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2EADAE" w14:textId="77777777" w:rsidR="006F7B40" w:rsidRDefault="00000000">
      <w:pPr>
        <w:rPr>
          <w:sz w:val="44"/>
          <w:szCs w:val="44"/>
        </w:rPr>
      </w:pPr>
      <w:r>
        <w:t xml:space="preserve">   Maria Luisa </w:t>
      </w:r>
      <w:proofErr w:type="gramStart"/>
      <w:r>
        <w:t>Usai  n.1123733</w:t>
      </w:r>
      <w:proofErr w:type="gramEnd"/>
      <w:r>
        <w:t xml:space="preserve">    -    Gloria </w:t>
      </w:r>
      <w:proofErr w:type="gramStart"/>
      <w:r>
        <w:t>Vidali  n.1120497</w:t>
      </w:r>
      <w:proofErr w:type="gramEnd"/>
      <w:r>
        <w:t xml:space="preserve">    -    Giusy </w:t>
      </w:r>
      <w:proofErr w:type="gramStart"/>
      <w:r>
        <w:t>Vitolo  n.1119039</w:t>
      </w:r>
      <w:proofErr w:type="gramEnd"/>
    </w:p>
    <w:p w14:paraId="76C9AA8C" w14:textId="77777777" w:rsidR="006F7B40" w:rsidRDefault="00000000">
      <w:pPr>
        <w:pStyle w:val="Titolo"/>
        <w:jc w:val="center"/>
        <w:rPr>
          <w:color w:val="000000"/>
        </w:rPr>
      </w:pPr>
      <w:bookmarkStart w:id="0" w:name="_y59uki1rgfkb" w:colFirst="0" w:colLast="0"/>
      <w:bookmarkEnd w:id="0"/>
      <w:r>
        <w:rPr>
          <w:sz w:val="44"/>
          <w:szCs w:val="44"/>
        </w:rPr>
        <w:t>Super Emozioni - il viaggio nel Mondo dentro</w:t>
      </w:r>
    </w:p>
    <w:p w14:paraId="31A0C1DC"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30"/>
          <w:szCs w:val="30"/>
        </w:rPr>
      </w:pPr>
      <w:bookmarkStart w:id="1" w:name="_gq94ivotpxi2" w:colFirst="0" w:colLast="0"/>
      <w:bookmarkEnd w:id="1"/>
      <w:r>
        <w:rPr>
          <w:rFonts w:ascii="Times New Roman" w:eastAsia="Times New Roman" w:hAnsi="Times New Roman" w:cs="Times New Roman"/>
          <w:b/>
          <w:bCs/>
          <w:color w:val="000000"/>
          <w:sz w:val="30"/>
          <w:szCs w:val="30"/>
        </w:rPr>
        <w:t>1. Definizione dell’ambito di applicazione dell’intervento formativo</w:t>
      </w:r>
    </w:p>
    <w:p w14:paraId="7F39E3D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L’intervento si colloca nell’ambito della formazione scolastica extracurricolare ed è specificamente orientato all’Educazione Emotivo-Affettiva. Il progetto verrà realizzato presso l’Istituto Gabelli di Torino e coinvolgerà tre classi quarte della scuola primaria come gruppi sperimentali, alle quali sarà proposto il percorso formativo strutturato, e una quarta classe con funzione di gruppo di controllo, alla quale verrà somministrato esclusivamente il questionario iniziale di rilevazione.</w:t>
      </w:r>
    </w:p>
    <w:p w14:paraId="6AE5D364"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Si tratta di un percorso strutturato che si affianca alle attività didattiche ordinarie, senza sostituirle, con l’obiettivo di promuovere lo sviluppo delle competenze socio-emotive degli alunni. L’educazione emotivo-affettiva è considerata una dimensione fondamentale del processo educativo, in quanto contribuisce allo sviluppo globale della persona e favorisce il benessere individuale e relazionale.</w:t>
      </w:r>
    </w:p>
    <w:p w14:paraId="0DEB96F2"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In un’ottica di </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Education</w:t>
      </w:r>
      <w:proofErr w:type="spellEnd"/>
      <w:r>
        <w:rPr>
          <w:rFonts w:ascii="Times New Roman" w:eastAsia="Times New Roman" w:hAnsi="Times New Roman" w:cs="Times New Roman"/>
        </w:rPr>
        <w:t>, l’intervento si fonda su pratiche educative validate dalla letteratura scientifica, che riconoscono il ruolo centrale delle competenze emotive nei processi di apprendimento, nella costruzione di un clima di classe positivo e nella prevenzione del disagio scolastico. La presenza di un gruppo di controllo consente inoltre una valutazione più accurata dell’efficacia dell’intervento.</w:t>
      </w:r>
    </w:p>
    <w:p w14:paraId="220A7FE2" w14:textId="77777777" w:rsidR="006F7B40" w:rsidRDefault="00000000">
      <w:pPr>
        <w:spacing w:before="240" w:after="240" w:line="240"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Finalità dell’intervento formativo</w:t>
      </w:r>
    </w:p>
    <w:p w14:paraId="07D8BCE6"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La finalità principale dell’intervento è promuovere il benessere emotivo e relazionale degli studenti, sviluppando competenze socio-emotive fondamentali. In particolare, il progetto si propone di:</w:t>
      </w:r>
    </w:p>
    <w:p w14:paraId="20D37516" w14:textId="77777777" w:rsidR="006F7B40" w:rsidRDefault="00000000">
      <w:pPr>
        <w:numPr>
          <w:ilvl w:val="0"/>
          <w:numId w:val="10"/>
        </w:numPr>
        <w:spacing w:before="240" w:line="240" w:lineRule="auto"/>
        <w:jc w:val="both"/>
        <w:rPr>
          <w:rFonts w:ascii="Times New Roman" w:eastAsia="Times New Roman" w:hAnsi="Times New Roman" w:cs="Times New Roman"/>
        </w:rPr>
      </w:pPr>
      <w:r>
        <w:rPr>
          <w:rFonts w:ascii="Times New Roman" w:eastAsia="Times New Roman" w:hAnsi="Times New Roman" w:cs="Times New Roman"/>
        </w:rPr>
        <w:t>favorire la consapevolezza di sé, aiutando gli alunni a riconoscere e comprendere le proprie emozioni;</w:t>
      </w:r>
    </w:p>
    <w:p w14:paraId="6B3F82F0" w14:textId="77777777" w:rsidR="006F7B40" w:rsidRDefault="00000000">
      <w:pPr>
        <w:numPr>
          <w:ilvl w:val="0"/>
          <w:numId w:val="10"/>
        </w:numPr>
        <w:spacing w:line="240" w:lineRule="auto"/>
        <w:jc w:val="both"/>
        <w:rPr>
          <w:rFonts w:ascii="Times New Roman" w:eastAsia="Times New Roman" w:hAnsi="Times New Roman" w:cs="Times New Roman"/>
        </w:rPr>
      </w:pPr>
      <w:r>
        <w:rPr>
          <w:rFonts w:ascii="Times New Roman" w:eastAsia="Times New Roman" w:hAnsi="Times New Roman" w:cs="Times New Roman"/>
        </w:rPr>
        <w:t>sviluppare l’empatia, intesa come capacità di riconoscere e rispettare le emozioni altrui;</w:t>
      </w:r>
    </w:p>
    <w:p w14:paraId="7E8F28FF" w14:textId="77777777" w:rsidR="006F7B40" w:rsidRDefault="00000000">
      <w:pPr>
        <w:numPr>
          <w:ilvl w:val="0"/>
          <w:numId w:val="10"/>
        </w:numPr>
        <w:spacing w:line="240" w:lineRule="auto"/>
        <w:jc w:val="both"/>
        <w:rPr>
          <w:rFonts w:ascii="Times New Roman" w:eastAsia="Times New Roman" w:hAnsi="Times New Roman" w:cs="Times New Roman"/>
        </w:rPr>
      </w:pPr>
      <w:r>
        <w:rPr>
          <w:rFonts w:ascii="Times New Roman" w:eastAsia="Times New Roman" w:hAnsi="Times New Roman" w:cs="Times New Roman"/>
        </w:rPr>
        <w:t>sostenere la gestione e regolazione delle emozioni, soprattutto quelle percepite come difficili;</w:t>
      </w:r>
    </w:p>
    <w:p w14:paraId="5524A98F" w14:textId="77777777" w:rsidR="006F7B40" w:rsidRDefault="00000000">
      <w:pPr>
        <w:numPr>
          <w:ilvl w:val="0"/>
          <w:numId w:val="10"/>
        </w:numPr>
        <w:spacing w:line="240" w:lineRule="auto"/>
        <w:jc w:val="both"/>
        <w:rPr>
          <w:rFonts w:ascii="Times New Roman" w:eastAsia="Times New Roman" w:hAnsi="Times New Roman" w:cs="Times New Roman"/>
        </w:rPr>
      </w:pPr>
      <w:r>
        <w:rPr>
          <w:rFonts w:ascii="Times New Roman" w:eastAsia="Times New Roman" w:hAnsi="Times New Roman" w:cs="Times New Roman"/>
        </w:rPr>
        <w:t>potenziare la comunicazione assertiva, permettendo agli studenti di esprimere i propri vissuti in modo adeguato;</w:t>
      </w:r>
    </w:p>
    <w:p w14:paraId="7A89B494" w14:textId="77777777" w:rsidR="006F7B40" w:rsidRDefault="00000000">
      <w:pPr>
        <w:numPr>
          <w:ilvl w:val="0"/>
          <w:numId w:val="10"/>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promuovere il rispetto reciproco e relazioni positive all’interno del gruppo classe.</w:t>
      </w:r>
      <w:r>
        <w:rPr>
          <w:rFonts w:ascii="Times New Roman" w:eastAsia="Times New Roman" w:hAnsi="Times New Roman" w:cs="Times New Roman"/>
        </w:rPr>
        <w:br/>
      </w:r>
    </w:p>
    <w:p w14:paraId="0FE1859C"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Questa finalità si inserisce nel quadro teorico del Social and </w:t>
      </w:r>
      <w:proofErr w:type="spellStart"/>
      <w:r>
        <w:rPr>
          <w:rFonts w:ascii="Times New Roman" w:eastAsia="Times New Roman" w:hAnsi="Times New Roman" w:cs="Times New Roman"/>
        </w:rPr>
        <w:t>Emotional</w:t>
      </w:r>
      <w:proofErr w:type="spellEnd"/>
      <w:r>
        <w:rPr>
          <w:rFonts w:ascii="Times New Roman" w:eastAsia="Times New Roman" w:hAnsi="Times New Roman" w:cs="Times New Roman"/>
        </w:rPr>
        <w:t xml:space="preserve"> Learning (SEL), un approccio educativo basato su evidenze scientifiche che favorisce lo sviluppo integrato delle competenze emotive, sociali e relazionali. Il SEL è definito come il processo attraverso il quale bambini e ragazzi acquisiscono e applicano conoscenze, abilità e atteggiamenti necessari per: comprendere e gestire le emozioni, instaurare relazioni positive, prendere decisioni responsabili e affrontare efficacemente le sfide della vita quotidiana.</w:t>
      </w:r>
    </w:p>
    <w:p w14:paraId="59CF5E4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L’intervento mira non solo a produrre effetti immediati sul benessere emotivo degli alunni, ma anche a promuovere processi di crescita a lungo termine, fondamentali per lo sviluppo personale, scolastico e sociale. Le competenze emotive acquisite in età scolare rappresentano infatti fattori protettivi che incidono sul percorso di vita degli individui.</w:t>
      </w:r>
    </w:p>
    <w:p w14:paraId="035FC061" w14:textId="77777777" w:rsidR="006F7B40" w:rsidRDefault="006F7B40">
      <w:pPr>
        <w:spacing w:before="240" w:after="240" w:line="240" w:lineRule="auto"/>
        <w:jc w:val="both"/>
        <w:rPr>
          <w:rFonts w:ascii="Times New Roman" w:eastAsia="Times New Roman" w:hAnsi="Times New Roman" w:cs="Times New Roman"/>
        </w:rPr>
      </w:pPr>
    </w:p>
    <w:p w14:paraId="0B63F7C6" w14:textId="77777777" w:rsidR="006F7B40" w:rsidRDefault="006F7B40">
      <w:pPr>
        <w:spacing w:before="240" w:after="240" w:line="240" w:lineRule="auto"/>
        <w:jc w:val="both"/>
        <w:rPr>
          <w:rFonts w:ascii="Times New Roman" w:eastAsia="Times New Roman" w:hAnsi="Times New Roman" w:cs="Times New Roman"/>
        </w:rPr>
      </w:pPr>
    </w:p>
    <w:p w14:paraId="152512B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Gli aspetti principali di crescita a lungo termine comprendono:</w:t>
      </w:r>
    </w:p>
    <w:p w14:paraId="4A4AC6C6" w14:textId="77777777" w:rsidR="006F7B40" w:rsidRDefault="00000000">
      <w:pPr>
        <w:numPr>
          <w:ilvl w:val="0"/>
          <w:numId w:val="53"/>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i/>
          <w:iCs/>
        </w:rPr>
        <w:t>Consapevolezza emotiva</w:t>
      </w:r>
      <w:r>
        <w:rPr>
          <w:rFonts w:ascii="Times New Roman" w:eastAsia="Times New Roman" w:hAnsi="Times New Roman" w:cs="Times New Roman"/>
        </w:rPr>
        <w:t>: capacità di riconoscere e comprendere i propri stati interni, favorendo autoregolazione e riflessione su di sé, abilità essenziali per affrontare le sfide della preadolescenza e dell’adolescenza.</w:t>
      </w:r>
    </w:p>
    <w:p w14:paraId="31B875CB" w14:textId="77777777" w:rsidR="006F7B40" w:rsidRDefault="00000000">
      <w:pPr>
        <w:numPr>
          <w:ilvl w:val="0"/>
          <w:numId w:val="53"/>
        </w:numPr>
        <w:spacing w:after="200" w:line="240" w:lineRule="auto"/>
        <w:jc w:val="both"/>
        <w:rPr>
          <w:rFonts w:ascii="Times New Roman" w:eastAsia="Times New Roman" w:hAnsi="Times New Roman" w:cs="Times New Roman"/>
        </w:rPr>
      </w:pPr>
      <w:r>
        <w:rPr>
          <w:rFonts w:ascii="Times New Roman" w:eastAsia="Times New Roman" w:hAnsi="Times New Roman" w:cs="Times New Roman"/>
          <w:i/>
          <w:iCs/>
        </w:rPr>
        <w:t>Competenze relazionali e sociali</w:t>
      </w:r>
      <w:r>
        <w:rPr>
          <w:rFonts w:ascii="Times New Roman" w:eastAsia="Times New Roman" w:hAnsi="Times New Roman" w:cs="Times New Roman"/>
        </w:rPr>
        <w:t>: sviluppo di empatia, ascolto e comunicazione assertiva, che favoriscono relazioni positive e rispettose, riducendo conflitti e comportamenti aggressivi, e migliorando la collaborazione e l’integrazione sociale.</w:t>
      </w:r>
    </w:p>
    <w:p w14:paraId="0C8BBAC0" w14:textId="77777777" w:rsidR="006F7B40" w:rsidRDefault="00000000">
      <w:pPr>
        <w:numPr>
          <w:ilvl w:val="0"/>
          <w:numId w:val="53"/>
        </w:numPr>
        <w:spacing w:after="200" w:line="240" w:lineRule="auto"/>
        <w:jc w:val="both"/>
        <w:rPr>
          <w:rFonts w:ascii="Times New Roman" w:eastAsia="Times New Roman" w:hAnsi="Times New Roman" w:cs="Times New Roman"/>
        </w:rPr>
      </w:pPr>
      <w:r>
        <w:rPr>
          <w:rFonts w:ascii="Times New Roman" w:eastAsia="Times New Roman" w:hAnsi="Times New Roman" w:cs="Times New Roman"/>
          <w:i/>
          <w:iCs/>
        </w:rPr>
        <w:t>Autostima positiva e realistica</w:t>
      </w:r>
      <w:r>
        <w:rPr>
          <w:rFonts w:ascii="Times New Roman" w:eastAsia="Times New Roman" w:hAnsi="Times New Roman" w:cs="Times New Roman"/>
        </w:rPr>
        <w:t>: percezione di sé basata sulla conoscenza delle proprie emozioni e risorse, che aumenta la motivazione allo studio, la perseveranza e la fiducia nelle proprie capacità decisionali.</w:t>
      </w:r>
    </w:p>
    <w:p w14:paraId="67880E98" w14:textId="77777777" w:rsidR="006F7B40" w:rsidRDefault="00000000">
      <w:pPr>
        <w:numPr>
          <w:ilvl w:val="0"/>
          <w:numId w:val="53"/>
        </w:numPr>
        <w:spacing w:before="200" w:after="240" w:line="240" w:lineRule="auto"/>
        <w:rPr>
          <w:rFonts w:ascii="Times New Roman" w:eastAsia="Times New Roman" w:hAnsi="Times New Roman" w:cs="Times New Roman"/>
        </w:rPr>
      </w:pPr>
      <w:r>
        <w:rPr>
          <w:rFonts w:ascii="Times New Roman" w:eastAsia="Times New Roman" w:hAnsi="Times New Roman" w:cs="Times New Roman"/>
          <w:i/>
          <w:iCs/>
        </w:rPr>
        <w:t>Benessere psicologico e scolastico</w:t>
      </w:r>
      <w:r>
        <w:rPr>
          <w:rFonts w:ascii="Times New Roman" w:eastAsia="Times New Roman" w:hAnsi="Times New Roman" w:cs="Times New Roman"/>
        </w:rPr>
        <w:t>: prevenzione del disagio emotivo, riduzione delle difficoltà comportamentali e miglioramento del rendimento scolastico e del clima di classe.</w:t>
      </w:r>
    </w:p>
    <w:p w14:paraId="69A4DBEC"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La rilevanza di questi aspetti risiede nel fatto che le competenze socio-emotive acquisite nella scuola primaria costituiscono una base solida per la crescita di cittadini consapevoli, responsabili e capaci di gestire le proprie emozioni e relazioni. In questo senso, l’intervento ha un valore formativo che supera il contesto scolastico, contribuendo alla crescita integrale della persona nel corso della vita.</w:t>
      </w:r>
    </w:p>
    <w:p w14:paraId="7495CC7D" w14:textId="77777777" w:rsidR="006F7B40" w:rsidRDefault="00000000">
      <w:pPr>
        <w:spacing w:before="240" w:after="240" w:line="240" w:lineRule="auto"/>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Destinatari dell’intervento formativo</w:t>
      </w:r>
    </w:p>
    <w:p w14:paraId="31D2DCDC" w14:textId="77777777" w:rsidR="006F7B40" w:rsidRDefault="00000000">
      <w:pPr>
        <w:spacing w:before="240" w:after="240" w:line="240" w:lineRule="auto"/>
        <w:jc w:val="both"/>
        <w:rPr>
          <w:rFonts w:ascii="Times New Roman" w:eastAsia="Times New Roman" w:hAnsi="Times New Roman" w:cs="Times New Roman"/>
          <w:b/>
          <w:bCs/>
        </w:rPr>
      </w:pPr>
      <w:r>
        <w:rPr>
          <w:rFonts w:ascii="Times New Roman" w:eastAsia="Times New Roman" w:hAnsi="Times New Roman" w:cs="Times New Roman"/>
          <w:b/>
          <w:bCs/>
        </w:rPr>
        <w:t>Destinatari diretti</w:t>
      </w:r>
    </w:p>
    <w:p w14:paraId="016FAABC"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 destinatari diretti dell’intervento sono gli alunni di 3 classi quarte della scuola primaria dell’Istituto Gabelli di Torino (età 9-10 anni). Questa fascia d’età è particolarmente significativa per lo sviluppo delle competenze emotive, sociali e relazionali, in quanto i bambini iniziano a riconoscere le proprie emozioni, comprendere i vissuti altrui e riflettere sulle relazioni interpersonali.</w:t>
      </w:r>
    </w:p>
    <w:p w14:paraId="33F5945D"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Prerequisiti dei destinatari diretti:</w:t>
      </w:r>
    </w:p>
    <w:p w14:paraId="6F4971C0" w14:textId="77777777" w:rsidR="006F7B40" w:rsidRDefault="00000000">
      <w:pPr>
        <w:numPr>
          <w:ilvl w:val="0"/>
          <w:numId w:val="44"/>
        </w:numPr>
        <w:spacing w:before="240" w:after="200" w:line="240" w:lineRule="auto"/>
        <w:rPr>
          <w:rFonts w:ascii="Times New Roman" w:eastAsia="Times New Roman" w:hAnsi="Times New Roman" w:cs="Times New Roman"/>
        </w:rPr>
      </w:pPr>
      <w:r>
        <w:rPr>
          <w:rFonts w:ascii="Times New Roman" w:eastAsia="Times New Roman" w:hAnsi="Times New Roman" w:cs="Times New Roman"/>
          <w:i/>
          <w:iCs/>
        </w:rPr>
        <w:t>Conoscenze</w:t>
      </w:r>
      <w:r>
        <w:rPr>
          <w:rFonts w:ascii="Times New Roman" w:eastAsia="Times New Roman" w:hAnsi="Times New Roman" w:cs="Times New Roman"/>
        </w:rPr>
        <w:t>: nozioni di base sulle emozioni primarie (gioia, rabbia, paura, tristezza) e comprensione semplice di concetti legati alle relazioni interpersonali; conoscenza minima del linguaggio verbale necessario a descrivere emozioni e vissuti.</w:t>
      </w:r>
    </w:p>
    <w:p w14:paraId="6F9DC068" w14:textId="77777777" w:rsidR="006F7B40" w:rsidRDefault="00000000">
      <w:pPr>
        <w:numPr>
          <w:ilvl w:val="0"/>
          <w:numId w:val="44"/>
        </w:numPr>
        <w:spacing w:after="200" w:line="240" w:lineRule="auto"/>
        <w:rPr>
          <w:rFonts w:ascii="Times New Roman" w:eastAsia="Times New Roman" w:hAnsi="Times New Roman" w:cs="Times New Roman"/>
        </w:rPr>
      </w:pPr>
      <w:r>
        <w:rPr>
          <w:rFonts w:ascii="Times New Roman" w:eastAsia="Times New Roman" w:hAnsi="Times New Roman" w:cs="Times New Roman"/>
          <w:i/>
          <w:iCs/>
        </w:rPr>
        <w:t>Abilità</w:t>
      </w:r>
      <w:r>
        <w:rPr>
          <w:rFonts w:ascii="Times New Roman" w:eastAsia="Times New Roman" w:hAnsi="Times New Roman" w:cs="Times New Roman"/>
        </w:rPr>
        <w:t>: capacità di ascolto attivo, partecipazione a giochi, laboratori e momenti di riflessione; cooperazione con i compagni e rispetto delle regole di gruppo.</w:t>
      </w:r>
    </w:p>
    <w:p w14:paraId="11EB3C5C" w14:textId="77777777" w:rsidR="006F7B40" w:rsidRDefault="00000000">
      <w:pPr>
        <w:numPr>
          <w:ilvl w:val="0"/>
          <w:numId w:val="44"/>
        </w:numPr>
        <w:spacing w:before="200" w:after="240" w:line="240" w:lineRule="auto"/>
        <w:rPr>
          <w:rFonts w:ascii="Times New Roman" w:eastAsia="Times New Roman" w:hAnsi="Times New Roman" w:cs="Times New Roman"/>
        </w:rPr>
      </w:pPr>
      <w:r>
        <w:rPr>
          <w:rFonts w:ascii="Times New Roman" w:eastAsia="Times New Roman" w:hAnsi="Times New Roman" w:cs="Times New Roman"/>
          <w:i/>
          <w:iCs/>
        </w:rPr>
        <w:t>Competenze</w:t>
      </w:r>
      <w:r>
        <w:rPr>
          <w:rFonts w:ascii="Times New Roman" w:eastAsia="Times New Roman" w:hAnsi="Times New Roman" w:cs="Times New Roman"/>
        </w:rPr>
        <w:t>: predisposizione a condividere vissuti personali in contesti sicuri, gestione di emozioni semplici, capacità di interagire positivamente con pari e adulti di riferimento.</w:t>
      </w:r>
      <w:r>
        <w:rPr>
          <w:rFonts w:ascii="Times New Roman" w:eastAsia="Times New Roman" w:hAnsi="Times New Roman" w:cs="Times New Roman"/>
        </w:rPr>
        <w:br/>
      </w:r>
    </w:p>
    <w:p w14:paraId="08776287" w14:textId="77777777" w:rsidR="006F7B40" w:rsidRDefault="00000000">
      <w:pPr>
        <w:spacing w:after="240" w:line="240" w:lineRule="auto"/>
        <w:jc w:val="both"/>
        <w:rPr>
          <w:rFonts w:ascii="Times New Roman" w:eastAsia="Times New Roman" w:hAnsi="Times New Roman" w:cs="Times New Roman"/>
          <w:b/>
          <w:bCs/>
        </w:rPr>
      </w:pPr>
      <w:r>
        <w:rPr>
          <w:rFonts w:ascii="Times New Roman" w:eastAsia="Times New Roman" w:hAnsi="Times New Roman" w:cs="Times New Roman"/>
          <w:b/>
          <w:bCs/>
        </w:rPr>
        <w:t>Destinatari indiretti</w:t>
      </w:r>
    </w:p>
    <w:p w14:paraId="670B84FF" w14:textId="77777777" w:rsidR="006F7B40" w:rsidRDefault="00000000">
      <w:p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I destinatari indiretti includono le famiglie e gli insegnanti, che beneficiano indirettamente dell’intervento attraverso il miglioramento delle competenze socio-emotive degli alunni e del clima relazionale complessivo. </w:t>
      </w:r>
    </w:p>
    <w:p w14:paraId="3FFA0E1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Gli insegnanti, è auspicabile che posseggano:</w:t>
      </w:r>
    </w:p>
    <w:p w14:paraId="76FA7D6F" w14:textId="77777777" w:rsidR="006F7B40" w:rsidRDefault="00000000">
      <w:pPr>
        <w:numPr>
          <w:ilvl w:val="0"/>
          <w:numId w:val="22"/>
        </w:numPr>
        <w:spacing w:before="240" w:line="240" w:lineRule="auto"/>
        <w:jc w:val="both"/>
        <w:rPr>
          <w:rFonts w:ascii="Times New Roman" w:eastAsia="Times New Roman" w:hAnsi="Times New Roman" w:cs="Times New Roman"/>
        </w:rPr>
      </w:pPr>
      <w:r>
        <w:rPr>
          <w:rFonts w:ascii="Times New Roman" w:eastAsia="Times New Roman" w:hAnsi="Times New Roman" w:cs="Times New Roman"/>
          <w:i/>
          <w:iCs/>
        </w:rPr>
        <w:t>Conoscenze</w:t>
      </w:r>
      <w:r>
        <w:rPr>
          <w:rFonts w:ascii="Times New Roman" w:eastAsia="Times New Roman" w:hAnsi="Times New Roman" w:cs="Times New Roman"/>
        </w:rPr>
        <w:t>: comprensione dei principi dell’educazione socio-emotiva e delle dinamiche emotive e relazionali della classe; tecniche di rinforzo di comportamenti positivi.</w:t>
      </w:r>
      <w:r>
        <w:rPr>
          <w:rFonts w:ascii="Times New Roman" w:eastAsia="Times New Roman" w:hAnsi="Times New Roman" w:cs="Times New Roman"/>
        </w:rPr>
        <w:br/>
        <w:t>Abilità: capacità di osservare e supportare le competenze emotive degli alunni, gestire conflitti e promuovere un clima di classe sereno.</w:t>
      </w:r>
    </w:p>
    <w:p w14:paraId="02AB14AC" w14:textId="77777777" w:rsidR="006F7B40" w:rsidRDefault="00000000">
      <w:pPr>
        <w:numPr>
          <w:ilvl w:val="0"/>
          <w:numId w:val="22"/>
        </w:numPr>
        <w:spacing w:after="240" w:line="240" w:lineRule="auto"/>
        <w:jc w:val="both"/>
        <w:rPr>
          <w:rFonts w:ascii="Times New Roman" w:eastAsia="Times New Roman" w:hAnsi="Times New Roman" w:cs="Times New Roman"/>
        </w:rPr>
      </w:pPr>
      <w:r>
        <w:rPr>
          <w:rFonts w:ascii="Times New Roman" w:eastAsia="Times New Roman" w:hAnsi="Times New Roman" w:cs="Times New Roman"/>
          <w:i/>
          <w:iCs/>
        </w:rPr>
        <w:lastRenderedPageBreak/>
        <w:t>Competenze</w:t>
      </w:r>
      <w:r>
        <w:rPr>
          <w:rFonts w:ascii="Times New Roman" w:eastAsia="Times New Roman" w:hAnsi="Times New Roman" w:cs="Times New Roman"/>
        </w:rPr>
        <w:t>: creazione di un ambiente educativo basato sulla fiducia reciproca, ascolto attivo e dialogo aperto con gli alunni.</w:t>
      </w:r>
    </w:p>
    <w:p w14:paraId="7844BC02"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In questo modo, l’intervento non si limita a sviluppare competenze individuali negli alunni, ma contribuisce anche a rafforzare la relazione tra studenti e insegnanti, favorendo un clima di classe positivo, collaborativo e inclusivo, elemento chiave per il benessere emotivo e l’apprendimento efficace.</w:t>
      </w:r>
    </w:p>
    <w:p w14:paraId="7FED9B66"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26"/>
          <w:szCs w:val="26"/>
        </w:rPr>
      </w:pPr>
      <w:bookmarkStart w:id="2" w:name="_vh3l8znm0pc2" w:colFirst="0" w:colLast="0"/>
      <w:bookmarkEnd w:id="2"/>
      <w:r>
        <w:rPr>
          <w:rFonts w:ascii="Times New Roman" w:eastAsia="Times New Roman" w:hAnsi="Times New Roman" w:cs="Times New Roman"/>
          <w:b/>
          <w:bCs/>
          <w:color w:val="000000"/>
          <w:sz w:val="26"/>
          <w:szCs w:val="26"/>
        </w:rPr>
        <w:t>Ambiti disciplinari toccati dal progetto</w:t>
      </w:r>
    </w:p>
    <w:p w14:paraId="596FA6F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Il progetto di educazione emotiva integra trasversalmente diverse discipline scolastiche, arricchendo l’apprendimento e promuovendo competenze emotive, relazionali e cognitive.</w:t>
      </w:r>
    </w:p>
    <w:p w14:paraId="2B64546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Italiano</w:t>
      </w:r>
    </w:p>
    <w:p w14:paraId="4305C523" w14:textId="77777777" w:rsidR="006F7B40" w:rsidRDefault="00000000">
      <w:pPr>
        <w:numPr>
          <w:ilvl w:val="0"/>
          <w:numId w:val="19"/>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Modalità di coinvolgimento: utilizzo della narrazione, racconti personali, dialogo guidato e discussione in cerchio (</w:t>
      </w:r>
      <w:proofErr w:type="spellStart"/>
      <w:r>
        <w:rPr>
          <w:rFonts w:ascii="Times New Roman" w:eastAsia="Times New Roman" w:hAnsi="Times New Roman" w:cs="Times New Roman"/>
        </w:rPr>
        <w:t>circle</w:t>
      </w:r>
      <w:proofErr w:type="spellEnd"/>
      <w:r>
        <w:rPr>
          <w:rFonts w:ascii="Times New Roman" w:eastAsia="Times New Roman" w:hAnsi="Times New Roman" w:cs="Times New Roman"/>
        </w:rPr>
        <w:t xml:space="preserve"> time) per favorire l’espressione dei vissuti emotivi.</w:t>
      </w:r>
    </w:p>
    <w:p w14:paraId="4F689685" w14:textId="77777777" w:rsidR="006F7B40" w:rsidRDefault="00000000">
      <w:pPr>
        <w:numPr>
          <w:ilvl w:val="0"/>
          <w:numId w:val="19"/>
        </w:numPr>
        <w:spacing w:before="200" w:after="240" w:line="240" w:lineRule="auto"/>
        <w:jc w:val="both"/>
        <w:rPr>
          <w:rFonts w:ascii="Times New Roman" w:eastAsia="Times New Roman" w:hAnsi="Times New Roman" w:cs="Times New Roman"/>
        </w:rPr>
      </w:pPr>
      <w:r>
        <w:rPr>
          <w:rFonts w:ascii="Times New Roman" w:eastAsia="Times New Roman" w:hAnsi="Times New Roman" w:cs="Times New Roman"/>
        </w:rPr>
        <w:t>Benefici attesi: sviluppo del lessico emotivo, miglioramento delle capacità di espressione orale e scritta, maggiore chiarezza comunicativa e abilità nella comprensione e produzione di testi complessi.</w:t>
      </w:r>
      <w:r>
        <w:rPr>
          <w:rFonts w:ascii="Times New Roman" w:eastAsia="Times New Roman" w:hAnsi="Times New Roman" w:cs="Times New Roman"/>
        </w:rPr>
        <w:br/>
      </w:r>
    </w:p>
    <w:p w14:paraId="7A635F1A"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Educazione civica</w:t>
      </w:r>
    </w:p>
    <w:p w14:paraId="51447323" w14:textId="77777777" w:rsidR="006F7B40" w:rsidRDefault="00000000">
      <w:pPr>
        <w:numPr>
          <w:ilvl w:val="0"/>
          <w:numId w:val="27"/>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Modalità di coinvolgimento: attività di gruppo e laboratori collaborativi per stimolare ascolto attivo, empatia, rispetto delle regole e cooperazione tra pari.</w:t>
      </w:r>
    </w:p>
    <w:p w14:paraId="4A01E7F2" w14:textId="08B6F9AE" w:rsidR="006F7B40" w:rsidRDefault="00000000" w:rsidP="00467BA4">
      <w:pPr>
        <w:numPr>
          <w:ilvl w:val="0"/>
          <w:numId w:val="27"/>
        </w:numPr>
        <w:spacing w:before="200" w:after="240" w:line="240" w:lineRule="auto"/>
        <w:rPr>
          <w:rFonts w:ascii="Times New Roman" w:eastAsia="Times New Roman" w:hAnsi="Times New Roman" w:cs="Times New Roman"/>
        </w:rPr>
      </w:pPr>
      <w:r>
        <w:rPr>
          <w:rFonts w:ascii="Times New Roman" w:eastAsia="Times New Roman" w:hAnsi="Times New Roman" w:cs="Times New Roman"/>
        </w:rPr>
        <w:t>Benefici attesi: potenziamento delle competenze sociali e civiche, capacità di risolvere conflitti in modo costruttivo, miglioramento del clima di classe e rafforzamento delle relazioni positive tra</w:t>
      </w:r>
      <w:r w:rsidR="00467BA4">
        <w:rPr>
          <w:rFonts w:ascii="Times New Roman" w:eastAsia="Times New Roman" w:hAnsi="Times New Roman" w:cs="Times New Roman"/>
        </w:rPr>
        <w:t xml:space="preserve"> </w:t>
      </w:r>
      <w:r>
        <w:rPr>
          <w:rFonts w:ascii="Times New Roman" w:eastAsia="Times New Roman" w:hAnsi="Times New Roman" w:cs="Times New Roman"/>
        </w:rPr>
        <w:t>alunni.</w:t>
      </w:r>
      <w:r>
        <w:rPr>
          <w:rFonts w:ascii="Times New Roman" w:eastAsia="Times New Roman" w:hAnsi="Times New Roman" w:cs="Times New Roman"/>
        </w:rPr>
        <w:br/>
      </w:r>
    </w:p>
    <w:p w14:paraId="462C0DC6"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Arte e attività espressive</w:t>
      </w:r>
    </w:p>
    <w:p w14:paraId="23193D1F" w14:textId="77777777" w:rsidR="006F7B40" w:rsidRDefault="00000000">
      <w:pPr>
        <w:numPr>
          <w:ilvl w:val="0"/>
          <w:numId w:val="58"/>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Modalità di coinvolgimento: disegno, drammatizzazione, giochi di ruolo e altre attività creative che permettono agli alunni di rappresentare emozioni e vissuti personali.</w:t>
      </w:r>
    </w:p>
    <w:p w14:paraId="1A4AA016" w14:textId="77777777" w:rsidR="006F7B40" w:rsidRDefault="00000000">
      <w:pPr>
        <w:numPr>
          <w:ilvl w:val="0"/>
          <w:numId w:val="58"/>
        </w:numPr>
        <w:spacing w:before="200" w:after="240" w:line="240" w:lineRule="auto"/>
        <w:jc w:val="both"/>
        <w:rPr>
          <w:rFonts w:ascii="Times New Roman" w:eastAsia="Times New Roman" w:hAnsi="Times New Roman" w:cs="Times New Roman"/>
        </w:rPr>
      </w:pPr>
      <w:r>
        <w:rPr>
          <w:rFonts w:ascii="Times New Roman" w:eastAsia="Times New Roman" w:hAnsi="Times New Roman" w:cs="Times New Roman"/>
        </w:rPr>
        <w:t>Benefici attesi: aumento della consapevolezza di sé, sviluppo della creatività, miglioramento della comunicazione non verbale e rinforzo delle strategie di autoregolazione emotiva.</w:t>
      </w:r>
      <w:r>
        <w:rPr>
          <w:rFonts w:ascii="Times New Roman" w:eastAsia="Times New Roman" w:hAnsi="Times New Roman" w:cs="Times New Roman"/>
        </w:rPr>
        <w:br/>
      </w:r>
    </w:p>
    <w:p w14:paraId="3BEC2CF5"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Matematica, discipline logico-cognitive e scientifiche</w:t>
      </w:r>
    </w:p>
    <w:p w14:paraId="6E8578FC" w14:textId="77777777" w:rsidR="006F7B40" w:rsidRDefault="00000000">
      <w:pPr>
        <w:numPr>
          <w:ilvl w:val="0"/>
          <w:numId w:val="6"/>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Modalità di coinvolgimento: applicazione indiretta tramite il rafforzamento della concentrazione, gestione dello stress e perseveranza durante attività complesse.</w:t>
      </w:r>
    </w:p>
    <w:p w14:paraId="117F4E6A" w14:textId="77777777" w:rsidR="006F7B40" w:rsidRDefault="00000000">
      <w:pPr>
        <w:numPr>
          <w:ilvl w:val="0"/>
          <w:numId w:val="6"/>
        </w:numPr>
        <w:spacing w:before="20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Benefici attesi: maggiore capacità di attenzione, riduzione dell’ansia legata ai compiti, sviluppo del </w:t>
      </w:r>
      <w:proofErr w:type="spellStart"/>
      <w:r>
        <w:rPr>
          <w:rFonts w:ascii="Times New Roman" w:eastAsia="Times New Roman" w:hAnsi="Times New Roman" w:cs="Times New Roman"/>
        </w:rPr>
        <w:t>problem</w:t>
      </w:r>
      <w:proofErr w:type="spellEnd"/>
      <w:r>
        <w:rPr>
          <w:rFonts w:ascii="Times New Roman" w:eastAsia="Times New Roman" w:hAnsi="Times New Roman" w:cs="Times New Roman"/>
        </w:rPr>
        <w:t xml:space="preserve"> solving e della resilienza di fronte a difficoltà scolastiche.</w:t>
      </w:r>
      <w:r>
        <w:rPr>
          <w:rFonts w:ascii="Times New Roman" w:eastAsia="Times New Roman" w:hAnsi="Times New Roman" w:cs="Times New Roman"/>
        </w:rPr>
        <w:br/>
      </w:r>
    </w:p>
    <w:p w14:paraId="5BEFFD84"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Attraverso queste modalità, il progetto integra l’educazione emotiva nel curricolo scolastico, generando benefici trasversali che migliorano sia le competenze disciplinari sia quelle socio-emotive. Gli alunni acquisiscono strumenti per gestire le emozioni, comunicare in modo efficace e collaborare con gli altri, con ricadute positive sul clima di classe e sul rendimento scolastico complessivo</w:t>
      </w:r>
    </w:p>
    <w:p w14:paraId="20DD95F5"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30"/>
          <w:szCs w:val="30"/>
        </w:rPr>
      </w:pPr>
      <w:bookmarkStart w:id="3" w:name="_k63jiwkiqmm4" w:colFirst="0" w:colLast="0"/>
      <w:bookmarkEnd w:id="3"/>
      <w:r>
        <w:rPr>
          <w:rFonts w:ascii="Times New Roman" w:eastAsia="Times New Roman" w:hAnsi="Times New Roman" w:cs="Times New Roman"/>
          <w:b/>
          <w:bCs/>
          <w:color w:val="000000"/>
          <w:sz w:val="30"/>
          <w:szCs w:val="30"/>
        </w:rPr>
        <w:lastRenderedPageBreak/>
        <w:t>2. Bisogni formativi da cui è scaturito l’intervento</w:t>
      </w:r>
    </w:p>
    <w:p w14:paraId="6FCEAC25"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L’intervento formativo nasce dall’emersione di bisogni educativi legati alla sfera emotiva e relazionale degli alunni, in particolare alla difficoltà di riconoscere, esprimere e gestire le proprie emozioni in modo adeguato nel contesto scolastico. Tali difficoltà risultano particolarmente rilevanti nella fascia di età della scuola primaria, in cui gli alunni stanno costruendo competenze emotive ancora in fase di sviluppo.</w:t>
      </w:r>
    </w:p>
    <w:p w14:paraId="66AF06F8"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 principali bisogni formativi individuati riguardano:</w:t>
      </w:r>
    </w:p>
    <w:p w14:paraId="63AB37ED" w14:textId="77777777" w:rsidR="006F7B40" w:rsidRDefault="00000000">
      <w:pPr>
        <w:numPr>
          <w:ilvl w:val="0"/>
          <w:numId w:val="7"/>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difficoltà nella gestione di emozioni intense, come rabbia, frustrazione, ansia e tristezza;</w:t>
      </w:r>
    </w:p>
    <w:p w14:paraId="3A8D6527" w14:textId="77777777" w:rsidR="006F7B40" w:rsidRDefault="00000000">
      <w:pPr>
        <w:numPr>
          <w:ilvl w:val="0"/>
          <w:numId w:val="7"/>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scarsa capacità di verbalizzare i propri stati emotivi e di comunicarli agli insegnanti e ai pari;</w:t>
      </w:r>
    </w:p>
    <w:p w14:paraId="5D6E4BC7" w14:textId="77777777" w:rsidR="006F7B40" w:rsidRDefault="00000000">
      <w:pPr>
        <w:numPr>
          <w:ilvl w:val="0"/>
          <w:numId w:val="7"/>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comportamenti impulsivi o oppositivi legati a una limitata autoregolazione emotiva;</w:t>
      </w:r>
    </w:p>
    <w:p w14:paraId="6B5DFD7D" w14:textId="77777777" w:rsidR="006F7B40" w:rsidRDefault="00000000">
      <w:pPr>
        <w:numPr>
          <w:ilvl w:val="0"/>
          <w:numId w:val="7"/>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difficoltà relazionali e conflitti tra pari;</w:t>
      </w:r>
    </w:p>
    <w:p w14:paraId="0FD28958" w14:textId="77777777" w:rsidR="006F7B40" w:rsidRDefault="00000000">
      <w:pPr>
        <w:numPr>
          <w:ilvl w:val="0"/>
          <w:numId w:val="7"/>
        </w:numPr>
        <w:spacing w:before="200" w:after="240" w:line="240" w:lineRule="auto"/>
        <w:jc w:val="both"/>
        <w:rPr>
          <w:rFonts w:ascii="Times New Roman" w:eastAsia="Times New Roman" w:hAnsi="Times New Roman" w:cs="Times New Roman"/>
        </w:rPr>
      </w:pPr>
      <w:r>
        <w:rPr>
          <w:rFonts w:ascii="Times New Roman" w:eastAsia="Times New Roman" w:hAnsi="Times New Roman" w:cs="Times New Roman"/>
        </w:rPr>
        <w:t>ridotta fiducia nel rapporto con gli adulti di riferimento, in particolare con gli insegnanti.</w:t>
      </w:r>
    </w:p>
    <w:p w14:paraId="1AEB9BDC"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Tali bisogni possono essere ricondotti a diversi fattori, tra cui:</w:t>
      </w:r>
    </w:p>
    <w:p w14:paraId="5BC704D0" w14:textId="77777777" w:rsidR="006F7B40" w:rsidRDefault="00000000">
      <w:pPr>
        <w:numPr>
          <w:ilvl w:val="0"/>
          <w:numId w:val="20"/>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la presenza di contesti familiari complessi o disagianti, che possono influire sullo sviluppo delle competenze emotive e sulla gestione della rabbia e della frustrazione;</w:t>
      </w:r>
    </w:p>
    <w:p w14:paraId="7D107ABF" w14:textId="77777777" w:rsidR="006F7B40" w:rsidRDefault="00000000">
      <w:pPr>
        <w:numPr>
          <w:ilvl w:val="0"/>
          <w:numId w:val="20"/>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predisposizioni personali o caratteristiche temperamentali degli alunni;</w:t>
      </w:r>
    </w:p>
    <w:p w14:paraId="7C41F3C2" w14:textId="77777777" w:rsidR="006F7B40" w:rsidRDefault="00000000">
      <w:pPr>
        <w:numPr>
          <w:ilvl w:val="0"/>
          <w:numId w:val="20"/>
        </w:numPr>
        <w:spacing w:before="200" w:after="240" w:line="240" w:lineRule="auto"/>
        <w:jc w:val="both"/>
        <w:rPr>
          <w:rFonts w:ascii="Times New Roman" w:eastAsia="Times New Roman" w:hAnsi="Times New Roman" w:cs="Times New Roman"/>
        </w:rPr>
      </w:pPr>
      <w:r>
        <w:rPr>
          <w:rFonts w:ascii="Times New Roman" w:eastAsia="Times New Roman" w:hAnsi="Times New Roman" w:cs="Times New Roman"/>
        </w:rPr>
        <w:t>esperienze scolastiche pregresse che non hanno favorito l’espressione e la condivisione dei vissuti emotivi.</w:t>
      </w:r>
    </w:p>
    <w:p w14:paraId="09315BC8"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26"/>
          <w:szCs w:val="26"/>
        </w:rPr>
      </w:pPr>
      <w:bookmarkStart w:id="4" w:name="_arnfvt4rzlk4" w:colFirst="0" w:colLast="0"/>
      <w:bookmarkEnd w:id="4"/>
      <w:r>
        <w:rPr>
          <w:rFonts w:ascii="Times New Roman" w:eastAsia="Times New Roman" w:hAnsi="Times New Roman" w:cs="Times New Roman"/>
          <w:b/>
          <w:bCs/>
          <w:color w:val="000000"/>
          <w:sz w:val="26"/>
          <w:szCs w:val="26"/>
        </w:rPr>
        <w:t>Modalità di rilevazione dei bisogni formativi</w:t>
      </w:r>
    </w:p>
    <w:p w14:paraId="459AB656"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In coerenza con i principi dell’</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Education</w:t>
      </w:r>
      <w:proofErr w:type="spellEnd"/>
      <w:r>
        <w:rPr>
          <w:rFonts w:ascii="Times New Roman" w:eastAsia="Times New Roman" w:hAnsi="Times New Roman" w:cs="Times New Roman"/>
        </w:rPr>
        <w:t>, i bisogni formativi sono stati individuati attraverso una rilevazione sistematica e strutturata, basata su più fonti di dati.</w:t>
      </w:r>
    </w:p>
    <w:p w14:paraId="5B51E14D"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In primo luogo, è stato predisposto e somministrato un questionario di rilevazione delle competenze emotive e relazionali, progettato dal gruppo di lavoro e somministrato a più classi di diverse scuole. I risultati emersi hanno evidenziato, in particolare nelle classi coinvolte nel presente progetto, criticità significative nella gestione delle emozioni e nella comunicazione emotiva, giustificando la necessità di un intervento educativo mirato.</w:t>
      </w:r>
    </w:p>
    <w:p w14:paraId="6F3D1B90"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A questa rilevazione quantitativa si sono affiancate:</w:t>
      </w:r>
    </w:p>
    <w:p w14:paraId="1657664A" w14:textId="77777777" w:rsidR="006F7B40" w:rsidRDefault="00000000">
      <w:pPr>
        <w:numPr>
          <w:ilvl w:val="0"/>
          <w:numId w:val="37"/>
        </w:numPr>
        <w:spacing w:before="240" w:after="200" w:line="240" w:lineRule="auto"/>
        <w:rPr>
          <w:rFonts w:ascii="Times New Roman" w:eastAsia="Times New Roman" w:hAnsi="Times New Roman" w:cs="Times New Roman"/>
        </w:rPr>
      </w:pPr>
      <w:r>
        <w:rPr>
          <w:rFonts w:ascii="Times New Roman" w:eastAsia="Times New Roman" w:hAnsi="Times New Roman" w:cs="Times New Roman"/>
        </w:rPr>
        <w:t>segnalazioni e osservazioni dei docenti, che hanno riportato difficoltà nella gestione del clima di classe, nella regolazione emotiva degli alunni e nella relazione educativo-didattica;</w:t>
      </w:r>
    </w:p>
    <w:p w14:paraId="31FBEBD7" w14:textId="77777777" w:rsidR="006F7B40" w:rsidRDefault="00000000">
      <w:pPr>
        <w:numPr>
          <w:ilvl w:val="0"/>
          <w:numId w:val="37"/>
        </w:numPr>
        <w:spacing w:before="200" w:after="240" w:line="240" w:lineRule="auto"/>
        <w:rPr>
          <w:rFonts w:ascii="Times New Roman" w:eastAsia="Times New Roman" w:hAnsi="Times New Roman" w:cs="Times New Roman"/>
        </w:rPr>
      </w:pPr>
      <w:r>
        <w:rPr>
          <w:rFonts w:ascii="Times New Roman" w:eastAsia="Times New Roman" w:hAnsi="Times New Roman" w:cs="Times New Roman"/>
        </w:rPr>
        <w:t>osservazioni informali del contesto scolastico, relative a dinamiche relazionali, conflitti ricorrenti e comportamenti emotivamente disfunzionali.</w:t>
      </w:r>
    </w:p>
    <w:p w14:paraId="28937179"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L’integrazione di strumenti standardizzati (questionario) e fonti qualitative (osservazioni e segnalazioni dei docenti) ha consentito una lettura approfondita dei bisogni, rafforzando la validità dell’intervento progettato. Questa modalità di rilevazione risponde ai criteri dell’</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Education</w:t>
      </w:r>
      <w:proofErr w:type="spellEnd"/>
      <w:r>
        <w:rPr>
          <w:rFonts w:ascii="Times New Roman" w:eastAsia="Times New Roman" w:hAnsi="Times New Roman" w:cs="Times New Roman"/>
        </w:rPr>
        <w:t>, che prevedono l’uso combinato di dati empirici, competenze professionali e conoscenza del contesto per la progettazione di interventi educativi efficaci.</w:t>
      </w:r>
    </w:p>
    <w:p w14:paraId="3B74E4AE" w14:textId="77777777" w:rsidR="006F7B40" w:rsidRDefault="00000000">
      <w:pPr>
        <w:pStyle w:val="Titolo2"/>
        <w:keepNext w:val="0"/>
        <w:keepLines w:val="0"/>
        <w:spacing w:after="80" w:line="240" w:lineRule="auto"/>
        <w:jc w:val="both"/>
        <w:rPr>
          <w:rFonts w:ascii="Times New Roman" w:eastAsia="Times New Roman" w:hAnsi="Times New Roman" w:cs="Times New Roman"/>
          <w:b/>
          <w:bCs/>
          <w:sz w:val="30"/>
          <w:szCs w:val="30"/>
        </w:rPr>
      </w:pPr>
      <w:bookmarkStart w:id="5" w:name="_zcu8v0hzwkry" w:colFirst="0" w:colLast="0"/>
      <w:bookmarkEnd w:id="5"/>
      <w:r>
        <w:rPr>
          <w:rFonts w:ascii="Times New Roman" w:eastAsia="Times New Roman" w:hAnsi="Times New Roman" w:cs="Times New Roman"/>
          <w:b/>
          <w:bCs/>
          <w:sz w:val="30"/>
          <w:szCs w:val="30"/>
        </w:rPr>
        <w:lastRenderedPageBreak/>
        <w:t>3. Contesto di applicazione dell’intervento formativo e azioni di coinvolgimento</w:t>
      </w:r>
    </w:p>
    <w:p w14:paraId="0E75CA1F"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26"/>
          <w:szCs w:val="26"/>
        </w:rPr>
      </w:pPr>
      <w:bookmarkStart w:id="6" w:name="_wej1xq6haz9" w:colFirst="0" w:colLast="0"/>
      <w:bookmarkEnd w:id="6"/>
      <w:r>
        <w:rPr>
          <w:rFonts w:ascii="Times New Roman" w:eastAsia="Times New Roman" w:hAnsi="Times New Roman" w:cs="Times New Roman"/>
          <w:b/>
          <w:bCs/>
          <w:color w:val="000000"/>
          <w:sz w:val="26"/>
          <w:szCs w:val="26"/>
        </w:rPr>
        <w:t>Ente istituzionale in cui il problema si è originato e in cui l’intervento viene applicato</w:t>
      </w:r>
    </w:p>
    <w:p w14:paraId="57D7B1BF"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L’intervento formativo viene applicato presso l’Istituto Gabelli di Torino, scuola primaria in cui sono emerse specifiche criticità legate alla gestione emotiva degli alunni e al clima relazionale di classe.</w:t>
      </w:r>
    </w:p>
    <w:p w14:paraId="08CAC5DB"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Il contesto scolastico rappresenta il luogo privilegiato sia di origine del bisogno formativo sia di attuazione dell’intervento, in quanto consente un’osservazione diretta delle dinamiche emotive, relazionali e didattiche degli studenti.</w:t>
      </w:r>
    </w:p>
    <w:p w14:paraId="66151163"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26"/>
          <w:szCs w:val="26"/>
        </w:rPr>
      </w:pPr>
      <w:bookmarkStart w:id="7" w:name="_w257o5ldik8o" w:colFirst="0" w:colLast="0"/>
      <w:bookmarkEnd w:id="7"/>
      <w:r>
        <w:rPr>
          <w:rFonts w:ascii="Times New Roman" w:eastAsia="Times New Roman" w:hAnsi="Times New Roman" w:cs="Times New Roman"/>
          <w:b/>
          <w:bCs/>
          <w:color w:val="000000"/>
          <w:sz w:val="26"/>
          <w:szCs w:val="26"/>
        </w:rPr>
        <w:t>Territorio e servizi territoriali eventualmente coinvolti</w:t>
      </w:r>
    </w:p>
    <w:p w14:paraId="5148F0F5"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Il progetto si colloca nel territorio urbano della città di Torino e si avvale di risorse professionali presenti sul territorio, coinvolgendo figure esperte esterne alla scuola (designer videomaker, pedagogista teatrale, psicologa).</w:t>
      </w:r>
    </w:p>
    <w:p w14:paraId="7650D9B7"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Il collegamento con il territorio consente di arricchire l’intervento con competenze specialistiche e di favorire una visione integrata dell’educazione emotiva, in linea con un approccio di rete scuola–territorio.</w:t>
      </w:r>
    </w:p>
    <w:p w14:paraId="16BD4535"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26"/>
          <w:szCs w:val="26"/>
        </w:rPr>
      </w:pPr>
      <w:bookmarkStart w:id="8" w:name="_mk5fsz5fgeks" w:colFirst="0" w:colLast="0"/>
      <w:bookmarkEnd w:id="8"/>
      <w:r>
        <w:rPr>
          <w:rFonts w:ascii="Times New Roman" w:eastAsia="Times New Roman" w:hAnsi="Times New Roman" w:cs="Times New Roman"/>
          <w:b/>
          <w:bCs/>
          <w:color w:val="000000"/>
          <w:sz w:val="26"/>
          <w:szCs w:val="26"/>
        </w:rPr>
        <w:t>Soggetti coinvolti nell’intervento formativo</w:t>
      </w:r>
    </w:p>
    <w:p w14:paraId="7614C25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 soggetti coinvolti nel progetto sono:</w:t>
      </w:r>
    </w:p>
    <w:p w14:paraId="156F82E2" w14:textId="77777777" w:rsidR="006F7B40" w:rsidRDefault="00000000">
      <w:pPr>
        <w:numPr>
          <w:ilvl w:val="0"/>
          <w:numId w:val="85"/>
        </w:numPr>
        <w:spacing w:before="240" w:after="200" w:line="240" w:lineRule="auto"/>
        <w:jc w:val="both"/>
        <w:rPr>
          <w:rFonts w:ascii="Times New Roman" w:eastAsia="Times New Roman" w:hAnsi="Times New Roman" w:cs="Times New Roman"/>
        </w:rPr>
      </w:pPr>
      <w:r>
        <w:rPr>
          <w:rFonts w:ascii="Times New Roman" w:eastAsia="Times New Roman" w:hAnsi="Times New Roman" w:cs="Times New Roman"/>
        </w:rPr>
        <w:t>Alunni delle tre classi quarte (gruppi sperimentali);</w:t>
      </w:r>
    </w:p>
    <w:p w14:paraId="71FCC97A" w14:textId="504FF1ED" w:rsidR="006F7B40" w:rsidRDefault="00000000">
      <w:pPr>
        <w:numPr>
          <w:ilvl w:val="0"/>
          <w:numId w:val="85"/>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Progettatrici dell’intervento: Maria Luisa Usai, Gloria Vidali e Giusy Vitolo;</w:t>
      </w:r>
    </w:p>
    <w:p w14:paraId="09CA4210" w14:textId="77777777" w:rsidR="006F7B40" w:rsidRDefault="00000000">
      <w:pPr>
        <w:numPr>
          <w:ilvl w:val="0"/>
          <w:numId w:val="85"/>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Videomaker, incaricato della realizzazione del video introduttivo;</w:t>
      </w:r>
    </w:p>
    <w:p w14:paraId="2F55134A" w14:textId="77777777" w:rsidR="006F7B40" w:rsidRDefault="00000000">
      <w:pPr>
        <w:numPr>
          <w:ilvl w:val="0"/>
          <w:numId w:val="85"/>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Docenti delle discipline coinvolte;</w:t>
      </w:r>
    </w:p>
    <w:p w14:paraId="6DD1CF8D" w14:textId="77777777" w:rsidR="006F7B40" w:rsidRDefault="00000000">
      <w:pPr>
        <w:numPr>
          <w:ilvl w:val="0"/>
          <w:numId w:val="85"/>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Pedagogista teatrale;</w:t>
      </w:r>
    </w:p>
    <w:p w14:paraId="251453FA" w14:textId="77777777" w:rsidR="006F7B40" w:rsidRDefault="00000000">
      <w:pPr>
        <w:numPr>
          <w:ilvl w:val="0"/>
          <w:numId w:val="85"/>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 xml:space="preserve">Dirigente scolastico </w:t>
      </w:r>
      <w:proofErr w:type="spellStart"/>
      <w:r>
        <w:rPr>
          <w:rFonts w:ascii="Times New Roman" w:eastAsia="Times New Roman" w:hAnsi="Times New Roman" w:cs="Times New Roman"/>
        </w:rPr>
        <w:t>Bollero</w:t>
      </w:r>
      <w:proofErr w:type="spellEnd"/>
      <w:r>
        <w:rPr>
          <w:rFonts w:ascii="Times New Roman" w:eastAsia="Times New Roman" w:hAnsi="Times New Roman" w:cs="Times New Roman"/>
        </w:rPr>
        <w:t xml:space="preserve"> dell’Istituto;</w:t>
      </w:r>
    </w:p>
    <w:p w14:paraId="17E66C20" w14:textId="77777777" w:rsidR="006F7B40" w:rsidRDefault="00000000">
      <w:pPr>
        <w:numPr>
          <w:ilvl w:val="0"/>
          <w:numId w:val="85"/>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Psicologa;</w:t>
      </w:r>
    </w:p>
    <w:p w14:paraId="7DCEB3FB" w14:textId="77777777" w:rsidR="006F7B40" w:rsidRDefault="00000000" w:rsidP="00467BA4">
      <w:pPr>
        <w:numPr>
          <w:ilvl w:val="0"/>
          <w:numId w:val="85"/>
        </w:numPr>
        <w:spacing w:before="200" w:after="240" w:line="240" w:lineRule="auto"/>
        <w:rPr>
          <w:rFonts w:ascii="Times New Roman" w:eastAsia="Times New Roman" w:hAnsi="Times New Roman" w:cs="Times New Roman"/>
        </w:rPr>
      </w:pPr>
      <w:r>
        <w:rPr>
          <w:rFonts w:ascii="Times New Roman" w:eastAsia="Times New Roman" w:hAnsi="Times New Roman" w:cs="Times New Roman"/>
        </w:rPr>
        <w:t>Famiglie (coinvolgimento indiretto).</w:t>
      </w:r>
      <w:r>
        <w:rPr>
          <w:rFonts w:ascii="Times New Roman" w:eastAsia="Times New Roman" w:hAnsi="Times New Roman" w:cs="Times New Roman"/>
        </w:rPr>
        <w:br/>
      </w:r>
    </w:p>
    <w:p w14:paraId="7DDB9266" w14:textId="77777777" w:rsidR="006F7B40" w:rsidRDefault="00000000">
      <w:pPr>
        <w:pStyle w:val="Titolo3"/>
        <w:keepNext w:val="0"/>
        <w:keepLines w:val="0"/>
        <w:spacing w:before="280" w:line="240" w:lineRule="auto"/>
        <w:jc w:val="both"/>
        <w:rPr>
          <w:rFonts w:ascii="Times New Roman" w:eastAsia="Times New Roman" w:hAnsi="Times New Roman" w:cs="Times New Roman"/>
          <w:b/>
          <w:bCs/>
          <w:color w:val="000000"/>
          <w:sz w:val="26"/>
          <w:szCs w:val="26"/>
        </w:rPr>
      </w:pPr>
      <w:bookmarkStart w:id="9" w:name="_5f63iyhxopsz" w:colFirst="0" w:colLast="0"/>
      <w:bookmarkEnd w:id="9"/>
      <w:r>
        <w:rPr>
          <w:rFonts w:ascii="Times New Roman" w:eastAsia="Times New Roman" w:hAnsi="Times New Roman" w:cs="Times New Roman"/>
          <w:b/>
          <w:bCs/>
          <w:color w:val="000000"/>
          <w:sz w:val="26"/>
          <w:szCs w:val="26"/>
        </w:rPr>
        <w:t>Ruolo dei soggetti coinvolti: chi fa cosa, modalità e tempistiche</w:t>
      </w:r>
    </w:p>
    <w:p w14:paraId="6B8C5ABF" w14:textId="77777777" w:rsidR="006F7B40" w:rsidRDefault="00000000" w:rsidP="00467BA4">
      <w:pPr>
        <w:numPr>
          <w:ilvl w:val="0"/>
          <w:numId w:val="33"/>
        </w:numPr>
        <w:spacing w:before="240" w:line="240" w:lineRule="auto"/>
        <w:rPr>
          <w:rFonts w:ascii="Times New Roman" w:eastAsia="Times New Roman" w:hAnsi="Times New Roman" w:cs="Times New Roman"/>
        </w:rPr>
      </w:pPr>
      <w:r>
        <w:rPr>
          <w:rFonts w:ascii="Times New Roman" w:eastAsia="Times New Roman" w:hAnsi="Times New Roman" w:cs="Times New Roman"/>
        </w:rPr>
        <w:t>Videomaker</w:t>
      </w:r>
      <w:r>
        <w:rPr>
          <w:rFonts w:ascii="Times New Roman" w:eastAsia="Times New Roman" w:hAnsi="Times New Roman" w:cs="Times New Roman"/>
        </w:rPr>
        <w:br/>
        <w:t>Ha il compito di progettare e realizzare un video introduttivo che presenta le principali emozioni sotto forma di personaggi animati. Il video costituisce la cornice narrativa dell’intero intervento e viene utilizzato come stimolo iniziale per le attività educative.</w:t>
      </w:r>
      <w:r>
        <w:rPr>
          <w:rFonts w:ascii="Times New Roman" w:eastAsia="Times New Roman" w:hAnsi="Times New Roman" w:cs="Times New Roman"/>
        </w:rPr>
        <w:br/>
      </w:r>
    </w:p>
    <w:p w14:paraId="02824FCB" w14:textId="77777777" w:rsidR="006F7B40" w:rsidRDefault="00000000">
      <w:pPr>
        <w:numPr>
          <w:ilvl w:val="0"/>
          <w:numId w:val="33"/>
        </w:numPr>
        <w:spacing w:after="200" w:line="240" w:lineRule="auto"/>
        <w:jc w:val="both"/>
        <w:rPr>
          <w:rFonts w:ascii="Times New Roman" w:eastAsia="Times New Roman" w:hAnsi="Times New Roman" w:cs="Times New Roman"/>
        </w:rPr>
      </w:pPr>
      <w:r>
        <w:rPr>
          <w:rFonts w:ascii="Times New Roman" w:eastAsia="Times New Roman" w:hAnsi="Times New Roman" w:cs="Times New Roman"/>
        </w:rPr>
        <w:t>Alunni</w:t>
      </w:r>
      <w:r>
        <w:rPr>
          <w:rFonts w:ascii="Times New Roman" w:eastAsia="Times New Roman" w:hAnsi="Times New Roman" w:cs="Times New Roman"/>
        </w:rPr>
        <w:br/>
        <w:t xml:space="preserve">Sono i protagonisti attivi del percorso. Partecipano alla visione del video, alle attività laboratoriali, ai momenti di riflessione, alle esercitazioni emotive e all’attività teatrale finale. </w:t>
      </w:r>
      <w:r>
        <w:rPr>
          <w:rFonts w:ascii="Times New Roman" w:eastAsia="Times New Roman" w:hAnsi="Times New Roman" w:cs="Times New Roman"/>
        </w:rPr>
        <w:lastRenderedPageBreak/>
        <w:t>Gli alunni sono coinvolti in modo esperienziale, favorendo espressione emotiva, collaborazione e costruzione di significati condivisi.</w:t>
      </w:r>
    </w:p>
    <w:p w14:paraId="5C3BE2B4" w14:textId="77777777" w:rsidR="006F7B40" w:rsidRDefault="00000000" w:rsidP="00467BA4">
      <w:pPr>
        <w:numPr>
          <w:ilvl w:val="0"/>
          <w:numId w:val="33"/>
        </w:numPr>
        <w:spacing w:before="200" w:line="240" w:lineRule="auto"/>
        <w:rPr>
          <w:rFonts w:ascii="Times New Roman" w:eastAsia="Times New Roman" w:hAnsi="Times New Roman" w:cs="Times New Roman"/>
        </w:rPr>
      </w:pPr>
      <w:r>
        <w:rPr>
          <w:rFonts w:ascii="Times New Roman" w:eastAsia="Times New Roman" w:hAnsi="Times New Roman" w:cs="Times New Roman"/>
        </w:rPr>
        <w:t>Progettatrici (Maria Luisa Usai, Gloria Vidali, Giusy Vitolo)</w:t>
      </w:r>
      <w:r>
        <w:rPr>
          <w:rFonts w:ascii="Times New Roman" w:eastAsia="Times New Roman" w:hAnsi="Times New Roman" w:cs="Times New Roman"/>
        </w:rPr>
        <w:br/>
        <w:t>Si occupano della progettazione complessiva dell’intervento, della definizione degli obiettivi, delle attività, delle modalità di valutazione, del coordinamento tra i diversi soggetti coinvolti e della somministrazione e analisi dei questionari di rilevazione.</w:t>
      </w:r>
      <w:r>
        <w:rPr>
          <w:rFonts w:ascii="Times New Roman" w:eastAsia="Times New Roman" w:hAnsi="Times New Roman" w:cs="Times New Roman"/>
        </w:rPr>
        <w:br/>
      </w:r>
    </w:p>
    <w:p w14:paraId="007509EF" w14:textId="77777777" w:rsidR="006F7B40" w:rsidRDefault="00000000" w:rsidP="00467BA4">
      <w:pPr>
        <w:numPr>
          <w:ilvl w:val="0"/>
          <w:numId w:val="33"/>
        </w:numPr>
        <w:spacing w:line="240" w:lineRule="auto"/>
        <w:rPr>
          <w:rFonts w:ascii="Times New Roman" w:eastAsia="Times New Roman" w:hAnsi="Times New Roman" w:cs="Times New Roman"/>
        </w:rPr>
      </w:pPr>
      <w:r>
        <w:rPr>
          <w:rFonts w:ascii="Times New Roman" w:eastAsia="Times New Roman" w:hAnsi="Times New Roman" w:cs="Times New Roman"/>
        </w:rPr>
        <w:t>Docenti</w:t>
      </w:r>
      <w:r>
        <w:rPr>
          <w:rFonts w:ascii="Times New Roman" w:eastAsia="Times New Roman" w:hAnsi="Times New Roman" w:cs="Times New Roman"/>
        </w:rPr>
        <w:br/>
        <w:t>Svolgono un ruolo di supporto e continuità educativa. Collaborano durante le attività, osservano le dinamiche di classe, facilitano il clima di fiducia e rinforzano nel quotidiano le competenze emotive sviluppate nel progetto.</w:t>
      </w:r>
      <w:r>
        <w:rPr>
          <w:rFonts w:ascii="Times New Roman" w:eastAsia="Times New Roman" w:hAnsi="Times New Roman" w:cs="Times New Roman"/>
        </w:rPr>
        <w:br/>
      </w:r>
    </w:p>
    <w:p w14:paraId="250AC794" w14:textId="77777777" w:rsidR="006F7B40" w:rsidRDefault="00000000" w:rsidP="00467BA4">
      <w:pPr>
        <w:numPr>
          <w:ilvl w:val="0"/>
          <w:numId w:val="33"/>
        </w:numPr>
        <w:spacing w:line="240" w:lineRule="auto"/>
        <w:rPr>
          <w:rFonts w:ascii="Times New Roman" w:eastAsia="Times New Roman" w:hAnsi="Times New Roman" w:cs="Times New Roman"/>
        </w:rPr>
      </w:pPr>
      <w:r>
        <w:rPr>
          <w:rFonts w:ascii="Times New Roman" w:eastAsia="Times New Roman" w:hAnsi="Times New Roman" w:cs="Times New Roman"/>
        </w:rPr>
        <w:t xml:space="preserve">Pedagogista teatrale </w:t>
      </w:r>
      <w:r>
        <w:rPr>
          <w:rFonts w:ascii="Times New Roman" w:eastAsia="Times New Roman" w:hAnsi="Times New Roman" w:cs="Times New Roman"/>
        </w:rPr>
        <w:br/>
        <w:t>Conduce l’attività teatrale finale, basata sulla drammatizzazione delle emozioni, favorendo l’espressione corporea, la cooperazione e l’elaborazione emotiva attraverso il linguaggio teatrale.</w:t>
      </w:r>
      <w:r>
        <w:rPr>
          <w:rFonts w:ascii="Times New Roman" w:eastAsia="Times New Roman" w:hAnsi="Times New Roman" w:cs="Times New Roman"/>
        </w:rPr>
        <w:br/>
      </w:r>
    </w:p>
    <w:p w14:paraId="2997439F" w14:textId="77777777" w:rsidR="006F7B40" w:rsidRDefault="00000000" w:rsidP="00467BA4">
      <w:pPr>
        <w:numPr>
          <w:ilvl w:val="0"/>
          <w:numId w:val="33"/>
        </w:numPr>
        <w:spacing w:line="240" w:lineRule="auto"/>
        <w:rPr>
          <w:rFonts w:ascii="Times New Roman" w:eastAsia="Times New Roman" w:hAnsi="Times New Roman" w:cs="Times New Roman"/>
        </w:rPr>
      </w:pPr>
      <w:r>
        <w:rPr>
          <w:rFonts w:ascii="Times New Roman" w:eastAsia="Times New Roman" w:hAnsi="Times New Roman" w:cs="Times New Roman"/>
        </w:rPr>
        <w:t xml:space="preserve">Dirigente scolastico </w:t>
      </w:r>
      <w:proofErr w:type="spellStart"/>
      <w:r>
        <w:rPr>
          <w:rFonts w:ascii="Times New Roman" w:eastAsia="Times New Roman" w:hAnsi="Times New Roman" w:cs="Times New Roman"/>
        </w:rPr>
        <w:t>Bollero</w:t>
      </w:r>
      <w:proofErr w:type="spellEnd"/>
      <w:r>
        <w:rPr>
          <w:rFonts w:ascii="Times New Roman" w:eastAsia="Times New Roman" w:hAnsi="Times New Roman" w:cs="Times New Roman"/>
        </w:rPr>
        <w:br/>
        <w:t>Partecipa a un incontro di circa due ore con gli alunni, affrontando il tema della frustrazione legata al successo e all’insuccesso scolastico, promuovendo una visione positiva dell’errore come opportunità di apprendimento e crescita.</w:t>
      </w:r>
      <w:r>
        <w:rPr>
          <w:rFonts w:ascii="Times New Roman" w:eastAsia="Times New Roman" w:hAnsi="Times New Roman" w:cs="Times New Roman"/>
        </w:rPr>
        <w:br/>
      </w:r>
    </w:p>
    <w:p w14:paraId="2B09FB59" w14:textId="77777777" w:rsidR="006F7B40" w:rsidRDefault="00000000">
      <w:pPr>
        <w:numPr>
          <w:ilvl w:val="0"/>
          <w:numId w:val="33"/>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Psicologa</w:t>
      </w:r>
      <w:r>
        <w:rPr>
          <w:rFonts w:ascii="Times New Roman" w:eastAsia="Times New Roman" w:hAnsi="Times New Roman" w:cs="Times New Roman"/>
        </w:rPr>
        <w:br/>
        <w:t>Conduce un incontro di circa due ore focalizzato sul riconoscimento e la gestione delle emozioni, offrendo strumenti di comprensione emotiva adeguati all’età degli alunni.</w:t>
      </w:r>
      <w:r>
        <w:rPr>
          <w:rFonts w:ascii="Times New Roman" w:eastAsia="Times New Roman" w:hAnsi="Times New Roman" w:cs="Times New Roman"/>
        </w:rPr>
        <w:br/>
      </w:r>
    </w:p>
    <w:p w14:paraId="38FC5997" w14:textId="77777777" w:rsidR="006F7B40" w:rsidRDefault="00000000">
      <w:pPr>
        <w:pStyle w:val="Titolo2"/>
        <w:keepNext w:val="0"/>
        <w:keepLines w:val="0"/>
        <w:spacing w:after="80" w:line="240" w:lineRule="auto"/>
        <w:jc w:val="both"/>
        <w:rPr>
          <w:rFonts w:ascii="Times New Roman" w:eastAsia="Times New Roman" w:hAnsi="Times New Roman" w:cs="Times New Roman"/>
          <w:b/>
          <w:bCs/>
          <w:sz w:val="26"/>
          <w:szCs w:val="26"/>
        </w:rPr>
      </w:pPr>
      <w:bookmarkStart w:id="10" w:name="_u021sfb0jt39" w:colFirst="0" w:colLast="0"/>
      <w:bookmarkEnd w:id="10"/>
      <w:r>
        <w:rPr>
          <w:rFonts w:ascii="Times New Roman" w:eastAsia="Times New Roman" w:hAnsi="Times New Roman" w:cs="Times New Roman"/>
          <w:b/>
          <w:bCs/>
          <w:sz w:val="26"/>
          <w:szCs w:val="26"/>
        </w:rPr>
        <w:t>Azioni di condivisione e promozione del coinvolgimento attivo dei soggetti</w:t>
      </w:r>
    </w:p>
    <w:p w14:paraId="4405C64B"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Al fine di garantire l’efficacia dell’intervento e favorire un coinvolgimento attivo e consapevole di tutti i soggetti coinvolti, il progetto prevede specifiche azioni di condivisione e partecipazione.</w:t>
      </w:r>
    </w:p>
    <w:p w14:paraId="2C94F188"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In primo luogo, sono previsti momenti di presentazione e confronto con gli insegnanti, finalizzati a condividere obiettivi, contenuti e modalità operative dell’intervento. Questo consente di favorire una visione comune e di garantire continuità educativa tra il progetto extracurricolare e la quotidianità scolastica.</w:t>
      </w:r>
    </w:p>
    <w:p w14:paraId="6902B06A"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Il coinvolgimento attivo degli alunni è promosso attraverso metodologie esperienziali e partecipative (attività di gruppo, giochi di ruolo, drammatizzazioni, riflessioni guidate), che stimolano la partecipazione, l’espressione emotiva e la costruzione di un clima di fiducia all’interno del gruppo classe.</w:t>
      </w:r>
    </w:p>
    <w:p w14:paraId="2736D3B0"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Le famiglie vengono coinvolte in modo indiretto attraverso comunicazioni iniziali e finali, volte a informarle sugli obiettivi del progetto e sulle competenze emotive sviluppate, favorendo la possibilità di rinforzare tali apprendimenti anche nel contesto familiare.</w:t>
      </w:r>
    </w:p>
    <w:p w14:paraId="7D63C01B" w14:textId="77777777" w:rsidR="006F7B40" w:rsidRDefault="00000000">
      <w:pPr>
        <w:pStyle w:val="Titolo2"/>
        <w:keepNext w:val="0"/>
        <w:keepLines w:val="0"/>
        <w:spacing w:after="80" w:line="240" w:lineRule="auto"/>
        <w:jc w:val="both"/>
        <w:rPr>
          <w:rFonts w:ascii="Times New Roman" w:eastAsia="Times New Roman" w:hAnsi="Times New Roman" w:cs="Times New Roman"/>
          <w:b/>
          <w:bCs/>
          <w:sz w:val="26"/>
          <w:szCs w:val="26"/>
        </w:rPr>
      </w:pPr>
      <w:bookmarkStart w:id="11" w:name="_dywehrnlo0rn" w:colFirst="0" w:colLast="0"/>
      <w:bookmarkEnd w:id="11"/>
      <w:r>
        <w:rPr>
          <w:rFonts w:ascii="Times New Roman" w:eastAsia="Times New Roman" w:hAnsi="Times New Roman" w:cs="Times New Roman"/>
          <w:b/>
          <w:bCs/>
          <w:sz w:val="26"/>
          <w:szCs w:val="26"/>
        </w:rPr>
        <w:t>Piano di comunicazione per la pubblicizzazione dell’intervento</w:t>
      </w:r>
    </w:p>
    <w:p w14:paraId="76CDBC59"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Il piano di comunicazione dell’intervento è strutturato in modo essenziale e coerente con il contesto scolastico, nel rispetto delle normative sulla privacy e della tutela dei minori.</w:t>
      </w:r>
    </w:p>
    <w:p w14:paraId="6F47B349" w14:textId="77777777" w:rsidR="00467BA4" w:rsidRDefault="00467BA4">
      <w:pPr>
        <w:spacing w:before="240" w:after="240" w:line="240" w:lineRule="auto"/>
        <w:jc w:val="both"/>
        <w:rPr>
          <w:rFonts w:ascii="Times New Roman" w:eastAsia="Times New Roman" w:hAnsi="Times New Roman" w:cs="Times New Roman"/>
        </w:rPr>
      </w:pPr>
    </w:p>
    <w:p w14:paraId="4DBF9BF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lastRenderedPageBreak/>
        <w:t>La comunicazione avviene principalmente attraverso:</w:t>
      </w:r>
    </w:p>
    <w:p w14:paraId="4ACE3EE6" w14:textId="77777777" w:rsidR="006F7B40" w:rsidRDefault="00000000" w:rsidP="00467BA4">
      <w:pPr>
        <w:numPr>
          <w:ilvl w:val="0"/>
          <w:numId w:val="52"/>
        </w:numPr>
        <w:spacing w:before="240" w:line="240" w:lineRule="auto"/>
        <w:rPr>
          <w:rFonts w:ascii="Times New Roman" w:eastAsia="Times New Roman" w:hAnsi="Times New Roman" w:cs="Times New Roman"/>
        </w:rPr>
      </w:pPr>
      <w:r>
        <w:rPr>
          <w:rFonts w:ascii="Times New Roman" w:eastAsia="Times New Roman" w:hAnsi="Times New Roman" w:cs="Times New Roman"/>
        </w:rPr>
        <w:t>informazione interna alla scuola, rivolta al dirigente scolastico e al corpo docente, per condividere finalità e fasi del progetto;</w:t>
      </w:r>
      <w:r>
        <w:rPr>
          <w:rFonts w:ascii="Times New Roman" w:eastAsia="Times New Roman" w:hAnsi="Times New Roman" w:cs="Times New Roman"/>
        </w:rPr>
        <w:br/>
      </w:r>
    </w:p>
    <w:p w14:paraId="654FC8EE" w14:textId="77777777" w:rsidR="006F7B40" w:rsidRDefault="00000000" w:rsidP="00467BA4">
      <w:pPr>
        <w:numPr>
          <w:ilvl w:val="0"/>
          <w:numId w:val="52"/>
        </w:numPr>
        <w:spacing w:line="240" w:lineRule="auto"/>
        <w:rPr>
          <w:rFonts w:ascii="Times New Roman" w:eastAsia="Times New Roman" w:hAnsi="Times New Roman" w:cs="Times New Roman"/>
        </w:rPr>
      </w:pPr>
      <w:r>
        <w:rPr>
          <w:rFonts w:ascii="Times New Roman" w:eastAsia="Times New Roman" w:hAnsi="Times New Roman" w:cs="Times New Roman"/>
        </w:rPr>
        <w:t>comunicazioni scritte alle famiglie, volte a presentare il progetto, esplicitarne gli obiettivi educativi e chiarire le modalità di svolgimento;</w:t>
      </w:r>
      <w:r>
        <w:rPr>
          <w:rFonts w:ascii="Times New Roman" w:eastAsia="Times New Roman" w:hAnsi="Times New Roman" w:cs="Times New Roman"/>
        </w:rPr>
        <w:br/>
      </w:r>
    </w:p>
    <w:p w14:paraId="40DC4853" w14:textId="77777777" w:rsidR="006F7B40" w:rsidRDefault="00000000" w:rsidP="00467BA4">
      <w:pPr>
        <w:numPr>
          <w:ilvl w:val="0"/>
          <w:numId w:val="52"/>
        </w:numPr>
        <w:spacing w:after="240" w:line="240" w:lineRule="auto"/>
        <w:rPr>
          <w:rFonts w:ascii="Times New Roman" w:eastAsia="Times New Roman" w:hAnsi="Times New Roman" w:cs="Times New Roman"/>
        </w:rPr>
      </w:pPr>
      <w:r>
        <w:rPr>
          <w:rFonts w:ascii="Times New Roman" w:eastAsia="Times New Roman" w:hAnsi="Times New Roman" w:cs="Times New Roman"/>
        </w:rPr>
        <w:t>restituzione finale dell’esperienza.</w:t>
      </w:r>
      <w:r>
        <w:rPr>
          <w:rFonts w:ascii="Times New Roman" w:eastAsia="Times New Roman" w:hAnsi="Times New Roman" w:cs="Times New Roman"/>
        </w:rPr>
        <w:br/>
      </w:r>
    </w:p>
    <w:p w14:paraId="5DCF6746"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 xml:space="preserve">L’obiettivo della comunicazione non è la promozione esterna, ma la trasparenza, la condivisione e il consenso informato, elementi fondamentali in un intervento educativo di tipo </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w:t>
      </w:r>
    </w:p>
    <w:p w14:paraId="78B9E170" w14:textId="77777777" w:rsidR="006F7B40" w:rsidRDefault="00000000">
      <w:pPr>
        <w:pStyle w:val="Titolo2"/>
        <w:keepNext w:val="0"/>
        <w:keepLines w:val="0"/>
        <w:spacing w:after="80" w:line="240" w:lineRule="auto"/>
        <w:jc w:val="both"/>
        <w:rPr>
          <w:rFonts w:ascii="Times New Roman" w:eastAsia="Times New Roman" w:hAnsi="Times New Roman" w:cs="Times New Roman"/>
          <w:b/>
          <w:bCs/>
          <w:sz w:val="26"/>
          <w:szCs w:val="26"/>
        </w:rPr>
      </w:pPr>
      <w:bookmarkStart w:id="12" w:name="_1z6pny4xmo23" w:colFirst="0" w:colLast="0"/>
      <w:bookmarkEnd w:id="12"/>
      <w:r>
        <w:rPr>
          <w:rFonts w:ascii="Times New Roman" w:eastAsia="Times New Roman" w:hAnsi="Times New Roman" w:cs="Times New Roman"/>
          <w:b/>
          <w:bCs/>
          <w:sz w:val="26"/>
          <w:szCs w:val="26"/>
        </w:rPr>
        <w:t>Eventuali vincoli derivanti dal contesto di applicazione dell’intervento</w:t>
      </w:r>
    </w:p>
    <w:p w14:paraId="0E0A6CF1"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L’intervento formativo si inserisce in un contesto scolastico reale, caratterizzato da alcuni vincoli strutturali e organizzativi su cui non è possibile intervenire direttamente.</w:t>
      </w:r>
    </w:p>
    <w:p w14:paraId="410218B7" w14:textId="77777777" w:rsidR="006F7B40" w:rsidRDefault="00000000">
      <w:pPr>
        <w:spacing w:before="240" w:after="240" w:line="240" w:lineRule="auto"/>
        <w:jc w:val="both"/>
        <w:rPr>
          <w:rFonts w:ascii="Times New Roman" w:eastAsia="Times New Roman" w:hAnsi="Times New Roman" w:cs="Times New Roman"/>
        </w:rPr>
      </w:pPr>
      <w:r>
        <w:rPr>
          <w:rFonts w:ascii="Times New Roman" w:eastAsia="Times New Roman" w:hAnsi="Times New Roman" w:cs="Times New Roman"/>
        </w:rPr>
        <w:t>Tra i principali vincoli si individuano:</w:t>
      </w:r>
    </w:p>
    <w:p w14:paraId="087B030B" w14:textId="77777777" w:rsidR="006F7B40" w:rsidRDefault="00000000">
      <w:pPr>
        <w:numPr>
          <w:ilvl w:val="0"/>
          <w:numId w:val="9"/>
        </w:numPr>
        <w:spacing w:before="240" w:line="240" w:lineRule="auto"/>
        <w:jc w:val="both"/>
        <w:rPr>
          <w:rFonts w:ascii="Times New Roman" w:eastAsia="Times New Roman" w:hAnsi="Times New Roman" w:cs="Times New Roman"/>
        </w:rPr>
      </w:pPr>
      <w:r>
        <w:rPr>
          <w:rFonts w:ascii="Times New Roman" w:eastAsia="Times New Roman" w:hAnsi="Times New Roman" w:cs="Times New Roman"/>
        </w:rPr>
        <w:t>i tempi scolastici e l’organizzazione oraria, che possono limitare la durata e la frequenza degli incontri;</w:t>
      </w:r>
      <w:r>
        <w:rPr>
          <w:rFonts w:ascii="Times New Roman" w:eastAsia="Times New Roman" w:hAnsi="Times New Roman" w:cs="Times New Roman"/>
        </w:rPr>
        <w:br/>
      </w:r>
    </w:p>
    <w:p w14:paraId="72307950" w14:textId="77777777" w:rsidR="006F7B40" w:rsidRDefault="00000000" w:rsidP="00467BA4">
      <w:pPr>
        <w:numPr>
          <w:ilvl w:val="0"/>
          <w:numId w:val="9"/>
        </w:numPr>
        <w:spacing w:line="240" w:lineRule="auto"/>
        <w:rPr>
          <w:rFonts w:ascii="Times New Roman" w:eastAsia="Times New Roman" w:hAnsi="Times New Roman" w:cs="Times New Roman"/>
        </w:rPr>
      </w:pPr>
      <w:r>
        <w:rPr>
          <w:rFonts w:ascii="Times New Roman" w:eastAsia="Times New Roman" w:hAnsi="Times New Roman" w:cs="Times New Roman"/>
        </w:rPr>
        <w:t>la disponibilità delle figure professionali esterne coinvolte (designer, esperto teatrale, psicologa, dirigente scolastico);</w:t>
      </w:r>
      <w:r>
        <w:rPr>
          <w:rFonts w:ascii="Times New Roman" w:eastAsia="Times New Roman" w:hAnsi="Times New Roman" w:cs="Times New Roman"/>
        </w:rPr>
        <w:br/>
      </w:r>
    </w:p>
    <w:p w14:paraId="48AAD45E" w14:textId="77777777" w:rsidR="006F7B40" w:rsidRDefault="00000000">
      <w:pPr>
        <w:numPr>
          <w:ilvl w:val="0"/>
          <w:numId w:val="9"/>
        </w:numPr>
        <w:spacing w:after="240" w:line="240" w:lineRule="auto"/>
        <w:jc w:val="both"/>
        <w:rPr>
          <w:rFonts w:ascii="Times New Roman" w:eastAsia="Times New Roman" w:hAnsi="Times New Roman" w:cs="Times New Roman"/>
        </w:rPr>
      </w:pPr>
      <w:r>
        <w:rPr>
          <w:rFonts w:ascii="Times New Roman" w:eastAsia="Times New Roman" w:hAnsi="Times New Roman" w:cs="Times New Roman"/>
        </w:rPr>
        <w:t>la presenza di variabili individuali e familiari degli alunni (contesti di provenienza, esperienze personali, caratteristiche temperamentali) che influenzano la risposta all’intervento;</w:t>
      </w:r>
    </w:p>
    <w:p w14:paraId="5CA1FFF9" w14:textId="77777777" w:rsidR="006F7B40" w:rsidRDefault="00000000">
      <w:pPr>
        <w:spacing w:before="240" w:after="240" w:line="240" w:lineRule="auto"/>
        <w:jc w:val="both"/>
        <w:rPr>
          <w:sz w:val="36"/>
          <w:szCs w:val="36"/>
        </w:rPr>
      </w:pPr>
      <w:r>
        <w:rPr>
          <w:rFonts w:ascii="Times New Roman" w:eastAsia="Times New Roman" w:hAnsi="Times New Roman" w:cs="Times New Roman"/>
        </w:rPr>
        <w:t>La consapevolezza di tali vincoli consente una progettazione realistica e flessibile dell’intervento, in linea con i principi dell’</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Education</w:t>
      </w:r>
      <w:proofErr w:type="spellEnd"/>
      <w:r>
        <w:rPr>
          <w:rFonts w:ascii="Times New Roman" w:eastAsia="Times New Roman" w:hAnsi="Times New Roman" w:cs="Times New Roman"/>
        </w:rPr>
        <w:t>, che prevede l’adattamento delle pratiche educative alle caratteristiche del contesto e dei destinatari.</w:t>
      </w:r>
    </w:p>
    <w:p w14:paraId="4DE5EDE4" w14:textId="77777777" w:rsidR="006F7B40" w:rsidRDefault="00000000">
      <w:pPr>
        <w:pStyle w:val="Titolo"/>
        <w:rPr>
          <w:sz w:val="30"/>
          <w:szCs w:val="30"/>
        </w:rPr>
      </w:pPr>
      <w:bookmarkStart w:id="13" w:name="_3gpvwzv7s6h" w:colFirst="0" w:colLast="0"/>
      <w:bookmarkEnd w:id="13"/>
      <w:r>
        <w:rPr>
          <w:sz w:val="30"/>
          <w:szCs w:val="30"/>
        </w:rPr>
        <w:t xml:space="preserve">4. Obiettivi dell’intervento formativo </w:t>
      </w:r>
    </w:p>
    <w:p w14:paraId="08E4160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Gli obiettivi preposti per l’intervento educativo sono molteplici, si desidera ottenere una maggiore conoscenza nei bambini delle emozioni: saperle nominare e riconoscere, avendo così una maggiore consapevolezza di queste (obiettivi di apprendimento). Inoltre si auspica che ciascuno di loro potenzi la comprensione delle proprie emozioni, in merito anche alle modalità di azione adottate, e che impari di conseguenza a saperle regolare, conoscendo e lavorando sui propri punti di forza e di debolezza (obiettivi di cambiamento personale). Infine si vorrebbe apportare un cambiamento in merito alla gestione di determinate dinamiche di classe, rafforzando: l’empatia, il rispetto reciproco, l’autostima e il senso di appartenenza al gruppo (obiettivi di cambiamento del gruppo). </w:t>
      </w:r>
    </w:p>
    <w:p w14:paraId="312DC7FC" w14:textId="77777777" w:rsidR="006F7B40" w:rsidRDefault="006F7B40">
      <w:pPr>
        <w:jc w:val="both"/>
        <w:rPr>
          <w:rFonts w:ascii="Times New Roman" w:eastAsia="Times New Roman" w:hAnsi="Times New Roman" w:cs="Times New Roman"/>
        </w:rPr>
      </w:pPr>
    </w:p>
    <w:p w14:paraId="445DE64A" w14:textId="77777777" w:rsidR="006F7B40" w:rsidRDefault="00000000">
      <w:pPr>
        <w:pStyle w:val="Titolo"/>
        <w:rPr>
          <w:sz w:val="30"/>
          <w:szCs w:val="30"/>
        </w:rPr>
      </w:pPr>
      <w:bookmarkStart w:id="14" w:name="_cpqnmymtszm5" w:colFirst="0" w:colLast="0"/>
      <w:bookmarkEnd w:id="14"/>
      <w:r>
        <w:rPr>
          <w:sz w:val="30"/>
          <w:szCs w:val="30"/>
        </w:rPr>
        <w:t xml:space="preserve">5. Strategie formative utilizzate </w:t>
      </w:r>
    </w:p>
    <w:p w14:paraId="6158734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Le strategie formative </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 xml:space="preserve"> utilizzate in questo progetto sono diverse, tra cui:</w:t>
      </w:r>
    </w:p>
    <w:p w14:paraId="194A84AB"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 xml:space="preserve">Costruzione di immagini mentali (ES=0,65) </w:t>
      </w:r>
    </w:p>
    <w:p w14:paraId="5AD057DB"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Small group learning (ES=0,49)</w:t>
      </w:r>
    </w:p>
    <w:p w14:paraId="05C74E32"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Riassunto (ES=0,50)</w:t>
      </w:r>
    </w:p>
    <w:p w14:paraId="4A0F7B47"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Autovalutazione (ES=0,62)</w:t>
      </w:r>
    </w:p>
    <w:p w14:paraId="4EF92597"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lastRenderedPageBreak/>
        <w:t>Apprendere agendo fisicamente (ES=0,51)</w:t>
      </w:r>
    </w:p>
    <w:p w14:paraId="4723E0AE"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 xml:space="preserve">Transfer di apprendimenti: insegnare agli studenti come quello che apprendono può essere utile nella vita quotidiana (ES=0,92) </w:t>
      </w:r>
    </w:p>
    <w:p w14:paraId="466F5059"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 xml:space="preserve">Sviluppare negli allievi la capacità di costruire una corretta rappresentazione del problema che include il “percepire” il problema in modi tali che ne facilitino la soluzione, riconoscendone gli elementi chiave, identificando analogie con i problemi che già si conoscono (ES=0,66) </w:t>
      </w:r>
    </w:p>
    <w:p w14:paraId="376A37B4"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 xml:space="preserve">Far identificare similarità e differenze tra concetti familiari e concetti oggetto di studio (ES=1,32) </w:t>
      </w:r>
    </w:p>
    <w:p w14:paraId="00E7D846"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Far prendere appunti attraverso la creazione di rappresentazioni personali dei contenuti da apprendere (ES=0,99)</w:t>
      </w:r>
    </w:p>
    <w:p w14:paraId="5960ADC6"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Utilizzo prodotti multimediali brevi (ES=0,98)</w:t>
      </w:r>
    </w:p>
    <w:p w14:paraId="6CF7758C"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 xml:space="preserve">Mappa concettuale (ES=0,62) </w:t>
      </w:r>
    </w:p>
    <w:p w14:paraId="6C656163" w14:textId="77777777" w:rsidR="006F7B40" w:rsidRDefault="00000000">
      <w:pPr>
        <w:numPr>
          <w:ilvl w:val="0"/>
          <w:numId w:val="77"/>
        </w:numPr>
        <w:jc w:val="both"/>
        <w:rPr>
          <w:rFonts w:ascii="Times New Roman" w:eastAsia="Times New Roman" w:hAnsi="Times New Roman" w:cs="Times New Roman"/>
        </w:rPr>
      </w:pPr>
      <w:proofErr w:type="spellStart"/>
      <w:r>
        <w:rPr>
          <w:rFonts w:ascii="Times New Roman" w:eastAsia="Times New Roman" w:hAnsi="Times New Roman" w:cs="Times New Roman"/>
        </w:rPr>
        <w:t>Problem</w:t>
      </w:r>
      <w:proofErr w:type="spellEnd"/>
      <w:r>
        <w:rPr>
          <w:rFonts w:ascii="Times New Roman" w:eastAsia="Times New Roman" w:hAnsi="Times New Roman" w:cs="Times New Roman"/>
        </w:rPr>
        <w:t xml:space="preserve"> solving guidato (ES=0,68): viene richiesto allo studente di risolvere problemi inediti non in modo totalmente autonomo ma guidato dal docente, dai propri pari o da protocolli forniti</w:t>
      </w:r>
    </w:p>
    <w:p w14:paraId="0855F19A" w14:textId="77777777" w:rsidR="006F7B40" w:rsidRDefault="00000000">
      <w:pPr>
        <w:numPr>
          <w:ilvl w:val="0"/>
          <w:numId w:val="77"/>
        </w:numPr>
        <w:jc w:val="both"/>
        <w:rPr>
          <w:rFonts w:ascii="Times New Roman" w:eastAsia="Times New Roman" w:hAnsi="Times New Roman" w:cs="Times New Roman"/>
        </w:rPr>
      </w:pPr>
      <w:r>
        <w:rPr>
          <w:rFonts w:ascii="Times New Roman" w:eastAsia="Times New Roman" w:hAnsi="Times New Roman" w:cs="Times New Roman"/>
        </w:rPr>
        <w:t>Simulazioni e giochi di ruolo (ES=0,45)</w:t>
      </w:r>
    </w:p>
    <w:p w14:paraId="6422644E" w14:textId="77777777" w:rsidR="006F7B40" w:rsidRDefault="006F7B40">
      <w:pPr>
        <w:jc w:val="both"/>
        <w:rPr>
          <w:rFonts w:ascii="Times New Roman" w:eastAsia="Times New Roman" w:hAnsi="Times New Roman" w:cs="Times New Roman"/>
        </w:rPr>
      </w:pPr>
    </w:p>
    <w:p w14:paraId="166EE97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Le evidenze a supporto delle strategie scelte sono le seguenti:</w:t>
      </w:r>
    </w:p>
    <w:p w14:paraId="3800427E" w14:textId="77777777" w:rsidR="006F7B40" w:rsidRDefault="006F7B40">
      <w:pPr>
        <w:jc w:val="both"/>
        <w:rPr>
          <w:rFonts w:ascii="Times New Roman" w:eastAsia="Times New Roman" w:hAnsi="Times New Roman" w:cs="Times New Roman"/>
        </w:rPr>
      </w:pPr>
    </w:p>
    <w:p w14:paraId="7D03ACB1"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Apprendere riassumendo</w:t>
      </w:r>
    </w:p>
    <w:p w14:paraId="1105091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Riassumere non significa semplicemente ripetere, ma riformulare attivamente le idee principali di un testo per farle proprie. Attraverso questo esercizio, i bambini compiono un’importante operazione di selezione, imparando a distinguere le informazioni essenziali da quelle secondarie nell'ambito dello studio delle emozioni. Questo processo permette loro di connettere i nuovi concetti alle conoscenze pregresse o alle esperienze vissute in precedenza, favorendo una sintesi personale. In definitiva, tale attività promuove un’elaborazione profonda e significativa della sfera emotiva, trasformando l'apprendimento in un percorso di consapevolezza interiore.</w:t>
      </w:r>
    </w:p>
    <w:p w14:paraId="093AD53C" w14:textId="77777777" w:rsidR="006F7B40" w:rsidRDefault="006F7B40">
      <w:pPr>
        <w:jc w:val="both"/>
        <w:rPr>
          <w:rFonts w:ascii="Times New Roman" w:eastAsia="Times New Roman" w:hAnsi="Times New Roman" w:cs="Times New Roman"/>
        </w:rPr>
      </w:pPr>
    </w:p>
    <w:p w14:paraId="31130769"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Apprendere costruendo mappe</w:t>
      </w:r>
    </w:p>
    <w:p w14:paraId="42100BD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L’apprendimento attraverso la costruzione di mappe consiste nel trasformare gli asserti semplici, estratti dai materiali scientifici sullo studio delle emozioni, in un’organizzazione spaziale strutturata. In questo processo, i bambini vengono stimolati a ricercare attivamente i concetti principali per collegarli tra loro. Tale metodologia si rivela particolarmente efficace quando si parte da un livello di apprendimento iniziale basso, a condizione che venga fornita preventivamente una spiegazione adeguata su come costruire correttamente questi strumenti.</w:t>
      </w:r>
    </w:p>
    <w:p w14:paraId="7CA399AF" w14:textId="77777777" w:rsidR="006F7B40" w:rsidRDefault="006F7B40">
      <w:pPr>
        <w:ind w:left="720"/>
        <w:jc w:val="both"/>
        <w:rPr>
          <w:rFonts w:ascii="Times New Roman" w:eastAsia="Times New Roman" w:hAnsi="Times New Roman" w:cs="Times New Roman"/>
        </w:rPr>
      </w:pPr>
    </w:p>
    <w:p w14:paraId="2B4BD991"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Apprendere costruendo immagini mentali</w:t>
      </w:r>
    </w:p>
    <w:p w14:paraId="17E6676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L'apprendimento basato sulla costruzione di immagini mentali si rivela particolarmente efficace quando applicato a discenti già esperti e supportato da materiali ben organizzati. In questo contesto, l'uso di immagini sinottiche gioca un ruolo fondamentale, poiché offre uno sguardo d'insieme capace di sintetizzare gli elementi principali di un argomento. Un esempio concreto di questa metodologia è rappresentato dall'utilizzo dei supereroi, figure che rendono tangibili e concrete determinate emozioni o modalità d'azione che, altrimenti, risulterebbero astratte. Infine, queste rappresentazioni visive non solo facilitano il ricordo a lungo termine, ma supportano attivamente lo studente nella costruzione di descrizioni e argomentazioni più articolate.</w:t>
      </w:r>
    </w:p>
    <w:p w14:paraId="7D1A423E" w14:textId="77777777" w:rsidR="006F7B40" w:rsidRDefault="006F7B40">
      <w:pPr>
        <w:ind w:left="720"/>
        <w:jc w:val="both"/>
        <w:rPr>
          <w:rFonts w:ascii="Times New Roman" w:eastAsia="Times New Roman" w:hAnsi="Times New Roman" w:cs="Times New Roman"/>
        </w:rPr>
      </w:pPr>
    </w:p>
    <w:p w14:paraId="736C4493" w14:textId="77777777" w:rsidR="006F7B40" w:rsidRDefault="006F7B40">
      <w:pPr>
        <w:jc w:val="both"/>
        <w:rPr>
          <w:rFonts w:ascii="Times New Roman" w:eastAsia="Times New Roman" w:hAnsi="Times New Roman" w:cs="Times New Roman"/>
          <w:b/>
          <w:bCs/>
        </w:rPr>
      </w:pPr>
    </w:p>
    <w:p w14:paraId="1B8FA594" w14:textId="77777777" w:rsidR="006F7B40" w:rsidRDefault="00000000">
      <w:pPr>
        <w:pageBreakBefore/>
        <w:jc w:val="both"/>
        <w:rPr>
          <w:rFonts w:ascii="Times New Roman" w:eastAsia="Times New Roman" w:hAnsi="Times New Roman" w:cs="Times New Roman"/>
        </w:rPr>
      </w:pPr>
      <w:r>
        <w:rPr>
          <w:rFonts w:ascii="Times New Roman" w:eastAsia="Times New Roman" w:hAnsi="Times New Roman" w:cs="Times New Roman"/>
          <w:b/>
          <w:bCs/>
        </w:rPr>
        <w:lastRenderedPageBreak/>
        <w:t>Apprendere autovalutandosi</w:t>
      </w:r>
    </w:p>
    <w:p w14:paraId="70CFE11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L'apprendimento attraverso l'autovalutazione svolge un ruolo cruciale nel consolidamento delle conoscenze, poiché facilita sia la comprensione che il ricordo di quanto appreso attraverso la lettura, l'ascolto o la visione di contenuti. Oltre a rafforzare la memoria, questa pratica agevola il trasferimento dei concetti acquisiti verso contesti e situazioni nuove. Il processo di verifica risulta particolarmente efficace quando supportato da domande a risposta aperta o guidata. Un esempio di tale supporto è l'utilizzo di scale di valutazione visive, come le stelline, alle quali viene attribuito un valore specifico per aiutare lo studente a monitorare il proprio progresso in modo chiaro e strutturato.</w:t>
      </w:r>
    </w:p>
    <w:p w14:paraId="71FA8C96" w14:textId="77777777" w:rsidR="006F7B40" w:rsidRDefault="006F7B40">
      <w:pPr>
        <w:jc w:val="both"/>
        <w:rPr>
          <w:rFonts w:ascii="Times New Roman" w:eastAsia="Times New Roman" w:hAnsi="Times New Roman" w:cs="Times New Roman"/>
        </w:rPr>
      </w:pPr>
    </w:p>
    <w:p w14:paraId="33F04BE8" w14:textId="77777777" w:rsidR="006F7B40" w:rsidRDefault="006F7B40">
      <w:pPr>
        <w:jc w:val="both"/>
        <w:rPr>
          <w:rFonts w:ascii="Times New Roman" w:eastAsia="Times New Roman" w:hAnsi="Times New Roman" w:cs="Times New Roman"/>
        </w:rPr>
      </w:pPr>
    </w:p>
    <w:p w14:paraId="249CCF0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Apprendere agendo fisicamente</w:t>
      </w:r>
    </w:p>
    <w:p w14:paraId="2EBF584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L'apprendimento basato sull'agire fisico induce il bambino ad attivare le proprie conoscenze pregresse, permettendogli di associare concetti astratti a oggetti e azioni concrete. Un esempio significativo di questo approccio è il gioco “Le sfumature delle emozioni”, dove l'azione del mimo diventa uno strumento per dare corpo ai sentimenti. Questa metodologia risulta particolarmente efficace quando le connessioni tra gesti e concetti sono dotate di un significato profondo, specialmente se il percorso viene guidato da figure esperte come il docente, la psicologa o l'esperto di teatro</w:t>
      </w:r>
    </w:p>
    <w:p w14:paraId="7DA949C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Oltre a facilitare la comprensione, l'agire fisico contribuisce a ridurre il carico cognitivo durante lo studio. In questo contesto, i laboratori fisici giocano un ruolo fondamentale nel far acquisire consapevolezza sull’impatto delle proprie azioni, collegando i principi teorici ai loro effetti pratici. Lo dimostra l'esperimento del barattolo, utilizzato per spiegare in modo tangibile il funzionamento dell’amigdala. Infine, le esperienze recitative rafforzano ulteriormente la corrispondenza tra concetti e movimenti: immedesimarsi in un personaggio permette infatti di entrare in sintonia con esso e di interiorizzare le sensazioni e le emozioni che lo caratterizzano, rendendone più facile il ricordo.</w:t>
      </w:r>
    </w:p>
    <w:p w14:paraId="627FDF15" w14:textId="77777777" w:rsidR="006F7B40" w:rsidRDefault="006F7B40">
      <w:pPr>
        <w:ind w:left="1440"/>
        <w:jc w:val="both"/>
        <w:rPr>
          <w:rFonts w:ascii="Times New Roman" w:eastAsia="Times New Roman" w:hAnsi="Times New Roman" w:cs="Times New Roman"/>
        </w:rPr>
      </w:pPr>
    </w:p>
    <w:p w14:paraId="5E9E24A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Lavoro a coppie</w:t>
      </w:r>
    </w:p>
    <w:p w14:paraId="73F04C4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In questo processo, l'interazione tra i partecipanti non è solo auspicata, ma diventa un elemento obbligatorio che alimenta uno scambio fitto e ricco, ulteriormente favorito dall'eterogeneità del gruppo. Una modalità particolarmente efficace è rappresentata dal lavoro a coppie, che permette ai bambini di sperimentarsi in ruoli precisi e di beneficiare di un supporto reciproco più diretto e costante. Questo approccio offre anche un vantaggio immediato in termini di monitoraggio: se la collaborazione non dovesse funzionare, la criticità emerge istantaneamente, permettendo al docente o all'esperto di intervenire tempestivamente per comprenderne le cause e ristabilire l'efficacia dell'apprendimento</w:t>
      </w:r>
    </w:p>
    <w:p w14:paraId="64ABB33C" w14:textId="77777777" w:rsidR="006F7B40" w:rsidRDefault="006F7B40">
      <w:pPr>
        <w:jc w:val="both"/>
        <w:rPr>
          <w:rFonts w:ascii="Times New Roman" w:eastAsia="Times New Roman" w:hAnsi="Times New Roman" w:cs="Times New Roman"/>
        </w:rPr>
      </w:pPr>
    </w:p>
    <w:p w14:paraId="2A07E47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Lavoro con attività strutturate che prevedono interazione</w:t>
      </w:r>
    </w:p>
    <w:p w14:paraId="0BD51AC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Lavorare attraverso attività strutturate basate sull'interazione permette al bambino di far emergere le proprie rappresentazioni mentali, offrendogli al contempo percorsi alternativi per la costruzione della conoscenza. In questo contesto, il bambino trae beneficio da molteplici sorgenti di feedback, che gli offrono l'occasione preziosa di revisionare e arricchire le proprie prospettive personali.</w:t>
      </w:r>
    </w:p>
    <w:p w14:paraId="0971F554" w14:textId="77777777" w:rsidR="006F7B40" w:rsidRDefault="006F7B40">
      <w:pPr>
        <w:jc w:val="both"/>
        <w:rPr>
          <w:rFonts w:ascii="Times New Roman" w:eastAsia="Times New Roman" w:hAnsi="Times New Roman" w:cs="Times New Roman"/>
        </w:rPr>
      </w:pPr>
    </w:p>
    <w:p w14:paraId="73DD5C9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Insegnare fornendo un’adeguata guida istruttiva</w:t>
      </w:r>
    </w:p>
    <w:p w14:paraId="0E36458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Insegnare fornendo un’adeguata guida istruttiva risulta fondamentale in questo processo, poiché permette di orientare con efficacia il bambino nella selezione dei contenuti e delle strategie di apprendimento più idonee. Grazie a questo supporto, l'alunno non solo riceve feedback costanti, ma viene prontamente supportato nel superare eventuali situazioni di impasse, venendo guidato verso esperienze di apprendimento positive e costruttive</w:t>
      </w:r>
    </w:p>
    <w:p w14:paraId="531728AF" w14:textId="77777777" w:rsidR="006F7B40" w:rsidRDefault="006F7B40">
      <w:pPr>
        <w:ind w:left="720"/>
        <w:jc w:val="both"/>
        <w:rPr>
          <w:rFonts w:ascii="Times New Roman" w:eastAsia="Times New Roman" w:hAnsi="Times New Roman" w:cs="Times New Roman"/>
        </w:rPr>
      </w:pPr>
    </w:p>
    <w:p w14:paraId="3A80A215" w14:textId="77777777" w:rsidR="006F7B40" w:rsidRDefault="00000000">
      <w:pPr>
        <w:spacing w:before="240" w:after="240"/>
        <w:jc w:val="both"/>
        <w:rPr>
          <w:rFonts w:ascii="Times New Roman" w:eastAsia="Times New Roman" w:hAnsi="Times New Roman" w:cs="Times New Roman"/>
        </w:rPr>
      </w:pPr>
      <w:r>
        <w:rPr>
          <w:rFonts w:ascii="Times New Roman" w:eastAsia="Times New Roman" w:hAnsi="Times New Roman" w:cs="Times New Roman"/>
        </w:rPr>
        <w:lastRenderedPageBreak/>
        <w:t>Le scelte e le azioni selezionate all'interno del progetto nascono innanzitutto dalla nostra esperienza diretta nei doposcuola: stare ogni giorno con i bambini ci ha insegnato cosa funziona davvero e quali sono le loro reali necessità. A questo abbiamo aggiunto il valore delle riunioni di équipe: il confronto con gli altri professionisti, tra cui la figura della psicologa, è stato fondamentale per capire come gestire le criticità e migliorare continuamente il modo di lavorare, sviluppando nuovi metodi d’azione. Infine, c’è una base teorica che arriva dal nostro percorso universitario. Gli esami sostenuti e l'analisi di altri progetti ci hanno dato gli strumenti giusti per dare una struttura coerente a queste idee, assicurandoci che ogni attività abbia un obiettivo educativo chiaro e ben fondato. In sintesi, ogni azione proposta è il risultato di un bagaglio fatto di studio, riflessione e pratica sul campo.</w:t>
      </w:r>
    </w:p>
    <w:p w14:paraId="73D6D7AB" w14:textId="77777777" w:rsidR="006F7B40" w:rsidRDefault="00000000">
      <w:pPr>
        <w:pStyle w:val="Titolo"/>
        <w:rPr>
          <w:sz w:val="30"/>
          <w:szCs w:val="30"/>
        </w:rPr>
      </w:pPr>
      <w:bookmarkStart w:id="15" w:name="_kx3hopqta4v0" w:colFirst="0" w:colLast="0"/>
      <w:bookmarkEnd w:id="15"/>
      <w:r>
        <w:rPr>
          <w:sz w:val="30"/>
          <w:szCs w:val="30"/>
        </w:rPr>
        <w:t xml:space="preserve">6. Risorse umane e materiali necessarie per l’intervento formativo </w:t>
      </w:r>
    </w:p>
    <w:p w14:paraId="141CA55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progetto può essere realizzato grazie alla compresenza di diversi professionisti, che attraverso la loro competenza e conoscenza, danno corpo all’idea proposta.</w:t>
      </w:r>
    </w:p>
    <w:p w14:paraId="2A00F6D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I professionisti coinvolti sono: Maria Luisa Usai, Gloria Vidali, Giusy Vitolo, un videomaker, i docenti delle classi quarte della Gabelli, il Dirigente scolastico </w:t>
      </w:r>
      <w:proofErr w:type="spellStart"/>
      <w:r>
        <w:rPr>
          <w:rFonts w:ascii="Times New Roman" w:eastAsia="Times New Roman" w:hAnsi="Times New Roman" w:cs="Times New Roman"/>
        </w:rPr>
        <w:t>Bollero</w:t>
      </w:r>
      <w:proofErr w:type="spellEnd"/>
      <w:r>
        <w:rPr>
          <w:rFonts w:ascii="Times New Roman" w:eastAsia="Times New Roman" w:hAnsi="Times New Roman" w:cs="Times New Roman"/>
        </w:rPr>
        <w:t xml:space="preserve">, la psicologa e l’esperto di teatro. </w:t>
      </w:r>
    </w:p>
    <w:p w14:paraId="020B75D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Maria Luisa Usai, Gloria Vidali e Giusy Vitolo sono studentesse che, tramite il corso di laurea </w:t>
      </w:r>
      <w:proofErr w:type="spellStart"/>
      <w:r>
        <w:rPr>
          <w:rFonts w:ascii="Times New Roman" w:eastAsia="Times New Roman" w:hAnsi="Times New Roman" w:cs="Times New Roman"/>
        </w:rPr>
        <w:t>di</w:t>
      </w:r>
      <w:proofErr w:type="spellEnd"/>
      <w:r>
        <w:rPr>
          <w:rFonts w:ascii="Times New Roman" w:eastAsia="Times New Roman" w:hAnsi="Times New Roman" w:cs="Times New Roman"/>
        </w:rPr>
        <w:t xml:space="preserve"> Scienze dell’educazione dell'Università di Torino, svolgono un progetto di ricerca volto allo studio delle emozioni; in alcuni incontri saranno di supporto agli altri professionisti, in altri invece saranno loro stesse a sostenere </w:t>
      </w:r>
      <w:proofErr w:type="gramStart"/>
      <w:r>
        <w:rPr>
          <w:rFonts w:ascii="Times New Roman" w:eastAsia="Times New Roman" w:hAnsi="Times New Roman" w:cs="Times New Roman"/>
        </w:rPr>
        <w:t>l'attività .</w:t>
      </w:r>
      <w:proofErr w:type="gramEnd"/>
      <w:r>
        <w:rPr>
          <w:rFonts w:ascii="Times New Roman" w:eastAsia="Times New Roman" w:hAnsi="Times New Roman" w:cs="Times New Roman"/>
        </w:rPr>
        <w:t xml:space="preserve"> Saranno presenti a tutti gli incontri, tranne nel primo, per un totale di 24 ore. </w:t>
      </w:r>
    </w:p>
    <w:p w14:paraId="0CB3C49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Il videomaker si occuperà di realizzare il cortometraggio inerente alla presentazione dei supereroi da fare visionare durante la seconda attività. La stima dei tempi di realizzazione è di 6 settimane. </w:t>
      </w:r>
    </w:p>
    <w:p w14:paraId="6789C3C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 docenti, coinvolti nelle ore di lezione selezionata, saranno di supporto anch’essi durante gli incontri, avranno il compito di aiutare ad avere una comunicazione funzionale con i bambini, inoltre dovranno somministrare loro il questionario nella prima fase del corso. Saranno presenti per un totale di 26 ore, ovvero per la durata di tutto il progetto.</w:t>
      </w:r>
    </w:p>
    <w:p w14:paraId="2B2786F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Il Dirigente scolastico </w:t>
      </w:r>
      <w:proofErr w:type="spellStart"/>
      <w:r>
        <w:rPr>
          <w:rFonts w:ascii="Times New Roman" w:eastAsia="Times New Roman" w:hAnsi="Times New Roman" w:cs="Times New Roman"/>
        </w:rPr>
        <w:t>Bollero</w:t>
      </w:r>
      <w:proofErr w:type="spellEnd"/>
      <w:r>
        <w:rPr>
          <w:rFonts w:ascii="Times New Roman" w:eastAsia="Times New Roman" w:hAnsi="Times New Roman" w:cs="Times New Roman"/>
        </w:rPr>
        <w:t xml:space="preserve"> nel sesto incontro si occuperà principalmente di trattare la tematica inerente alla pressione scolastica e di fornire un quadro generale sul suo ruolo e sul legame che possiede con la scuola. Sarà impegnato nel progetto per un totale di 2 ore.</w:t>
      </w:r>
    </w:p>
    <w:p w14:paraId="2672783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La psicologa sarà fondamentale per l’ottavo incontro, in cui i bambini sperimenteranno, anche attraverso l’uso del proprio corpo, cosa vuol dire empatizzare. Presenzierà per un totale di 2 ore. </w:t>
      </w:r>
    </w:p>
    <w:p w14:paraId="1079D94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pedagogista di teatro sarà presente nella penultima attività, in cui i bambini potranno davvero mettere in gioco quanto appreso durante il progetto attraverso scene ed esercizi teatrali. Il professionista sarà coinvolto in un incontro della durata di 3 ore.</w:t>
      </w:r>
    </w:p>
    <w:p w14:paraId="2D922F39" w14:textId="77777777" w:rsidR="006F7B40" w:rsidRDefault="006F7B40">
      <w:pPr>
        <w:jc w:val="both"/>
        <w:rPr>
          <w:rFonts w:ascii="Times New Roman" w:eastAsia="Times New Roman" w:hAnsi="Times New Roman" w:cs="Times New Roman"/>
        </w:rPr>
      </w:pPr>
    </w:p>
    <w:p w14:paraId="5C2A65C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Oltre alle risorse umane sopra citate, per la realizzazione del progetto risultano essere fondamentali anche le risorse materiali. Il tutto si svolgerà nelle classi della scuola primaria di secondo grado “Gabelli”, durante l’orario scolastico. Le risorse che saranno utilizzate sono le seguenti: le schede contenenti il questionario da somministrare durante la prima e ultima attività, un cortometraggio, schede di restituzione personalizzate, un computer, matite, pennarelli, gomme, una palla, schede contenenti il testo “L’alieno curioso”, schede guida per il riassunto, schede contenenti le autovalutazioni, il gioco in scatola “Le sfumature delle emozioni”, le schede contenenti il testo “La volpe e la paura”, video scientifici ricavati da YouTube, schede scientifiche “Mondo delle emozioni”, schede contenenti le istruzioni per costruire la mappa, fogli per la creazione della mappa concettuale, barattoli di plastica, acqua calda, colla glitter, brillantini, schede contenenti il testo “La tartaruga e la rabbia”, cartellone per disegnare il guscio della tartaruga, schede di “Dove provo cosa?”, schede con situazioni-stimolo, uso materiali dei bambini per scene da realizzare, il gioco in scatola “Come mi sento?”, proiettore, film </w:t>
      </w:r>
      <w:r>
        <w:rPr>
          <w:rFonts w:ascii="Times New Roman" w:eastAsia="Times New Roman" w:hAnsi="Times New Roman" w:cs="Times New Roman"/>
        </w:rPr>
        <w:lastRenderedPageBreak/>
        <w:t>“Inside Out”, schede di riflessione post-visione, schede contenenti il testo della storia da interpretare e il cartellone “Cosa ho imparato”.</w:t>
      </w:r>
    </w:p>
    <w:p w14:paraId="618FC62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A parte vi saranno anche tutte le schede e griglie di valutazione che si avranno per fare l’effettiva raccolta dati e analisi di questi, in quanto rimarranno a chi esaminerà il tutto non vi è il bisogno di stamparli. Verranno inviati i risultati dei questionari svolti nell’ultima attività ai docenti tramite mail e li faranno poi visionare ai singoli alunni.</w:t>
      </w:r>
    </w:p>
    <w:p w14:paraId="63B2BDB5" w14:textId="77777777" w:rsidR="006F7B40" w:rsidRDefault="006F7B40">
      <w:pPr>
        <w:jc w:val="both"/>
        <w:rPr>
          <w:rFonts w:ascii="Times New Roman" w:eastAsia="Times New Roman" w:hAnsi="Times New Roman" w:cs="Times New Roman"/>
        </w:rPr>
      </w:pPr>
    </w:p>
    <w:p w14:paraId="5B24B14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Materiali e relativi costi:</w:t>
      </w:r>
    </w:p>
    <w:p w14:paraId="29B1D98B" w14:textId="77777777" w:rsidR="006F7B40" w:rsidRDefault="006F7B40">
      <w:pPr>
        <w:jc w:val="both"/>
        <w:rPr>
          <w:rFonts w:ascii="Times New Roman" w:eastAsia="Times New Roman" w:hAnsi="Times New Roman" w:cs="Times New Roman"/>
        </w:rPr>
      </w:pPr>
    </w:p>
    <w:p w14:paraId="26F380CA"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Maria Luisa Usai, Gloria Vidali e Giusy Vitolo offriranno un servizio gratuito</w:t>
      </w:r>
    </w:p>
    <w:p w14:paraId="66A0904F"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 xml:space="preserve">Il videomaker riceverà un pagamento di 4.500 euro per la realizzazione del cortometraggio </w:t>
      </w:r>
    </w:p>
    <w:p w14:paraId="38CD191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docenti essendo di supporto nell’orario scolastico previsto dalle loro ore di lezione non riceveranno un pagamento ulteriore</w:t>
      </w:r>
    </w:p>
    <w:p w14:paraId="2F495563"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Dirigente effettuando l’incontro nell’orario scolastico previsto dalle sue ore non riceverà un pagamento ulteriore</w:t>
      </w:r>
    </w:p>
    <w:p w14:paraId="2B5D875D"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La psicologa riceverà un pagamento di 100 euro per le due ore di incontro</w:t>
      </w:r>
    </w:p>
    <w:p w14:paraId="3E1ED0C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pedagogista teatrale riceverà un pagamento di 120 euro per le tre ore di incontro</w:t>
      </w:r>
    </w:p>
    <w:p w14:paraId="3F3D3665"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luogo in cui avverranno gli incontri, ovvero le singole classi, non dovrà essere pagato dal progetto in quanto questo è stato richiesto dalla scuola stessa</w:t>
      </w:r>
    </w:p>
    <w:p w14:paraId="2A5C8614"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160 schede per il questionario avranno un costo di 32 euro (stampa a colori)</w:t>
      </w:r>
    </w:p>
    <w:p w14:paraId="3A906862"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di restituzione personalizzate avranno un costo di 12 euro (stampa a colori)</w:t>
      </w:r>
    </w:p>
    <w:p w14:paraId="51015D81"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La palla di spugna avrà un costo di 4 euro</w:t>
      </w:r>
    </w:p>
    <w:p w14:paraId="3C6CF8E7"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contenenti il testo “L’alieno curioso” avranno un costo di 12 euro (stampa a colori)</w:t>
      </w:r>
    </w:p>
    <w:p w14:paraId="3B9583F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12 pacchi da 24 pennarelli avranno un costo di 36 euro</w:t>
      </w:r>
    </w:p>
    <w:p w14:paraId="71F58B73"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2 pacchi da 12 matite avranno un costo di 11 euro</w:t>
      </w:r>
    </w:p>
    <w:p w14:paraId="73F3B55B"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Una scatola con 20 gomme avrà un costo di 20 euro</w:t>
      </w:r>
    </w:p>
    <w:p w14:paraId="67816A8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guida per il riassunto avranno un costo di 12 euro (stampa a colori)</w:t>
      </w:r>
    </w:p>
    <w:p w14:paraId="6AE1A539"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di autovalutazione avranno un costo di 12 euro (stampa a colori)</w:t>
      </w:r>
    </w:p>
    <w:p w14:paraId="6D8C5B2A"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gioco in scatola “Le sfumature delle emozioni” avrà un costo di 17 euro</w:t>
      </w:r>
    </w:p>
    <w:p w14:paraId="3C9243FB"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contenenti il testo “La volpe e la paura” avranno un costo di 12 euro (stampa a colori)</w:t>
      </w:r>
    </w:p>
    <w:p w14:paraId="5246D969"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video scientifici verranno fatti vedere tramite la piattaforma di YouTube, quindi non prevedono alcun tipo di costo</w:t>
      </w:r>
    </w:p>
    <w:p w14:paraId="030F7A33"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 xml:space="preserve">Le 60 schede scientifiche “Mondo delle </w:t>
      </w:r>
      <w:proofErr w:type="gramStart"/>
      <w:r>
        <w:rPr>
          <w:rFonts w:ascii="Times New Roman" w:eastAsia="Times New Roman" w:hAnsi="Times New Roman" w:cs="Times New Roman"/>
        </w:rPr>
        <w:t>emozioni ”</w:t>
      </w:r>
      <w:proofErr w:type="gramEnd"/>
      <w:r>
        <w:rPr>
          <w:rFonts w:ascii="Times New Roman" w:eastAsia="Times New Roman" w:hAnsi="Times New Roman" w:cs="Times New Roman"/>
        </w:rPr>
        <w:t xml:space="preserve"> avranno un costo di 12 euro (stampa a colori)</w:t>
      </w:r>
    </w:p>
    <w:p w14:paraId="03CF9CF8"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contenenti le istruzioni per costruire la mappa avranno un costo di 12 euro (stampa a colori)</w:t>
      </w:r>
    </w:p>
    <w:p w14:paraId="4EC5908A"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60 fogli per la creazione della mappa concettuale avranno un costo di 0,6 euro</w:t>
      </w:r>
    </w:p>
    <w:p w14:paraId="0C46E2A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60 barattoli di plastica avranno il costo di 35 euro</w:t>
      </w:r>
    </w:p>
    <w:p w14:paraId="1672EEA0"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L’acqua calda verrà presa direttamente dai rubinetti della scuola, quindi non avrà alcun costo</w:t>
      </w:r>
    </w:p>
    <w:p w14:paraId="5239398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 xml:space="preserve">I 3 chili di </w:t>
      </w:r>
      <w:proofErr w:type="gramStart"/>
      <w:r>
        <w:rPr>
          <w:rFonts w:ascii="Times New Roman" w:eastAsia="Times New Roman" w:hAnsi="Times New Roman" w:cs="Times New Roman"/>
        </w:rPr>
        <w:t>colla glitter</w:t>
      </w:r>
      <w:proofErr w:type="gramEnd"/>
      <w:r>
        <w:rPr>
          <w:rFonts w:ascii="Times New Roman" w:eastAsia="Times New Roman" w:hAnsi="Times New Roman" w:cs="Times New Roman"/>
        </w:rPr>
        <w:t xml:space="preserve"> avranno un costo di 40 euro</w:t>
      </w:r>
    </w:p>
    <w:p w14:paraId="7861D6B9"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 900 grammi di brillantini avranno un costo di 30 euro</w:t>
      </w:r>
    </w:p>
    <w:p w14:paraId="5C7764C0"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contenenti il testo “La tartaruga e la rabbia” avranno un costo di 12 euro (stampa a colori)</w:t>
      </w:r>
    </w:p>
    <w:p w14:paraId="6B61092B"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cartellone per disegnare il guscio della tartaruga avrà un costo di 1,50 euro</w:t>
      </w:r>
    </w:p>
    <w:p w14:paraId="04A99449"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dell’attività “Dove provo cosa?” avranno un costo di 12 euro (stampa a colori)</w:t>
      </w:r>
    </w:p>
    <w:p w14:paraId="78AA6A17"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4 schede con situazioni-stimolo avranno un costo di 0,80 euro (stampa a colori)</w:t>
      </w:r>
    </w:p>
    <w:p w14:paraId="3CB4EFB0"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lastRenderedPageBreak/>
        <w:t>Il materiale dei bambini per le scene da realizzare non avrà alcun costo in quanto di appartenenza già degli allievi</w:t>
      </w:r>
    </w:p>
    <w:p w14:paraId="045C0C2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gioco in scatola “Come mi sento?” avrà un costo di 16 euro</w:t>
      </w:r>
    </w:p>
    <w:p w14:paraId="5A4C0100"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Il proiettore verrà fornito dalla scuola, quindi non avrà alcun costo</w:t>
      </w:r>
    </w:p>
    <w:p w14:paraId="30CF30FF"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di riflessione post-visione avranno un costo di 12 euro (stampa a colori)</w:t>
      </w:r>
    </w:p>
    <w:p w14:paraId="179771DE"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 xml:space="preserve">Il film “Inside Out” verrà visto tramite la piattaforma </w:t>
      </w:r>
      <w:proofErr w:type="spellStart"/>
      <w:r>
        <w:rPr>
          <w:rFonts w:ascii="Times New Roman" w:eastAsia="Times New Roman" w:hAnsi="Times New Roman" w:cs="Times New Roman"/>
        </w:rPr>
        <w:t>Dinsey</w:t>
      </w:r>
      <w:proofErr w:type="spellEnd"/>
      <w:r>
        <w:rPr>
          <w:rFonts w:ascii="Times New Roman" w:eastAsia="Times New Roman" w:hAnsi="Times New Roman" w:cs="Times New Roman"/>
        </w:rPr>
        <w:t>+ che verrà fornita da Giusy Vitolo</w:t>
      </w:r>
    </w:p>
    <w:p w14:paraId="27F81336"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Le 60 schede contenenti il testo della storia da interpretare avranno un costo di 12 euro (stampa a colori)</w:t>
      </w:r>
    </w:p>
    <w:p w14:paraId="7305D5FB" w14:textId="77777777" w:rsidR="006F7B40" w:rsidRDefault="00000000">
      <w:pPr>
        <w:numPr>
          <w:ilvl w:val="0"/>
          <w:numId w:val="49"/>
        </w:numPr>
        <w:jc w:val="both"/>
        <w:rPr>
          <w:rFonts w:ascii="Times New Roman" w:eastAsia="Times New Roman" w:hAnsi="Times New Roman" w:cs="Times New Roman"/>
        </w:rPr>
      </w:pPr>
      <w:r>
        <w:rPr>
          <w:rFonts w:ascii="Times New Roman" w:eastAsia="Times New Roman" w:hAnsi="Times New Roman" w:cs="Times New Roman"/>
        </w:rPr>
        <w:t xml:space="preserve">Il cartellone “Cosa ho imparato” avrà un costo di 1,5 euro </w:t>
      </w:r>
    </w:p>
    <w:p w14:paraId="41EEF672" w14:textId="77777777" w:rsidR="006F7B40" w:rsidRDefault="006F7B40">
      <w:pPr>
        <w:jc w:val="both"/>
        <w:rPr>
          <w:rFonts w:ascii="Times New Roman" w:eastAsia="Times New Roman" w:hAnsi="Times New Roman" w:cs="Times New Roman"/>
        </w:rPr>
      </w:pPr>
    </w:p>
    <w:p w14:paraId="07713B6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costo complessivo ammonterà circa ad un totale di 5094 euro</w:t>
      </w:r>
    </w:p>
    <w:p w14:paraId="1E016711" w14:textId="77777777" w:rsidR="006F7B40" w:rsidRDefault="006F7B40">
      <w:pPr>
        <w:jc w:val="both"/>
        <w:rPr>
          <w:rFonts w:ascii="Times New Roman" w:eastAsia="Times New Roman" w:hAnsi="Times New Roman" w:cs="Times New Roman"/>
        </w:rPr>
      </w:pPr>
    </w:p>
    <w:p w14:paraId="36DBBFEF" w14:textId="77777777" w:rsidR="006F7B40" w:rsidRDefault="00000000">
      <w:pPr>
        <w:jc w:val="both"/>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7. Materiali didattici che verranno utilizzati nell’intervento</w:t>
      </w:r>
    </w:p>
    <w:p w14:paraId="275EF59D" w14:textId="77777777" w:rsidR="006F7B40" w:rsidRDefault="006F7B40">
      <w:pPr>
        <w:jc w:val="both"/>
        <w:rPr>
          <w:rFonts w:ascii="Times New Roman" w:eastAsia="Times New Roman" w:hAnsi="Times New Roman" w:cs="Times New Roman"/>
          <w:b/>
          <w:bCs/>
        </w:rPr>
      </w:pPr>
    </w:p>
    <w:p w14:paraId="01014DF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Ogni incontro si conclude con un rito di chiusura di 20 minuti basato sulla metodologia del Circle Time. In questo spazio, i bambini esprimono il proprio feedback sull'attività e condividono frammenti della propria quotidianità. Il momento centrale è rappresentato dal gioco simbolico degli 'Occhiali del buon umore': indossandoli idealmente, i partecipanti si esercitano a trasformare la prospettiva sugli eventi negativi. Questa pratica mira a sviluppare l'ottimismo cognitivo e la capacità di trarre insegnamenti utili dalle avversità, promuovendo una gestione proattiva delle sventure.</w:t>
      </w:r>
    </w:p>
    <w:p w14:paraId="2A180273" w14:textId="77777777" w:rsidR="006F7B40" w:rsidRDefault="006F7B40">
      <w:pPr>
        <w:jc w:val="both"/>
        <w:rPr>
          <w:rFonts w:ascii="Times New Roman" w:eastAsia="Times New Roman" w:hAnsi="Times New Roman" w:cs="Times New Roman"/>
        </w:rPr>
      </w:pPr>
    </w:p>
    <w:p w14:paraId="7622BED5"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1 – Somministrazione del questionario sulle emozioni</w:t>
      </w:r>
    </w:p>
    <w:p w14:paraId="2DFFDA8B" w14:textId="77777777" w:rsidR="006F7B40" w:rsidRDefault="006F7B40">
      <w:pPr>
        <w:jc w:val="both"/>
        <w:rPr>
          <w:rFonts w:ascii="Times New Roman" w:eastAsia="Times New Roman" w:hAnsi="Times New Roman" w:cs="Times New Roman"/>
          <w:b/>
          <w:bCs/>
        </w:rPr>
      </w:pPr>
    </w:p>
    <w:p w14:paraId="4B6FCA9B"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1.1. Obiettivi e strategie</w:t>
      </w:r>
    </w:p>
    <w:p w14:paraId="1ABC7A6C" w14:textId="77777777" w:rsidR="006F7B40" w:rsidRDefault="006F7B40">
      <w:pPr>
        <w:jc w:val="both"/>
        <w:rPr>
          <w:rFonts w:ascii="Times New Roman" w:eastAsia="Times New Roman" w:hAnsi="Times New Roman" w:cs="Times New Roman"/>
        </w:rPr>
      </w:pPr>
    </w:p>
    <w:p w14:paraId="4BB13A1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Obiettivi: </w:t>
      </w:r>
    </w:p>
    <w:p w14:paraId="690EF27A" w14:textId="77777777" w:rsidR="006F7B40" w:rsidRDefault="00000000">
      <w:pPr>
        <w:numPr>
          <w:ilvl w:val="0"/>
          <w:numId w:val="11"/>
        </w:numPr>
        <w:spacing w:after="200"/>
        <w:jc w:val="both"/>
        <w:rPr>
          <w:rFonts w:ascii="Times New Roman" w:eastAsia="Times New Roman" w:hAnsi="Times New Roman" w:cs="Times New Roman"/>
        </w:rPr>
      </w:pPr>
      <w:r>
        <w:rPr>
          <w:rFonts w:ascii="Times New Roman" w:eastAsia="Times New Roman" w:hAnsi="Times New Roman" w:cs="Times New Roman"/>
          <w:i/>
          <w:iCs/>
        </w:rPr>
        <w:t>Analisi dei bisogni</w:t>
      </w:r>
      <w:r>
        <w:rPr>
          <w:rFonts w:ascii="Times New Roman" w:eastAsia="Times New Roman" w:hAnsi="Times New Roman" w:cs="Times New Roman"/>
        </w:rPr>
        <w:t>: Mappare il livello di consapevolezza emotiva della classe e identificare le aree di maggiore fragilità (es. difficoltà nella regolazione della rabbia o tendenza all'isolamento).</w:t>
      </w:r>
    </w:p>
    <w:p w14:paraId="7D7915E6" w14:textId="77777777" w:rsidR="006F7B40" w:rsidRDefault="00000000">
      <w:pPr>
        <w:numPr>
          <w:ilvl w:val="0"/>
          <w:numId w:val="11"/>
        </w:numPr>
        <w:spacing w:after="200"/>
        <w:jc w:val="both"/>
        <w:rPr>
          <w:rFonts w:ascii="Times New Roman" w:eastAsia="Times New Roman" w:hAnsi="Times New Roman" w:cs="Times New Roman"/>
        </w:rPr>
      </w:pPr>
      <w:r>
        <w:rPr>
          <w:rFonts w:ascii="Times New Roman" w:eastAsia="Times New Roman" w:hAnsi="Times New Roman" w:cs="Times New Roman"/>
          <w:i/>
          <w:iCs/>
        </w:rPr>
        <w:t>Metacognizione</w:t>
      </w:r>
      <w:r>
        <w:rPr>
          <w:rFonts w:ascii="Times New Roman" w:eastAsia="Times New Roman" w:hAnsi="Times New Roman" w:cs="Times New Roman"/>
        </w:rPr>
        <w:t>: Stimolare il bambino a riflettere sui propri comportamenti (es. "uso un tono di voce adeguato?", "so chiedere aiuto?") in modo ludico.</w:t>
      </w:r>
    </w:p>
    <w:p w14:paraId="294A01C1" w14:textId="77777777" w:rsidR="006F7B40" w:rsidRDefault="00000000">
      <w:pPr>
        <w:numPr>
          <w:ilvl w:val="0"/>
          <w:numId w:val="11"/>
        </w:numPr>
        <w:spacing w:after="200"/>
        <w:jc w:val="both"/>
        <w:rPr>
          <w:rFonts w:ascii="Times New Roman" w:eastAsia="Times New Roman" w:hAnsi="Times New Roman" w:cs="Times New Roman"/>
        </w:rPr>
      </w:pPr>
      <w:r>
        <w:rPr>
          <w:rFonts w:ascii="Times New Roman" w:eastAsia="Times New Roman" w:hAnsi="Times New Roman" w:cs="Times New Roman"/>
          <w:i/>
          <w:iCs/>
        </w:rPr>
        <w:t>Coinvolgimento (Engagement)</w:t>
      </w:r>
      <w:r>
        <w:rPr>
          <w:rFonts w:ascii="Times New Roman" w:eastAsia="Times New Roman" w:hAnsi="Times New Roman" w:cs="Times New Roman"/>
        </w:rPr>
        <w:t>: Rendere gli alunni protagonisti attivi del proprio percorso di crescita attraverso il tema dei superpoteri.</w:t>
      </w:r>
    </w:p>
    <w:p w14:paraId="173223DB" w14:textId="77777777" w:rsidR="006F7B40" w:rsidRDefault="00000000">
      <w:pPr>
        <w:numPr>
          <w:ilvl w:val="0"/>
          <w:numId w:val="11"/>
        </w:numPr>
        <w:spacing w:after="200"/>
        <w:jc w:val="both"/>
        <w:rPr>
          <w:rFonts w:ascii="Times New Roman" w:eastAsia="Times New Roman" w:hAnsi="Times New Roman" w:cs="Times New Roman"/>
        </w:rPr>
      </w:pPr>
      <w:r>
        <w:rPr>
          <w:rFonts w:ascii="Times New Roman" w:eastAsia="Times New Roman" w:hAnsi="Times New Roman" w:cs="Times New Roman"/>
          <w:i/>
          <w:iCs/>
        </w:rPr>
        <w:t>Riconoscimento Emotivo</w:t>
      </w:r>
      <w:r>
        <w:rPr>
          <w:rFonts w:ascii="Times New Roman" w:eastAsia="Times New Roman" w:hAnsi="Times New Roman" w:cs="Times New Roman"/>
        </w:rPr>
        <w:t>: Aiutare i bambini a dare un nome e un volto alle sensazioni interne (energia/rabbia, luce/gioia, silenzio/tristezza).</w:t>
      </w:r>
    </w:p>
    <w:p w14:paraId="79963AC2" w14:textId="77777777" w:rsidR="006F7B40" w:rsidRDefault="00000000">
      <w:pPr>
        <w:numPr>
          <w:ilvl w:val="0"/>
          <w:numId w:val="11"/>
        </w:numPr>
        <w:spacing w:after="200"/>
        <w:jc w:val="both"/>
        <w:rPr>
          <w:rFonts w:ascii="Times New Roman" w:eastAsia="Times New Roman" w:hAnsi="Times New Roman" w:cs="Times New Roman"/>
        </w:rPr>
      </w:pPr>
      <w:r>
        <w:rPr>
          <w:rFonts w:ascii="Times New Roman" w:eastAsia="Times New Roman" w:hAnsi="Times New Roman" w:cs="Times New Roman"/>
          <w:i/>
          <w:iCs/>
        </w:rPr>
        <w:t>Sviluppo dell'Autoregolazione</w:t>
      </w:r>
      <w:r>
        <w:rPr>
          <w:rFonts w:ascii="Times New Roman" w:eastAsia="Times New Roman" w:hAnsi="Times New Roman" w:cs="Times New Roman"/>
        </w:rPr>
        <w:t>: Per Rabbio: Imparare la pausa riflessiva e il respiro prima dell'azione. Per Solaria: Imparare il rispetto degli spazi altrui e l'ascolto. Per Blu: Comprendere che la condivisione e la richiesta di aiuto sono punti di forza, non di debolezza.</w:t>
      </w:r>
    </w:p>
    <w:p w14:paraId="13591925" w14:textId="77777777" w:rsidR="006F7B40" w:rsidRDefault="00000000">
      <w:pPr>
        <w:numPr>
          <w:ilvl w:val="0"/>
          <w:numId w:val="11"/>
        </w:numPr>
        <w:jc w:val="both"/>
        <w:rPr>
          <w:rFonts w:ascii="Times New Roman" w:eastAsia="Times New Roman" w:hAnsi="Times New Roman" w:cs="Times New Roman"/>
        </w:rPr>
      </w:pPr>
      <w:r>
        <w:rPr>
          <w:rFonts w:ascii="Times New Roman" w:eastAsia="Times New Roman" w:hAnsi="Times New Roman" w:cs="Times New Roman"/>
          <w:i/>
          <w:iCs/>
        </w:rPr>
        <w:t>Integrazione ed Equilibrio:</w:t>
      </w:r>
      <w:r>
        <w:rPr>
          <w:rFonts w:ascii="Times New Roman" w:eastAsia="Times New Roman" w:hAnsi="Times New Roman" w:cs="Times New Roman"/>
        </w:rPr>
        <w:t xml:space="preserve"> Comprendere che la salute emotiva deriva dalla collaborazione tra tutti i "supereroi" interni, senza sopprimerne nessuno.</w:t>
      </w:r>
    </w:p>
    <w:p w14:paraId="5B800ADE" w14:textId="77777777" w:rsidR="00467BA4" w:rsidRDefault="00467BA4" w:rsidP="00467BA4">
      <w:pPr>
        <w:jc w:val="both"/>
        <w:rPr>
          <w:rFonts w:ascii="Times New Roman" w:eastAsia="Times New Roman" w:hAnsi="Times New Roman" w:cs="Times New Roman"/>
        </w:rPr>
      </w:pPr>
    </w:p>
    <w:p w14:paraId="29B11C67" w14:textId="77777777" w:rsidR="00467BA4" w:rsidRDefault="00467BA4" w:rsidP="00467BA4">
      <w:pPr>
        <w:jc w:val="both"/>
        <w:rPr>
          <w:rFonts w:ascii="Times New Roman" w:eastAsia="Times New Roman" w:hAnsi="Times New Roman" w:cs="Times New Roman"/>
        </w:rPr>
      </w:pPr>
    </w:p>
    <w:p w14:paraId="03EF1034" w14:textId="77777777" w:rsidR="00467BA4" w:rsidRDefault="00467BA4" w:rsidP="00467BA4">
      <w:pPr>
        <w:jc w:val="both"/>
        <w:rPr>
          <w:rFonts w:ascii="Times New Roman" w:eastAsia="Times New Roman" w:hAnsi="Times New Roman" w:cs="Times New Roman"/>
        </w:rPr>
      </w:pPr>
    </w:p>
    <w:p w14:paraId="5C264CDF" w14:textId="77777777" w:rsidR="006F7B40" w:rsidRDefault="006F7B40">
      <w:pPr>
        <w:jc w:val="both"/>
        <w:rPr>
          <w:rFonts w:ascii="Times New Roman" w:eastAsia="Times New Roman" w:hAnsi="Times New Roman" w:cs="Times New Roman"/>
        </w:rPr>
      </w:pPr>
    </w:p>
    <w:p w14:paraId="445FFC3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lastRenderedPageBreak/>
        <w:t xml:space="preserve">Strategie: </w:t>
      </w:r>
    </w:p>
    <w:p w14:paraId="315B0DAA" w14:textId="77777777" w:rsidR="006F7B40" w:rsidRDefault="00000000">
      <w:pPr>
        <w:numPr>
          <w:ilvl w:val="0"/>
          <w:numId w:val="21"/>
        </w:numPr>
        <w:spacing w:after="200"/>
        <w:jc w:val="both"/>
        <w:rPr>
          <w:rFonts w:ascii="Times New Roman" w:eastAsia="Times New Roman" w:hAnsi="Times New Roman" w:cs="Times New Roman"/>
        </w:rPr>
      </w:pPr>
      <w:r>
        <w:rPr>
          <w:rFonts w:ascii="Times New Roman" w:eastAsia="Times New Roman" w:hAnsi="Times New Roman" w:cs="Times New Roman"/>
          <w:i/>
          <w:iCs/>
        </w:rPr>
        <w:t xml:space="preserve">Social </w:t>
      </w:r>
      <w:proofErr w:type="spellStart"/>
      <w:r>
        <w:rPr>
          <w:rFonts w:ascii="Times New Roman" w:eastAsia="Times New Roman" w:hAnsi="Times New Roman" w:cs="Times New Roman"/>
          <w:i/>
          <w:iCs/>
        </w:rPr>
        <w:t>emotional</w:t>
      </w:r>
      <w:proofErr w:type="spellEnd"/>
      <w:r>
        <w:rPr>
          <w:rFonts w:ascii="Times New Roman" w:eastAsia="Times New Roman" w:hAnsi="Times New Roman" w:cs="Times New Roman"/>
          <w:i/>
          <w:iCs/>
        </w:rPr>
        <w:t xml:space="preserve"> learning</w:t>
      </w:r>
      <w:r>
        <w:rPr>
          <w:rFonts w:ascii="Times New Roman" w:eastAsia="Times New Roman" w:hAnsi="Times New Roman" w:cs="Times New Roman"/>
        </w:rPr>
        <w:t>: L'attività è progettata per sviluppare le cinque competenze chiave del SEL.</w:t>
      </w:r>
    </w:p>
    <w:p w14:paraId="0D280422" w14:textId="77777777" w:rsidR="006F7B40" w:rsidRDefault="00000000">
      <w:pPr>
        <w:numPr>
          <w:ilvl w:val="0"/>
          <w:numId w:val="21"/>
        </w:numPr>
        <w:spacing w:after="200"/>
        <w:jc w:val="both"/>
        <w:rPr>
          <w:rFonts w:ascii="Times New Roman" w:eastAsia="Times New Roman" w:hAnsi="Times New Roman" w:cs="Times New Roman"/>
        </w:rPr>
      </w:pPr>
      <w:r>
        <w:rPr>
          <w:rFonts w:ascii="Times New Roman" w:eastAsia="Times New Roman" w:hAnsi="Times New Roman" w:cs="Times New Roman"/>
          <w:i/>
          <w:iCs/>
        </w:rPr>
        <w:t>Linguaggio simbolico e narrativo</w:t>
      </w:r>
      <w:r>
        <w:rPr>
          <w:rFonts w:ascii="Times New Roman" w:eastAsia="Times New Roman" w:hAnsi="Times New Roman" w:cs="Times New Roman"/>
        </w:rPr>
        <w:t xml:space="preserve">: L'uso dei supereroi agisce come tecnica di </w:t>
      </w:r>
      <w:r>
        <w:rPr>
          <w:rFonts w:ascii="Times New Roman" w:eastAsia="Times New Roman" w:hAnsi="Times New Roman" w:cs="Times New Roman"/>
          <w:i/>
          <w:iCs/>
        </w:rPr>
        <w:t>distanziamento cognitivo</w:t>
      </w:r>
      <w:r>
        <w:rPr>
          <w:rFonts w:ascii="Times New Roman" w:eastAsia="Times New Roman" w:hAnsi="Times New Roman" w:cs="Times New Roman"/>
        </w:rPr>
        <w:t>. Permette ai bambini di parlare di emozioni complesse senza sentirsi etichettati o giudicati, riducendo le difese emotive.</w:t>
      </w:r>
    </w:p>
    <w:p w14:paraId="533349DE" w14:textId="77777777" w:rsidR="006F7B40" w:rsidRDefault="00000000">
      <w:pPr>
        <w:numPr>
          <w:ilvl w:val="0"/>
          <w:numId w:val="21"/>
        </w:numPr>
        <w:spacing w:after="200"/>
        <w:jc w:val="both"/>
        <w:rPr>
          <w:rFonts w:ascii="Times New Roman" w:eastAsia="Times New Roman" w:hAnsi="Times New Roman" w:cs="Times New Roman"/>
        </w:rPr>
      </w:pPr>
      <w:r>
        <w:rPr>
          <w:rFonts w:ascii="Times New Roman" w:eastAsia="Times New Roman" w:hAnsi="Times New Roman" w:cs="Times New Roman"/>
          <w:i/>
          <w:iCs/>
        </w:rPr>
        <w:t>Valutazione Formativa (Baseline)</w:t>
      </w:r>
      <w:r>
        <w:rPr>
          <w:rFonts w:ascii="Times New Roman" w:eastAsia="Times New Roman" w:hAnsi="Times New Roman" w:cs="Times New Roman"/>
        </w:rPr>
        <w:t>: La raccolta dati tramite griglia di valutazione non serve a dare un voto, ma a definire un punto di partenza (baseline) scientifico per personalizzare l'intervento educativo successivo.</w:t>
      </w:r>
    </w:p>
    <w:p w14:paraId="71A5A85B" w14:textId="77777777" w:rsidR="006F7B40" w:rsidRDefault="00000000">
      <w:pPr>
        <w:numPr>
          <w:ilvl w:val="0"/>
          <w:numId w:val="21"/>
        </w:numPr>
        <w:jc w:val="both"/>
        <w:rPr>
          <w:rFonts w:ascii="Times New Roman" w:eastAsia="Times New Roman" w:hAnsi="Times New Roman" w:cs="Times New Roman"/>
        </w:rPr>
      </w:pPr>
      <w:r>
        <w:rPr>
          <w:rFonts w:ascii="Times New Roman" w:eastAsia="Times New Roman" w:hAnsi="Times New Roman" w:cs="Times New Roman"/>
          <w:i/>
          <w:iCs/>
        </w:rPr>
        <w:t>Normalizzazione Emotiva:</w:t>
      </w:r>
      <w:r>
        <w:rPr>
          <w:rFonts w:ascii="Times New Roman" w:eastAsia="Times New Roman" w:hAnsi="Times New Roman" w:cs="Times New Roman"/>
        </w:rPr>
        <w:t xml:space="preserve"> La strategia educativa si basa sull'evidenza che non esistano "emozioni cattive". Il progetto promuove l'idea che tutte le emozioni (rabbia, gioia, tristezza) siano funzionali se in equilibrio.</w:t>
      </w:r>
    </w:p>
    <w:p w14:paraId="7B389BAC" w14:textId="77777777" w:rsidR="006F7B40" w:rsidRDefault="006F7B40">
      <w:pPr>
        <w:jc w:val="both"/>
        <w:rPr>
          <w:rFonts w:ascii="Times New Roman" w:eastAsia="Times New Roman" w:hAnsi="Times New Roman" w:cs="Times New Roman"/>
        </w:rPr>
      </w:pPr>
    </w:p>
    <w:p w14:paraId="45B915FD"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 xml:space="preserve">1.2. Protocollo di somministrazione </w:t>
      </w:r>
    </w:p>
    <w:p w14:paraId="688D522A" w14:textId="77777777" w:rsidR="006F7B40" w:rsidRDefault="006F7B40">
      <w:pPr>
        <w:jc w:val="both"/>
        <w:rPr>
          <w:rFonts w:ascii="Times New Roman" w:eastAsia="Times New Roman" w:hAnsi="Times New Roman" w:cs="Times New Roman"/>
        </w:rPr>
      </w:pPr>
    </w:p>
    <w:p w14:paraId="10960B7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Per garantire la spontaneità delle risposte e minimizzare l'ansia da prestazione, la somministrazione avverrà in un contesto familiare (l’aula), con la sola presenza del docente di classe tramite delle schede stampate. La consegna è esplicitamente orientata alla valorizzazione del vissuto individuale: ai bambini verrà spiegato che "tutte le risposte sono giuste", promuovendo un clima di sincerità e riflessione metacognitiva.</w:t>
      </w:r>
    </w:p>
    <w:p w14:paraId="6743D2B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 questionari compilati verranno successivamente prelevati alla fine della settimana scolastica con fine di poterli valutare tramite una griglia di valutazione apposita. I risultati verranno comunicati agli alunni durante il secondo incontro.</w:t>
      </w:r>
    </w:p>
    <w:p w14:paraId="2FF8811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Se uno o più alunni saranno assenti durante questa attività potranno compilarlo nei giorni seguenti.</w:t>
      </w:r>
    </w:p>
    <w:p w14:paraId="6B7C2BEF" w14:textId="77777777" w:rsidR="006F7B40" w:rsidRDefault="006F7B40">
      <w:pPr>
        <w:jc w:val="both"/>
        <w:rPr>
          <w:rFonts w:ascii="Times New Roman" w:eastAsia="Times New Roman" w:hAnsi="Times New Roman" w:cs="Times New Roman"/>
        </w:rPr>
      </w:pPr>
    </w:p>
    <w:p w14:paraId="15AE69F6"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1.3. Che cos'è il questionario SUPER EMOZIONI?</w:t>
      </w:r>
    </w:p>
    <w:p w14:paraId="5F23B8D7" w14:textId="77777777" w:rsidR="006F7B40" w:rsidRDefault="006F7B40">
      <w:pPr>
        <w:jc w:val="both"/>
        <w:rPr>
          <w:rFonts w:ascii="Times New Roman" w:eastAsia="Times New Roman" w:hAnsi="Times New Roman" w:cs="Times New Roman"/>
        </w:rPr>
      </w:pPr>
    </w:p>
    <w:p w14:paraId="7876EBF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questionario Super Emozioni è uno strumento educativo e osservativo rivolto agli alunni di quarta primaria, pensato per esplorare come i bambini riconoscono, esprimono e regolano le proprie emozioni e come vivono le relazioni con i pari.</w:t>
      </w:r>
    </w:p>
    <w:p w14:paraId="05475719" w14:textId="77777777" w:rsidR="006F7B40" w:rsidRDefault="006F7B40">
      <w:pPr>
        <w:jc w:val="both"/>
        <w:rPr>
          <w:rFonts w:ascii="Times New Roman" w:eastAsia="Times New Roman" w:hAnsi="Times New Roman" w:cs="Times New Roman"/>
        </w:rPr>
      </w:pPr>
    </w:p>
    <w:p w14:paraId="1CE5110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compilazione avviene in forma ludica, utilizzando il linguaggio dei superpoteri emotivi, così da rendere l’attività accessibile, coinvolgente e non giudicante.</w:t>
      </w:r>
    </w:p>
    <w:p w14:paraId="1ACA32AD" w14:textId="77777777" w:rsidR="006F7B40" w:rsidRDefault="006F7B40">
      <w:pPr>
        <w:jc w:val="both"/>
        <w:rPr>
          <w:rFonts w:ascii="Times New Roman" w:eastAsia="Times New Roman" w:hAnsi="Times New Roman" w:cs="Times New Roman"/>
        </w:rPr>
      </w:pPr>
    </w:p>
    <w:p w14:paraId="5A06CC1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questionario non è un test né una valutazione e non prevede risposte giuste o sbagliate.</w:t>
      </w:r>
    </w:p>
    <w:p w14:paraId="51D1A0B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All’interno del progetto educativo, ogni bambino verrà simbolicamente affiancato da tre supereroi, che rappresentano tre emozioni fondamentali:</w:t>
      </w:r>
    </w:p>
    <w:p w14:paraId="720F9C6A" w14:textId="77777777" w:rsidR="006F7B40" w:rsidRDefault="00000000">
      <w:pPr>
        <w:numPr>
          <w:ilvl w:val="0"/>
          <w:numId w:val="45"/>
        </w:numPr>
        <w:jc w:val="both"/>
        <w:rPr>
          <w:rFonts w:ascii="Times New Roman" w:eastAsia="Times New Roman" w:hAnsi="Times New Roman" w:cs="Times New Roman"/>
        </w:rPr>
      </w:pPr>
      <w:r>
        <w:rPr>
          <w:rFonts w:ascii="Times New Roman" w:eastAsia="Times New Roman" w:hAnsi="Times New Roman" w:cs="Times New Roman"/>
        </w:rPr>
        <w:t>Rabbio</w:t>
      </w:r>
    </w:p>
    <w:p w14:paraId="5BF08C16" w14:textId="77777777" w:rsidR="006F7B40" w:rsidRDefault="00000000">
      <w:pPr>
        <w:numPr>
          <w:ilvl w:val="0"/>
          <w:numId w:val="45"/>
        </w:numPr>
        <w:jc w:val="both"/>
        <w:rPr>
          <w:rFonts w:ascii="Times New Roman" w:eastAsia="Times New Roman" w:hAnsi="Times New Roman" w:cs="Times New Roman"/>
        </w:rPr>
      </w:pPr>
      <w:r>
        <w:rPr>
          <w:rFonts w:ascii="Times New Roman" w:eastAsia="Times New Roman" w:hAnsi="Times New Roman" w:cs="Times New Roman"/>
        </w:rPr>
        <w:t xml:space="preserve">Solaria </w:t>
      </w:r>
    </w:p>
    <w:p w14:paraId="363B1251" w14:textId="77777777" w:rsidR="006F7B40" w:rsidRDefault="00000000">
      <w:pPr>
        <w:numPr>
          <w:ilvl w:val="0"/>
          <w:numId w:val="45"/>
        </w:numPr>
        <w:jc w:val="both"/>
        <w:rPr>
          <w:rFonts w:ascii="Times New Roman" w:eastAsia="Times New Roman" w:hAnsi="Times New Roman" w:cs="Times New Roman"/>
        </w:rPr>
      </w:pPr>
      <w:r>
        <w:rPr>
          <w:rFonts w:ascii="Times New Roman" w:eastAsia="Times New Roman" w:hAnsi="Times New Roman" w:cs="Times New Roman"/>
        </w:rPr>
        <w:t xml:space="preserve">Blu </w:t>
      </w:r>
    </w:p>
    <w:p w14:paraId="133A7D9A" w14:textId="77777777" w:rsidR="006F7B40" w:rsidRDefault="006F7B40">
      <w:pPr>
        <w:ind w:left="720"/>
        <w:jc w:val="both"/>
        <w:rPr>
          <w:rFonts w:ascii="Times New Roman" w:eastAsia="Times New Roman" w:hAnsi="Times New Roman" w:cs="Times New Roman"/>
        </w:rPr>
      </w:pPr>
    </w:p>
    <w:p w14:paraId="45F13E0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Questi supereroi non descrivono il carattere del bambino e non etichettano l’alunno.</w:t>
      </w:r>
      <w:r>
        <w:rPr>
          <w:rFonts w:ascii="Times New Roman" w:eastAsia="Times New Roman" w:hAnsi="Times New Roman" w:cs="Times New Roman"/>
        </w:rPr>
        <w:br/>
        <w:t>Rappresentano invece modalità emotive che tutti possediamo e che possono emergere in momenti diversi.</w:t>
      </w:r>
    </w:p>
    <w:p w14:paraId="52E6995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Ogni bambino ha tutti e tre i supereroi, perché tutte le emozioni fanno parte dell’esperienza umana.</w:t>
      </w:r>
    </w:p>
    <w:p w14:paraId="739695C5" w14:textId="77777777" w:rsidR="006F7B40" w:rsidRDefault="006F7B40">
      <w:pPr>
        <w:jc w:val="both"/>
        <w:rPr>
          <w:rFonts w:ascii="Times New Roman" w:eastAsia="Times New Roman" w:hAnsi="Times New Roman" w:cs="Times New Roman"/>
        </w:rPr>
      </w:pPr>
    </w:p>
    <w:p w14:paraId="72FC929C"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lastRenderedPageBreak/>
        <w:t>I supereroi servono per aiutare i bambini a:</w:t>
      </w:r>
    </w:p>
    <w:p w14:paraId="5E91682D" w14:textId="77777777" w:rsidR="006F7B40" w:rsidRDefault="00000000">
      <w:pPr>
        <w:numPr>
          <w:ilvl w:val="0"/>
          <w:numId w:val="31"/>
        </w:numPr>
        <w:jc w:val="both"/>
        <w:rPr>
          <w:rFonts w:ascii="Times New Roman" w:eastAsia="Times New Roman" w:hAnsi="Times New Roman" w:cs="Times New Roman"/>
        </w:rPr>
      </w:pPr>
      <w:r>
        <w:rPr>
          <w:rFonts w:ascii="Times New Roman" w:eastAsia="Times New Roman" w:hAnsi="Times New Roman" w:cs="Times New Roman"/>
        </w:rPr>
        <w:t>riconoscere le emozioni</w:t>
      </w:r>
    </w:p>
    <w:p w14:paraId="0B5669C8" w14:textId="77777777" w:rsidR="006F7B40" w:rsidRDefault="00000000">
      <w:pPr>
        <w:numPr>
          <w:ilvl w:val="0"/>
          <w:numId w:val="31"/>
        </w:numPr>
        <w:jc w:val="both"/>
        <w:rPr>
          <w:rFonts w:ascii="Times New Roman" w:eastAsia="Times New Roman" w:hAnsi="Times New Roman" w:cs="Times New Roman"/>
        </w:rPr>
      </w:pPr>
      <w:r>
        <w:rPr>
          <w:rFonts w:ascii="Times New Roman" w:eastAsia="Times New Roman" w:hAnsi="Times New Roman" w:cs="Times New Roman"/>
        </w:rPr>
        <w:t>parlarne in modo più semplice e simbolico</w:t>
      </w:r>
    </w:p>
    <w:p w14:paraId="0D24D28F" w14:textId="77777777" w:rsidR="006F7B40" w:rsidRDefault="00000000">
      <w:pPr>
        <w:numPr>
          <w:ilvl w:val="0"/>
          <w:numId w:val="31"/>
        </w:numPr>
        <w:jc w:val="both"/>
        <w:rPr>
          <w:rFonts w:ascii="Times New Roman" w:eastAsia="Times New Roman" w:hAnsi="Times New Roman" w:cs="Times New Roman"/>
        </w:rPr>
      </w:pPr>
      <w:r>
        <w:rPr>
          <w:rFonts w:ascii="Times New Roman" w:eastAsia="Times New Roman" w:hAnsi="Times New Roman" w:cs="Times New Roman"/>
        </w:rPr>
        <w:t>capire che ogni emozione ha una funzione</w:t>
      </w:r>
    </w:p>
    <w:p w14:paraId="58AE7491" w14:textId="77777777" w:rsidR="006F7B40" w:rsidRDefault="00000000">
      <w:pPr>
        <w:numPr>
          <w:ilvl w:val="0"/>
          <w:numId w:val="31"/>
        </w:numPr>
        <w:jc w:val="both"/>
        <w:rPr>
          <w:rFonts w:ascii="Times New Roman" w:eastAsia="Times New Roman" w:hAnsi="Times New Roman" w:cs="Times New Roman"/>
        </w:rPr>
      </w:pPr>
      <w:r>
        <w:rPr>
          <w:rFonts w:ascii="Times New Roman" w:eastAsia="Times New Roman" w:hAnsi="Times New Roman" w:cs="Times New Roman"/>
        </w:rPr>
        <w:t>imparare che i superpoteri emotivi possono essere allenati e regolati</w:t>
      </w:r>
    </w:p>
    <w:p w14:paraId="37BAB67E" w14:textId="77777777" w:rsidR="006F7B40" w:rsidRDefault="006F7B40">
      <w:pPr>
        <w:jc w:val="both"/>
        <w:rPr>
          <w:rFonts w:ascii="Times New Roman" w:eastAsia="Times New Roman" w:hAnsi="Times New Roman" w:cs="Times New Roman"/>
        </w:rPr>
      </w:pPr>
    </w:p>
    <w:p w14:paraId="10F7D51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lavoro educativo non mira a “eliminare” un’emozione, ma a trovare equilibrio tra i supereroi.</w:t>
      </w:r>
    </w:p>
    <w:p w14:paraId="0EB7B578" w14:textId="77777777" w:rsidR="006F7B40" w:rsidRDefault="006F7B40">
      <w:pPr>
        <w:jc w:val="both"/>
        <w:rPr>
          <w:rFonts w:ascii="Times New Roman" w:eastAsia="Times New Roman" w:hAnsi="Times New Roman" w:cs="Times New Roman"/>
        </w:rPr>
      </w:pPr>
    </w:p>
    <w:p w14:paraId="38B980B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All’insegnante si chiede di:</w:t>
      </w:r>
    </w:p>
    <w:p w14:paraId="3F8B5780" w14:textId="77777777" w:rsidR="006F7B40"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spiegare che si tratta di un gioco-riflessione</w:t>
      </w:r>
    </w:p>
    <w:p w14:paraId="5FA8A8BB" w14:textId="77777777" w:rsidR="006F7B40"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rassicurare sul fatto che tutte le risposte vanno bene</w:t>
      </w:r>
    </w:p>
    <w:p w14:paraId="645E08F7" w14:textId="77777777" w:rsidR="006F7B40"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invitare alla sincerità</w:t>
      </w:r>
    </w:p>
    <w:p w14:paraId="068ACF50" w14:textId="77777777" w:rsidR="006F7B40" w:rsidRDefault="00000000">
      <w:pPr>
        <w:numPr>
          <w:ilvl w:val="0"/>
          <w:numId w:val="1"/>
        </w:numPr>
        <w:jc w:val="both"/>
        <w:rPr>
          <w:rFonts w:ascii="Times New Roman" w:eastAsia="Times New Roman" w:hAnsi="Times New Roman" w:cs="Times New Roman"/>
        </w:rPr>
      </w:pPr>
      <w:r>
        <w:rPr>
          <w:rFonts w:ascii="Times New Roman" w:eastAsia="Times New Roman" w:hAnsi="Times New Roman" w:cs="Times New Roman"/>
        </w:rPr>
        <w:t>evitare commenti valutativi sulle risposte</w:t>
      </w:r>
    </w:p>
    <w:p w14:paraId="163FF2E7" w14:textId="77777777" w:rsidR="006F7B40" w:rsidRDefault="006F7B40">
      <w:pPr>
        <w:jc w:val="both"/>
        <w:rPr>
          <w:rFonts w:ascii="Times New Roman" w:eastAsia="Times New Roman" w:hAnsi="Times New Roman" w:cs="Times New Roman"/>
        </w:rPr>
      </w:pPr>
    </w:p>
    <w:p w14:paraId="2E563C4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questionario Super Emozioni, insieme ai tre supereroi è uno strumento per ascoltare i bambini, comprendere il loro mondo emotivo e costruire un percorso educativo basato sull’equilibrio e sulla consapevolezza.</w:t>
      </w:r>
    </w:p>
    <w:p w14:paraId="3D53E1D0" w14:textId="77777777" w:rsidR="006F7B40" w:rsidRDefault="006F7B40">
      <w:pPr>
        <w:jc w:val="both"/>
        <w:rPr>
          <w:rFonts w:ascii="Times New Roman" w:eastAsia="Times New Roman" w:hAnsi="Times New Roman" w:cs="Times New Roman"/>
        </w:rPr>
      </w:pPr>
    </w:p>
    <w:p w14:paraId="560AB6DD"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1.4. Chi sono i tre supereroi?</w:t>
      </w:r>
    </w:p>
    <w:p w14:paraId="74160F01" w14:textId="77777777" w:rsidR="006F7B40" w:rsidRDefault="006F7B40">
      <w:pPr>
        <w:jc w:val="both"/>
        <w:rPr>
          <w:rFonts w:ascii="Times New Roman" w:eastAsia="Times New Roman" w:hAnsi="Times New Roman" w:cs="Times New Roman"/>
        </w:rPr>
      </w:pPr>
    </w:p>
    <w:p w14:paraId="0D4A879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 xml:space="preserve">Rabbio </w:t>
      </w:r>
    </w:p>
    <w:p w14:paraId="7F40407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Nome: Rabbio</w:t>
      </w:r>
    </w:p>
    <w:p w14:paraId="5EF5C6D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Descrizione: Rabbio è un supereroe pieno di energia. Si muove velocissimo, parla forte e ha una forza incredibile. Quando vede un’ingiustizia o qualcosa che non va, il suo cuore batte fortissimo e il suo potere cresce. A volte però parte troppo in fretta, senza fermarsi a pensare, e rischia di rompere cose o ferire gli amici con le parole.</w:t>
      </w:r>
    </w:p>
    <w:p w14:paraId="15D9BCD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Poteri:</w:t>
      </w:r>
    </w:p>
    <w:p w14:paraId="5D2D2C76" w14:textId="77777777" w:rsidR="006F7B40" w:rsidRDefault="00000000">
      <w:pPr>
        <w:numPr>
          <w:ilvl w:val="0"/>
          <w:numId w:val="38"/>
        </w:numPr>
        <w:jc w:val="both"/>
        <w:rPr>
          <w:rFonts w:ascii="Times New Roman" w:eastAsia="Times New Roman" w:hAnsi="Times New Roman" w:cs="Times New Roman"/>
        </w:rPr>
      </w:pPr>
      <w:r>
        <w:rPr>
          <w:rFonts w:ascii="Times New Roman" w:eastAsia="Times New Roman" w:hAnsi="Times New Roman" w:cs="Times New Roman"/>
        </w:rPr>
        <w:t>Super forza</w:t>
      </w:r>
    </w:p>
    <w:p w14:paraId="290F8DD9" w14:textId="77777777" w:rsidR="006F7B40" w:rsidRDefault="00000000">
      <w:pPr>
        <w:numPr>
          <w:ilvl w:val="0"/>
          <w:numId w:val="38"/>
        </w:numPr>
        <w:jc w:val="both"/>
        <w:rPr>
          <w:rFonts w:ascii="Times New Roman" w:eastAsia="Times New Roman" w:hAnsi="Times New Roman" w:cs="Times New Roman"/>
        </w:rPr>
      </w:pPr>
      <w:r>
        <w:rPr>
          <w:rFonts w:ascii="Times New Roman" w:eastAsia="Times New Roman" w:hAnsi="Times New Roman" w:cs="Times New Roman"/>
        </w:rPr>
        <w:t>Velocità</w:t>
      </w:r>
    </w:p>
    <w:p w14:paraId="54C195A6" w14:textId="77777777" w:rsidR="006F7B40" w:rsidRDefault="00000000">
      <w:pPr>
        <w:numPr>
          <w:ilvl w:val="0"/>
          <w:numId w:val="38"/>
        </w:numPr>
        <w:jc w:val="both"/>
        <w:rPr>
          <w:rFonts w:ascii="Times New Roman" w:eastAsia="Times New Roman" w:hAnsi="Times New Roman" w:cs="Times New Roman"/>
        </w:rPr>
      </w:pPr>
      <w:r>
        <w:rPr>
          <w:rFonts w:ascii="Times New Roman" w:eastAsia="Times New Roman" w:hAnsi="Times New Roman" w:cs="Times New Roman"/>
        </w:rPr>
        <w:t>Coraggio nel difendere gli altri</w:t>
      </w:r>
    </w:p>
    <w:p w14:paraId="2196D6A6" w14:textId="77777777" w:rsidR="006F7B40" w:rsidRDefault="006F7B40">
      <w:pPr>
        <w:jc w:val="both"/>
        <w:rPr>
          <w:rFonts w:ascii="Times New Roman" w:eastAsia="Times New Roman" w:hAnsi="Times New Roman" w:cs="Times New Roman"/>
        </w:rPr>
      </w:pPr>
    </w:p>
    <w:p w14:paraId="32B573E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Punto di equilibrio educativo</w:t>
      </w:r>
    </w:p>
    <w:p w14:paraId="762B1C7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Rabbio impara che la rabbia è un segnale importante, ma che per essere un vero eroe deve:</w:t>
      </w:r>
    </w:p>
    <w:p w14:paraId="6EF09F27" w14:textId="77777777" w:rsidR="006F7B40" w:rsidRDefault="00000000">
      <w:pPr>
        <w:numPr>
          <w:ilvl w:val="0"/>
          <w:numId w:val="80"/>
        </w:numPr>
        <w:jc w:val="both"/>
        <w:rPr>
          <w:rFonts w:ascii="Times New Roman" w:eastAsia="Times New Roman" w:hAnsi="Times New Roman" w:cs="Times New Roman"/>
        </w:rPr>
      </w:pPr>
      <w:r>
        <w:rPr>
          <w:rFonts w:ascii="Times New Roman" w:eastAsia="Times New Roman" w:hAnsi="Times New Roman" w:cs="Times New Roman"/>
        </w:rPr>
        <w:t>fermarsi un attimo</w:t>
      </w:r>
    </w:p>
    <w:p w14:paraId="2016A0C4" w14:textId="77777777" w:rsidR="006F7B40" w:rsidRDefault="00000000">
      <w:pPr>
        <w:numPr>
          <w:ilvl w:val="0"/>
          <w:numId w:val="80"/>
        </w:numPr>
        <w:jc w:val="both"/>
        <w:rPr>
          <w:rFonts w:ascii="Times New Roman" w:eastAsia="Times New Roman" w:hAnsi="Times New Roman" w:cs="Times New Roman"/>
        </w:rPr>
      </w:pPr>
      <w:r>
        <w:rPr>
          <w:rFonts w:ascii="Times New Roman" w:eastAsia="Times New Roman" w:hAnsi="Times New Roman" w:cs="Times New Roman"/>
        </w:rPr>
        <w:t>respirare</w:t>
      </w:r>
    </w:p>
    <w:p w14:paraId="1F2253F3" w14:textId="77777777" w:rsidR="006F7B40" w:rsidRDefault="00000000">
      <w:pPr>
        <w:numPr>
          <w:ilvl w:val="0"/>
          <w:numId w:val="80"/>
        </w:numPr>
        <w:jc w:val="both"/>
        <w:rPr>
          <w:rFonts w:ascii="Times New Roman" w:eastAsia="Times New Roman" w:hAnsi="Times New Roman" w:cs="Times New Roman"/>
        </w:rPr>
      </w:pPr>
      <w:r>
        <w:rPr>
          <w:rFonts w:ascii="Times New Roman" w:eastAsia="Times New Roman" w:hAnsi="Times New Roman" w:cs="Times New Roman"/>
        </w:rPr>
        <w:t>scegliere come usare la sua forza</w:t>
      </w:r>
    </w:p>
    <w:p w14:paraId="02FB5577" w14:textId="77777777" w:rsidR="006F7B40" w:rsidRDefault="006F7B40">
      <w:pPr>
        <w:jc w:val="both"/>
        <w:rPr>
          <w:rFonts w:ascii="Times New Roman" w:eastAsia="Times New Roman" w:hAnsi="Times New Roman" w:cs="Times New Roman"/>
        </w:rPr>
      </w:pPr>
    </w:p>
    <w:p w14:paraId="7F0A74F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rabbia mi dice che qualcosa non va, ma posso decidere come agire”</w:t>
      </w:r>
    </w:p>
    <w:p w14:paraId="4F354307" w14:textId="77777777" w:rsidR="006F7B40" w:rsidRDefault="006F7B40">
      <w:pPr>
        <w:jc w:val="both"/>
        <w:rPr>
          <w:rFonts w:ascii="Times New Roman" w:eastAsia="Times New Roman" w:hAnsi="Times New Roman" w:cs="Times New Roman"/>
        </w:rPr>
      </w:pPr>
    </w:p>
    <w:p w14:paraId="49594FAA"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 xml:space="preserve">Solaria </w:t>
      </w:r>
    </w:p>
    <w:p w14:paraId="02520AB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Nome: Solaria </w:t>
      </w:r>
    </w:p>
    <w:p w14:paraId="2072062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Descrizione: Solaria è sempre sorridente e ama stare con gli altri. Entra in una stanza e porta luce, gioco e voglia di stare insieme. Parla tanto, coinvolge tutti e fa nascere nuove amicizie. A volte però è così preso dall’entusiasmo che non si accorge se qualcuno ha bisogno di silenzio o di calma.</w:t>
      </w:r>
    </w:p>
    <w:p w14:paraId="51626FF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Poteri:</w:t>
      </w:r>
    </w:p>
    <w:p w14:paraId="486F36BE" w14:textId="77777777" w:rsidR="006F7B40" w:rsidRDefault="00000000">
      <w:pPr>
        <w:numPr>
          <w:ilvl w:val="0"/>
          <w:numId w:val="87"/>
        </w:numPr>
        <w:jc w:val="both"/>
        <w:rPr>
          <w:rFonts w:ascii="Times New Roman" w:eastAsia="Times New Roman" w:hAnsi="Times New Roman" w:cs="Times New Roman"/>
        </w:rPr>
      </w:pPr>
      <w:r>
        <w:rPr>
          <w:rFonts w:ascii="Times New Roman" w:eastAsia="Times New Roman" w:hAnsi="Times New Roman" w:cs="Times New Roman"/>
        </w:rPr>
        <w:t>Energia positiva</w:t>
      </w:r>
    </w:p>
    <w:p w14:paraId="6D93FE32" w14:textId="77777777" w:rsidR="006F7B40" w:rsidRDefault="00000000">
      <w:pPr>
        <w:numPr>
          <w:ilvl w:val="0"/>
          <w:numId w:val="87"/>
        </w:numPr>
        <w:jc w:val="both"/>
        <w:rPr>
          <w:rFonts w:ascii="Times New Roman" w:eastAsia="Times New Roman" w:hAnsi="Times New Roman" w:cs="Times New Roman"/>
        </w:rPr>
      </w:pPr>
      <w:r>
        <w:rPr>
          <w:rFonts w:ascii="Times New Roman" w:eastAsia="Times New Roman" w:hAnsi="Times New Roman" w:cs="Times New Roman"/>
        </w:rPr>
        <w:t>Capacità di unire le persone</w:t>
      </w:r>
    </w:p>
    <w:p w14:paraId="618BC8EF" w14:textId="77777777" w:rsidR="006F7B40" w:rsidRDefault="00000000">
      <w:pPr>
        <w:numPr>
          <w:ilvl w:val="0"/>
          <w:numId w:val="87"/>
        </w:numPr>
        <w:jc w:val="both"/>
        <w:rPr>
          <w:rFonts w:ascii="Times New Roman" w:eastAsia="Times New Roman" w:hAnsi="Times New Roman" w:cs="Times New Roman"/>
        </w:rPr>
      </w:pPr>
      <w:r>
        <w:rPr>
          <w:rFonts w:ascii="Times New Roman" w:eastAsia="Times New Roman" w:hAnsi="Times New Roman" w:cs="Times New Roman"/>
        </w:rPr>
        <w:t>Ottimismo</w:t>
      </w:r>
    </w:p>
    <w:p w14:paraId="4AA873EE" w14:textId="77777777" w:rsidR="006F7B40" w:rsidRDefault="006F7B40">
      <w:pPr>
        <w:jc w:val="both"/>
        <w:rPr>
          <w:rFonts w:ascii="Times New Roman" w:eastAsia="Times New Roman" w:hAnsi="Times New Roman" w:cs="Times New Roman"/>
        </w:rPr>
      </w:pPr>
    </w:p>
    <w:p w14:paraId="3B745C0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Punto di equilibrio educativo</w:t>
      </w:r>
    </w:p>
    <w:p w14:paraId="79FA9DC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Solaria scopre che la felicità vera cresce quando:</w:t>
      </w:r>
    </w:p>
    <w:p w14:paraId="1E84C2F3" w14:textId="77777777" w:rsidR="006F7B40" w:rsidRDefault="00000000">
      <w:pPr>
        <w:numPr>
          <w:ilvl w:val="0"/>
          <w:numId w:val="81"/>
        </w:numPr>
        <w:jc w:val="both"/>
        <w:rPr>
          <w:rFonts w:ascii="Times New Roman" w:eastAsia="Times New Roman" w:hAnsi="Times New Roman" w:cs="Times New Roman"/>
        </w:rPr>
      </w:pPr>
      <w:r>
        <w:rPr>
          <w:rFonts w:ascii="Times New Roman" w:eastAsia="Times New Roman" w:hAnsi="Times New Roman" w:cs="Times New Roman"/>
        </w:rPr>
        <w:t>ascolta anche gli altri</w:t>
      </w:r>
    </w:p>
    <w:p w14:paraId="6637B952" w14:textId="77777777" w:rsidR="006F7B40" w:rsidRDefault="00000000">
      <w:pPr>
        <w:numPr>
          <w:ilvl w:val="0"/>
          <w:numId w:val="81"/>
        </w:numPr>
        <w:jc w:val="both"/>
        <w:rPr>
          <w:rFonts w:ascii="Times New Roman" w:eastAsia="Times New Roman" w:hAnsi="Times New Roman" w:cs="Times New Roman"/>
        </w:rPr>
      </w:pPr>
      <w:r>
        <w:rPr>
          <w:rFonts w:ascii="Times New Roman" w:eastAsia="Times New Roman" w:hAnsi="Times New Roman" w:cs="Times New Roman"/>
        </w:rPr>
        <w:t>rispetta i momenti di calma</w:t>
      </w:r>
    </w:p>
    <w:p w14:paraId="02CD5EDA" w14:textId="77777777" w:rsidR="006F7B40" w:rsidRDefault="00000000">
      <w:pPr>
        <w:numPr>
          <w:ilvl w:val="0"/>
          <w:numId w:val="81"/>
        </w:numPr>
        <w:jc w:val="both"/>
        <w:rPr>
          <w:rFonts w:ascii="Times New Roman" w:eastAsia="Times New Roman" w:hAnsi="Times New Roman" w:cs="Times New Roman"/>
        </w:rPr>
      </w:pPr>
      <w:r>
        <w:rPr>
          <w:rFonts w:ascii="Times New Roman" w:eastAsia="Times New Roman" w:hAnsi="Times New Roman" w:cs="Times New Roman"/>
        </w:rPr>
        <w:t>capisce che non tutti si sentono felici allo stesso modo</w:t>
      </w:r>
    </w:p>
    <w:p w14:paraId="1BBC7F6E" w14:textId="77777777" w:rsidR="006F7B40" w:rsidRDefault="006F7B40">
      <w:pPr>
        <w:jc w:val="both"/>
        <w:rPr>
          <w:rFonts w:ascii="Times New Roman" w:eastAsia="Times New Roman" w:hAnsi="Times New Roman" w:cs="Times New Roman"/>
        </w:rPr>
      </w:pPr>
    </w:p>
    <w:p w14:paraId="2971553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felicità è più forte quando include e rispetta”</w:t>
      </w:r>
    </w:p>
    <w:p w14:paraId="7BDED693" w14:textId="77777777" w:rsidR="006F7B40" w:rsidRDefault="006F7B40">
      <w:pPr>
        <w:jc w:val="both"/>
        <w:rPr>
          <w:rFonts w:ascii="Times New Roman" w:eastAsia="Times New Roman" w:hAnsi="Times New Roman" w:cs="Times New Roman"/>
        </w:rPr>
      </w:pPr>
    </w:p>
    <w:p w14:paraId="2EDABD10"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Blu</w:t>
      </w:r>
    </w:p>
    <w:p w14:paraId="1893EBC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Nome: Blu</w:t>
      </w:r>
    </w:p>
    <w:p w14:paraId="7DC9DAE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Descrizione: Blu è un supereroe tranquillo e silenzioso. Sa stare fermo, osservare e capire le emozioni profonde degli altri. Quando qualcuno è triste o solo, Blu è sempre presente. A volte però resta così tanto nel suo mondo che fatica a chiedere aiuto o a giocare con gli altri.</w:t>
      </w:r>
    </w:p>
    <w:p w14:paraId="43DFE26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Poteri:</w:t>
      </w:r>
    </w:p>
    <w:p w14:paraId="7EFD6773" w14:textId="77777777" w:rsidR="006F7B40" w:rsidRDefault="00000000">
      <w:pPr>
        <w:numPr>
          <w:ilvl w:val="0"/>
          <w:numId w:val="13"/>
        </w:numPr>
        <w:jc w:val="both"/>
        <w:rPr>
          <w:rFonts w:ascii="Times New Roman" w:eastAsia="Times New Roman" w:hAnsi="Times New Roman" w:cs="Times New Roman"/>
        </w:rPr>
      </w:pPr>
      <w:r>
        <w:rPr>
          <w:rFonts w:ascii="Times New Roman" w:eastAsia="Times New Roman" w:hAnsi="Times New Roman" w:cs="Times New Roman"/>
        </w:rPr>
        <w:t>Empatia</w:t>
      </w:r>
    </w:p>
    <w:p w14:paraId="5A76A568" w14:textId="77777777" w:rsidR="006F7B40" w:rsidRDefault="00000000">
      <w:pPr>
        <w:numPr>
          <w:ilvl w:val="0"/>
          <w:numId w:val="13"/>
        </w:numPr>
        <w:jc w:val="both"/>
        <w:rPr>
          <w:rFonts w:ascii="Times New Roman" w:eastAsia="Times New Roman" w:hAnsi="Times New Roman" w:cs="Times New Roman"/>
        </w:rPr>
      </w:pPr>
      <w:r>
        <w:rPr>
          <w:rFonts w:ascii="Times New Roman" w:eastAsia="Times New Roman" w:hAnsi="Times New Roman" w:cs="Times New Roman"/>
        </w:rPr>
        <w:t>Ascolto profondo</w:t>
      </w:r>
    </w:p>
    <w:p w14:paraId="14B45FB9" w14:textId="77777777" w:rsidR="006F7B40" w:rsidRDefault="00000000">
      <w:pPr>
        <w:numPr>
          <w:ilvl w:val="0"/>
          <w:numId w:val="13"/>
        </w:numPr>
        <w:jc w:val="both"/>
        <w:rPr>
          <w:rFonts w:ascii="Times New Roman" w:eastAsia="Times New Roman" w:hAnsi="Times New Roman" w:cs="Times New Roman"/>
        </w:rPr>
      </w:pPr>
      <w:r>
        <w:rPr>
          <w:rFonts w:ascii="Times New Roman" w:eastAsia="Times New Roman" w:hAnsi="Times New Roman" w:cs="Times New Roman"/>
        </w:rPr>
        <w:t>Calma e riflessione</w:t>
      </w:r>
    </w:p>
    <w:p w14:paraId="66C906FC" w14:textId="77777777" w:rsidR="006F7B40" w:rsidRDefault="006F7B40">
      <w:pPr>
        <w:jc w:val="both"/>
        <w:rPr>
          <w:rFonts w:ascii="Times New Roman" w:eastAsia="Times New Roman" w:hAnsi="Times New Roman" w:cs="Times New Roman"/>
        </w:rPr>
      </w:pPr>
    </w:p>
    <w:p w14:paraId="491DD60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Punto di equilibrio educativo</w:t>
      </w:r>
    </w:p>
    <w:p w14:paraId="18A8944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Blu impara che anche la tristezza ha una funzione, ma che:</w:t>
      </w:r>
    </w:p>
    <w:p w14:paraId="164D1115" w14:textId="77777777" w:rsidR="006F7B40" w:rsidRDefault="00000000">
      <w:pPr>
        <w:numPr>
          <w:ilvl w:val="0"/>
          <w:numId w:val="71"/>
        </w:numPr>
        <w:jc w:val="both"/>
        <w:rPr>
          <w:rFonts w:ascii="Times New Roman" w:eastAsia="Times New Roman" w:hAnsi="Times New Roman" w:cs="Times New Roman"/>
        </w:rPr>
      </w:pPr>
      <w:r>
        <w:rPr>
          <w:rFonts w:ascii="Times New Roman" w:eastAsia="Times New Roman" w:hAnsi="Times New Roman" w:cs="Times New Roman"/>
        </w:rPr>
        <w:t>condividere aiuta</w:t>
      </w:r>
    </w:p>
    <w:p w14:paraId="25950954" w14:textId="77777777" w:rsidR="006F7B40" w:rsidRDefault="00000000">
      <w:pPr>
        <w:numPr>
          <w:ilvl w:val="0"/>
          <w:numId w:val="71"/>
        </w:numPr>
        <w:jc w:val="both"/>
        <w:rPr>
          <w:rFonts w:ascii="Times New Roman" w:eastAsia="Times New Roman" w:hAnsi="Times New Roman" w:cs="Times New Roman"/>
        </w:rPr>
      </w:pPr>
      <w:r>
        <w:rPr>
          <w:rFonts w:ascii="Times New Roman" w:eastAsia="Times New Roman" w:hAnsi="Times New Roman" w:cs="Times New Roman"/>
        </w:rPr>
        <w:t>stare con gli altri non toglie profondità</w:t>
      </w:r>
    </w:p>
    <w:p w14:paraId="6193A5EB" w14:textId="77777777" w:rsidR="006F7B40" w:rsidRDefault="00000000">
      <w:pPr>
        <w:numPr>
          <w:ilvl w:val="0"/>
          <w:numId w:val="71"/>
        </w:numPr>
        <w:jc w:val="both"/>
        <w:rPr>
          <w:rFonts w:ascii="Times New Roman" w:eastAsia="Times New Roman" w:hAnsi="Times New Roman" w:cs="Times New Roman"/>
        </w:rPr>
      </w:pPr>
      <w:r>
        <w:rPr>
          <w:rFonts w:ascii="Times New Roman" w:eastAsia="Times New Roman" w:hAnsi="Times New Roman" w:cs="Times New Roman"/>
        </w:rPr>
        <w:t>chiedere aiuto è un atto di forza</w:t>
      </w:r>
    </w:p>
    <w:p w14:paraId="7851105E" w14:textId="77777777" w:rsidR="006F7B40" w:rsidRDefault="006F7B40">
      <w:pPr>
        <w:jc w:val="both"/>
        <w:rPr>
          <w:rFonts w:ascii="Times New Roman" w:eastAsia="Times New Roman" w:hAnsi="Times New Roman" w:cs="Times New Roman"/>
        </w:rPr>
      </w:pPr>
    </w:p>
    <w:p w14:paraId="58EDEAD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tristezza rallenta, ma non isola”</w:t>
      </w:r>
    </w:p>
    <w:p w14:paraId="3A5754AF" w14:textId="77777777" w:rsidR="006F7B40" w:rsidRDefault="006F7B40">
      <w:pPr>
        <w:jc w:val="both"/>
        <w:rPr>
          <w:rFonts w:ascii="Times New Roman" w:eastAsia="Times New Roman" w:hAnsi="Times New Roman" w:cs="Times New Roman"/>
        </w:rPr>
      </w:pPr>
    </w:p>
    <w:p w14:paraId="43588CD9"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1.5. I tre supereroi capiscono che nessuno è completo da solo:</w:t>
      </w:r>
    </w:p>
    <w:p w14:paraId="3720416A" w14:textId="77777777" w:rsidR="006F7B40" w:rsidRDefault="00000000">
      <w:pPr>
        <w:numPr>
          <w:ilvl w:val="0"/>
          <w:numId w:val="76"/>
        </w:numPr>
        <w:jc w:val="both"/>
        <w:rPr>
          <w:rFonts w:ascii="Times New Roman" w:eastAsia="Times New Roman" w:hAnsi="Times New Roman" w:cs="Times New Roman"/>
        </w:rPr>
      </w:pPr>
      <w:r>
        <w:rPr>
          <w:rFonts w:ascii="Times New Roman" w:eastAsia="Times New Roman" w:hAnsi="Times New Roman" w:cs="Times New Roman"/>
        </w:rPr>
        <w:t>Rabbio dà energia</w:t>
      </w:r>
    </w:p>
    <w:p w14:paraId="6B7A5E84" w14:textId="77777777" w:rsidR="006F7B40" w:rsidRDefault="00000000">
      <w:pPr>
        <w:numPr>
          <w:ilvl w:val="0"/>
          <w:numId w:val="76"/>
        </w:numPr>
        <w:jc w:val="both"/>
        <w:rPr>
          <w:rFonts w:ascii="Times New Roman" w:eastAsia="Times New Roman" w:hAnsi="Times New Roman" w:cs="Times New Roman"/>
        </w:rPr>
      </w:pPr>
      <w:r>
        <w:rPr>
          <w:rFonts w:ascii="Times New Roman" w:eastAsia="Times New Roman" w:hAnsi="Times New Roman" w:cs="Times New Roman"/>
        </w:rPr>
        <w:t>Solaria crea legami</w:t>
      </w:r>
    </w:p>
    <w:p w14:paraId="5088D414" w14:textId="77777777" w:rsidR="006F7B40" w:rsidRDefault="00000000">
      <w:pPr>
        <w:numPr>
          <w:ilvl w:val="0"/>
          <w:numId w:val="76"/>
        </w:numPr>
        <w:jc w:val="both"/>
        <w:rPr>
          <w:rFonts w:ascii="Times New Roman" w:eastAsia="Times New Roman" w:hAnsi="Times New Roman" w:cs="Times New Roman"/>
        </w:rPr>
      </w:pPr>
      <w:r>
        <w:rPr>
          <w:rFonts w:ascii="Times New Roman" w:eastAsia="Times New Roman" w:hAnsi="Times New Roman" w:cs="Times New Roman"/>
        </w:rPr>
        <w:t>Blu porta profondità</w:t>
      </w:r>
    </w:p>
    <w:p w14:paraId="2C3CF349" w14:textId="77777777" w:rsidR="006F7B40" w:rsidRDefault="006F7B40">
      <w:pPr>
        <w:jc w:val="both"/>
        <w:rPr>
          <w:rFonts w:ascii="Times New Roman" w:eastAsia="Times New Roman" w:hAnsi="Times New Roman" w:cs="Times New Roman"/>
        </w:rPr>
      </w:pPr>
    </w:p>
    <w:p w14:paraId="394E003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Solo </w:t>
      </w:r>
      <w:r>
        <w:rPr>
          <w:rFonts w:ascii="Times New Roman" w:eastAsia="Times New Roman" w:hAnsi="Times New Roman" w:cs="Times New Roman"/>
          <w:i/>
          <w:iCs/>
        </w:rPr>
        <w:t xml:space="preserve">insieme </w:t>
      </w:r>
      <w:r>
        <w:rPr>
          <w:rFonts w:ascii="Times New Roman" w:eastAsia="Times New Roman" w:hAnsi="Times New Roman" w:cs="Times New Roman"/>
        </w:rPr>
        <w:t>riescono a essere veri eroi emotivi.</w:t>
      </w:r>
    </w:p>
    <w:p w14:paraId="006A85B7" w14:textId="77777777" w:rsidR="006F7B40" w:rsidRDefault="006F7B40">
      <w:pPr>
        <w:jc w:val="both"/>
        <w:rPr>
          <w:rFonts w:ascii="Times New Roman" w:eastAsia="Times New Roman" w:hAnsi="Times New Roman" w:cs="Times New Roman"/>
        </w:rPr>
      </w:pPr>
    </w:p>
    <w:p w14:paraId="11986126"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 xml:space="preserve">1.6. Materiali </w:t>
      </w:r>
    </w:p>
    <w:p w14:paraId="1DD3B3F8" w14:textId="77777777" w:rsidR="006F7B40" w:rsidRDefault="006F7B40">
      <w:pPr>
        <w:jc w:val="both"/>
        <w:rPr>
          <w:rFonts w:ascii="Times New Roman" w:eastAsia="Times New Roman" w:hAnsi="Times New Roman" w:cs="Times New Roman"/>
        </w:rPr>
      </w:pPr>
    </w:p>
    <w:p w14:paraId="5DABE2C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In un'ottica di didattica inclusiva, il questionario è strutturato per essere accessibile a tutti gli allievi. Per gli studenti con profili BES, il protocollo d'intervento prevede l'integrazione di misure dispensative e strumenti compensativi mirati, già disponibili nel kit di progetto, per assicurare l'autonomia nella compilazione.</w:t>
      </w:r>
    </w:p>
    <w:p w14:paraId="2628F9C1" w14:textId="77777777" w:rsidR="006F7B40" w:rsidRDefault="006F7B40">
      <w:pPr>
        <w:jc w:val="both"/>
        <w:rPr>
          <w:rFonts w:ascii="Times New Roman" w:eastAsia="Times New Roman" w:hAnsi="Times New Roman" w:cs="Times New Roman"/>
        </w:rPr>
      </w:pPr>
    </w:p>
    <w:p w14:paraId="0D02151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Questionario “Super Emozioni”: </w:t>
      </w:r>
      <w:hyperlink r:id="rId8">
        <w:r>
          <w:rPr>
            <w:rFonts w:ascii="Times New Roman" w:eastAsia="Times New Roman" w:hAnsi="Times New Roman" w:cs="Times New Roman"/>
            <w:color w:val="1155CC"/>
            <w:u w:val="single"/>
          </w:rPr>
          <w:t>https://files.fm/u/bh6jxh9ten</w:t>
        </w:r>
      </w:hyperlink>
    </w:p>
    <w:p w14:paraId="23F0D5A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Questionari “Super Emozioni” con supporti compensativi integrati:</w:t>
      </w:r>
    </w:p>
    <w:p w14:paraId="694017AA" w14:textId="77777777" w:rsidR="006F7B40" w:rsidRDefault="00000000">
      <w:pPr>
        <w:jc w:val="both"/>
        <w:rPr>
          <w:rFonts w:ascii="Times New Roman" w:eastAsia="Times New Roman" w:hAnsi="Times New Roman" w:cs="Times New Roman"/>
        </w:rPr>
      </w:pPr>
      <w:hyperlink r:id="rId9">
        <w:r>
          <w:rPr>
            <w:rFonts w:ascii="Times New Roman" w:eastAsia="Times New Roman" w:hAnsi="Times New Roman" w:cs="Times New Roman"/>
            <w:color w:val="1155CC"/>
            <w:u w:val="single"/>
          </w:rPr>
          <w:t>https://files.fm/f/g5stz7jpev</w:t>
        </w:r>
      </w:hyperlink>
      <w:r>
        <w:rPr>
          <w:rFonts w:ascii="Times New Roman" w:eastAsia="Times New Roman" w:hAnsi="Times New Roman" w:cs="Times New Roman"/>
        </w:rPr>
        <w:t xml:space="preserve"> </w:t>
      </w:r>
    </w:p>
    <w:p w14:paraId="5AD8CBF8" w14:textId="77777777" w:rsidR="006F7B40" w:rsidRDefault="00000000">
      <w:pPr>
        <w:jc w:val="both"/>
        <w:rPr>
          <w:rFonts w:ascii="Times New Roman" w:eastAsia="Times New Roman" w:hAnsi="Times New Roman" w:cs="Times New Roman"/>
        </w:rPr>
      </w:pPr>
      <w:hyperlink r:id="rId10">
        <w:r>
          <w:rPr>
            <w:rFonts w:ascii="Times New Roman" w:eastAsia="Times New Roman" w:hAnsi="Times New Roman" w:cs="Times New Roman"/>
            <w:color w:val="1155CC"/>
            <w:u w:val="single"/>
          </w:rPr>
          <w:t>https://files.fm/f/3khxbfjkc6</w:t>
        </w:r>
      </w:hyperlink>
      <w:r>
        <w:rPr>
          <w:rFonts w:ascii="Times New Roman" w:eastAsia="Times New Roman" w:hAnsi="Times New Roman" w:cs="Times New Roman"/>
        </w:rPr>
        <w:t xml:space="preserve"> </w:t>
      </w:r>
    </w:p>
    <w:p w14:paraId="4A15C28F" w14:textId="77777777" w:rsidR="006F7B40" w:rsidRDefault="006F7B40">
      <w:pPr>
        <w:jc w:val="both"/>
        <w:rPr>
          <w:rFonts w:ascii="Times New Roman" w:eastAsia="Times New Roman" w:hAnsi="Times New Roman" w:cs="Times New Roman"/>
        </w:rPr>
      </w:pPr>
    </w:p>
    <w:p w14:paraId="3FD5BD25" w14:textId="77777777" w:rsidR="006F7B40" w:rsidRDefault="00000000">
      <w:pPr>
        <w:pageBreakBefore/>
        <w:jc w:val="both"/>
        <w:rPr>
          <w:rFonts w:ascii="Times New Roman" w:eastAsia="Times New Roman" w:hAnsi="Times New Roman" w:cs="Times New Roman"/>
          <w:b/>
          <w:bCs/>
        </w:rPr>
      </w:pPr>
      <w:r>
        <w:rPr>
          <w:rFonts w:ascii="Times New Roman" w:eastAsia="Times New Roman" w:hAnsi="Times New Roman" w:cs="Times New Roman"/>
          <w:b/>
          <w:bCs/>
        </w:rPr>
        <w:lastRenderedPageBreak/>
        <w:t>1.7.  Nota pedagogica per la Dirigenza Scolastica</w:t>
      </w:r>
    </w:p>
    <w:p w14:paraId="05C5FC14" w14:textId="77777777" w:rsidR="006F7B40" w:rsidRDefault="006F7B40">
      <w:pPr>
        <w:jc w:val="both"/>
        <w:rPr>
          <w:rFonts w:ascii="Times New Roman" w:eastAsia="Times New Roman" w:hAnsi="Times New Roman" w:cs="Times New Roman"/>
        </w:rPr>
      </w:pPr>
    </w:p>
    <w:p w14:paraId="1764314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è finalizzata alla rilevazione di dati oggettivi circa il livello di alfabetizzazione emotiva in ingresso, definendo così una baseline scientifica del gruppo-classe. L’adozione di una griglia di codifica rigorosa, unita all'impiego del Protocollo Adattato per l'Inclusione (per allievi BES), garantisce l’attendibilità e l'equità dei dati raccolti, elementi imprescindibili per orientare le fasi successive del progetto verso una reale personalizzazione educativa.</w:t>
      </w:r>
    </w:p>
    <w:p w14:paraId="79C267F9" w14:textId="77777777" w:rsidR="006F7B40" w:rsidRDefault="006F7B40">
      <w:pPr>
        <w:jc w:val="both"/>
        <w:rPr>
          <w:rFonts w:ascii="Times New Roman" w:eastAsia="Times New Roman" w:hAnsi="Times New Roman" w:cs="Times New Roman"/>
        </w:rPr>
      </w:pPr>
    </w:p>
    <w:p w14:paraId="321BA1BC" w14:textId="77777777" w:rsidR="006F7B40" w:rsidRDefault="006F7B40">
      <w:pPr>
        <w:jc w:val="both"/>
        <w:rPr>
          <w:rFonts w:ascii="Times New Roman" w:eastAsia="Times New Roman" w:hAnsi="Times New Roman" w:cs="Times New Roman"/>
        </w:rPr>
      </w:pPr>
    </w:p>
    <w:p w14:paraId="691880E3"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2 – Narrativa Digitale, Restituzione Baseline e Integrazione Sociale</w:t>
      </w:r>
    </w:p>
    <w:p w14:paraId="6C156B44" w14:textId="77777777" w:rsidR="006F7B40" w:rsidRDefault="006F7B40">
      <w:pPr>
        <w:jc w:val="both"/>
        <w:rPr>
          <w:rFonts w:ascii="Times New Roman" w:eastAsia="Times New Roman" w:hAnsi="Times New Roman" w:cs="Times New Roman"/>
          <w:b/>
          <w:bCs/>
        </w:rPr>
      </w:pPr>
    </w:p>
    <w:p w14:paraId="0CC0F1A3"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2.1. Obiettivi e Strategie</w:t>
      </w:r>
    </w:p>
    <w:p w14:paraId="6102BD46" w14:textId="77777777" w:rsidR="006F7B40" w:rsidRDefault="006F7B40">
      <w:pPr>
        <w:jc w:val="both"/>
        <w:rPr>
          <w:rFonts w:ascii="Times New Roman" w:eastAsia="Times New Roman" w:hAnsi="Times New Roman" w:cs="Times New Roman"/>
        </w:rPr>
      </w:pPr>
    </w:p>
    <w:p w14:paraId="4124161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206FA31B" w14:textId="77777777" w:rsidR="006F7B40" w:rsidRDefault="00000000">
      <w:pPr>
        <w:numPr>
          <w:ilvl w:val="0"/>
          <w:numId w:val="4"/>
        </w:numPr>
        <w:spacing w:after="200"/>
        <w:jc w:val="both"/>
        <w:rPr>
          <w:rFonts w:ascii="Times New Roman" w:eastAsia="Times New Roman" w:hAnsi="Times New Roman" w:cs="Times New Roman"/>
        </w:rPr>
      </w:pPr>
      <w:r>
        <w:rPr>
          <w:rFonts w:ascii="Times New Roman" w:eastAsia="Times New Roman" w:hAnsi="Times New Roman" w:cs="Times New Roman"/>
          <w:i/>
          <w:iCs/>
        </w:rPr>
        <w:t>Consapevolezza Emotiva:</w:t>
      </w:r>
      <w:r>
        <w:rPr>
          <w:rFonts w:ascii="Times New Roman" w:eastAsia="Times New Roman" w:hAnsi="Times New Roman" w:cs="Times New Roman"/>
        </w:rPr>
        <w:t xml:space="preserve"> identificare e differenziare gli stati emotivi attraverso il supporto audiovisivo e il confronto con i profili emersi.</w:t>
      </w:r>
    </w:p>
    <w:p w14:paraId="75D1123B" w14:textId="77777777" w:rsidR="006F7B40" w:rsidRDefault="00000000">
      <w:pPr>
        <w:numPr>
          <w:ilvl w:val="0"/>
          <w:numId w:val="4"/>
        </w:numPr>
        <w:spacing w:after="200"/>
        <w:jc w:val="both"/>
        <w:rPr>
          <w:rFonts w:ascii="Times New Roman" w:eastAsia="Times New Roman" w:hAnsi="Times New Roman" w:cs="Times New Roman"/>
        </w:rPr>
      </w:pPr>
      <w:r>
        <w:rPr>
          <w:rFonts w:ascii="Times New Roman" w:eastAsia="Times New Roman" w:hAnsi="Times New Roman" w:cs="Times New Roman"/>
          <w:i/>
          <w:iCs/>
        </w:rPr>
        <w:t>Espressione di Sé</w:t>
      </w:r>
      <w:r>
        <w:rPr>
          <w:rFonts w:ascii="Times New Roman" w:eastAsia="Times New Roman" w:hAnsi="Times New Roman" w:cs="Times New Roman"/>
        </w:rPr>
        <w:t>: facilitare la narrazione del proprio vissuto e delle proprie preferenze in un contesto di gruppo protetto e non giudicante.</w:t>
      </w:r>
    </w:p>
    <w:p w14:paraId="70B54FF3" w14:textId="77777777" w:rsidR="006F7B40" w:rsidRDefault="00000000">
      <w:pPr>
        <w:numPr>
          <w:ilvl w:val="0"/>
          <w:numId w:val="4"/>
        </w:numPr>
        <w:jc w:val="both"/>
        <w:rPr>
          <w:rFonts w:ascii="Times New Roman" w:eastAsia="Times New Roman" w:hAnsi="Times New Roman" w:cs="Times New Roman"/>
        </w:rPr>
      </w:pPr>
      <w:r>
        <w:rPr>
          <w:rFonts w:ascii="Times New Roman" w:eastAsia="Times New Roman" w:hAnsi="Times New Roman" w:cs="Times New Roman"/>
          <w:i/>
          <w:iCs/>
        </w:rPr>
        <w:t>Appartenenza e Coesione</w:t>
      </w:r>
      <w:r>
        <w:rPr>
          <w:rFonts w:ascii="Times New Roman" w:eastAsia="Times New Roman" w:hAnsi="Times New Roman" w:cs="Times New Roman"/>
        </w:rPr>
        <w:t>: rafforzare il legame tra pari attraverso la scoperta che ogni compagno possiede un "Mondo Dentro" unico ma governato dagli stessi supereroi universali.</w:t>
      </w:r>
    </w:p>
    <w:p w14:paraId="76C91A7B" w14:textId="77777777" w:rsidR="006F7B40" w:rsidRDefault="006F7B40">
      <w:pPr>
        <w:jc w:val="both"/>
        <w:rPr>
          <w:rFonts w:ascii="Times New Roman" w:eastAsia="Times New Roman" w:hAnsi="Times New Roman" w:cs="Times New Roman"/>
        </w:rPr>
      </w:pPr>
    </w:p>
    <w:p w14:paraId="1C09CE9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3F47D5C4" w14:textId="77777777" w:rsidR="006F7B40" w:rsidRDefault="00000000">
      <w:pPr>
        <w:numPr>
          <w:ilvl w:val="0"/>
          <w:numId w:val="56"/>
        </w:numPr>
        <w:spacing w:after="200"/>
        <w:jc w:val="both"/>
        <w:rPr>
          <w:rFonts w:ascii="Times New Roman" w:eastAsia="Times New Roman" w:hAnsi="Times New Roman" w:cs="Times New Roman"/>
        </w:rPr>
      </w:pPr>
      <w:r>
        <w:rPr>
          <w:rFonts w:ascii="Times New Roman" w:eastAsia="Times New Roman" w:hAnsi="Times New Roman" w:cs="Times New Roman"/>
          <w:i/>
          <w:iCs/>
        </w:rPr>
        <w:t xml:space="preserve">Social </w:t>
      </w:r>
      <w:proofErr w:type="spellStart"/>
      <w:r>
        <w:rPr>
          <w:rFonts w:ascii="Times New Roman" w:eastAsia="Times New Roman" w:hAnsi="Times New Roman" w:cs="Times New Roman"/>
          <w:i/>
          <w:iCs/>
        </w:rPr>
        <w:t>Emotional</w:t>
      </w:r>
      <w:proofErr w:type="spellEnd"/>
      <w:r>
        <w:rPr>
          <w:rFonts w:ascii="Times New Roman" w:eastAsia="Times New Roman" w:hAnsi="Times New Roman" w:cs="Times New Roman"/>
          <w:i/>
          <w:iCs/>
        </w:rPr>
        <w:t xml:space="preserve"> Learning (SEL)</w:t>
      </w:r>
      <w:r>
        <w:rPr>
          <w:rFonts w:ascii="Times New Roman" w:eastAsia="Times New Roman" w:hAnsi="Times New Roman" w:cs="Times New Roman"/>
        </w:rPr>
        <w:t>: l'attività mira a sviluppare l'autoconsapevolezza (riconoscere i propri sentimenti) e la consapevolezza sociale (empatia verso i compagni).</w:t>
      </w:r>
    </w:p>
    <w:p w14:paraId="41E0A8A7" w14:textId="77777777" w:rsidR="006F7B40" w:rsidRDefault="00000000">
      <w:pPr>
        <w:numPr>
          <w:ilvl w:val="0"/>
          <w:numId w:val="56"/>
        </w:numPr>
        <w:spacing w:after="200"/>
        <w:jc w:val="both"/>
        <w:rPr>
          <w:rFonts w:ascii="Times New Roman" w:eastAsia="Times New Roman" w:hAnsi="Times New Roman" w:cs="Times New Roman"/>
        </w:rPr>
      </w:pPr>
      <w:r>
        <w:rPr>
          <w:rFonts w:ascii="Times New Roman" w:eastAsia="Times New Roman" w:hAnsi="Times New Roman" w:cs="Times New Roman"/>
          <w:i/>
          <w:iCs/>
        </w:rPr>
        <w:t>Didattica Audiovisiva</w:t>
      </w:r>
      <w:r>
        <w:rPr>
          <w:rFonts w:ascii="Times New Roman" w:eastAsia="Times New Roman" w:hAnsi="Times New Roman" w:cs="Times New Roman"/>
        </w:rPr>
        <w:t>: l'uso del cortometraggio animato sfrutta il video-</w:t>
      </w:r>
      <w:proofErr w:type="spellStart"/>
      <w:r>
        <w:rPr>
          <w:rFonts w:ascii="Times New Roman" w:eastAsia="Times New Roman" w:hAnsi="Times New Roman" w:cs="Times New Roman"/>
        </w:rPr>
        <w:t>modelling</w:t>
      </w:r>
      <w:proofErr w:type="spellEnd"/>
      <w:r>
        <w:rPr>
          <w:rFonts w:ascii="Times New Roman" w:eastAsia="Times New Roman" w:hAnsi="Times New Roman" w:cs="Times New Roman"/>
        </w:rPr>
        <w:t xml:space="preserve"> per presentare strategie di regolazione emotiva in modo accattivante e facilmente memorizzabile.</w:t>
      </w:r>
    </w:p>
    <w:p w14:paraId="62B2F073" w14:textId="77777777" w:rsidR="006F7B40" w:rsidRDefault="00000000">
      <w:pPr>
        <w:numPr>
          <w:ilvl w:val="0"/>
          <w:numId w:val="56"/>
        </w:numPr>
        <w:jc w:val="both"/>
        <w:rPr>
          <w:rFonts w:ascii="Times New Roman" w:eastAsia="Times New Roman" w:hAnsi="Times New Roman" w:cs="Times New Roman"/>
        </w:rPr>
      </w:pPr>
      <w:r>
        <w:rPr>
          <w:rFonts w:ascii="Times New Roman" w:eastAsia="Times New Roman" w:hAnsi="Times New Roman" w:cs="Times New Roman"/>
          <w:i/>
          <w:iCs/>
        </w:rPr>
        <w:t>Gioco Simbolico e Narrativo</w:t>
      </w:r>
      <w:r>
        <w:rPr>
          <w:rFonts w:ascii="Times New Roman" w:eastAsia="Times New Roman" w:hAnsi="Times New Roman" w:cs="Times New Roman"/>
        </w:rPr>
        <w:t>: l'associazione dell'alunno a un supereroe (Rabbio, Solaria, Blu) agisce come mediatore emotivo, permettendo di parlare della propria interiorità senza esporsi direttamente.</w:t>
      </w:r>
    </w:p>
    <w:p w14:paraId="05BF4732" w14:textId="77777777" w:rsidR="006F7B40" w:rsidRDefault="006F7B40">
      <w:pPr>
        <w:jc w:val="both"/>
        <w:rPr>
          <w:rFonts w:ascii="Times New Roman" w:eastAsia="Times New Roman" w:hAnsi="Times New Roman" w:cs="Times New Roman"/>
        </w:rPr>
      </w:pPr>
    </w:p>
    <w:p w14:paraId="161AED5B"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2.2. Protocollo Operativo</w:t>
      </w:r>
    </w:p>
    <w:p w14:paraId="22108BA2" w14:textId="77777777" w:rsidR="006F7B40" w:rsidRDefault="006F7B40">
      <w:pPr>
        <w:jc w:val="both"/>
        <w:rPr>
          <w:rFonts w:ascii="Times New Roman" w:eastAsia="Times New Roman" w:hAnsi="Times New Roman" w:cs="Times New Roman"/>
        </w:rPr>
      </w:pPr>
    </w:p>
    <w:p w14:paraId="6FC99BF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si articola in tre fasi sequenziali:</w:t>
      </w:r>
    </w:p>
    <w:p w14:paraId="24706171" w14:textId="77777777" w:rsidR="006F7B40" w:rsidRDefault="006F7B40">
      <w:pPr>
        <w:jc w:val="both"/>
        <w:rPr>
          <w:rFonts w:ascii="Times New Roman" w:eastAsia="Times New Roman" w:hAnsi="Times New Roman" w:cs="Times New Roman"/>
        </w:rPr>
      </w:pPr>
    </w:p>
    <w:p w14:paraId="0656ED51" w14:textId="77777777" w:rsidR="006F7B40" w:rsidRDefault="00000000">
      <w:pPr>
        <w:numPr>
          <w:ilvl w:val="0"/>
          <w:numId w:val="67"/>
        </w:numPr>
        <w:spacing w:after="200"/>
        <w:jc w:val="both"/>
        <w:rPr>
          <w:rFonts w:ascii="Times New Roman" w:eastAsia="Times New Roman" w:hAnsi="Times New Roman" w:cs="Times New Roman"/>
        </w:rPr>
      </w:pPr>
      <w:r>
        <w:rPr>
          <w:rFonts w:ascii="Times New Roman" w:eastAsia="Times New Roman" w:hAnsi="Times New Roman" w:cs="Times New Roman"/>
          <w:i/>
          <w:iCs/>
        </w:rPr>
        <w:t>Visione del Cortometraggio:</w:t>
      </w:r>
      <w:r>
        <w:rPr>
          <w:rFonts w:ascii="Times New Roman" w:eastAsia="Times New Roman" w:hAnsi="Times New Roman" w:cs="Times New Roman"/>
        </w:rPr>
        <w:t xml:space="preserve"> proiezione dello short-film "Super Emozioni – Il Viaggio nel Mondo Dentro". Il video funge da introduzione metaforica ai concetti di equilibrio e funzione delle emozioni.</w:t>
      </w:r>
    </w:p>
    <w:p w14:paraId="4FDAF7EB" w14:textId="77777777" w:rsidR="006F7B40" w:rsidRDefault="00000000">
      <w:pPr>
        <w:numPr>
          <w:ilvl w:val="0"/>
          <w:numId w:val="67"/>
        </w:numPr>
        <w:spacing w:after="200"/>
        <w:jc w:val="both"/>
        <w:rPr>
          <w:rFonts w:ascii="Times New Roman" w:eastAsia="Times New Roman" w:hAnsi="Times New Roman" w:cs="Times New Roman"/>
        </w:rPr>
      </w:pPr>
      <w:r>
        <w:rPr>
          <w:rFonts w:ascii="Times New Roman" w:eastAsia="Times New Roman" w:hAnsi="Times New Roman" w:cs="Times New Roman"/>
          <w:i/>
          <w:iCs/>
        </w:rPr>
        <w:t>Restituzione dei Risultati</w:t>
      </w:r>
      <w:r>
        <w:rPr>
          <w:rFonts w:ascii="Times New Roman" w:eastAsia="Times New Roman" w:hAnsi="Times New Roman" w:cs="Times New Roman"/>
        </w:rPr>
        <w:t>: consegna delle schede personalizzate derivanti dalla valutazione del questionario. Ogni bambino scopre quale supereroe lo "affianca" in questa fase. Viene esplicitato che il supereroe non è un'etichetta, ma una modalità energetica che tutti possediamo.</w:t>
      </w:r>
    </w:p>
    <w:p w14:paraId="1E65D4C1" w14:textId="77777777" w:rsidR="006F7B40" w:rsidRDefault="00000000">
      <w:pPr>
        <w:numPr>
          <w:ilvl w:val="0"/>
          <w:numId w:val="67"/>
        </w:numPr>
        <w:jc w:val="both"/>
        <w:rPr>
          <w:rFonts w:ascii="Times New Roman" w:eastAsia="Times New Roman" w:hAnsi="Times New Roman" w:cs="Times New Roman"/>
        </w:rPr>
      </w:pPr>
      <w:r>
        <w:rPr>
          <w:rFonts w:ascii="Times New Roman" w:eastAsia="Times New Roman" w:hAnsi="Times New Roman" w:cs="Times New Roman"/>
          <w:i/>
          <w:iCs/>
        </w:rPr>
        <w:t>Circle Time "Passa la Palla"</w:t>
      </w:r>
      <w:r>
        <w:rPr>
          <w:rFonts w:ascii="Times New Roman" w:eastAsia="Times New Roman" w:hAnsi="Times New Roman" w:cs="Times New Roman"/>
        </w:rPr>
        <w:t xml:space="preserve">: disposizione in cerchio per favorire l'equità comunicativa. Utilizzando una palla morbida come mediatore del turno di parola, i bambini si presentano, </w:t>
      </w:r>
      <w:r>
        <w:rPr>
          <w:rFonts w:ascii="Times New Roman" w:eastAsia="Times New Roman" w:hAnsi="Times New Roman" w:cs="Times New Roman"/>
        </w:rPr>
        <w:lastRenderedPageBreak/>
        <w:t>condividono i propri gusti e riflettono sul rapporto tra il proprio vissuto e il supereroe assegnato (o quello a cui si sentono più vicini)</w:t>
      </w:r>
    </w:p>
    <w:p w14:paraId="439FB68C" w14:textId="77777777" w:rsidR="006F7B40" w:rsidRDefault="006F7B40">
      <w:pPr>
        <w:jc w:val="both"/>
        <w:rPr>
          <w:rFonts w:ascii="Times New Roman" w:eastAsia="Times New Roman" w:hAnsi="Times New Roman" w:cs="Times New Roman"/>
        </w:rPr>
      </w:pPr>
    </w:p>
    <w:p w14:paraId="612AE8CE" w14:textId="77777777" w:rsidR="006F7B40" w:rsidRDefault="006F7B40">
      <w:pPr>
        <w:jc w:val="both"/>
        <w:rPr>
          <w:rFonts w:ascii="Times New Roman" w:eastAsia="Times New Roman" w:hAnsi="Times New Roman" w:cs="Times New Roman"/>
        </w:rPr>
      </w:pPr>
    </w:p>
    <w:p w14:paraId="46321FC5"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2.3. Materiali</w:t>
      </w:r>
    </w:p>
    <w:p w14:paraId="0BF9A8DA" w14:textId="77777777" w:rsidR="006F7B40" w:rsidRDefault="006F7B40">
      <w:pPr>
        <w:jc w:val="both"/>
        <w:rPr>
          <w:rFonts w:ascii="Times New Roman" w:eastAsia="Times New Roman" w:hAnsi="Times New Roman" w:cs="Times New Roman"/>
        </w:rPr>
      </w:pPr>
    </w:p>
    <w:p w14:paraId="03CF765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realizzazione del cortometraggio animato sarà affidata a un videomaker, specializzato in produzioni multimediali per l'infanzia, che opererà sulla base della seguente sceneggiatura tecnica e narrativa.</w:t>
      </w:r>
    </w:p>
    <w:p w14:paraId="48FB6B2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Sceneggiatura narrativa: </w:t>
      </w:r>
      <w:hyperlink r:id="rId11">
        <w:r>
          <w:rPr>
            <w:rFonts w:ascii="Times New Roman" w:eastAsia="Times New Roman" w:hAnsi="Times New Roman" w:cs="Times New Roman"/>
            <w:color w:val="1155CC"/>
            <w:u w:val="single"/>
          </w:rPr>
          <w:t>https://files.fm/f/dd2kynr77p</w:t>
        </w:r>
      </w:hyperlink>
    </w:p>
    <w:p w14:paraId="7049991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Sceneggiatura tecnica: </w:t>
      </w:r>
      <w:hyperlink r:id="rId12">
        <w:r>
          <w:rPr>
            <w:rFonts w:ascii="Times New Roman" w:eastAsia="Times New Roman" w:hAnsi="Times New Roman" w:cs="Times New Roman"/>
            <w:color w:val="1155CC"/>
            <w:u w:val="single"/>
          </w:rPr>
          <w:t>https://files.fm/f/4k4r56rjd9</w:t>
        </w:r>
      </w:hyperlink>
    </w:p>
    <w:p w14:paraId="5282175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dei personaggi: </w:t>
      </w:r>
      <w:hyperlink r:id="rId13">
        <w:r>
          <w:rPr>
            <w:rFonts w:ascii="Times New Roman" w:eastAsia="Times New Roman" w:hAnsi="Times New Roman" w:cs="Times New Roman"/>
            <w:color w:val="1155CC"/>
            <w:u w:val="single"/>
          </w:rPr>
          <w:t>https://files.fm/f/xdhxw6umad</w:t>
        </w:r>
      </w:hyperlink>
    </w:p>
    <w:p w14:paraId="63C62950" w14:textId="77777777" w:rsidR="006F7B40" w:rsidRDefault="006F7B40">
      <w:pPr>
        <w:jc w:val="both"/>
        <w:rPr>
          <w:rFonts w:ascii="Times New Roman" w:eastAsia="Times New Roman" w:hAnsi="Times New Roman" w:cs="Times New Roman"/>
        </w:rPr>
      </w:pPr>
    </w:p>
    <w:p w14:paraId="442BD18E"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 xml:space="preserve">2.4. Restituzione dei risultati </w:t>
      </w:r>
    </w:p>
    <w:p w14:paraId="60131937" w14:textId="77777777" w:rsidR="006F7B40" w:rsidRDefault="006F7B40">
      <w:pPr>
        <w:jc w:val="both"/>
        <w:rPr>
          <w:rFonts w:ascii="Times New Roman" w:eastAsia="Times New Roman" w:hAnsi="Times New Roman" w:cs="Times New Roman"/>
        </w:rPr>
      </w:pPr>
    </w:p>
    <w:p w14:paraId="57BB2AA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Al termine dell’analisi dei dati, ad ogni alunno verrà restituito un profilo emotivo personalizzato, associandolo simbolicamente a uno dei tre personaggi guida: Rabbio, Solaria o Blu. Tale associazione, derivata dall’applicazione di una griglia di valutazione, non mira a definire il carattere in modo statico, ma a identificare la "modalità energetica" prevalente del bambino in questa fase del suo sviluppo.</w:t>
      </w:r>
    </w:p>
    <w:p w14:paraId="425FE9B6" w14:textId="77777777" w:rsidR="006F7B40" w:rsidRDefault="006F7B40">
      <w:pPr>
        <w:jc w:val="both"/>
        <w:rPr>
          <w:rFonts w:ascii="Times New Roman" w:eastAsia="Times New Roman" w:hAnsi="Times New Roman" w:cs="Times New Roman"/>
        </w:rPr>
      </w:pPr>
    </w:p>
    <w:p w14:paraId="7495C8ED"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2.4.1. Il Messaggio Pedagogico</w:t>
      </w:r>
    </w:p>
    <w:p w14:paraId="314A15D3" w14:textId="77777777" w:rsidR="006F7B40" w:rsidRDefault="006F7B40">
      <w:pPr>
        <w:jc w:val="both"/>
        <w:rPr>
          <w:rFonts w:ascii="Times New Roman" w:eastAsia="Times New Roman" w:hAnsi="Times New Roman" w:cs="Times New Roman"/>
        </w:rPr>
      </w:pPr>
    </w:p>
    <w:p w14:paraId="0233FE8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restituzione sarà accompagnata da una riflessione guidata basata sui seguenti assunti:</w:t>
      </w:r>
    </w:p>
    <w:p w14:paraId="1FB7F701" w14:textId="77777777" w:rsidR="006F7B40" w:rsidRDefault="00000000">
      <w:pPr>
        <w:numPr>
          <w:ilvl w:val="0"/>
          <w:numId w:val="62"/>
        </w:numPr>
        <w:spacing w:after="200"/>
        <w:jc w:val="both"/>
        <w:rPr>
          <w:rFonts w:ascii="Times New Roman" w:eastAsia="Times New Roman" w:hAnsi="Times New Roman" w:cs="Times New Roman"/>
        </w:rPr>
      </w:pPr>
      <w:r>
        <w:rPr>
          <w:rFonts w:ascii="Times New Roman" w:eastAsia="Times New Roman" w:hAnsi="Times New Roman" w:cs="Times New Roman"/>
          <w:i/>
          <w:iCs/>
        </w:rPr>
        <w:t>Universalità</w:t>
      </w:r>
      <w:r>
        <w:rPr>
          <w:rFonts w:ascii="Times New Roman" w:eastAsia="Times New Roman" w:hAnsi="Times New Roman" w:cs="Times New Roman"/>
        </w:rPr>
        <w:t>: Tutte le emozioni coesistono nel "Mondo Dentro" di ogni individuo; nessuno è definito da un solo supereroe.</w:t>
      </w:r>
    </w:p>
    <w:p w14:paraId="6F8BAE2A" w14:textId="77777777" w:rsidR="006F7B40" w:rsidRDefault="00000000">
      <w:pPr>
        <w:numPr>
          <w:ilvl w:val="0"/>
          <w:numId w:val="62"/>
        </w:numPr>
        <w:spacing w:after="200"/>
        <w:jc w:val="both"/>
        <w:rPr>
          <w:rFonts w:ascii="Times New Roman" w:eastAsia="Times New Roman" w:hAnsi="Times New Roman" w:cs="Times New Roman"/>
        </w:rPr>
      </w:pPr>
      <w:r>
        <w:rPr>
          <w:rFonts w:ascii="Times New Roman" w:eastAsia="Times New Roman" w:hAnsi="Times New Roman" w:cs="Times New Roman"/>
          <w:i/>
          <w:iCs/>
        </w:rPr>
        <w:t>Legittimazione</w:t>
      </w:r>
      <w:r>
        <w:rPr>
          <w:rFonts w:ascii="Times New Roman" w:eastAsia="Times New Roman" w:hAnsi="Times New Roman" w:cs="Times New Roman"/>
        </w:rPr>
        <w:t>: Ogni stato emotivo è valido e possiede una funzione adattiva essenziale per la crescita.</w:t>
      </w:r>
    </w:p>
    <w:p w14:paraId="5CA57911" w14:textId="77777777" w:rsidR="006F7B40" w:rsidRDefault="00000000">
      <w:pPr>
        <w:numPr>
          <w:ilvl w:val="0"/>
          <w:numId w:val="62"/>
        </w:numPr>
        <w:jc w:val="both"/>
        <w:rPr>
          <w:rFonts w:ascii="Times New Roman" w:eastAsia="Times New Roman" w:hAnsi="Times New Roman" w:cs="Times New Roman"/>
        </w:rPr>
      </w:pPr>
      <w:r>
        <w:rPr>
          <w:rFonts w:ascii="Times New Roman" w:eastAsia="Times New Roman" w:hAnsi="Times New Roman" w:cs="Times New Roman"/>
          <w:i/>
          <w:iCs/>
        </w:rPr>
        <w:t>Dinamismo ed Equilibrio</w:t>
      </w:r>
      <w:r>
        <w:rPr>
          <w:rFonts w:ascii="Times New Roman" w:eastAsia="Times New Roman" w:hAnsi="Times New Roman" w:cs="Times New Roman"/>
        </w:rPr>
        <w:t>: Il progetto non mira alla soppressione di specifiche emozioni (come la rabbia o la tristezza), bensì alla loro comprensione e regolazione. L'obiettivo educativo è il raggiungimento di un equilibrio armonico tra le diverse forze emotive, trasformandole in "superpoteri" consapevoli.</w:t>
      </w:r>
    </w:p>
    <w:p w14:paraId="53226C19" w14:textId="77777777" w:rsidR="006F7B40" w:rsidRDefault="006F7B40">
      <w:pPr>
        <w:jc w:val="both"/>
        <w:rPr>
          <w:rFonts w:ascii="Times New Roman" w:eastAsia="Times New Roman" w:hAnsi="Times New Roman" w:cs="Times New Roman"/>
        </w:rPr>
      </w:pPr>
    </w:p>
    <w:p w14:paraId="6A99DCA3"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 xml:space="preserve">2.5. Il Cerchio dei Superpoteri </w:t>
      </w:r>
    </w:p>
    <w:p w14:paraId="2BB24616" w14:textId="77777777" w:rsidR="006F7B40" w:rsidRDefault="006F7B40">
      <w:pPr>
        <w:jc w:val="both"/>
        <w:rPr>
          <w:rFonts w:ascii="Times New Roman" w:eastAsia="Times New Roman" w:hAnsi="Times New Roman" w:cs="Times New Roman"/>
        </w:rPr>
      </w:pPr>
    </w:p>
    <w:p w14:paraId="713790E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si svolge in un'area libera dell'aula, dove alunni, insegnanti ed educatori siedono a terra in cerchio.</w:t>
      </w:r>
    </w:p>
    <w:p w14:paraId="7BBF0917" w14:textId="77777777" w:rsidR="006F7B40" w:rsidRDefault="00000000">
      <w:pPr>
        <w:numPr>
          <w:ilvl w:val="0"/>
          <w:numId w:val="14"/>
        </w:numPr>
        <w:spacing w:after="200"/>
        <w:jc w:val="both"/>
        <w:rPr>
          <w:rFonts w:ascii="Times New Roman" w:eastAsia="Times New Roman" w:hAnsi="Times New Roman" w:cs="Times New Roman"/>
        </w:rPr>
      </w:pPr>
      <w:r>
        <w:rPr>
          <w:rFonts w:ascii="Times New Roman" w:eastAsia="Times New Roman" w:hAnsi="Times New Roman" w:cs="Times New Roman"/>
          <w:i/>
          <w:iCs/>
        </w:rPr>
        <w:t>Apertura</w:t>
      </w:r>
      <w:r>
        <w:rPr>
          <w:rFonts w:ascii="Times New Roman" w:eastAsia="Times New Roman" w:hAnsi="Times New Roman" w:cs="Times New Roman"/>
        </w:rPr>
        <w:t>: Un educatore avvia lo scambio fornendo un esempio di presentazione: nome, età, interessi e stato emotivo attuale.</w:t>
      </w:r>
    </w:p>
    <w:p w14:paraId="6ACCBE73" w14:textId="77777777" w:rsidR="006F7B40" w:rsidRDefault="00000000">
      <w:pPr>
        <w:numPr>
          <w:ilvl w:val="0"/>
          <w:numId w:val="14"/>
        </w:numPr>
        <w:spacing w:after="200"/>
        <w:jc w:val="both"/>
        <w:rPr>
          <w:rFonts w:ascii="Times New Roman" w:eastAsia="Times New Roman" w:hAnsi="Times New Roman" w:cs="Times New Roman"/>
        </w:rPr>
      </w:pPr>
      <w:r>
        <w:rPr>
          <w:rFonts w:ascii="Times New Roman" w:eastAsia="Times New Roman" w:hAnsi="Times New Roman" w:cs="Times New Roman"/>
          <w:i/>
          <w:iCs/>
        </w:rPr>
        <w:t>Interazione</w:t>
      </w:r>
      <w:r>
        <w:rPr>
          <w:rFonts w:ascii="Times New Roman" w:eastAsia="Times New Roman" w:hAnsi="Times New Roman" w:cs="Times New Roman"/>
        </w:rPr>
        <w:t>: La palla viene passata a chi desidera intervenire. Ogni bambino è invitato a raccontarsi e a riflettere sull'affinità con il proprio "Supereroe Guida", esprimendo se si sente rappresentato dal profilo ricevuto o se percepisce una maggiore vicinanza a un altro personaggio.</w:t>
      </w:r>
    </w:p>
    <w:p w14:paraId="0090ABAA" w14:textId="77777777" w:rsidR="00467BA4" w:rsidRDefault="00467BA4" w:rsidP="00467BA4">
      <w:pPr>
        <w:spacing w:after="200"/>
        <w:jc w:val="both"/>
        <w:rPr>
          <w:rFonts w:ascii="Times New Roman" w:eastAsia="Times New Roman" w:hAnsi="Times New Roman" w:cs="Times New Roman"/>
        </w:rPr>
      </w:pPr>
    </w:p>
    <w:p w14:paraId="747DADBD" w14:textId="77777777" w:rsidR="00467BA4" w:rsidRDefault="00467BA4" w:rsidP="00467BA4">
      <w:pPr>
        <w:spacing w:after="200"/>
        <w:jc w:val="both"/>
        <w:rPr>
          <w:rFonts w:ascii="Times New Roman" w:eastAsia="Times New Roman" w:hAnsi="Times New Roman" w:cs="Times New Roman"/>
        </w:rPr>
      </w:pPr>
    </w:p>
    <w:p w14:paraId="4BB32ECC" w14:textId="77777777" w:rsidR="006F7B40" w:rsidRDefault="00000000">
      <w:pPr>
        <w:numPr>
          <w:ilvl w:val="0"/>
          <w:numId w:val="14"/>
        </w:numPr>
        <w:jc w:val="both"/>
        <w:rPr>
          <w:rFonts w:ascii="Times New Roman" w:eastAsia="Times New Roman" w:hAnsi="Times New Roman" w:cs="Times New Roman"/>
        </w:rPr>
      </w:pPr>
      <w:r>
        <w:rPr>
          <w:rFonts w:ascii="Times New Roman" w:eastAsia="Times New Roman" w:hAnsi="Times New Roman" w:cs="Times New Roman"/>
          <w:i/>
          <w:iCs/>
        </w:rPr>
        <w:lastRenderedPageBreak/>
        <w:t>Debriefing</w:t>
      </w:r>
      <w:r>
        <w:rPr>
          <w:rFonts w:ascii="Times New Roman" w:eastAsia="Times New Roman" w:hAnsi="Times New Roman" w:cs="Times New Roman"/>
        </w:rPr>
        <w:t>: Il cerchio si conclude con una breve riflessione collettiva sui temi trattati nel cortometraggio "Super Emozioni — Il Viaggio nel Mondo Dentro".</w:t>
      </w:r>
    </w:p>
    <w:p w14:paraId="34172D0A" w14:textId="77777777" w:rsidR="006F7B40" w:rsidRDefault="006F7B40">
      <w:pPr>
        <w:ind w:left="720"/>
        <w:jc w:val="both"/>
        <w:rPr>
          <w:rFonts w:ascii="Times New Roman" w:eastAsia="Times New Roman" w:hAnsi="Times New Roman" w:cs="Times New Roman"/>
        </w:rPr>
      </w:pPr>
    </w:p>
    <w:p w14:paraId="7827A5CE" w14:textId="77777777" w:rsidR="006F7B40" w:rsidRDefault="006F7B40">
      <w:pPr>
        <w:jc w:val="both"/>
        <w:rPr>
          <w:rFonts w:ascii="Times New Roman" w:eastAsia="Times New Roman" w:hAnsi="Times New Roman" w:cs="Times New Roman"/>
        </w:rPr>
      </w:pPr>
    </w:p>
    <w:p w14:paraId="2410D37D"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2.6. Nota Pedagogica per la Dirigenza Scolastica</w:t>
      </w:r>
    </w:p>
    <w:p w14:paraId="348E1B6E" w14:textId="77777777" w:rsidR="006F7B40" w:rsidRDefault="006F7B40">
      <w:pPr>
        <w:jc w:val="both"/>
        <w:rPr>
          <w:rFonts w:ascii="Times New Roman" w:eastAsia="Times New Roman" w:hAnsi="Times New Roman" w:cs="Times New Roman"/>
        </w:rPr>
      </w:pPr>
    </w:p>
    <w:p w14:paraId="4ABF2D9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L'attività costituisce il nucleo centrale della fase di sensibilizzazione del progetto "Super Emozioni". Coerentemente con i modelli di Social </w:t>
      </w:r>
      <w:proofErr w:type="spellStart"/>
      <w:r>
        <w:rPr>
          <w:rFonts w:ascii="Times New Roman" w:eastAsia="Times New Roman" w:hAnsi="Times New Roman" w:cs="Times New Roman"/>
        </w:rPr>
        <w:t>Emotional</w:t>
      </w:r>
      <w:proofErr w:type="spellEnd"/>
      <w:r>
        <w:rPr>
          <w:rFonts w:ascii="Times New Roman" w:eastAsia="Times New Roman" w:hAnsi="Times New Roman" w:cs="Times New Roman"/>
        </w:rPr>
        <w:t xml:space="preserve"> Learning (SEL), l'intervento utilizza il linguaggio simbolico e narrativo per normalizzare l'intero spettro emotivo, evitando </w:t>
      </w:r>
      <w:proofErr w:type="spellStart"/>
      <w:r>
        <w:rPr>
          <w:rFonts w:ascii="Times New Roman" w:eastAsia="Times New Roman" w:hAnsi="Times New Roman" w:cs="Times New Roman"/>
        </w:rPr>
        <w:t>etichettamenti</w:t>
      </w:r>
      <w:proofErr w:type="spellEnd"/>
      <w:r>
        <w:rPr>
          <w:rFonts w:ascii="Times New Roman" w:eastAsia="Times New Roman" w:hAnsi="Times New Roman" w:cs="Times New Roman"/>
        </w:rPr>
        <w:t xml:space="preserve"> e promuovendo l'accettazione del sé.</w:t>
      </w:r>
    </w:p>
    <w:p w14:paraId="2343EF0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L'intervento mira a trasformare le evidenze raccolte nella fase di screening in percorsi di consapevolezza attiva e inclusione.</w:t>
      </w:r>
    </w:p>
    <w:p w14:paraId="0035300B" w14:textId="77777777" w:rsidR="006F7B40" w:rsidRDefault="006F7B40">
      <w:pPr>
        <w:jc w:val="both"/>
        <w:rPr>
          <w:rFonts w:ascii="Times New Roman" w:eastAsia="Times New Roman" w:hAnsi="Times New Roman" w:cs="Times New Roman"/>
        </w:rPr>
      </w:pPr>
    </w:p>
    <w:p w14:paraId="1380C35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integra tre dispositivi pedagogici complementari per garantire un approccio multimodale all'alfabetizzazione emotiva:</w:t>
      </w:r>
    </w:p>
    <w:p w14:paraId="4DD2433C" w14:textId="77777777" w:rsidR="006F7B40" w:rsidRDefault="006F7B40">
      <w:pPr>
        <w:jc w:val="both"/>
        <w:rPr>
          <w:rFonts w:ascii="Times New Roman" w:eastAsia="Times New Roman" w:hAnsi="Times New Roman" w:cs="Times New Roman"/>
        </w:rPr>
      </w:pPr>
    </w:p>
    <w:p w14:paraId="166A3537" w14:textId="77777777" w:rsidR="006F7B40" w:rsidRDefault="00000000">
      <w:pPr>
        <w:numPr>
          <w:ilvl w:val="0"/>
          <w:numId w:val="64"/>
        </w:numPr>
        <w:jc w:val="both"/>
        <w:rPr>
          <w:rFonts w:ascii="Times New Roman" w:eastAsia="Times New Roman" w:hAnsi="Times New Roman" w:cs="Times New Roman"/>
        </w:rPr>
      </w:pPr>
      <w:r>
        <w:rPr>
          <w:rFonts w:ascii="Times New Roman" w:eastAsia="Times New Roman" w:hAnsi="Times New Roman" w:cs="Times New Roman"/>
          <w:i/>
          <w:iCs/>
        </w:rPr>
        <w:t>Digital Storytelling</w:t>
      </w:r>
      <w:r>
        <w:rPr>
          <w:rFonts w:ascii="Times New Roman" w:eastAsia="Times New Roman" w:hAnsi="Times New Roman" w:cs="Times New Roman"/>
        </w:rPr>
        <w:t xml:space="preserve"> (Il Cortometraggio): l'utilizzo del video-</w:t>
      </w:r>
      <w:proofErr w:type="spellStart"/>
      <w:r>
        <w:rPr>
          <w:rFonts w:ascii="Times New Roman" w:eastAsia="Times New Roman" w:hAnsi="Times New Roman" w:cs="Times New Roman"/>
        </w:rPr>
        <w:t>modelling</w:t>
      </w:r>
      <w:proofErr w:type="spellEnd"/>
      <w:r>
        <w:rPr>
          <w:rFonts w:ascii="Times New Roman" w:eastAsia="Times New Roman" w:hAnsi="Times New Roman" w:cs="Times New Roman"/>
        </w:rPr>
        <w:t xml:space="preserve"> attraverso il corto animato "Il Viaggio nel Mondo Dentro" funge da mediatore cognitivo. La narrazione simbolica permette agli alunni di osservare le dinamiche emotive (sbilanciamento ed equilibrio) con il necessario distanziamento, facilitando la comprensione di concetti complessi come la regolazione degli impulsi e la funzione adattiva della tristezza o della rabbia.</w:t>
      </w:r>
    </w:p>
    <w:p w14:paraId="03883190" w14:textId="77777777" w:rsidR="006F7B40" w:rsidRDefault="006F7B40">
      <w:pPr>
        <w:jc w:val="both"/>
        <w:rPr>
          <w:rFonts w:ascii="Times New Roman" w:eastAsia="Times New Roman" w:hAnsi="Times New Roman" w:cs="Times New Roman"/>
        </w:rPr>
      </w:pPr>
    </w:p>
    <w:p w14:paraId="1AE205BB" w14:textId="77777777" w:rsidR="006F7B40" w:rsidRDefault="00000000">
      <w:pPr>
        <w:numPr>
          <w:ilvl w:val="0"/>
          <w:numId w:val="64"/>
        </w:numPr>
        <w:jc w:val="both"/>
        <w:rPr>
          <w:rFonts w:ascii="Times New Roman" w:eastAsia="Times New Roman" w:hAnsi="Times New Roman" w:cs="Times New Roman"/>
        </w:rPr>
      </w:pPr>
      <w:r>
        <w:rPr>
          <w:rFonts w:ascii="Times New Roman" w:eastAsia="Times New Roman" w:hAnsi="Times New Roman" w:cs="Times New Roman"/>
          <w:i/>
          <w:iCs/>
        </w:rPr>
        <w:t>Restituzione e Validazione</w:t>
      </w:r>
      <w:r>
        <w:rPr>
          <w:rFonts w:ascii="Times New Roman" w:eastAsia="Times New Roman" w:hAnsi="Times New Roman" w:cs="Times New Roman"/>
        </w:rPr>
        <w:t xml:space="preserve"> (I Profili Emotivi): la consegna dei risultati del questionario iniziale è progettata per essere un atto di personalizzazione educativa. Associando simbolicamente ogni alunno a un "supereroe guida" (Rabbio, Solaria o Blu), si fornisce una chiave di lettura del proprio sé non giudicante. L'accento è posto sull'equilibrio funzionale: l'obiettivo non è la soppressione di un'emozione, ma la comprensione della sua utilità all'interno del sistema-individuo.</w:t>
      </w:r>
    </w:p>
    <w:p w14:paraId="6C02950C" w14:textId="77777777" w:rsidR="006F7B40" w:rsidRDefault="006F7B40">
      <w:pPr>
        <w:jc w:val="both"/>
        <w:rPr>
          <w:rFonts w:ascii="Times New Roman" w:eastAsia="Times New Roman" w:hAnsi="Times New Roman" w:cs="Times New Roman"/>
        </w:rPr>
      </w:pPr>
    </w:p>
    <w:p w14:paraId="3A1CDD74" w14:textId="77777777" w:rsidR="006F7B40" w:rsidRDefault="00000000">
      <w:pPr>
        <w:numPr>
          <w:ilvl w:val="0"/>
          <w:numId w:val="64"/>
        </w:numPr>
        <w:jc w:val="both"/>
        <w:rPr>
          <w:rFonts w:ascii="Times New Roman" w:eastAsia="Times New Roman" w:hAnsi="Times New Roman" w:cs="Times New Roman"/>
        </w:rPr>
      </w:pPr>
      <w:r>
        <w:rPr>
          <w:rFonts w:ascii="Times New Roman" w:eastAsia="Times New Roman" w:hAnsi="Times New Roman" w:cs="Times New Roman"/>
          <w:i/>
          <w:iCs/>
        </w:rPr>
        <w:t>Laboratorio Esperienziale</w:t>
      </w:r>
      <w:r>
        <w:rPr>
          <w:rFonts w:ascii="Times New Roman" w:eastAsia="Times New Roman" w:hAnsi="Times New Roman" w:cs="Times New Roman"/>
        </w:rPr>
        <w:t xml:space="preserve"> (Circle Time e Gioco Simbolico): il momento conclusivo del "Passa la Palla" attiva l'</w:t>
      </w:r>
      <w:proofErr w:type="spellStart"/>
      <w:r>
        <w:rPr>
          <w:rFonts w:ascii="Times New Roman" w:eastAsia="Times New Roman" w:hAnsi="Times New Roman" w:cs="Times New Roman"/>
        </w:rPr>
        <w:t>Embodied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Cognition</w:t>
      </w:r>
      <w:proofErr w:type="spellEnd"/>
      <w:r>
        <w:rPr>
          <w:rFonts w:ascii="Times New Roman" w:eastAsia="Times New Roman" w:hAnsi="Times New Roman" w:cs="Times New Roman"/>
        </w:rPr>
        <w:t>. Il cerchio, annullando le gerarchie spaziali, promuove un clima di fiducia e ascolto attivo, permettendo la transizione dal piano individuale (il mio profilo) a quello collettivo (la nostra classe).</w:t>
      </w:r>
    </w:p>
    <w:p w14:paraId="00687ACB" w14:textId="77777777" w:rsidR="006F7B40" w:rsidRDefault="006F7B40">
      <w:pPr>
        <w:jc w:val="both"/>
        <w:rPr>
          <w:rFonts w:ascii="Times New Roman" w:eastAsia="Times New Roman" w:hAnsi="Times New Roman" w:cs="Times New Roman"/>
        </w:rPr>
      </w:pPr>
    </w:p>
    <w:p w14:paraId="433B7472"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3 – L’Alieno Curioso: Narrazione Metacognitiva e Sintesi Emotiva</w:t>
      </w:r>
    </w:p>
    <w:p w14:paraId="5AEF03D1" w14:textId="77777777" w:rsidR="006F7B40" w:rsidRDefault="006F7B40">
      <w:pPr>
        <w:jc w:val="both"/>
        <w:rPr>
          <w:rFonts w:ascii="Times New Roman" w:eastAsia="Times New Roman" w:hAnsi="Times New Roman" w:cs="Times New Roman"/>
          <w:b/>
          <w:bCs/>
        </w:rPr>
      </w:pPr>
    </w:p>
    <w:p w14:paraId="1E725F51"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3.1. Obiettivi e Strategie</w:t>
      </w:r>
    </w:p>
    <w:p w14:paraId="24BF599B" w14:textId="77777777" w:rsidR="006F7B40" w:rsidRDefault="006F7B40">
      <w:pPr>
        <w:jc w:val="both"/>
        <w:rPr>
          <w:rFonts w:ascii="Times New Roman" w:eastAsia="Times New Roman" w:hAnsi="Times New Roman" w:cs="Times New Roman"/>
        </w:rPr>
      </w:pPr>
    </w:p>
    <w:p w14:paraId="5BDD451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52B106AE" w14:textId="77777777" w:rsidR="006F7B40" w:rsidRDefault="00000000">
      <w:pPr>
        <w:numPr>
          <w:ilvl w:val="0"/>
          <w:numId w:val="60"/>
        </w:numPr>
        <w:spacing w:after="200"/>
        <w:jc w:val="both"/>
        <w:rPr>
          <w:rFonts w:ascii="Times New Roman" w:eastAsia="Times New Roman" w:hAnsi="Times New Roman" w:cs="Times New Roman"/>
        </w:rPr>
      </w:pPr>
      <w:r>
        <w:rPr>
          <w:rFonts w:ascii="Times New Roman" w:eastAsia="Times New Roman" w:hAnsi="Times New Roman" w:cs="Times New Roman"/>
          <w:i/>
          <w:iCs/>
        </w:rPr>
        <w:t>Analisi Emotiva Proiettiva</w:t>
      </w:r>
      <w:r>
        <w:rPr>
          <w:rFonts w:ascii="Times New Roman" w:eastAsia="Times New Roman" w:hAnsi="Times New Roman" w:cs="Times New Roman"/>
        </w:rPr>
        <w:t xml:space="preserve">: identificare e decodificare le sensazioni fisiche e i comportamenti legati alle emozioni attraverso l'incontro tra la protagonista e l'alieno </w:t>
      </w:r>
      <w:proofErr w:type="spellStart"/>
      <w:r>
        <w:rPr>
          <w:rFonts w:ascii="Times New Roman" w:eastAsia="Times New Roman" w:hAnsi="Times New Roman" w:cs="Times New Roman"/>
        </w:rPr>
        <w:t>Okkun</w:t>
      </w:r>
      <w:proofErr w:type="spellEnd"/>
      <w:r>
        <w:rPr>
          <w:rFonts w:ascii="Times New Roman" w:eastAsia="Times New Roman" w:hAnsi="Times New Roman" w:cs="Times New Roman"/>
        </w:rPr>
        <w:t>.</w:t>
      </w:r>
    </w:p>
    <w:p w14:paraId="6C5A344C" w14:textId="77777777" w:rsidR="006F7B40" w:rsidRDefault="00000000">
      <w:pPr>
        <w:numPr>
          <w:ilvl w:val="0"/>
          <w:numId w:val="60"/>
        </w:numPr>
        <w:spacing w:after="200"/>
        <w:jc w:val="both"/>
        <w:rPr>
          <w:rFonts w:ascii="Times New Roman" w:eastAsia="Times New Roman" w:hAnsi="Times New Roman" w:cs="Times New Roman"/>
        </w:rPr>
      </w:pPr>
      <w:r>
        <w:rPr>
          <w:rFonts w:ascii="Times New Roman" w:eastAsia="Times New Roman" w:hAnsi="Times New Roman" w:cs="Times New Roman"/>
          <w:i/>
          <w:iCs/>
        </w:rPr>
        <w:t>Sviluppo Metacognitivo</w:t>
      </w:r>
      <w:r>
        <w:rPr>
          <w:rFonts w:ascii="Times New Roman" w:eastAsia="Times New Roman" w:hAnsi="Times New Roman" w:cs="Times New Roman"/>
        </w:rPr>
        <w:t>: stimolare la riflessione sui propri processi di comprensione e produzione scritta attraverso strumenti di autovalutazione.</w:t>
      </w:r>
    </w:p>
    <w:p w14:paraId="1EE88C8E" w14:textId="21AF397C" w:rsidR="006F7B40" w:rsidRPr="00467BA4" w:rsidRDefault="00000000" w:rsidP="00467BA4">
      <w:pPr>
        <w:numPr>
          <w:ilvl w:val="0"/>
          <w:numId w:val="60"/>
        </w:numPr>
        <w:jc w:val="both"/>
        <w:rPr>
          <w:rFonts w:ascii="Times New Roman" w:eastAsia="Times New Roman" w:hAnsi="Times New Roman" w:cs="Times New Roman"/>
        </w:rPr>
      </w:pPr>
      <w:r>
        <w:rPr>
          <w:rFonts w:ascii="Times New Roman" w:eastAsia="Times New Roman" w:hAnsi="Times New Roman" w:cs="Times New Roman"/>
          <w:i/>
          <w:iCs/>
        </w:rPr>
        <w:t>Potenziamento Linguistico</w:t>
      </w:r>
      <w:r>
        <w:rPr>
          <w:rFonts w:ascii="Times New Roman" w:eastAsia="Times New Roman" w:hAnsi="Times New Roman" w:cs="Times New Roman"/>
        </w:rPr>
        <w:t>: esercitare la capacità di sintesi (riassunto) mantenendo il focus sulla dimensione psicologica dei personaggi.</w:t>
      </w:r>
    </w:p>
    <w:p w14:paraId="5A64EFB6" w14:textId="77777777" w:rsidR="006F7B40" w:rsidRDefault="00000000">
      <w:pPr>
        <w:pageBreakBefore/>
        <w:jc w:val="both"/>
        <w:rPr>
          <w:rFonts w:ascii="Times New Roman" w:eastAsia="Times New Roman" w:hAnsi="Times New Roman" w:cs="Times New Roman"/>
        </w:rPr>
      </w:pPr>
      <w:r>
        <w:rPr>
          <w:rFonts w:ascii="Times New Roman" w:eastAsia="Times New Roman" w:hAnsi="Times New Roman" w:cs="Times New Roman"/>
        </w:rPr>
        <w:lastRenderedPageBreak/>
        <w:t>Strategie:</w:t>
      </w:r>
    </w:p>
    <w:p w14:paraId="6D4D07EF" w14:textId="77777777" w:rsidR="006F7B40" w:rsidRDefault="00000000">
      <w:pPr>
        <w:numPr>
          <w:ilvl w:val="0"/>
          <w:numId w:val="29"/>
        </w:numPr>
        <w:spacing w:after="200"/>
        <w:jc w:val="both"/>
        <w:rPr>
          <w:rFonts w:ascii="Times New Roman" w:eastAsia="Times New Roman" w:hAnsi="Times New Roman" w:cs="Times New Roman"/>
        </w:rPr>
      </w:pPr>
      <w:r>
        <w:rPr>
          <w:rFonts w:ascii="Times New Roman" w:eastAsia="Times New Roman" w:hAnsi="Times New Roman" w:cs="Times New Roman"/>
          <w:i/>
          <w:iCs/>
        </w:rPr>
        <w:t>Riassunto</w:t>
      </w:r>
      <w:r>
        <w:rPr>
          <w:rFonts w:ascii="Times New Roman" w:eastAsia="Times New Roman" w:hAnsi="Times New Roman" w:cs="Times New Roman"/>
        </w:rPr>
        <w:t xml:space="preserve">: il riassunto permette di riformulare attivamente le idee principali </w:t>
      </w:r>
      <w:proofErr w:type="gramStart"/>
      <w:r>
        <w:rPr>
          <w:rFonts w:ascii="Times New Roman" w:eastAsia="Times New Roman" w:hAnsi="Times New Roman" w:cs="Times New Roman"/>
        </w:rPr>
        <w:t>del  testo</w:t>
      </w:r>
      <w:proofErr w:type="gramEnd"/>
      <w:r>
        <w:rPr>
          <w:rFonts w:ascii="Times New Roman" w:eastAsia="Times New Roman" w:hAnsi="Times New Roman" w:cs="Times New Roman"/>
        </w:rPr>
        <w:t xml:space="preserve"> per farle proprie</w:t>
      </w:r>
    </w:p>
    <w:p w14:paraId="3F364E77" w14:textId="77777777" w:rsidR="006F7B40" w:rsidRDefault="00000000">
      <w:pPr>
        <w:numPr>
          <w:ilvl w:val="0"/>
          <w:numId w:val="29"/>
        </w:numPr>
        <w:jc w:val="both"/>
        <w:rPr>
          <w:rFonts w:ascii="Times New Roman" w:eastAsia="Times New Roman" w:hAnsi="Times New Roman" w:cs="Times New Roman"/>
        </w:rPr>
      </w:pPr>
      <w:r>
        <w:rPr>
          <w:rFonts w:ascii="Times New Roman" w:eastAsia="Times New Roman" w:hAnsi="Times New Roman" w:cs="Times New Roman"/>
          <w:i/>
          <w:iCs/>
        </w:rPr>
        <w:t>Autovalutazione</w:t>
      </w:r>
      <w:r>
        <w:rPr>
          <w:rFonts w:ascii="Times New Roman" w:eastAsia="Times New Roman" w:hAnsi="Times New Roman" w:cs="Times New Roman"/>
        </w:rPr>
        <w:t>: l'uso della "Griglia di Autovalutazione" sposta il focus dal voto alla consapevolezza del proprio metodo di lavoro e del proprio stato emotivo durante il compito.</w:t>
      </w:r>
    </w:p>
    <w:p w14:paraId="216D01C6" w14:textId="77777777" w:rsidR="006F7B40" w:rsidRDefault="006F7B40">
      <w:pPr>
        <w:jc w:val="both"/>
        <w:rPr>
          <w:rFonts w:ascii="Times New Roman" w:eastAsia="Times New Roman" w:hAnsi="Times New Roman" w:cs="Times New Roman"/>
          <w:b/>
          <w:bCs/>
        </w:rPr>
      </w:pPr>
    </w:p>
    <w:p w14:paraId="6DE9DAE6"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3.2. Protocollo Operativo</w:t>
      </w:r>
    </w:p>
    <w:p w14:paraId="3F7F9ED1" w14:textId="77777777" w:rsidR="006F7B40" w:rsidRDefault="006F7B40">
      <w:pPr>
        <w:jc w:val="both"/>
        <w:rPr>
          <w:rFonts w:ascii="Times New Roman" w:eastAsia="Times New Roman" w:hAnsi="Times New Roman" w:cs="Times New Roman"/>
        </w:rPr>
      </w:pPr>
    </w:p>
    <w:p w14:paraId="1DFC9C1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si articola in fasi strutturate supportate dal kit di schede:</w:t>
      </w:r>
    </w:p>
    <w:p w14:paraId="7EFD8C06" w14:textId="77777777" w:rsidR="006F7B40" w:rsidRDefault="00000000">
      <w:pPr>
        <w:numPr>
          <w:ilvl w:val="0"/>
          <w:numId w:val="17"/>
        </w:numPr>
        <w:spacing w:after="200"/>
        <w:jc w:val="both"/>
        <w:rPr>
          <w:rFonts w:ascii="Times New Roman" w:eastAsia="Times New Roman" w:hAnsi="Times New Roman" w:cs="Times New Roman"/>
        </w:rPr>
      </w:pPr>
      <w:r>
        <w:rPr>
          <w:rFonts w:ascii="Times New Roman" w:eastAsia="Times New Roman" w:hAnsi="Times New Roman" w:cs="Times New Roman"/>
          <w:i/>
          <w:iCs/>
        </w:rPr>
        <w:t>Lettura e Analisi</w:t>
      </w:r>
      <w:r>
        <w:rPr>
          <w:rFonts w:ascii="Times New Roman" w:eastAsia="Times New Roman" w:hAnsi="Times New Roman" w:cs="Times New Roman"/>
        </w:rPr>
        <w:t xml:space="preserve">: lettura del testo "L'Alieno Curioso", focalizzando l'attenzione su come la protagonista insegna a </w:t>
      </w:r>
      <w:proofErr w:type="spellStart"/>
      <w:r>
        <w:rPr>
          <w:rFonts w:ascii="Times New Roman" w:eastAsia="Times New Roman" w:hAnsi="Times New Roman" w:cs="Times New Roman"/>
        </w:rPr>
        <w:t>Okkun</w:t>
      </w:r>
      <w:proofErr w:type="spellEnd"/>
      <w:r>
        <w:rPr>
          <w:rFonts w:ascii="Times New Roman" w:eastAsia="Times New Roman" w:hAnsi="Times New Roman" w:cs="Times New Roman"/>
        </w:rPr>
        <w:t xml:space="preserve"> a riconoscere la rabbia (calore, respiro veloce, tensione) e la gioia.</w:t>
      </w:r>
    </w:p>
    <w:p w14:paraId="5FF1C8AD" w14:textId="77777777" w:rsidR="006F7B40" w:rsidRDefault="00000000">
      <w:pPr>
        <w:numPr>
          <w:ilvl w:val="0"/>
          <w:numId w:val="17"/>
        </w:numPr>
        <w:spacing w:after="200"/>
        <w:jc w:val="both"/>
        <w:rPr>
          <w:rFonts w:ascii="Times New Roman" w:eastAsia="Times New Roman" w:hAnsi="Times New Roman" w:cs="Times New Roman"/>
        </w:rPr>
      </w:pPr>
      <w:r>
        <w:rPr>
          <w:rFonts w:ascii="Times New Roman" w:eastAsia="Times New Roman" w:hAnsi="Times New Roman" w:cs="Times New Roman"/>
          <w:i/>
          <w:iCs/>
        </w:rPr>
        <w:t>Fase di Riassunto</w:t>
      </w:r>
      <w:r>
        <w:rPr>
          <w:rFonts w:ascii="Times New Roman" w:eastAsia="Times New Roman" w:hAnsi="Times New Roman" w:cs="Times New Roman"/>
        </w:rPr>
        <w:t xml:space="preserve"> (Scrittura Guidata): gli alunni utilizzano le "Schede per riassunto" (disponibili in versione standard e BES) che fungono da impalcatura (</w:t>
      </w:r>
      <w:proofErr w:type="spellStart"/>
      <w:r>
        <w:rPr>
          <w:rFonts w:ascii="Times New Roman" w:eastAsia="Times New Roman" w:hAnsi="Times New Roman" w:cs="Times New Roman"/>
        </w:rPr>
        <w:t>scaffolding</w:t>
      </w:r>
      <w:proofErr w:type="spellEnd"/>
      <w:r>
        <w:rPr>
          <w:rFonts w:ascii="Times New Roman" w:eastAsia="Times New Roman" w:hAnsi="Times New Roman" w:cs="Times New Roman"/>
        </w:rPr>
        <w:t>) per dividere la storia in sequenze e selezionare solo le informazioni rilevanti.</w:t>
      </w:r>
    </w:p>
    <w:p w14:paraId="59AC707C" w14:textId="77777777" w:rsidR="006F7B40" w:rsidRDefault="00000000">
      <w:pPr>
        <w:numPr>
          <w:ilvl w:val="0"/>
          <w:numId w:val="17"/>
        </w:numPr>
        <w:jc w:val="both"/>
        <w:rPr>
          <w:rFonts w:ascii="Times New Roman" w:eastAsia="Times New Roman" w:hAnsi="Times New Roman" w:cs="Times New Roman"/>
        </w:rPr>
      </w:pPr>
      <w:r>
        <w:rPr>
          <w:rFonts w:ascii="Times New Roman" w:eastAsia="Times New Roman" w:hAnsi="Times New Roman" w:cs="Times New Roman"/>
          <w:i/>
          <w:iCs/>
        </w:rPr>
        <w:t>Laboratorio Metacognitivo</w:t>
      </w:r>
      <w:r>
        <w:rPr>
          <w:rFonts w:ascii="Times New Roman" w:eastAsia="Times New Roman" w:hAnsi="Times New Roman" w:cs="Times New Roman"/>
        </w:rPr>
        <w:t>: al termine della scrittura, ogni alunno compila la "Scheda di autovalutazione". Questa fase permette di riflettere non solo sulla correttezza delle frasi, ma anche su come ci si è sentiti durante l'attività (gioia, noia, fatica, soddisfazione).</w:t>
      </w:r>
    </w:p>
    <w:p w14:paraId="47642481" w14:textId="77777777" w:rsidR="006F7B40" w:rsidRDefault="006F7B40">
      <w:pPr>
        <w:jc w:val="both"/>
        <w:rPr>
          <w:rFonts w:ascii="Times New Roman" w:eastAsia="Times New Roman" w:hAnsi="Times New Roman" w:cs="Times New Roman"/>
        </w:rPr>
      </w:pPr>
    </w:p>
    <w:p w14:paraId="67D9526F"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 xml:space="preserve">3.3. Materiali </w:t>
      </w:r>
    </w:p>
    <w:p w14:paraId="173C69E8" w14:textId="77777777" w:rsidR="006F7B40" w:rsidRDefault="006F7B40">
      <w:pPr>
        <w:jc w:val="both"/>
        <w:rPr>
          <w:rFonts w:ascii="Times New Roman" w:eastAsia="Times New Roman" w:hAnsi="Times New Roman" w:cs="Times New Roman"/>
        </w:rPr>
      </w:pPr>
    </w:p>
    <w:p w14:paraId="03B7AD3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In un'ottica di didattica inclusiva e secondo i principi dello Universal Design for Learning (UDL), i materiali dell'attività sono progettati per abbattere ogni barriera all'apprendimento. Per gli allievi con profili BES e DSA, il protocollo prevede l'utilizzo di versioni ad Alta</w:t>
      </w:r>
      <w:r>
        <w:rPr>
          <w:rFonts w:ascii="Times New Roman" w:eastAsia="Times New Roman" w:hAnsi="Times New Roman" w:cs="Times New Roman"/>
          <w:b/>
          <w:bCs/>
        </w:rPr>
        <w:t xml:space="preserve"> </w:t>
      </w:r>
      <w:r>
        <w:rPr>
          <w:rFonts w:ascii="Times New Roman" w:eastAsia="Times New Roman" w:hAnsi="Times New Roman" w:cs="Times New Roman"/>
        </w:rPr>
        <w:t xml:space="preserve">Leggibilità (testo in stampatello maiuscolo), l'impiego di schede di sintesi con </w:t>
      </w:r>
      <w:proofErr w:type="spellStart"/>
      <w:r>
        <w:rPr>
          <w:rFonts w:ascii="Times New Roman" w:eastAsia="Times New Roman" w:hAnsi="Times New Roman" w:cs="Times New Roman"/>
        </w:rPr>
        <w:t>scaffolding</w:t>
      </w:r>
      <w:proofErr w:type="spellEnd"/>
      <w:r>
        <w:rPr>
          <w:rFonts w:ascii="Times New Roman" w:eastAsia="Times New Roman" w:hAnsi="Times New Roman" w:cs="Times New Roman"/>
        </w:rPr>
        <w:t xml:space="preserve"> visivo e strumenti compensativi mirati, inclusi nel kit di progetto. Tali misure sono volte a garantire la piena autonomia nella decodifica testuale e nella rielaborazione metacognitiva, assicurando a ogni studente il successo formativo.</w:t>
      </w:r>
    </w:p>
    <w:p w14:paraId="387DF3B3" w14:textId="77777777" w:rsidR="006F7B40" w:rsidRDefault="006F7B40">
      <w:pPr>
        <w:jc w:val="both"/>
        <w:rPr>
          <w:rFonts w:ascii="Times New Roman" w:eastAsia="Times New Roman" w:hAnsi="Times New Roman" w:cs="Times New Roman"/>
        </w:rPr>
      </w:pPr>
    </w:p>
    <w:p w14:paraId="52FADB2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Testo “L’Alieno Curioso”: </w:t>
      </w:r>
      <w:hyperlink r:id="rId14">
        <w:r>
          <w:rPr>
            <w:rFonts w:ascii="Times New Roman" w:eastAsia="Times New Roman" w:hAnsi="Times New Roman" w:cs="Times New Roman"/>
            <w:color w:val="1155CC"/>
            <w:u w:val="single"/>
          </w:rPr>
          <w:t>https://files.fm/f/f5rr4jn8au</w:t>
        </w:r>
      </w:hyperlink>
      <w:r>
        <w:rPr>
          <w:rFonts w:ascii="Times New Roman" w:eastAsia="Times New Roman" w:hAnsi="Times New Roman" w:cs="Times New Roman"/>
        </w:rPr>
        <w:t xml:space="preserve"> </w:t>
      </w:r>
    </w:p>
    <w:p w14:paraId="7CB5C7F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Testo “L’Alieno Curioso”</w:t>
      </w:r>
      <w:r>
        <w:rPr>
          <w:rFonts w:ascii="Times New Roman" w:eastAsia="Times New Roman" w:hAnsi="Times New Roman" w:cs="Times New Roman"/>
          <w:sz w:val="24"/>
          <w:szCs w:val="24"/>
        </w:rPr>
        <w:t xml:space="preserve"> </w:t>
      </w:r>
      <w:r>
        <w:rPr>
          <w:rFonts w:ascii="Times New Roman" w:eastAsia="Times New Roman" w:hAnsi="Times New Roman" w:cs="Times New Roman"/>
        </w:rPr>
        <w:t xml:space="preserve">con supporti compensativi integrati: </w:t>
      </w:r>
    </w:p>
    <w:p w14:paraId="64C66C42" w14:textId="77777777" w:rsidR="006F7B40" w:rsidRDefault="00000000">
      <w:pPr>
        <w:jc w:val="both"/>
        <w:rPr>
          <w:rFonts w:ascii="Times New Roman" w:eastAsia="Times New Roman" w:hAnsi="Times New Roman" w:cs="Times New Roman"/>
        </w:rPr>
      </w:pPr>
      <w:hyperlink r:id="rId15">
        <w:r>
          <w:rPr>
            <w:rFonts w:ascii="Times New Roman" w:eastAsia="Times New Roman" w:hAnsi="Times New Roman" w:cs="Times New Roman"/>
            <w:color w:val="1155CC"/>
            <w:u w:val="single"/>
          </w:rPr>
          <w:t>https://files.fm/f/y36wbxr7kq</w:t>
        </w:r>
      </w:hyperlink>
      <w:r>
        <w:rPr>
          <w:rFonts w:ascii="Times New Roman" w:eastAsia="Times New Roman" w:hAnsi="Times New Roman" w:cs="Times New Roman"/>
        </w:rPr>
        <w:t xml:space="preserve"> </w:t>
      </w:r>
    </w:p>
    <w:p w14:paraId="2B340C1A" w14:textId="77777777" w:rsidR="006F7B40" w:rsidRDefault="00000000">
      <w:pPr>
        <w:jc w:val="both"/>
        <w:rPr>
          <w:rFonts w:ascii="Times New Roman" w:eastAsia="Times New Roman" w:hAnsi="Times New Roman" w:cs="Times New Roman"/>
        </w:rPr>
      </w:pPr>
      <w:hyperlink r:id="rId16">
        <w:r>
          <w:rPr>
            <w:rFonts w:ascii="Times New Roman" w:eastAsia="Times New Roman" w:hAnsi="Times New Roman" w:cs="Times New Roman"/>
            <w:color w:val="1155CC"/>
            <w:u w:val="single"/>
          </w:rPr>
          <w:t>https://files.fm/f/w2t5ayr28v</w:t>
        </w:r>
      </w:hyperlink>
      <w:r>
        <w:rPr>
          <w:rFonts w:ascii="Times New Roman" w:eastAsia="Times New Roman" w:hAnsi="Times New Roman" w:cs="Times New Roman"/>
        </w:rPr>
        <w:t xml:space="preserve"> </w:t>
      </w:r>
    </w:p>
    <w:p w14:paraId="06C0F90C" w14:textId="77777777" w:rsidR="006F7B40" w:rsidRDefault="006F7B40">
      <w:pPr>
        <w:jc w:val="both"/>
        <w:rPr>
          <w:rFonts w:ascii="Times New Roman" w:eastAsia="Times New Roman" w:hAnsi="Times New Roman" w:cs="Times New Roman"/>
        </w:rPr>
      </w:pPr>
    </w:p>
    <w:p w14:paraId="341EEC4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Schede sul riassunto: </w:t>
      </w:r>
      <w:hyperlink r:id="rId17">
        <w:r>
          <w:rPr>
            <w:rFonts w:ascii="Times New Roman" w:eastAsia="Times New Roman" w:hAnsi="Times New Roman" w:cs="Times New Roman"/>
            <w:color w:val="1155CC"/>
            <w:u w:val="single"/>
          </w:rPr>
          <w:t>https://files.fm/f/s7mm75nrcw</w:t>
        </w:r>
      </w:hyperlink>
      <w:r>
        <w:rPr>
          <w:rFonts w:ascii="Times New Roman" w:eastAsia="Times New Roman" w:hAnsi="Times New Roman" w:cs="Times New Roman"/>
        </w:rPr>
        <w:t xml:space="preserve"> </w:t>
      </w:r>
    </w:p>
    <w:p w14:paraId="215BD62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Schede sul riassunto con supporti compensativi integrati:</w:t>
      </w:r>
    </w:p>
    <w:p w14:paraId="5B339F5C" w14:textId="77777777" w:rsidR="006F7B40" w:rsidRDefault="00000000">
      <w:pPr>
        <w:jc w:val="both"/>
        <w:rPr>
          <w:rFonts w:ascii="Times New Roman" w:eastAsia="Times New Roman" w:hAnsi="Times New Roman" w:cs="Times New Roman"/>
        </w:rPr>
      </w:pPr>
      <w:hyperlink r:id="rId18">
        <w:r>
          <w:rPr>
            <w:rFonts w:ascii="Times New Roman" w:eastAsia="Times New Roman" w:hAnsi="Times New Roman" w:cs="Times New Roman"/>
            <w:color w:val="1155CC"/>
            <w:u w:val="single"/>
          </w:rPr>
          <w:t>https://files.fm/f/cz8guytyc6</w:t>
        </w:r>
      </w:hyperlink>
      <w:r>
        <w:rPr>
          <w:rFonts w:ascii="Times New Roman" w:eastAsia="Times New Roman" w:hAnsi="Times New Roman" w:cs="Times New Roman"/>
        </w:rPr>
        <w:t xml:space="preserve"> </w:t>
      </w:r>
    </w:p>
    <w:p w14:paraId="66757CAA" w14:textId="77777777" w:rsidR="006F7B40" w:rsidRDefault="00000000">
      <w:pPr>
        <w:jc w:val="both"/>
        <w:rPr>
          <w:rFonts w:ascii="Times New Roman" w:eastAsia="Times New Roman" w:hAnsi="Times New Roman" w:cs="Times New Roman"/>
        </w:rPr>
      </w:pPr>
      <w:hyperlink r:id="rId19">
        <w:r>
          <w:rPr>
            <w:rFonts w:ascii="Times New Roman" w:eastAsia="Times New Roman" w:hAnsi="Times New Roman" w:cs="Times New Roman"/>
            <w:color w:val="1155CC"/>
            <w:u w:val="single"/>
          </w:rPr>
          <w:t>https://files.fm/f/jx9mkkh4p8</w:t>
        </w:r>
      </w:hyperlink>
      <w:r>
        <w:rPr>
          <w:rFonts w:ascii="Times New Roman" w:eastAsia="Times New Roman" w:hAnsi="Times New Roman" w:cs="Times New Roman"/>
        </w:rPr>
        <w:t xml:space="preserve"> </w:t>
      </w:r>
    </w:p>
    <w:p w14:paraId="443C6358" w14:textId="77777777" w:rsidR="006F7B40" w:rsidRDefault="006F7B40">
      <w:pPr>
        <w:jc w:val="both"/>
        <w:rPr>
          <w:rFonts w:ascii="Times New Roman" w:eastAsia="Times New Roman" w:hAnsi="Times New Roman" w:cs="Times New Roman"/>
        </w:rPr>
      </w:pPr>
    </w:p>
    <w:p w14:paraId="5BBBFBC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Autovalutazione: </w:t>
      </w:r>
      <w:hyperlink r:id="rId20">
        <w:r>
          <w:rPr>
            <w:rFonts w:ascii="Times New Roman" w:eastAsia="Times New Roman" w:hAnsi="Times New Roman" w:cs="Times New Roman"/>
            <w:color w:val="1155CC"/>
            <w:u w:val="single"/>
          </w:rPr>
          <w:t>https://files.fm/f/292r2ap8qd</w:t>
        </w:r>
      </w:hyperlink>
      <w:r>
        <w:rPr>
          <w:rFonts w:ascii="Times New Roman" w:eastAsia="Times New Roman" w:hAnsi="Times New Roman" w:cs="Times New Roman"/>
        </w:rPr>
        <w:t xml:space="preserve"> </w:t>
      </w:r>
    </w:p>
    <w:p w14:paraId="55B73F8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Autovalutazione con supporti compensativi integrati: </w:t>
      </w:r>
    </w:p>
    <w:p w14:paraId="720D4BB9" w14:textId="77777777" w:rsidR="006F7B40" w:rsidRDefault="00000000">
      <w:pPr>
        <w:jc w:val="both"/>
        <w:rPr>
          <w:rFonts w:ascii="Times New Roman" w:eastAsia="Times New Roman" w:hAnsi="Times New Roman" w:cs="Times New Roman"/>
        </w:rPr>
      </w:pPr>
      <w:hyperlink r:id="rId21">
        <w:r>
          <w:rPr>
            <w:rFonts w:ascii="Times New Roman" w:eastAsia="Times New Roman" w:hAnsi="Times New Roman" w:cs="Times New Roman"/>
            <w:color w:val="1155CC"/>
            <w:u w:val="single"/>
          </w:rPr>
          <w:t>https://files.fm/f/a3nbuhcznh</w:t>
        </w:r>
      </w:hyperlink>
      <w:r>
        <w:rPr>
          <w:rFonts w:ascii="Times New Roman" w:eastAsia="Times New Roman" w:hAnsi="Times New Roman" w:cs="Times New Roman"/>
        </w:rPr>
        <w:t xml:space="preserve"> </w:t>
      </w:r>
    </w:p>
    <w:p w14:paraId="031EFA10" w14:textId="77777777" w:rsidR="006F7B40" w:rsidRDefault="00000000">
      <w:pPr>
        <w:jc w:val="both"/>
        <w:rPr>
          <w:rFonts w:ascii="Times New Roman" w:eastAsia="Times New Roman" w:hAnsi="Times New Roman" w:cs="Times New Roman"/>
        </w:rPr>
      </w:pPr>
      <w:hyperlink r:id="rId22">
        <w:r>
          <w:rPr>
            <w:rFonts w:ascii="Times New Roman" w:eastAsia="Times New Roman" w:hAnsi="Times New Roman" w:cs="Times New Roman"/>
            <w:color w:val="1155CC"/>
            <w:u w:val="single"/>
          </w:rPr>
          <w:t>https://files.fm/f/nde6bf6fcj</w:t>
        </w:r>
      </w:hyperlink>
      <w:r>
        <w:rPr>
          <w:rFonts w:ascii="Times New Roman" w:eastAsia="Times New Roman" w:hAnsi="Times New Roman" w:cs="Times New Roman"/>
        </w:rPr>
        <w:t xml:space="preserve"> </w:t>
      </w:r>
    </w:p>
    <w:p w14:paraId="566BE30C" w14:textId="77777777" w:rsidR="006F7B40" w:rsidRDefault="006F7B40">
      <w:pPr>
        <w:jc w:val="both"/>
        <w:rPr>
          <w:rFonts w:ascii="Times New Roman" w:eastAsia="Times New Roman" w:hAnsi="Times New Roman" w:cs="Times New Roman"/>
        </w:rPr>
      </w:pPr>
    </w:p>
    <w:p w14:paraId="03F215C9" w14:textId="77777777" w:rsidR="006F7B40" w:rsidRDefault="00000000">
      <w:pPr>
        <w:pageBreakBefore/>
        <w:jc w:val="both"/>
        <w:rPr>
          <w:rFonts w:ascii="Times New Roman" w:eastAsia="Times New Roman" w:hAnsi="Times New Roman" w:cs="Times New Roman"/>
          <w:b/>
          <w:bCs/>
        </w:rPr>
      </w:pPr>
      <w:r>
        <w:rPr>
          <w:rFonts w:ascii="Times New Roman" w:eastAsia="Times New Roman" w:hAnsi="Times New Roman" w:cs="Times New Roman"/>
          <w:b/>
          <w:bCs/>
        </w:rPr>
        <w:lastRenderedPageBreak/>
        <w:t>3.4. Nota Pedagogica per la Dirigenza Scolastica</w:t>
      </w:r>
    </w:p>
    <w:p w14:paraId="793A8301" w14:textId="77777777" w:rsidR="006F7B40" w:rsidRDefault="006F7B40">
      <w:pPr>
        <w:jc w:val="both"/>
        <w:rPr>
          <w:rFonts w:ascii="Times New Roman" w:eastAsia="Times New Roman" w:hAnsi="Times New Roman" w:cs="Times New Roman"/>
          <w:b/>
          <w:bCs/>
        </w:rPr>
      </w:pPr>
    </w:p>
    <w:p w14:paraId="54C0A60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L'attività proposta rappresenta un esempio di didattica trasversale, in cui le competenze linguistiche (produzione del riassunto) si intrecciano con il framework del Social </w:t>
      </w:r>
      <w:proofErr w:type="spellStart"/>
      <w:r>
        <w:rPr>
          <w:rFonts w:ascii="Times New Roman" w:eastAsia="Times New Roman" w:hAnsi="Times New Roman" w:cs="Times New Roman"/>
        </w:rPr>
        <w:t>Emotional</w:t>
      </w:r>
      <w:proofErr w:type="spellEnd"/>
      <w:r>
        <w:rPr>
          <w:rFonts w:ascii="Times New Roman" w:eastAsia="Times New Roman" w:hAnsi="Times New Roman" w:cs="Times New Roman"/>
        </w:rPr>
        <w:t xml:space="preserve"> Learning (SEL).</w:t>
      </w:r>
    </w:p>
    <w:p w14:paraId="7DAE9E0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non mira solo alla produzione di un testo corretto, ma alla costruzione di un pensiero critico capace di collegare ciò che si legge a ciò che si prova.</w:t>
      </w:r>
    </w:p>
    <w:p w14:paraId="2EF16EED" w14:textId="77777777" w:rsidR="006F7B40" w:rsidRDefault="006F7B40">
      <w:pPr>
        <w:jc w:val="both"/>
        <w:rPr>
          <w:rFonts w:ascii="Times New Roman" w:eastAsia="Times New Roman" w:hAnsi="Times New Roman" w:cs="Times New Roman"/>
        </w:rPr>
      </w:pPr>
    </w:p>
    <w:p w14:paraId="7F3941A7"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4 – Le Sfumature delle Emozioni: Espressione Corporea e Analisi Narrativa</w:t>
      </w:r>
    </w:p>
    <w:p w14:paraId="52988F6A" w14:textId="77777777" w:rsidR="006F7B40" w:rsidRDefault="006F7B40">
      <w:pPr>
        <w:jc w:val="both"/>
        <w:rPr>
          <w:rFonts w:ascii="Times New Roman" w:eastAsia="Times New Roman" w:hAnsi="Times New Roman" w:cs="Times New Roman"/>
          <w:b/>
          <w:bCs/>
        </w:rPr>
      </w:pPr>
    </w:p>
    <w:p w14:paraId="41C2B724"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4.1. Obiettivi e Strategie</w:t>
      </w:r>
    </w:p>
    <w:p w14:paraId="65F8AD8D" w14:textId="77777777" w:rsidR="006F7B40" w:rsidRDefault="006F7B40">
      <w:pPr>
        <w:jc w:val="both"/>
        <w:rPr>
          <w:rFonts w:ascii="Times New Roman" w:eastAsia="Times New Roman" w:hAnsi="Times New Roman" w:cs="Times New Roman"/>
        </w:rPr>
      </w:pPr>
    </w:p>
    <w:p w14:paraId="1026F36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4153C56D" w14:textId="77777777" w:rsidR="006F7B40" w:rsidRDefault="00000000">
      <w:pPr>
        <w:numPr>
          <w:ilvl w:val="0"/>
          <w:numId w:val="18"/>
        </w:numPr>
        <w:spacing w:after="200"/>
        <w:jc w:val="both"/>
        <w:rPr>
          <w:rFonts w:ascii="Times New Roman" w:eastAsia="Times New Roman" w:hAnsi="Times New Roman" w:cs="Times New Roman"/>
        </w:rPr>
      </w:pPr>
      <w:r>
        <w:rPr>
          <w:rFonts w:ascii="Times New Roman" w:eastAsia="Times New Roman" w:hAnsi="Times New Roman" w:cs="Times New Roman"/>
          <w:i/>
          <w:iCs/>
        </w:rPr>
        <w:t>Decodifica Emotiva</w:t>
      </w:r>
      <w:r>
        <w:rPr>
          <w:rFonts w:ascii="Times New Roman" w:eastAsia="Times New Roman" w:hAnsi="Times New Roman" w:cs="Times New Roman"/>
        </w:rPr>
        <w:t>: identificare e nominare le sfumature emotive distinguendo tra l'emozione percepita e la situazione scatenante.</w:t>
      </w:r>
    </w:p>
    <w:p w14:paraId="45C9C3BC" w14:textId="77777777" w:rsidR="006F7B40" w:rsidRDefault="00000000">
      <w:pPr>
        <w:numPr>
          <w:ilvl w:val="0"/>
          <w:numId w:val="18"/>
        </w:numPr>
        <w:spacing w:after="200"/>
        <w:jc w:val="both"/>
        <w:rPr>
          <w:rFonts w:ascii="Times New Roman" w:eastAsia="Times New Roman" w:hAnsi="Times New Roman" w:cs="Times New Roman"/>
        </w:rPr>
      </w:pPr>
      <w:r>
        <w:rPr>
          <w:rFonts w:ascii="Times New Roman" w:eastAsia="Times New Roman" w:hAnsi="Times New Roman" w:cs="Times New Roman"/>
          <w:i/>
          <w:iCs/>
        </w:rPr>
        <w:t>Empatia e Teoria della Mente</w:t>
      </w:r>
      <w:r>
        <w:rPr>
          <w:rFonts w:ascii="Times New Roman" w:eastAsia="Times New Roman" w:hAnsi="Times New Roman" w:cs="Times New Roman"/>
        </w:rPr>
        <w:t>: sviluppare la capacità di "sentire" ciò che provano gli altri (compagni o personaggi letterari), comprendendo le reazioni soggettive alla paura.</w:t>
      </w:r>
    </w:p>
    <w:p w14:paraId="6866D4AB" w14:textId="77777777" w:rsidR="006F7B40" w:rsidRDefault="00000000">
      <w:pPr>
        <w:numPr>
          <w:ilvl w:val="0"/>
          <w:numId w:val="18"/>
        </w:numPr>
        <w:jc w:val="both"/>
        <w:rPr>
          <w:rFonts w:ascii="Times New Roman" w:eastAsia="Times New Roman" w:hAnsi="Times New Roman" w:cs="Times New Roman"/>
        </w:rPr>
      </w:pPr>
      <w:r>
        <w:rPr>
          <w:rFonts w:ascii="Times New Roman" w:eastAsia="Times New Roman" w:hAnsi="Times New Roman" w:cs="Times New Roman"/>
          <w:i/>
          <w:iCs/>
        </w:rPr>
        <w:t>Sviluppo del Lessico Emotivo</w:t>
      </w:r>
      <w:r>
        <w:rPr>
          <w:rFonts w:ascii="Times New Roman" w:eastAsia="Times New Roman" w:hAnsi="Times New Roman" w:cs="Times New Roman"/>
        </w:rPr>
        <w:t>: utilizzare i colori e le immagini come mediatori per dare voce a stati d'animo astratti.</w:t>
      </w:r>
    </w:p>
    <w:p w14:paraId="4BF98800" w14:textId="77777777" w:rsidR="006F7B40" w:rsidRDefault="006F7B40">
      <w:pPr>
        <w:jc w:val="both"/>
        <w:rPr>
          <w:rFonts w:ascii="Times New Roman" w:eastAsia="Times New Roman" w:hAnsi="Times New Roman" w:cs="Times New Roman"/>
        </w:rPr>
      </w:pPr>
    </w:p>
    <w:p w14:paraId="3EE346B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301C7E5F" w14:textId="77777777" w:rsidR="006F7B40" w:rsidRDefault="00000000">
      <w:pPr>
        <w:numPr>
          <w:ilvl w:val="0"/>
          <w:numId w:val="15"/>
        </w:numPr>
        <w:spacing w:after="200"/>
        <w:jc w:val="both"/>
        <w:rPr>
          <w:rFonts w:ascii="Times New Roman" w:eastAsia="Times New Roman" w:hAnsi="Times New Roman" w:cs="Times New Roman"/>
        </w:rPr>
      </w:pPr>
      <w:proofErr w:type="spellStart"/>
      <w:r>
        <w:rPr>
          <w:rFonts w:ascii="Times New Roman" w:eastAsia="Times New Roman" w:hAnsi="Times New Roman" w:cs="Times New Roman"/>
          <w:i/>
          <w:iCs/>
        </w:rPr>
        <w:t>Embodied</w:t>
      </w:r>
      <w:proofErr w:type="spellEnd"/>
      <w:r>
        <w:rPr>
          <w:rFonts w:ascii="Times New Roman" w:eastAsia="Times New Roman" w:hAnsi="Times New Roman" w:cs="Times New Roman"/>
          <w:i/>
          <w:iCs/>
        </w:rPr>
        <w:t xml:space="preserve"> Learning</w:t>
      </w:r>
      <w:r>
        <w:rPr>
          <w:rFonts w:ascii="Times New Roman" w:eastAsia="Times New Roman" w:hAnsi="Times New Roman" w:cs="Times New Roman"/>
        </w:rPr>
        <w:t xml:space="preserve"> (Apprendimento Incarnato): l'uso del mimo permette di interiorizzare l'emozione attraverso il corpo, rendendo l'apprendimento cinestetico e profondo.</w:t>
      </w:r>
    </w:p>
    <w:p w14:paraId="5028DC93" w14:textId="77777777" w:rsidR="006F7B40" w:rsidRDefault="00000000">
      <w:pPr>
        <w:numPr>
          <w:ilvl w:val="0"/>
          <w:numId w:val="15"/>
        </w:numPr>
        <w:spacing w:after="200"/>
        <w:jc w:val="both"/>
        <w:rPr>
          <w:rFonts w:ascii="Times New Roman" w:eastAsia="Times New Roman" w:hAnsi="Times New Roman" w:cs="Times New Roman"/>
        </w:rPr>
      </w:pPr>
      <w:r>
        <w:rPr>
          <w:rFonts w:ascii="Times New Roman" w:eastAsia="Times New Roman" w:hAnsi="Times New Roman" w:cs="Times New Roman"/>
          <w:i/>
          <w:iCs/>
        </w:rPr>
        <w:t>Didattica Ludica</w:t>
      </w:r>
      <w:r>
        <w:rPr>
          <w:rFonts w:ascii="Times New Roman" w:eastAsia="Times New Roman" w:hAnsi="Times New Roman" w:cs="Times New Roman"/>
        </w:rPr>
        <w:t xml:space="preserve"> (Game-</w:t>
      </w:r>
      <w:proofErr w:type="spellStart"/>
      <w:r>
        <w:rPr>
          <w:rFonts w:ascii="Times New Roman" w:eastAsia="Times New Roman" w:hAnsi="Times New Roman" w:cs="Times New Roman"/>
        </w:rPr>
        <w:t>Based</w:t>
      </w:r>
      <w:proofErr w:type="spellEnd"/>
      <w:r>
        <w:rPr>
          <w:rFonts w:ascii="Times New Roman" w:eastAsia="Times New Roman" w:hAnsi="Times New Roman" w:cs="Times New Roman"/>
        </w:rPr>
        <w:t xml:space="preserve"> Learning): il gioco strutturato facilita la cooperazione in piccoli gruppi e riduce l'ansia da prestazione.</w:t>
      </w:r>
    </w:p>
    <w:p w14:paraId="4AA2D9FB" w14:textId="77777777" w:rsidR="006F7B40" w:rsidRDefault="00000000">
      <w:pPr>
        <w:numPr>
          <w:ilvl w:val="0"/>
          <w:numId w:val="15"/>
        </w:numPr>
        <w:jc w:val="both"/>
        <w:rPr>
          <w:rFonts w:ascii="Times New Roman" w:eastAsia="Times New Roman" w:hAnsi="Times New Roman" w:cs="Times New Roman"/>
        </w:rPr>
      </w:pPr>
      <w:r>
        <w:rPr>
          <w:rFonts w:ascii="Times New Roman" w:eastAsia="Times New Roman" w:hAnsi="Times New Roman" w:cs="Times New Roman"/>
          <w:i/>
          <w:iCs/>
        </w:rPr>
        <w:t>Integrazione Narrativa</w:t>
      </w:r>
      <w:r>
        <w:rPr>
          <w:rFonts w:ascii="Times New Roman" w:eastAsia="Times New Roman" w:hAnsi="Times New Roman" w:cs="Times New Roman"/>
        </w:rPr>
        <w:t>: l'accostamento tra gioco e lettura (testo di Luca Mazzucchelli) permette di passare dall'esperienza ludica all'analisi critica del testo.</w:t>
      </w:r>
    </w:p>
    <w:p w14:paraId="64913F35" w14:textId="77777777" w:rsidR="006F7B40" w:rsidRDefault="006F7B40">
      <w:pPr>
        <w:jc w:val="both"/>
        <w:rPr>
          <w:rFonts w:ascii="Times New Roman" w:eastAsia="Times New Roman" w:hAnsi="Times New Roman" w:cs="Times New Roman"/>
        </w:rPr>
      </w:pPr>
    </w:p>
    <w:p w14:paraId="3332C9F8"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4.2. Protocollo Operativo</w:t>
      </w:r>
    </w:p>
    <w:p w14:paraId="3E7AF048" w14:textId="77777777" w:rsidR="006F7B40" w:rsidRDefault="006F7B40">
      <w:pPr>
        <w:jc w:val="both"/>
        <w:rPr>
          <w:rFonts w:ascii="Times New Roman" w:eastAsia="Times New Roman" w:hAnsi="Times New Roman" w:cs="Times New Roman"/>
          <w:b/>
          <w:bCs/>
        </w:rPr>
      </w:pPr>
    </w:p>
    <w:p w14:paraId="0D60D50C"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è suddivisa in una fase dinamica e una fase di analisi testuale:</w:t>
      </w:r>
    </w:p>
    <w:p w14:paraId="56D9ED7F" w14:textId="77777777" w:rsidR="006F7B40" w:rsidRDefault="00000000">
      <w:pPr>
        <w:numPr>
          <w:ilvl w:val="0"/>
          <w:numId w:val="84"/>
        </w:numPr>
        <w:spacing w:after="200"/>
        <w:jc w:val="both"/>
        <w:rPr>
          <w:rFonts w:ascii="Times New Roman" w:eastAsia="Times New Roman" w:hAnsi="Times New Roman" w:cs="Times New Roman"/>
        </w:rPr>
      </w:pPr>
      <w:r>
        <w:rPr>
          <w:rFonts w:ascii="Times New Roman" w:eastAsia="Times New Roman" w:hAnsi="Times New Roman" w:cs="Times New Roman"/>
          <w:i/>
          <w:iCs/>
        </w:rPr>
        <w:t>Il Mimo delle Emozioni</w:t>
      </w:r>
      <w:r>
        <w:rPr>
          <w:rFonts w:ascii="Times New Roman" w:eastAsia="Times New Roman" w:hAnsi="Times New Roman" w:cs="Times New Roman"/>
        </w:rPr>
        <w:t>: la classe viene divisa in squadre casuali. A turno, un membro per squadra mima un'emozione pescata dal mazzetto (48 carte-emozione) senza l'uso della voce. La squadra deve indovinare l'emozione osservando i segnali non verbali.</w:t>
      </w:r>
    </w:p>
    <w:p w14:paraId="01790D90" w14:textId="77777777" w:rsidR="006F7B40" w:rsidRDefault="00000000">
      <w:pPr>
        <w:numPr>
          <w:ilvl w:val="0"/>
          <w:numId w:val="84"/>
        </w:numPr>
        <w:spacing w:after="200"/>
        <w:jc w:val="both"/>
        <w:rPr>
          <w:rFonts w:ascii="Times New Roman" w:eastAsia="Times New Roman" w:hAnsi="Times New Roman" w:cs="Times New Roman"/>
        </w:rPr>
      </w:pPr>
      <w:r>
        <w:rPr>
          <w:rFonts w:ascii="Times New Roman" w:eastAsia="Times New Roman" w:hAnsi="Times New Roman" w:cs="Times New Roman"/>
          <w:i/>
          <w:iCs/>
        </w:rPr>
        <w:t>Associazione Situazionale</w:t>
      </w:r>
      <w:r>
        <w:rPr>
          <w:rFonts w:ascii="Times New Roman" w:eastAsia="Times New Roman" w:hAnsi="Times New Roman" w:cs="Times New Roman"/>
        </w:rPr>
        <w:t>: le squadre ricevono le 16 carte-situazione e devono associarle correttamente alle emozioni precedentemente individuate. I dati (numero di indovinelli e associazioni) vengono raccolti per la valutazione complessiva del percorso, senza finalità competitive.</w:t>
      </w:r>
    </w:p>
    <w:p w14:paraId="1C09FA6C" w14:textId="77777777" w:rsidR="006F7B40" w:rsidRDefault="00000000">
      <w:pPr>
        <w:numPr>
          <w:ilvl w:val="0"/>
          <w:numId w:val="84"/>
        </w:numPr>
        <w:jc w:val="both"/>
        <w:rPr>
          <w:rFonts w:ascii="Times New Roman" w:eastAsia="Times New Roman" w:hAnsi="Times New Roman" w:cs="Times New Roman"/>
        </w:rPr>
      </w:pPr>
      <w:r>
        <w:rPr>
          <w:rFonts w:ascii="Times New Roman" w:eastAsia="Times New Roman" w:hAnsi="Times New Roman" w:cs="Times New Roman"/>
          <w:i/>
          <w:iCs/>
        </w:rPr>
        <w:t>Analisi del testo "La Volpe e la Paura"</w:t>
      </w:r>
      <w:r>
        <w:rPr>
          <w:rFonts w:ascii="Times New Roman" w:eastAsia="Times New Roman" w:hAnsi="Times New Roman" w:cs="Times New Roman"/>
        </w:rPr>
        <w:t>: lettura del brano focalizzata sulla trasformazione della paura in coraggio. Gli alunni completano le schede di comprensione che richiedono di andare "oltre le righe", identificando le reazioni fisiche (tremore dei baffi, della coda) e le motivazioni psicologiche dei personaggi.</w:t>
      </w:r>
    </w:p>
    <w:p w14:paraId="27993046" w14:textId="77777777" w:rsidR="006F7B40" w:rsidRDefault="006F7B40">
      <w:pPr>
        <w:jc w:val="both"/>
        <w:rPr>
          <w:rFonts w:ascii="Times New Roman" w:eastAsia="Times New Roman" w:hAnsi="Times New Roman" w:cs="Times New Roman"/>
          <w:b/>
          <w:bCs/>
        </w:rPr>
      </w:pPr>
    </w:p>
    <w:p w14:paraId="3ADDAA6C" w14:textId="77777777" w:rsidR="006F7B40" w:rsidRDefault="00000000">
      <w:pPr>
        <w:pageBreakBefore/>
        <w:jc w:val="both"/>
        <w:rPr>
          <w:rFonts w:ascii="Times New Roman" w:eastAsia="Times New Roman" w:hAnsi="Times New Roman" w:cs="Times New Roman"/>
          <w:b/>
          <w:bCs/>
        </w:rPr>
      </w:pPr>
      <w:r>
        <w:rPr>
          <w:rFonts w:ascii="Times New Roman" w:eastAsia="Times New Roman" w:hAnsi="Times New Roman" w:cs="Times New Roman"/>
          <w:b/>
          <w:bCs/>
        </w:rPr>
        <w:lastRenderedPageBreak/>
        <w:t xml:space="preserve">4.3. Materiali </w:t>
      </w:r>
    </w:p>
    <w:p w14:paraId="64DFC587" w14:textId="77777777" w:rsidR="006F7B40" w:rsidRDefault="006F7B40">
      <w:pPr>
        <w:jc w:val="both"/>
        <w:rPr>
          <w:rFonts w:ascii="Times New Roman" w:eastAsia="Times New Roman" w:hAnsi="Times New Roman" w:cs="Times New Roman"/>
        </w:rPr>
      </w:pPr>
    </w:p>
    <w:p w14:paraId="77A9B32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In un'ottica di didattica inclusiva i materiali dell'attività sono progettati per abbattere ogni barriera all'apprendimento. Per gli allievi con profili BES e DSA, il protocollo prevede l'utilizzo di versioni ad Alta</w:t>
      </w:r>
      <w:r>
        <w:rPr>
          <w:rFonts w:ascii="Times New Roman" w:eastAsia="Times New Roman" w:hAnsi="Times New Roman" w:cs="Times New Roman"/>
          <w:b/>
          <w:bCs/>
        </w:rPr>
        <w:t xml:space="preserve"> </w:t>
      </w:r>
      <w:r>
        <w:rPr>
          <w:rFonts w:ascii="Times New Roman" w:eastAsia="Times New Roman" w:hAnsi="Times New Roman" w:cs="Times New Roman"/>
        </w:rPr>
        <w:t xml:space="preserve">Leggibilità. </w:t>
      </w:r>
    </w:p>
    <w:p w14:paraId="444A69E2" w14:textId="77777777" w:rsidR="006F7B40" w:rsidRDefault="006F7B40">
      <w:pPr>
        <w:jc w:val="both"/>
        <w:rPr>
          <w:rFonts w:ascii="Times New Roman" w:eastAsia="Times New Roman" w:hAnsi="Times New Roman" w:cs="Times New Roman"/>
        </w:rPr>
      </w:pPr>
    </w:p>
    <w:p w14:paraId="75CCDC0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Testo “Volpe e la paura”: </w:t>
      </w:r>
      <w:hyperlink r:id="rId23">
        <w:r>
          <w:rPr>
            <w:rFonts w:ascii="Times New Roman" w:eastAsia="Times New Roman" w:hAnsi="Times New Roman" w:cs="Times New Roman"/>
            <w:color w:val="1155CC"/>
            <w:u w:val="single"/>
          </w:rPr>
          <w:t>https://files.fm/f/wcz6ryvef2</w:t>
        </w:r>
      </w:hyperlink>
      <w:r>
        <w:rPr>
          <w:rFonts w:ascii="Times New Roman" w:eastAsia="Times New Roman" w:hAnsi="Times New Roman" w:cs="Times New Roman"/>
        </w:rPr>
        <w:t xml:space="preserve"> </w:t>
      </w:r>
    </w:p>
    <w:p w14:paraId="4F225CC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Testo “Volpe e la paura” con supporti compensativi integrati:</w:t>
      </w:r>
    </w:p>
    <w:p w14:paraId="744DFC8E" w14:textId="77777777" w:rsidR="006F7B40" w:rsidRDefault="00000000">
      <w:pPr>
        <w:jc w:val="both"/>
        <w:rPr>
          <w:rFonts w:ascii="Times New Roman" w:eastAsia="Times New Roman" w:hAnsi="Times New Roman" w:cs="Times New Roman"/>
        </w:rPr>
      </w:pPr>
      <w:hyperlink r:id="rId24">
        <w:r>
          <w:rPr>
            <w:rFonts w:ascii="Times New Roman" w:eastAsia="Times New Roman" w:hAnsi="Times New Roman" w:cs="Times New Roman"/>
            <w:color w:val="1155CC"/>
            <w:u w:val="single"/>
          </w:rPr>
          <w:t>https://files.fm/f/ghytxw8qdm</w:t>
        </w:r>
      </w:hyperlink>
      <w:r>
        <w:rPr>
          <w:rFonts w:ascii="Times New Roman" w:eastAsia="Times New Roman" w:hAnsi="Times New Roman" w:cs="Times New Roman"/>
        </w:rPr>
        <w:t xml:space="preserve"> </w:t>
      </w:r>
    </w:p>
    <w:p w14:paraId="6EDED19D" w14:textId="77777777" w:rsidR="006F7B40" w:rsidRDefault="00000000">
      <w:pPr>
        <w:jc w:val="both"/>
        <w:rPr>
          <w:rFonts w:ascii="Times New Roman" w:eastAsia="Times New Roman" w:hAnsi="Times New Roman" w:cs="Times New Roman"/>
        </w:rPr>
      </w:pPr>
      <w:hyperlink r:id="rId25">
        <w:r>
          <w:rPr>
            <w:rFonts w:ascii="Times New Roman" w:eastAsia="Times New Roman" w:hAnsi="Times New Roman" w:cs="Times New Roman"/>
            <w:color w:val="1155CC"/>
            <w:u w:val="single"/>
          </w:rPr>
          <w:t>https://files.fm/f/bjemew6s64</w:t>
        </w:r>
      </w:hyperlink>
      <w:r>
        <w:rPr>
          <w:rFonts w:ascii="Times New Roman" w:eastAsia="Times New Roman" w:hAnsi="Times New Roman" w:cs="Times New Roman"/>
        </w:rPr>
        <w:t xml:space="preserve"> </w:t>
      </w:r>
    </w:p>
    <w:p w14:paraId="751C61F4" w14:textId="77777777" w:rsidR="006F7B40" w:rsidRDefault="006F7B40">
      <w:pPr>
        <w:jc w:val="both"/>
        <w:rPr>
          <w:rFonts w:ascii="Times New Roman" w:eastAsia="Times New Roman" w:hAnsi="Times New Roman" w:cs="Times New Roman"/>
        </w:rPr>
      </w:pPr>
    </w:p>
    <w:p w14:paraId="5CE6B976"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4.4. Nota Pedagogica per la Dirigenza Scolastica</w:t>
      </w:r>
    </w:p>
    <w:p w14:paraId="1A65CC65" w14:textId="77777777" w:rsidR="006F7B40" w:rsidRDefault="006F7B40">
      <w:pPr>
        <w:jc w:val="both"/>
        <w:rPr>
          <w:rFonts w:ascii="Times New Roman" w:eastAsia="Times New Roman" w:hAnsi="Times New Roman" w:cs="Times New Roman"/>
        </w:rPr>
      </w:pPr>
    </w:p>
    <w:p w14:paraId="4E5F011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proposta integra l'educazione socio-emotiva con il potenziamento delle abilità linguistico-inferenziali. Attraverso il gioco del mimo, gli alunni esercitano la comunicazione non verbale, competenza chiave per lo sviluppo dell'empatia e la prevenzione dei conflitti.</w:t>
      </w:r>
    </w:p>
    <w:p w14:paraId="2DB9338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L'integrazione di movimento, gioco e riflessione testuale assicura un apprendimento significativo e trasversale, coerente con gli obiettivi di Educazione Civica e benessere scolastico.</w:t>
      </w:r>
    </w:p>
    <w:p w14:paraId="34FBBFE1" w14:textId="77777777" w:rsidR="006F7B40" w:rsidRDefault="006F7B40">
      <w:pPr>
        <w:jc w:val="both"/>
        <w:rPr>
          <w:rFonts w:ascii="Times New Roman" w:eastAsia="Times New Roman" w:hAnsi="Times New Roman" w:cs="Times New Roman"/>
        </w:rPr>
      </w:pPr>
    </w:p>
    <w:p w14:paraId="38FCE6CB"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5 – Scienziati delle Emozioni: Il Cervello e la Chimica del "Mondo Dentro"</w:t>
      </w:r>
    </w:p>
    <w:p w14:paraId="592EBB3B" w14:textId="77777777" w:rsidR="006F7B40" w:rsidRDefault="006F7B40">
      <w:pPr>
        <w:jc w:val="both"/>
        <w:rPr>
          <w:rFonts w:ascii="Times New Roman" w:eastAsia="Times New Roman" w:hAnsi="Times New Roman" w:cs="Times New Roman"/>
        </w:rPr>
      </w:pPr>
    </w:p>
    <w:p w14:paraId="70D1BD31"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5.1. Obiettivi e Strategie</w:t>
      </w:r>
    </w:p>
    <w:p w14:paraId="3953FD2F" w14:textId="77777777" w:rsidR="006F7B40" w:rsidRDefault="006F7B40">
      <w:pPr>
        <w:jc w:val="both"/>
        <w:rPr>
          <w:rFonts w:ascii="Times New Roman" w:eastAsia="Times New Roman" w:hAnsi="Times New Roman" w:cs="Times New Roman"/>
        </w:rPr>
      </w:pPr>
    </w:p>
    <w:p w14:paraId="6624BBA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2A3EFB3D" w14:textId="77777777" w:rsidR="006F7B40" w:rsidRDefault="00000000">
      <w:pPr>
        <w:numPr>
          <w:ilvl w:val="0"/>
          <w:numId w:val="59"/>
        </w:numPr>
        <w:spacing w:after="200"/>
        <w:jc w:val="both"/>
        <w:rPr>
          <w:rFonts w:ascii="Times New Roman" w:eastAsia="Times New Roman" w:hAnsi="Times New Roman" w:cs="Times New Roman"/>
        </w:rPr>
      </w:pPr>
      <w:r>
        <w:rPr>
          <w:rFonts w:ascii="Times New Roman" w:eastAsia="Times New Roman" w:hAnsi="Times New Roman" w:cs="Times New Roman"/>
          <w:i/>
          <w:iCs/>
        </w:rPr>
        <w:t>Comprensione Biologica</w:t>
      </w:r>
      <w:r>
        <w:rPr>
          <w:rFonts w:ascii="Times New Roman" w:eastAsia="Times New Roman" w:hAnsi="Times New Roman" w:cs="Times New Roman"/>
        </w:rPr>
        <w:t>: comprendere le basi neurologiche delle emozioni (Amigdala, Lobo Frontale, Ippocampo).</w:t>
      </w:r>
    </w:p>
    <w:p w14:paraId="4D390E47" w14:textId="77777777" w:rsidR="006F7B40" w:rsidRDefault="00000000">
      <w:pPr>
        <w:numPr>
          <w:ilvl w:val="0"/>
          <w:numId w:val="59"/>
        </w:numPr>
        <w:spacing w:after="200"/>
        <w:jc w:val="both"/>
        <w:rPr>
          <w:rFonts w:ascii="Times New Roman" w:eastAsia="Times New Roman" w:hAnsi="Times New Roman" w:cs="Times New Roman"/>
        </w:rPr>
      </w:pPr>
      <w:r>
        <w:rPr>
          <w:rFonts w:ascii="Times New Roman" w:eastAsia="Times New Roman" w:hAnsi="Times New Roman" w:cs="Times New Roman"/>
          <w:i/>
          <w:iCs/>
        </w:rPr>
        <w:t>Connessione Mente-Corpo</w:t>
      </w:r>
      <w:r>
        <w:rPr>
          <w:rFonts w:ascii="Times New Roman" w:eastAsia="Times New Roman" w:hAnsi="Times New Roman" w:cs="Times New Roman"/>
        </w:rPr>
        <w:t>: identificare come i messaggi del cervello si trasformano in reazioni fisiche (neurotrasmettitori).</w:t>
      </w:r>
    </w:p>
    <w:p w14:paraId="20E59FB3" w14:textId="77777777" w:rsidR="006F7B40" w:rsidRDefault="00000000">
      <w:pPr>
        <w:numPr>
          <w:ilvl w:val="0"/>
          <w:numId w:val="59"/>
        </w:numPr>
        <w:jc w:val="both"/>
        <w:rPr>
          <w:rFonts w:ascii="Times New Roman" w:eastAsia="Times New Roman" w:hAnsi="Times New Roman" w:cs="Times New Roman"/>
        </w:rPr>
      </w:pPr>
      <w:r>
        <w:rPr>
          <w:rFonts w:ascii="Times New Roman" w:eastAsia="Times New Roman" w:hAnsi="Times New Roman" w:cs="Times New Roman"/>
          <w:i/>
          <w:iCs/>
        </w:rPr>
        <w:t>Sintesi Cognitiva</w:t>
      </w:r>
      <w:r>
        <w:rPr>
          <w:rFonts w:ascii="Times New Roman" w:eastAsia="Times New Roman" w:hAnsi="Times New Roman" w:cs="Times New Roman"/>
        </w:rPr>
        <w:t>: capacità di organizzare informazioni complesse attraverso il pensiero visivo (mappa concettuale).</w:t>
      </w:r>
    </w:p>
    <w:p w14:paraId="242C4AB4" w14:textId="77777777" w:rsidR="006F7B40" w:rsidRDefault="006F7B40">
      <w:pPr>
        <w:jc w:val="both"/>
        <w:rPr>
          <w:rFonts w:ascii="Times New Roman" w:eastAsia="Times New Roman" w:hAnsi="Times New Roman" w:cs="Times New Roman"/>
        </w:rPr>
      </w:pPr>
    </w:p>
    <w:p w14:paraId="523AA97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2F841E69" w14:textId="77777777" w:rsidR="006F7B40" w:rsidRDefault="00000000">
      <w:pPr>
        <w:numPr>
          <w:ilvl w:val="0"/>
          <w:numId w:val="42"/>
        </w:numPr>
        <w:jc w:val="both"/>
        <w:rPr>
          <w:rFonts w:ascii="Times New Roman" w:eastAsia="Times New Roman" w:hAnsi="Times New Roman" w:cs="Times New Roman"/>
        </w:rPr>
      </w:pPr>
      <w:r>
        <w:rPr>
          <w:rFonts w:ascii="Times New Roman" w:eastAsia="Times New Roman" w:hAnsi="Times New Roman" w:cs="Times New Roman"/>
          <w:i/>
          <w:iCs/>
        </w:rPr>
        <w:t>Utilizzo prodotti multimediali brevi</w:t>
      </w:r>
      <w:r>
        <w:rPr>
          <w:rFonts w:ascii="Times New Roman" w:eastAsia="Times New Roman" w:hAnsi="Times New Roman" w:cs="Times New Roman"/>
        </w:rPr>
        <w:t>: utilizzo di video scientifici, testi adattati ed esperimenti pratici per consolidare il concetto di "regolazione emotiva".</w:t>
      </w:r>
    </w:p>
    <w:p w14:paraId="7A8F765C" w14:textId="77777777" w:rsidR="006F7B40" w:rsidRDefault="006F7B40">
      <w:pPr>
        <w:jc w:val="both"/>
        <w:rPr>
          <w:rFonts w:ascii="Times New Roman" w:eastAsia="Times New Roman" w:hAnsi="Times New Roman" w:cs="Times New Roman"/>
        </w:rPr>
      </w:pPr>
    </w:p>
    <w:p w14:paraId="6CBCADEA" w14:textId="77777777" w:rsidR="006F7B40" w:rsidRDefault="00000000">
      <w:pPr>
        <w:numPr>
          <w:ilvl w:val="0"/>
          <w:numId w:val="42"/>
        </w:numPr>
        <w:jc w:val="both"/>
        <w:rPr>
          <w:rFonts w:ascii="Times New Roman" w:eastAsia="Times New Roman" w:hAnsi="Times New Roman" w:cs="Times New Roman"/>
        </w:rPr>
      </w:pPr>
      <w:r>
        <w:rPr>
          <w:rFonts w:ascii="Times New Roman" w:eastAsia="Times New Roman" w:hAnsi="Times New Roman" w:cs="Times New Roman"/>
          <w:i/>
          <w:iCs/>
        </w:rPr>
        <w:t>Small group learning</w:t>
      </w:r>
      <w:r>
        <w:rPr>
          <w:rFonts w:ascii="Times New Roman" w:eastAsia="Times New Roman" w:hAnsi="Times New Roman" w:cs="Times New Roman"/>
        </w:rPr>
        <w:t>: lavoro in coppia per favorire il confronto e la negoziazione dei significati durante la creazione della mappa.</w:t>
      </w:r>
    </w:p>
    <w:p w14:paraId="1D68EC03" w14:textId="77777777" w:rsidR="006F7B40" w:rsidRDefault="006F7B40">
      <w:pPr>
        <w:jc w:val="both"/>
        <w:rPr>
          <w:rFonts w:ascii="Times New Roman" w:eastAsia="Times New Roman" w:hAnsi="Times New Roman" w:cs="Times New Roman"/>
        </w:rPr>
      </w:pPr>
    </w:p>
    <w:p w14:paraId="5D32E842" w14:textId="77777777" w:rsidR="006F7B40" w:rsidRDefault="00000000">
      <w:pPr>
        <w:numPr>
          <w:ilvl w:val="0"/>
          <w:numId w:val="42"/>
        </w:numPr>
        <w:jc w:val="both"/>
        <w:rPr>
          <w:rFonts w:ascii="Times New Roman" w:eastAsia="Times New Roman" w:hAnsi="Times New Roman" w:cs="Times New Roman"/>
        </w:rPr>
      </w:pPr>
      <w:r>
        <w:rPr>
          <w:rFonts w:ascii="Times New Roman" w:eastAsia="Times New Roman" w:hAnsi="Times New Roman" w:cs="Times New Roman"/>
          <w:i/>
          <w:iCs/>
        </w:rPr>
        <w:t>Apprendere agendo fisicamente</w:t>
      </w:r>
      <w:r>
        <w:rPr>
          <w:rFonts w:ascii="Times New Roman" w:eastAsia="Times New Roman" w:hAnsi="Times New Roman" w:cs="Times New Roman"/>
        </w:rPr>
        <w:t>: l'esperimento del "Barattolo della Calma" funge da metafora visiva per rendere tangibili processi invisibili</w:t>
      </w:r>
    </w:p>
    <w:p w14:paraId="05051C86" w14:textId="77777777" w:rsidR="006F7B40" w:rsidRDefault="006F7B40">
      <w:pPr>
        <w:jc w:val="both"/>
        <w:rPr>
          <w:rFonts w:ascii="Times New Roman" w:eastAsia="Times New Roman" w:hAnsi="Times New Roman" w:cs="Times New Roman"/>
        </w:rPr>
      </w:pPr>
    </w:p>
    <w:p w14:paraId="3023ED6A" w14:textId="77777777" w:rsidR="006F7B40" w:rsidRDefault="00000000">
      <w:pPr>
        <w:pageBreakBefore/>
        <w:jc w:val="both"/>
        <w:rPr>
          <w:rFonts w:ascii="Times New Roman" w:eastAsia="Times New Roman" w:hAnsi="Times New Roman" w:cs="Times New Roman"/>
          <w:b/>
          <w:bCs/>
        </w:rPr>
      </w:pPr>
      <w:r>
        <w:rPr>
          <w:rFonts w:ascii="Times New Roman" w:eastAsia="Times New Roman" w:hAnsi="Times New Roman" w:cs="Times New Roman"/>
          <w:b/>
          <w:bCs/>
        </w:rPr>
        <w:lastRenderedPageBreak/>
        <w:t>5.2. Protocollo Operativo</w:t>
      </w:r>
    </w:p>
    <w:p w14:paraId="6D57BFD7" w14:textId="77777777" w:rsidR="006F7B40" w:rsidRDefault="006F7B40">
      <w:pPr>
        <w:jc w:val="both"/>
        <w:rPr>
          <w:rFonts w:ascii="Times New Roman" w:eastAsia="Times New Roman" w:hAnsi="Times New Roman" w:cs="Times New Roman"/>
        </w:rPr>
      </w:pPr>
    </w:p>
    <w:p w14:paraId="5A678E1E" w14:textId="77777777" w:rsidR="006F7B40" w:rsidRDefault="00000000">
      <w:pPr>
        <w:numPr>
          <w:ilvl w:val="0"/>
          <w:numId w:val="23"/>
        </w:numPr>
        <w:spacing w:after="200"/>
        <w:jc w:val="both"/>
        <w:rPr>
          <w:rFonts w:ascii="Times New Roman" w:eastAsia="Times New Roman" w:hAnsi="Times New Roman" w:cs="Times New Roman"/>
        </w:rPr>
      </w:pPr>
      <w:r>
        <w:rPr>
          <w:rFonts w:ascii="Times New Roman" w:eastAsia="Times New Roman" w:hAnsi="Times New Roman" w:cs="Times New Roman"/>
          <w:i/>
          <w:iCs/>
        </w:rPr>
        <w:t>Visione Scientifica</w:t>
      </w:r>
      <w:r>
        <w:rPr>
          <w:rFonts w:ascii="Times New Roman" w:eastAsia="Times New Roman" w:hAnsi="Times New Roman" w:cs="Times New Roman"/>
        </w:rPr>
        <w:t>: proiezione di tre brevi contributi video che esplorano il funzionamento del cervello e le sei emozioni primarie. Gli alunni scoprono che il cervello è il "regista" che invia messaggi ultra-rapidi a tutto il corpo.</w:t>
      </w:r>
    </w:p>
    <w:p w14:paraId="51C40E35" w14:textId="77777777" w:rsidR="006F7B40" w:rsidRDefault="00000000">
      <w:pPr>
        <w:numPr>
          <w:ilvl w:val="0"/>
          <w:numId w:val="23"/>
        </w:numPr>
        <w:spacing w:after="200"/>
        <w:jc w:val="both"/>
        <w:rPr>
          <w:rFonts w:ascii="Times New Roman" w:eastAsia="Times New Roman" w:hAnsi="Times New Roman" w:cs="Times New Roman"/>
        </w:rPr>
      </w:pPr>
      <w:r>
        <w:rPr>
          <w:rFonts w:ascii="Times New Roman" w:eastAsia="Times New Roman" w:hAnsi="Times New Roman" w:cs="Times New Roman"/>
          <w:i/>
          <w:iCs/>
        </w:rPr>
        <w:t>Laboratorio di Mappatura</w:t>
      </w:r>
      <w:r>
        <w:rPr>
          <w:rFonts w:ascii="Times New Roman" w:eastAsia="Times New Roman" w:hAnsi="Times New Roman" w:cs="Times New Roman"/>
        </w:rPr>
        <w:t>: ogni coppia riceve la "Scheda Scientifica" (disponibile in versione BES ad alta leggibilità). Gli allievi devono estrapolare i concetti chiave (es. Amigdala = campanello d'allarme) e collegarli secondo le istruzioni della "Scheda Mappa Concettuale", creando relazioni logiche tra anatomia e funzione.</w:t>
      </w:r>
    </w:p>
    <w:p w14:paraId="6961E403" w14:textId="77777777" w:rsidR="006F7B40" w:rsidRDefault="00000000">
      <w:pPr>
        <w:numPr>
          <w:ilvl w:val="0"/>
          <w:numId w:val="23"/>
        </w:numPr>
        <w:jc w:val="both"/>
        <w:rPr>
          <w:rFonts w:ascii="Times New Roman" w:eastAsia="Times New Roman" w:hAnsi="Times New Roman" w:cs="Times New Roman"/>
        </w:rPr>
      </w:pPr>
      <w:r>
        <w:rPr>
          <w:rFonts w:ascii="Times New Roman" w:eastAsia="Times New Roman" w:hAnsi="Times New Roman" w:cs="Times New Roman"/>
          <w:i/>
          <w:iCs/>
        </w:rPr>
        <w:t>Esperimento</w:t>
      </w:r>
      <w:r>
        <w:rPr>
          <w:rFonts w:ascii="Times New Roman" w:eastAsia="Times New Roman" w:hAnsi="Times New Roman" w:cs="Times New Roman"/>
        </w:rPr>
        <w:t>: "L'Amigdala in Tempesta": realizzazione del barattolo della calma.</w:t>
      </w:r>
    </w:p>
    <w:p w14:paraId="6B754258" w14:textId="77777777" w:rsidR="006F7B40" w:rsidRDefault="00000000">
      <w:pPr>
        <w:numPr>
          <w:ilvl w:val="0"/>
          <w:numId w:val="90"/>
        </w:numPr>
        <w:jc w:val="both"/>
        <w:rPr>
          <w:rFonts w:ascii="Times New Roman" w:eastAsia="Times New Roman" w:hAnsi="Times New Roman" w:cs="Times New Roman"/>
        </w:rPr>
      </w:pPr>
      <w:r>
        <w:rPr>
          <w:rFonts w:ascii="Times New Roman" w:eastAsia="Times New Roman" w:hAnsi="Times New Roman" w:cs="Times New Roman"/>
        </w:rPr>
        <w:t>Fase Caotica: Scuotendo il barattolo, i brillantini rappresentano l'Amigdala che "annebbia" il Lobo Frontale durante un'emozione intensa.</w:t>
      </w:r>
    </w:p>
    <w:p w14:paraId="0C7F2275" w14:textId="77777777" w:rsidR="006F7B40" w:rsidRDefault="00000000">
      <w:pPr>
        <w:numPr>
          <w:ilvl w:val="0"/>
          <w:numId w:val="90"/>
        </w:numPr>
        <w:jc w:val="both"/>
        <w:rPr>
          <w:rFonts w:ascii="Times New Roman" w:eastAsia="Times New Roman" w:hAnsi="Times New Roman" w:cs="Times New Roman"/>
        </w:rPr>
      </w:pPr>
      <w:r>
        <w:rPr>
          <w:rFonts w:ascii="Times New Roman" w:eastAsia="Times New Roman" w:hAnsi="Times New Roman" w:cs="Times New Roman"/>
        </w:rPr>
        <w:t>Fase di Regolazione: Osservando i brillantini depositarsi, si visualizza il Lobo Frontale (il "Saggio Regista") che riprende il controllo grazie alla respirazione e al tempo.</w:t>
      </w:r>
    </w:p>
    <w:p w14:paraId="045998FB" w14:textId="77777777" w:rsidR="006F7B40" w:rsidRDefault="006F7B40">
      <w:pPr>
        <w:jc w:val="both"/>
        <w:rPr>
          <w:rFonts w:ascii="Times New Roman" w:eastAsia="Times New Roman" w:hAnsi="Times New Roman" w:cs="Times New Roman"/>
        </w:rPr>
      </w:pPr>
    </w:p>
    <w:p w14:paraId="7C4E8AAE"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5.3. Materiali</w:t>
      </w:r>
    </w:p>
    <w:p w14:paraId="6C2B2992" w14:textId="77777777" w:rsidR="006F7B40" w:rsidRDefault="006F7B40">
      <w:pPr>
        <w:jc w:val="both"/>
        <w:rPr>
          <w:rFonts w:ascii="Times New Roman" w:eastAsia="Times New Roman" w:hAnsi="Times New Roman" w:cs="Times New Roman"/>
        </w:rPr>
      </w:pPr>
    </w:p>
    <w:p w14:paraId="4EE6C9B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Contributi video: </w:t>
      </w:r>
    </w:p>
    <w:p w14:paraId="06D44453" w14:textId="77777777" w:rsidR="006F7B40" w:rsidRDefault="00000000">
      <w:pPr>
        <w:jc w:val="both"/>
        <w:rPr>
          <w:rFonts w:ascii="Times New Roman" w:eastAsia="Times New Roman" w:hAnsi="Times New Roman" w:cs="Times New Roman"/>
        </w:rPr>
      </w:pPr>
      <w:hyperlink r:id="rId26">
        <w:r>
          <w:rPr>
            <w:rFonts w:ascii="Times New Roman" w:eastAsia="Times New Roman" w:hAnsi="Times New Roman" w:cs="Times New Roman"/>
            <w:color w:val="0000EE"/>
            <w:u w:val="single"/>
          </w:rPr>
          <w:t>Il cervello e le emozioni</w:t>
        </w:r>
      </w:hyperlink>
      <w:r>
        <w:rPr>
          <w:rFonts w:ascii="Times New Roman" w:eastAsia="Times New Roman" w:hAnsi="Times New Roman" w:cs="Times New Roman"/>
        </w:rPr>
        <w:t xml:space="preserve"> (fino al minutaggio 5:37)</w:t>
      </w:r>
    </w:p>
    <w:p w14:paraId="184DE066" w14:textId="77777777" w:rsidR="006F7B40" w:rsidRDefault="00000000">
      <w:pPr>
        <w:jc w:val="both"/>
        <w:rPr>
          <w:rFonts w:ascii="Times New Roman" w:eastAsia="Times New Roman" w:hAnsi="Times New Roman" w:cs="Times New Roman"/>
        </w:rPr>
      </w:pPr>
      <w:hyperlink r:id="rId27">
        <w:r>
          <w:rPr>
            <w:rFonts w:ascii="Times New Roman" w:eastAsia="Times New Roman" w:hAnsi="Times New Roman" w:cs="Times New Roman"/>
            <w:color w:val="0000EE"/>
            <w:u w:val="single"/>
          </w:rPr>
          <w:t>Cosa sono e come funzionano le emozioni</w:t>
        </w:r>
      </w:hyperlink>
      <w:r>
        <w:rPr>
          <w:rFonts w:ascii="Times New Roman" w:eastAsia="Times New Roman" w:hAnsi="Times New Roman" w:cs="Times New Roman"/>
        </w:rPr>
        <w:t xml:space="preserve"> (per intero)</w:t>
      </w:r>
    </w:p>
    <w:p w14:paraId="7EA65E07" w14:textId="77777777" w:rsidR="006F7B40" w:rsidRDefault="00000000">
      <w:pPr>
        <w:jc w:val="both"/>
        <w:rPr>
          <w:rFonts w:ascii="Times New Roman" w:eastAsia="Times New Roman" w:hAnsi="Times New Roman" w:cs="Times New Roman"/>
        </w:rPr>
      </w:pPr>
      <w:hyperlink r:id="rId28">
        <w:r>
          <w:rPr>
            <w:rFonts w:ascii="Times New Roman" w:eastAsia="Times New Roman" w:hAnsi="Times New Roman" w:cs="Times New Roman"/>
            <w:color w:val="0000EE"/>
            <w:u w:val="single"/>
          </w:rPr>
          <w:t>Il cervello per bambini – Che cos’è e come funziona?</w:t>
        </w:r>
      </w:hyperlink>
      <w:r>
        <w:rPr>
          <w:rFonts w:ascii="Times New Roman" w:eastAsia="Times New Roman" w:hAnsi="Times New Roman" w:cs="Times New Roman"/>
        </w:rPr>
        <w:t xml:space="preserve"> (per intero)</w:t>
      </w:r>
    </w:p>
    <w:p w14:paraId="4F721C7E" w14:textId="77777777" w:rsidR="006F7B40" w:rsidRDefault="006F7B40">
      <w:pPr>
        <w:jc w:val="both"/>
        <w:rPr>
          <w:rFonts w:ascii="Times New Roman" w:eastAsia="Times New Roman" w:hAnsi="Times New Roman" w:cs="Times New Roman"/>
        </w:rPr>
      </w:pPr>
    </w:p>
    <w:p w14:paraId="67BBE19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scientifica: </w:t>
      </w:r>
      <w:hyperlink r:id="rId29">
        <w:r>
          <w:rPr>
            <w:rFonts w:ascii="Times New Roman" w:eastAsia="Times New Roman" w:hAnsi="Times New Roman" w:cs="Times New Roman"/>
            <w:color w:val="1155CC"/>
            <w:u w:val="single"/>
          </w:rPr>
          <w:t>https://files.fm/f/kbvm7yv266</w:t>
        </w:r>
      </w:hyperlink>
    </w:p>
    <w:p w14:paraId="2DCB4E0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Scheda scientifica con supporti compensativi integrati:</w:t>
      </w:r>
    </w:p>
    <w:p w14:paraId="6B7E38E3" w14:textId="77777777" w:rsidR="006F7B40" w:rsidRDefault="00000000">
      <w:pPr>
        <w:jc w:val="both"/>
        <w:rPr>
          <w:rFonts w:ascii="Times New Roman" w:eastAsia="Times New Roman" w:hAnsi="Times New Roman" w:cs="Times New Roman"/>
        </w:rPr>
      </w:pPr>
      <w:hyperlink r:id="rId30">
        <w:r>
          <w:rPr>
            <w:rFonts w:ascii="Times New Roman" w:eastAsia="Times New Roman" w:hAnsi="Times New Roman" w:cs="Times New Roman"/>
            <w:color w:val="1155CC"/>
            <w:u w:val="single"/>
          </w:rPr>
          <w:t>https://files.fm/f/mjqk9zkgbm</w:t>
        </w:r>
      </w:hyperlink>
    </w:p>
    <w:p w14:paraId="64595971" w14:textId="77777777" w:rsidR="006F7B40" w:rsidRDefault="00000000">
      <w:pPr>
        <w:jc w:val="both"/>
        <w:rPr>
          <w:rFonts w:ascii="Times New Roman" w:eastAsia="Times New Roman" w:hAnsi="Times New Roman" w:cs="Times New Roman"/>
        </w:rPr>
      </w:pPr>
      <w:hyperlink r:id="rId31">
        <w:r>
          <w:rPr>
            <w:rFonts w:ascii="Times New Roman" w:eastAsia="Times New Roman" w:hAnsi="Times New Roman" w:cs="Times New Roman"/>
            <w:color w:val="1155CC"/>
            <w:u w:val="single"/>
          </w:rPr>
          <w:t>https://files.fm/f/r7ww9vmtrx</w:t>
        </w:r>
      </w:hyperlink>
    </w:p>
    <w:p w14:paraId="52C9435A" w14:textId="77777777" w:rsidR="006F7B40" w:rsidRDefault="006F7B40">
      <w:pPr>
        <w:jc w:val="both"/>
        <w:rPr>
          <w:rFonts w:ascii="Times New Roman" w:eastAsia="Times New Roman" w:hAnsi="Times New Roman" w:cs="Times New Roman"/>
        </w:rPr>
      </w:pPr>
    </w:p>
    <w:p w14:paraId="0E29C4D7"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sulla mappa concettuale: </w:t>
      </w:r>
      <w:hyperlink r:id="rId32">
        <w:r>
          <w:rPr>
            <w:rFonts w:ascii="Times New Roman" w:eastAsia="Times New Roman" w:hAnsi="Times New Roman" w:cs="Times New Roman"/>
            <w:color w:val="1155CC"/>
            <w:u w:val="single"/>
          </w:rPr>
          <w:t>https://files.fm/f/3keyyrejex</w:t>
        </w:r>
      </w:hyperlink>
    </w:p>
    <w:p w14:paraId="73712A3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Scheda sulla mappa concettuale con supporti compensativi integrati:</w:t>
      </w:r>
    </w:p>
    <w:p w14:paraId="576D966F" w14:textId="77777777" w:rsidR="006F7B40" w:rsidRDefault="00000000">
      <w:pPr>
        <w:jc w:val="both"/>
        <w:rPr>
          <w:rFonts w:ascii="Times New Roman" w:eastAsia="Times New Roman" w:hAnsi="Times New Roman" w:cs="Times New Roman"/>
        </w:rPr>
      </w:pPr>
      <w:hyperlink r:id="rId33">
        <w:r>
          <w:rPr>
            <w:rFonts w:ascii="Times New Roman" w:eastAsia="Times New Roman" w:hAnsi="Times New Roman" w:cs="Times New Roman"/>
            <w:color w:val="1155CC"/>
            <w:u w:val="single"/>
          </w:rPr>
          <w:t>https://files.fm/f/gd8rzpvcna</w:t>
        </w:r>
      </w:hyperlink>
    </w:p>
    <w:p w14:paraId="22311657" w14:textId="77777777" w:rsidR="006F7B40" w:rsidRDefault="00000000">
      <w:pPr>
        <w:jc w:val="both"/>
        <w:rPr>
          <w:rFonts w:ascii="Times New Roman" w:eastAsia="Times New Roman" w:hAnsi="Times New Roman" w:cs="Times New Roman"/>
        </w:rPr>
      </w:pPr>
      <w:hyperlink r:id="rId34">
        <w:r>
          <w:rPr>
            <w:rFonts w:ascii="Times New Roman" w:eastAsia="Times New Roman" w:hAnsi="Times New Roman" w:cs="Times New Roman"/>
            <w:color w:val="1155CC"/>
            <w:u w:val="single"/>
          </w:rPr>
          <w:t>https://files.fm/f/tpk3g8qmna</w:t>
        </w:r>
      </w:hyperlink>
    </w:p>
    <w:p w14:paraId="5032BE4D" w14:textId="77777777" w:rsidR="006F7B40" w:rsidRDefault="006F7B40">
      <w:pPr>
        <w:jc w:val="both"/>
        <w:rPr>
          <w:rFonts w:ascii="Times New Roman" w:eastAsia="Times New Roman" w:hAnsi="Times New Roman" w:cs="Times New Roman"/>
        </w:rPr>
      </w:pPr>
    </w:p>
    <w:p w14:paraId="45BB80B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“Il barattolo della calma”: </w:t>
      </w:r>
      <w:hyperlink r:id="rId35">
        <w:r>
          <w:rPr>
            <w:rFonts w:ascii="Times New Roman" w:eastAsia="Times New Roman" w:hAnsi="Times New Roman" w:cs="Times New Roman"/>
            <w:color w:val="1155CC"/>
            <w:u w:val="single"/>
          </w:rPr>
          <w:t>https://files.fm/f/h6ze96vfmg</w:t>
        </w:r>
      </w:hyperlink>
    </w:p>
    <w:p w14:paraId="4546BAA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Scheda “Il barattolo della calma” con supporti compensativi integrati:</w:t>
      </w:r>
    </w:p>
    <w:p w14:paraId="4573C3BB" w14:textId="77777777" w:rsidR="006F7B40" w:rsidRDefault="00000000">
      <w:pPr>
        <w:jc w:val="both"/>
        <w:rPr>
          <w:rFonts w:ascii="Times New Roman" w:eastAsia="Times New Roman" w:hAnsi="Times New Roman" w:cs="Times New Roman"/>
        </w:rPr>
      </w:pPr>
      <w:hyperlink r:id="rId36">
        <w:r>
          <w:rPr>
            <w:rFonts w:ascii="Times New Roman" w:eastAsia="Times New Roman" w:hAnsi="Times New Roman" w:cs="Times New Roman"/>
            <w:color w:val="1155CC"/>
            <w:u w:val="single"/>
          </w:rPr>
          <w:t>https://files.fm/f/ktvtn6j568</w:t>
        </w:r>
      </w:hyperlink>
    </w:p>
    <w:p w14:paraId="0528AAB7" w14:textId="77777777" w:rsidR="006F7B40" w:rsidRDefault="006F7B40">
      <w:pPr>
        <w:jc w:val="both"/>
        <w:rPr>
          <w:rFonts w:ascii="Times New Roman" w:eastAsia="Times New Roman" w:hAnsi="Times New Roman" w:cs="Times New Roman"/>
        </w:rPr>
      </w:pPr>
    </w:p>
    <w:p w14:paraId="0429D06D"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5.4. Nota Pedagogica per la Dirigenza Scolastica</w:t>
      </w:r>
    </w:p>
    <w:p w14:paraId="532DA3F0" w14:textId="77777777" w:rsidR="006F7B40" w:rsidRDefault="006F7B40">
      <w:pPr>
        <w:jc w:val="both"/>
        <w:rPr>
          <w:rFonts w:ascii="Times New Roman" w:eastAsia="Times New Roman" w:hAnsi="Times New Roman" w:cs="Times New Roman"/>
          <w:b/>
          <w:bCs/>
        </w:rPr>
      </w:pPr>
    </w:p>
    <w:p w14:paraId="18F70CD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5 rappresenta il vertice cognitivo del progetto, dove il vissuto emotivo viene analizzato sotto una lente scientifica e razionale. Questo passaggio è fondamentale per de-colpevolizzare le emozioni forti (come la rabbia o la paura), presentandole come risposte biologiche protettive orchestrate dal sistema nervoso.</w:t>
      </w:r>
    </w:p>
    <w:p w14:paraId="58B3BDF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fornisce agli studenti non solo la capacità di "sentire", ma anche di "capire" e "gestire" la propria architettura emotiva.</w:t>
      </w:r>
    </w:p>
    <w:p w14:paraId="73327431" w14:textId="77777777" w:rsidR="00467BA4" w:rsidRDefault="00467BA4">
      <w:pPr>
        <w:jc w:val="both"/>
        <w:rPr>
          <w:rFonts w:ascii="Times New Roman" w:eastAsia="Times New Roman" w:hAnsi="Times New Roman" w:cs="Times New Roman"/>
        </w:rPr>
      </w:pPr>
    </w:p>
    <w:p w14:paraId="028A7E60" w14:textId="77777777" w:rsidR="006F7B40" w:rsidRDefault="006F7B40">
      <w:pPr>
        <w:jc w:val="both"/>
        <w:rPr>
          <w:rFonts w:ascii="Times New Roman" w:eastAsia="Times New Roman" w:hAnsi="Times New Roman" w:cs="Times New Roman"/>
        </w:rPr>
      </w:pPr>
    </w:p>
    <w:p w14:paraId="161EE8B7"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lastRenderedPageBreak/>
        <w:t>Attività 6 – Gestione della Pressione Scolastica e Strategie di Coping</w:t>
      </w:r>
    </w:p>
    <w:p w14:paraId="3AD28508" w14:textId="77777777" w:rsidR="006F7B40" w:rsidRDefault="006F7B40">
      <w:pPr>
        <w:jc w:val="both"/>
        <w:rPr>
          <w:rFonts w:ascii="Times New Roman" w:eastAsia="Times New Roman" w:hAnsi="Times New Roman" w:cs="Times New Roman"/>
        </w:rPr>
      </w:pPr>
    </w:p>
    <w:p w14:paraId="39465880"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6.1. Obiettivi e Strategie</w:t>
      </w:r>
    </w:p>
    <w:p w14:paraId="5ABE031C" w14:textId="77777777" w:rsidR="006F7B40" w:rsidRDefault="006F7B40">
      <w:pPr>
        <w:jc w:val="both"/>
        <w:rPr>
          <w:rFonts w:ascii="Times New Roman" w:eastAsia="Times New Roman" w:hAnsi="Times New Roman" w:cs="Times New Roman"/>
          <w:b/>
          <w:bCs/>
        </w:rPr>
      </w:pPr>
    </w:p>
    <w:p w14:paraId="468A367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3F595A23" w14:textId="77777777" w:rsidR="006F7B40" w:rsidRDefault="00000000">
      <w:pPr>
        <w:numPr>
          <w:ilvl w:val="0"/>
          <w:numId w:val="65"/>
        </w:numPr>
        <w:spacing w:after="200"/>
        <w:jc w:val="both"/>
        <w:rPr>
          <w:rFonts w:ascii="Times New Roman" w:eastAsia="Times New Roman" w:hAnsi="Times New Roman" w:cs="Times New Roman"/>
        </w:rPr>
      </w:pPr>
      <w:r>
        <w:rPr>
          <w:rFonts w:ascii="Times New Roman" w:eastAsia="Times New Roman" w:hAnsi="Times New Roman" w:cs="Times New Roman"/>
          <w:i/>
          <w:iCs/>
        </w:rPr>
        <w:t>Umanizzazione dell’Autorità</w:t>
      </w:r>
      <w:r>
        <w:rPr>
          <w:rFonts w:ascii="Times New Roman" w:eastAsia="Times New Roman" w:hAnsi="Times New Roman" w:cs="Times New Roman"/>
        </w:rPr>
        <w:t>: ridurre la distanza percepita tra alunni e Dirigente Scolastico per favorire un clima di sicurezza psicologica.</w:t>
      </w:r>
    </w:p>
    <w:p w14:paraId="61E3CCCD" w14:textId="77777777" w:rsidR="006F7B40" w:rsidRDefault="00000000">
      <w:pPr>
        <w:numPr>
          <w:ilvl w:val="0"/>
          <w:numId w:val="65"/>
        </w:numPr>
        <w:spacing w:after="200"/>
        <w:jc w:val="both"/>
        <w:rPr>
          <w:rFonts w:ascii="Times New Roman" w:eastAsia="Times New Roman" w:hAnsi="Times New Roman" w:cs="Times New Roman"/>
        </w:rPr>
      </w:pPr>
      <w:r>
        <w:rPr>
          <w:rFonts w:ascii="Times New Roman" w:eastAsia="Times New Roman" w:hAnsi="Times New Roman" w:cs="Times New Roman"/>
          <w:i/>
          <w:iCs/>
        </w:rPr>
        <w:t>Autoregolazione (Coping)</w:t>
      </w:r>
      <w:r>
        <w:rPr>
          <w:rFonts w:ascii="Times New Roman" w:eastAsia="Times New Roman" w:hAnsi="Times New Roman" w:cs="Times New Roman"/>
        </w:rPr>
        <w:t>: fornire strumenti pratici per gestire l'ansia da prestazione e la frustrazione legata all'errore.</w:t>
      </w:r>
    </w:p>
    <w:p w14:paraId="7B34B760" w14:textId="77777777" w:rsidR="006F7B40" w:rsidRDefault="00000000">
      <w:pPr>
        <w:numPr>
          <w:ilvl w:val="0"/>
          <w:numId w:val="65"/>
        </w:numPr>
        <w:jc w:val="both"/>
        <w:rPr>
          <w:rFonts w:ascii="Times New Roman" w:eastAsia="Times New Roman" w:hAnsi="Times New Roman" w:cs="Times New Roman"/>
        </w:rPr>
      </w:pPr>
      <w:r>
        <w:rPr>
          <w:rFonts w:ascii="Times New Roman" w:eastAsia="Times New Roman" w:hAnsi="Times New Roman" w:cs="Times New Roman"/>
          <w:i/>
          <w:iCs/>
        </w:rPr>
        <w:t>Resilienza e Autostima</w:t>
      </w:r>
      <w:r>
        <w:rPr>
          <w:rFonts w:ascii="Times New Roman" w:eastAsia="Times New Roman" w:hAnsi="Times New Roman" w:cs="Times New Roman"/>
        </w:rPr>
        <w:t>: promuovere una cultura dell'errore come opportunità di crescita, scindendo il valore personale dal voto scolastico.</w:t>
      </w:r>
    </w:p>
    <w:p w14:paraId="306BD516" w14:textId="77777777" w:rsidR="006F7B40" w:rsidRDefault="006F7B40">
      <w:pPr>
        <w:jc w:val="both"/>
        <w:rPr>
          <w:rFonts w:ascii="Times New Roman" w:eastAsia="Times New Roman" w:hAnsi="Times New Roman" w:cs="Times New Roman"/>
        </w:rPr>
      </w:pPr>
    </w:p>
    <w:p w14:paraId="33DA868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6167EB91" w14:textId="77777777" w:rsidR="006F7B40" w:rsidRDefault="00000000">
      <w:pPr>
        <w:numPr>
          <w:ilvl w:val="0"/>
          <w:numId w:val="3"/>
        </w:numPr>
        <w:spacing w:after="200"/>
        <w:jc w:val="both"/>
        <w:rPr>
          <w:rFonts w:ascii="Times New Roman" w:eastAsia="Times New Roman" w:hAnsi="Times New Roman" w:cs="Times New Roman"/>
        </w:rPr>
      </w:pPr>
      <w:r>
        <w:rPr>
          <w:rFonts w:ascii="Times New Roman" w:eastAsia="Times New Roman" w:hAnsi="Times New Roman" w:cs="Times New Roman"/>
          <w:i/>
          <w:iCs/>
        </w:rPr>
        <w:t>Dialogo Orizzontale</w:t>
      </w:r>
      <w:r>
        <w:rPr>
          <w:rFonts w:ascii="Times New Roman" w:eastAsia="Times New Roman" w:hAnsi="Times New Roman" w:cs="Times New Roman"/>
        </w:rPr>
        <w:t>: l’intervento del Dirigente trasforma la figura istituzionale in un alleato educativo, normalizzando le fragilità.</w:t>
      </w:r>
    </w:p>
    <w:p w14:paraId="6AC5038C" w14:textId="77777777" w:rsidR="006F7B40" w:rsidRDefault="00000000">
      <w:pPr>
        <w:numPr>
          <w:ilvl w:val="0"/>
          <w:numId w:val="3"/>
        </w:numPr>
        <w:spacing w:after="200"/>
        <w:jc w:val="both"/>
        <w:rPr>
          <w:rFonts w:ascii="Times New Roman" w:eastAsia="Times New Roman" w:hAnsi="Times New Roman" w:cs="Times New Roman"/>
        </w:rPr>
      </w:pPr>
      <w:r>
        <w:rPr>
          <w:rFonts w:ascii="Times New Roman" w:eastAsia="Times New Roman" w:hAnsi="Times New Roman" w:cs="Times New Roman"/>
          <w:i/>
          <w:iCs/>
        </w:rPr>
        <w:t>Riflessione Narrativa</w:t>
      </w:r>
      <w:r>
        <w:rPr>
          <w:rFonts w:ascii="Times New Roman" w:eastAsia="Times New Roman" w:hAnsi="Times New Roman" w:cs="Times New Roman"/>
        </w:rPr>
        <w:t>: l’uso del testo "La piccola tartaruga e la rabbia" offre una metafora potente (la corazza) per il ripiegamento riflessivo e la calma.</w:t>
      </w:r>
    </w:p>
    <w:p w14:paraId="232604F4" w14:textId="77777777" w:rsidR="006F7B40" w:rsidRDefault="00000000">
      <w:pPr>
        <w:numPr>
          <w:ilvl w:val="0"/>
          <w:numId w:val="3"/>
        </w:numPr>
        <w:jc w:val="both"/>
        <w:rPr>
          <w:rFonts w:ascii="Times New Roman" w:eastAsia="Times New Roman" w:hAnsi="Times New Roman" w:cs="Times New Roman"/>
        </w:rPr>
      </w:pPr>
      <w:r>
        <w:rPr>
          <w:rFonts w:ascii="Times New Roman" w:eastAsia="Times New Roman" w:hAnsi="Times New Roman" w:cs="Times New Roman"/>
          <w:i/>
          <w:iCs/>
        </w:rPr>
        <w:t>Visual Thinking</w:t>
      </w:r>
      <w:r>
        <w:rPr>
          <w:rFonts w:ascii="Times New Roman" w:eastAsia="Times New Roman" w:hAnsi="Times New Roman" w:cs="Times New Roman"/>
        </w:rPr>
        <w:t>: la creazione del cartellone collettivo "La mia corazza" cristallizza le strategie di difesa positiva.</w:t>
      </w:r>
    </w:p>
    <w:p w14:paraId="0498B81F" w14:textId="77777777" w:rsidR="006F7B40" w:rsidRDefault="006F7B40">
      <w:pPr>
        <w:jc w:val="both"/>
        <w:rPr>
          <w:rFonts w:ascii="Times New Roman" w:eastAsia="Times New Roman" w:hAnsi="Times New Roman" w:cs="Times New Roman"/>
        </w:rPr>
      </w:pPr>
    </w:p>
    <w:p w14:paraId="71DC2891"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6.2. Protocollo Operativo</w:t>
      </w:r>
    </w:p>
    <w:p w14:paraId="260D426E" w14:textId="77777777" w:rsidR="006F7B40" w:rsidRDefault="006F7B40">
      <w:pPr>
        <w:jc w:val="both"/>
        <w:rPr>
          <w:rFonts w:ascii="Times New Roman" w:eastAsia="Times New Roman" w:hAnsi="Times New Roman" w:cs="Times New Roman"/>
          <w:b/>
          <w:bCs/>
        </w:rPr>
      </w:pPr>
    </w:p>
    <w:p w14:paraId="65BA4442" w14:textId="77777777" w:rsidR="006F7B40" w:rsidRDefault="00000000">
      <w:pPr>
        <w:numPr>
          <w:ilvl w:val="0"/>
          <w:numId w:val="88"/>
        </w:numPr>
        <w:spacing w:after="200"/>
        <w:jc w:val="both"/>
        <w:rPr>
          <w:rFonts w:ascii="Times New Roman" w:eastAsia="Times New Roman" w:hAnsi="Times New Roman" w:cs="Times New Roman"/>
        </w:rPr>
      </w:pPr>
      <w:r>
        <w:rPr>
          <w:rFonts w:ascii="Times New Roman" w:eastAsia="Times New Roman" w:hAnsi="Times New Roman" w:cs="Times New Roman"/>
          <w:i/>
          <w:iCs/>
        </w:rPr>
        <w:t>Sessione Dialogica con il Dirigente</w:t>
      </w:r>
      <w:r>
        <w:rPr>
          <w:rFonts w:ascii="Times New Roman" w:eastAsia="Times New Roman" w:hAnsi="Times New Roman" w:cs="Times New Roman"/>
        </w:rPr>
        <w:t>: incontro di due ore incentrato sull'ascolto attivo. Il Dirigente condivide il proprio percorso (comprese le fatiche), affrontando il tema dei voti e rassicurando gli alunni sul fatto che la scuola è un luogo di apprendimento, non di giudizio.</w:t>
      </w:r>
    </w:p>
    <w:p w14:paraId="35D99110" w14:textId="77777777" w:rsidR="006F7B40" w:rsidRDefault="00000000">
      <w:pPr>
        <w:numPr>
          <w:ilvl w:val="0"/>
          <w:numId w:val="88"/>
        </w:numPr>
        <w:spacing w:after="200"/>
        <w:jc w:val="both"/>
        <w:rPr>
          <w:rFonts w:ascii="Times New Roman" w:eastAsia="Times New Roman" w:hAnsi="Times New Roman" w:cs="Times New Roman"/>
        </w:rPr>
      </w:pPr>
      <w:r>
        <w:rPr>
          <w:rFonts w:ascii="Times New Roman" w:eastAsia="Times New Roman" w:hAnsi="Times New Roman" w:cs="Times New Roman"/>
          <w:i/>
          <w:iCs/>
        </w:rPr>
        <w:t>Analisi Narrativa</w:t>
      </w:r>
      <w:r>
        <w:rPr>
          <w:rFonts w:ascii="Times New Roman" w:eastAsia="Times New Roman" w:hAnsi="Times New Roman" w:cs="Times New Roman"/>
        </w:rPr>
        <w:t>: lettura della storia della tartarughina che, grazie a una vecchia tartaruga saggia, impara a "ritirarsi nella corazza" per respirare e pensare prima di reagire.</w:t>
      </w:r>
    </w:p>
    <w:p w14:paraId="769EDAAA" w14:textId="77777777" w:rsidR="006F7B40" w:rsidRDefault="00000000">
      <w:pPr>
        <w:numPr>
          <w:ilvl w:val="0"/>
          <w:numId w:val="88"/>
        </w:numPr>
        <w:jc w:val="both"/>
        <w:rPr>
          <w:rFonts w:ascii="Times New Roman" w:eastAsia="Times New Roman" w:hAnsi="Times New Roman" w:cs="Times New Roman"/>
        </w:rPr>
      </w:pPr>
      <w:r>
        <w:rPr>
          <w:rFonts w:ascii="Times New Roman" w:eastAsia="Times New Roman" w:hAnsi="Times New Roman" w:cs="Times New Roman"/>
          <w:i/>
          <w:iCs/>
        </w:rPr>
        <w:t>Laboratorio "La mia corazza"</w:t>
      </w:r>
      <w:r>
        <w:rPr>
          <w:rFonts w:ascii="Times New Roman" w:eastAsia="Times New Roman" w:hAnsi="Times New Roman" w:cs="Times New Roman"/>
        </w:rPr>
        <w:t>: attività creativa in cui i bambini disegnano o scrivono all'interno di una sagoma di corazza le proprie strategie di calma (es. "Faccio tre respiri", "Chiedo aiuto", "Penso che posso farcela").</w:t>
      </w:r>
    </w:p>
    <w:p w14:paraId="4737B361" w14:textId="77777777" w:rsidR="006F7B40" w:rsidRDefault="006F7B40">
      <w:pPr>
        <w:jc w:val="both"/>
        <w:rPr>
          <w:rFonts w:ascii="Times New Roman" w:eastAsia="Times New Roman" w:hAnsi="Times New Roman" w:cs="Times New Roman"/>
        </w:rPr>
      </w:pPr>
    </w:p>
    <w:p w14:paraId="3EE9616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6.3. Materiali</w:t>
      </w:r>
    </w:p>
    <w:p w14:paraId="1A49E1F1" w14:textId="77777777" w:rsidR="006F7B40" w:rsidRDefault="006F7B40">
      <w:pPr>
        <w:jc w:val="both"/>
        <w:rPr>
          <w:rFonts w:ascii="Times New Roman" w:eastAsia="Times New Roman" w:hAnsi="Times New Roman" w:cs="Times New Roman"/>
        </w:rPr>
      </w:pPr>
    </w:p>
    <w:p w14:paraId="1F6D9F4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Testo “La piccola Tartaruga e la rabbia”: </w:t>
      </w:r>
      <w:hyperlink r:id="rId37">
        <w:r>
          <w:rPr>
            <w:rFonts w:ascii="Times New Roman" w:eastAsia="Times New Roman" w:hAnsi="Times New Roman" w:cs="Times New Roman"/>
            <w:color w:val="1155CC"/>
            <w:u w:val="single"/>
          </w:rPr>
          <w:t>https://files.fm/f/s9ng3x4tz8</w:t>
        </w:r>
      </w:hyperlink>
    </w:p>
    <w:p w14:paraId="4B83967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Testo “La piccola Tartaruga e la rabbia” con supporti compensativi integrati: </w:t>
      </w:r>
      <w:hyperlink r:id="rId38">
        <w:r>
          <w:rPr>
            <w:rFonts w:ascii="Times New Roman" w:eastAsia="Times New Roman" w:hAnsi="Times New Roman" w:cs="Times New Roman"/>
            <w:color w:val="1155CC"/>
            <w:u w:val="single"/>
          </w:rPr>
          <w:t>https://files.fm/f/np36r9yyf2</w:t>
        </w:r>
      </w:hyperlink>
    </w:p>
    <w:p w14:paraId="12305E3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Cartellone “La mia corazza”: </w:t>
      </w:r>
      <w:hyperlink r:id="rId39">
        <w:r>
          <w:rPr>
            <w:rFonts w:ascii="Times New Roman" w:eastAsia="Times New Roman" w:hAnsi="Times New Roman" w:cs="Times New Roman"/>
            <w:color w:val="1155CC"/>
            <w:u w:val="single"/>
          </w:rPr>
          <w:t>https://files.fm/f/xqj6wecbrq</w:t>
        </w:r>
      </w:hyperlink>
      <w:r>
        <w:rPr>
          <w:rFonts w:ascii="Times New Roman" w:eastAsia="Times New Roman" w:hAnsi="Times New Roman" w:cs="Times New Roman"/>
        </w:rPr>
        <w:t xml:space="preserve"> </w:t>
      </w:r>
    </w:p>
    <w:p w14:paraId="649B885F" w14:textId="77777777" w:rsidR="006F7B40" w:rsidRDefault="006F7B40">
      <w:pPr>
        <w:jc w:val="both"/>
        <w:rPr>
          <w:rFonts w:ascii="Times New Roman" w:eastAsia="Times New Roman" w:hAnsi="Times New Roman" w:cs="Times New Roman"/>
        </w:rPr>
      </w:pPr>
    </w:p>
    <w:p w14:paraId="3DCB9248"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6.4. Nota Pedagogica per la Dirigenza Scolastica</w:t>
      </w:r>
    </w:p>
    <w:p w14:paraId="45B7B1F7" w14:textId="77777777" w:rsidR="006F7B40" w:rsidRDefault="006F7B40">
      <w:pPr>
        <w:jc w:val="both"/>
        <w:rPr>
          <w:rFonts w:ascii="Times New Roman" w:eastAsia="Times New Roman" w:hAnsi="Times New Roman" w:cs="Times New Roman"/>
        </w:rPr>
      </w:pPr>
    </w:p>
    <w:p w14:paraId="33333A7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Questo modulo affronta direttamente l'ansia da prestazione, una delle principali cause di drop-out e disagio nella scuola primaria. La letteratura scientifica evidenzia che un clima scolastico in cui l'errore è normalizzato favorisce un apprendimento più profondo e duraturo. L'intervento del Dirigente in questa </w:t>
      </w:r>
      <w:r>
        <w:rPr>
          <w:rFonts w:ascii="Times New Roman" w:eastAsia="Times New Roman" w:hAnsi="Times New Roman" w:cs="Times New Roman"/>
        </w:rPr>
        <w:lastRenderedPageBreak/>
        <w:t>cornice non ha solo un valore relazionale, ma agisce come un potente catalizzatore di fiducia istituzionale, riducendo i livelli di cortisolo (ormone dello stress) legati al timore della valutazione.</w:t>
      </w:r>
    </w:p>
    <w:p w14:paraId="4F56594B" w14:textId="77777777" w:rsidR="006F7B40" w:rsidRDefault="006F7B40">
      <w:pPr>
        <w:jc w:val="both"/>
        <w:rPr>
          <w:rFonts w:ascii="Times New Roman" w:eastAsia="Times New Roman" w:hAnsi="Times New Roman" w:cs="Times New Roman"/>
        </w:rPr>
      </w:pPr>
    </w:p>
    <w:p w14:paraId="3EAC7454"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7 – Dove provo cosa? Mappatura Somatica delle Emozioni</w:t>
      </w:r>
    </w:p>
    <w:p w14:paraId="78F78B6F" w14:textId="77777777" w:rsidR="006F7B40" w:rsidRDefault="006F7B40">
      <w:pPr>
        <w:jc w:val="both"/>
        <w:rPr>
          <w:rFonts w:ascii="Times New Roman" w:eastAsia="Times New Roman" w:hAnsi="Times New Roman" w:cs="Times New Roman"/>
        </w:rPr>
      </w:pPr>
    </w:p>
    <w:p w14:paraId="4BAD281F"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7.1. Obiettivi e Strategie</w:t>
      </w:r>
    </w:p>
    <w:p w14:paraId="4CE8FE69" w14:textId="77777777" w:rsidR="006F7B40" w:rsidRDefault="006F7B40">
      <w:pPr>
        <w:jc w:val="both"/>
        <w:rPr>
          <w:rFonts w:ascii="Times New Roman" w:eastAsia="Times New Roman" w:hAnsi="Times New Roman" w:cs="Times New Roman"/>
        </w:rPr>
      </w:pPr>
    </w:p>
    <w:p w14:paraId="2174D11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198756F9" w14:textId="77777777" w:rsidR="006F7B40" w:rsidRDefault="00000000">
      <w:pPr>
        <w:numPr>
          <w:ilvl w:val="0"/>
          <w:numId w:val="74"/>
        </w:numPr>
        <w:spacing w:after="200"/>
        <w:jc w:val="both"/>
        <w:rPr>
          <w:rFonts w:ascii="Times New Roman" w:eastAsia="Times New Roman" w:hAnsi="Times New Roman" w:cs="Times New Roman"/>
        </w:rPr>
      </w:pPr>
      <w:r>
        <w:rPr>
          <w:rFonts w:ascii="Times New Roman" w:eastAsia="Times New Roman" w:hAnsi="Times New Roman" w:cs="Times New Roman"/>
          <w:i/>
          <w:iCs/>
        </w:rPr>
        <w:t>Consapevolezza Corporea (Propriocezione)</w:t>
      </w:r>
      <w:r>
        <w:rPr>
          <w:rFonts w:ascii="Times New Roman" w:eastAsia="Times New Roman" w:hAnsi="Times New Roman" w:cs="Times New Roman"/>
        </w:rPr>
        <w:t>: localizzare fisicamente le sensazioni legate alle diverse emozioni (es. calore nelle mani per la rabbia, "farfalle" nello stomaco per l'ansia o leggerezza per la gioia).</w:t>
      </w:r>
    </w:p>
    <w:p w14:paraId="78205795" w14:textId="77777777" w:rsidR="006F7B40" w:rsidRDefault="00000000">
      <w:pPr>
        <w:numPr>
          <w:ilvl w:val="0"/>
          <w:numId w:val="74"/>
        </w:numPr>
        <w:spacing w:after="200"/>
        <w:jc w:val="both"/>
        <w:rPr>
          <w:rFonts w:ascii="Times New Roman" w:eastAsia="Times New Roman" w:hAnsi="Times New Roman" w:cs="Times New Roman"/>
        </w:rPr>
      </w:pPr>
      <w:r>
        <w:rPr>
          <w:rFonts w:ascii="Times New Roman" w:eastAsia="Times New Roman" w:hAnsi="Times New Roman" w:cs="Times New Roman"/>
          <w:i/>
          <w:iCs/>
        </w:rPr>
        <w:t>Integrazione Somatica:</w:t>
      </w:r>
      <w:r>
        <w:rPr>
          <w:rFonts w:ascii="Times New Roman" w:eastAsia="Times New Roman" w:hAnsi="Times New Roman" w:cs="Times New Roman"/>
        </w:rPr>
        <w:t xml:space="preserve"> consolidare il legame tra l'astrazione del "sentimento" e la realtà biologica del corpo.</w:t>
      </w:r>
    </w:p>
    <w:p w14:paraId="0BCCFA20" w14:textId="77777777" w:rsidR="006F7B40" w:rsidRDefault="00000000">
      <w:pPr>
        <w:numPr>
          <w:ilvl w:val="0"/>
          <w:numId w:val="74"/>
        </w:numPr>
        <w:jc w:val="both"/>
        <w:rPr>
          <w:rFonts w:ascii="Times New Roman" w:eastAsia="Times New Roman" w:hAnsi="Times New Roman" w:cs="Times New Roman"/>
        </w:rPr>
      </w:pPr>
      <w:r>
        <w:rPr>
          <w:rFonts w:ascii="Times New Roman" w:eastAsia="Times New Roman" w:hAnsi="Times New Roman" w:cs="Times New Roman"/>
          <w:i/>
          <w:iCs/>
        </w:rPr>
        <w:t>Condivisione Empatica</w:t>
      </w:r>
      <w:r>
        <w:rPr>
          <w:rFonts w:ascii="Times New Roman" w:eastAsia="Times New Roman" w:hAnsi="Times New Roman" w:cs="Times New Roman"/>
        </w:rPr>
        <w:t>: favorire il confronto nel gruppo-classe sulle diverse modalità soggettive di esperire le emozioni.</w:t>
      </w:r>
    </w:p>
    <w:p w14:paraId="51A44F01" w14:textId="77777777" w:rsidR="006F7B40" w:rsidRDefault="006F7B40">
      <w:pPr>
        <w:jc w:val="both"/>
        <w:rPr>
          <w:rFonts w:ascii="Times New Roman" w:eastAsia="Times New Roman" w:hAnsi="Times New Roman" w:cs="Times New Roman"/>
        </w:rPr>
      </w:pPr>
    </w:p>
    <w:p w14:paraId="2777A7B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346AD75A" w14:textId="77777777" w:rsidR="006F7B40" w:rsidRDefault="00000000">
      <w:pPr>
        <w:numPr>
          <w:ilvl w:val="0"/>
          <w:numId w:val="39"/>
        </w:numPr>
        <w:spacing w:after="200"/>
        <w:jc w:val="both"/>
        <w:rPr>
          <w:rFonts w:ascii="Times New Roman" w:eastAsia="Times New Roman" w:hAnsi="Times New Roman" w:cs="Times New Roman"/>
        </w:rPr>
      </w:pPr>
      <w:r>
        <w:rPr>
          <w:rFonts w:ascii="Times New Roman" w:eastAsia="Times New Roman" w:hAnsi="Times New Roman" w:cs="Times New Roman"/>
          <w:i/>
          <w:iCs/>
        </w:rPr>
        <w:t>Apprendimento Somatico</w:t>
      </w:r>
      <w:r>
        <w:rPr>
          <w:rFonts w:ascii="Times New Roman" w:eastAsia="Times New Roman" w:hAnsi="Times New Roman" w:cs="Times New Roman"/>
        </w:rPr>
        <w:t>: traduzione dell'esperienza interna in una rappresentazione visiva e cromatica su una sagoma antropomorfa.</w:t>
      </w:r>
    </w:p>
    <w:p w14:paraId="01D45B6F" w14:textId="77777777" w:rsidR="006F7B40" w:rsidRDefault="00000000">
      <w:pPr>
        <w:numPr>
          <w:ilvl w:val="0"/>
          <w:numId w:val="39"/>
        </w:numPr>
        <w:spacing w:after="200"/>
        <w:jc w:val="both"/>
        <w:rPr>
          <w:rFonts w:ascii="Times New Roman" w:eastAsia="Times New Roman" w:hAnsi="Times New Roman" w:cs="Times New Roman"/>
        </w:rPr>
      </w:pPr>
      <w:r>
        <w:rPr>
          <w:rFonts w:ascii="Times New Roman" w:eastAsia="Times New Roman" w:hAnsi="Times New Roman" w:cs="Times New Roman"/>
          <w:i/>
          <w:iCs/>
        </w:rPr>
        <w:t>Visual Thinking</w:t>
      </w:r>
      <w:r>
        <w:rPr>
          <w:rFonts w:ascii="Times New Roman" w:eastAsia="Times New Roman" w:hAnsi="Times New Roman" w:cs="Times New Roman"/>
        </w:rPr>
        <w:t>: utilizzo di una legenda personalizzata per organizzare il pensiero e i dati emotivi.</w:t>
      </w:r>
    </w:p>
    <w:p w14:paraId="4AC46C98" w14:textId="77777777" w:rsidR="006F7B40" w:rsidRDefault="00000000">
      <w:pPr>
        <w:numPr>
          <w:ilvl w:val="0"/>
          <w:numId w:val="39"/>
        </w:numPr>
        <w:jc w:val="both"/>
        <w:rPr>
          <w:rFonts w:ascii="Times New Roman" w:eastAsia="Times New Roman" w:hAnsi="Times New Roman" w:cs="Times New Roman"/>
        </w:rPr>
      </w:pPr>
      <w:r>
        <w:rPr>
          <w:rFonts w:ascii="Times New Roman" w:eastAsia="Times New Roman" w:hAnsi="Times New Roman" w:cs="Times New Roman"/>
          <w:i/>
          <w:iCs/>
        </w:rPr>
        <w:t>Circle Time Finale</w:t>
      </w:r>
      <w:r>
        <w:rPr>
          <w:rFonts w:ascii="Times New Roman" w:eastAsia="Times New Roman" w:hAnsi="Times New Roman" w:cs="Times New Roman"/>
        </w:rPr>
        <w:t>: condivisione dei risultati in un ambiente protetto per normalizzare le diverse risposte corporee.</w:t>
      </w:r>
    </w:p>
    <w:p w14:paraId="6C86D0B2" w14:textId="77777777" w:rsidR="006F7B40" w:rsidRDefault="006F7B40">
      <w:pPr>
        <w:jc w:val="both"/>
        <w:rPr>
          <w:rFonts w:ascii="Times New Roman" w:eastAsia="Times New Roman" w:hAnsi="Times New Roman" w:cs="Times New Roman"/>
        </w:rPr>
      </w:pPr>
    </w:p>
    <w:p w14:paraId="0B012677"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7.2. Protocollo Operativo</w:t>
      </w:r>
    </w:p>
    <w:p w14:paraId="462D68FD" w14:textId="77777777" w:rsidR="006F7B40" w:rsidRDefault="006F7B40">
      <w:pPr>
        <w:jc w:val="both"/>
        <w:rPr>
          <w:rFonts w:ascii="Times New Roman" w:eastAsia="Times New Roman" w:hAnsi="Times New Roman" w:cs="Times New Roman"/>
        </w:rPr>
      </w:pPr>
    </w:p>
    <w:p w14:paraId="57218FD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rappresenta il momento conclusivo di "ascolto" del corpo:</w:t>
      </w:r>
    </w:p>
    <w:p w14:paraId="3D992F4F" w14:textId="77777777" w:rsidR="006F7B40" w:rsidRDefault="006F7B40">
      <w:pPr>
        <w:jc w:val="both"/>
        <w:rPr>
          <w:rFonts w:ascii="Times New Roman" w:eastAsia="Times New Roman" w:hAnsi="Times New Roman" w:cs="Times New Roman"/>
        </w:rPr>
      </w:pPr>
    </w:p>
    <w:p w14:paraId="38B8C69C" w14:textId="77777777" w:rsidR="006F7B40" w:rsidRDefault="00000000">
      <w:pPr>
        <w:numPr>
          <w:ilvl w:val="0"/>
          <w:numId w:val="26"/>
        </w:numPr>
        <w:spacing w:after="200"/>
        <w:jc w:val="both"/>
        <w:rPr>
          <w:rFonts w:ascii="Times New Roman" w:eastAsia="Times New Roman" w:hAnsi="Times New Roman" w:cs="Times New Roman"/>
        </w:rPr>
      </w:pPr>
      <w:r>
        <w:rPr>
          <w:rFonts w:ascii="Times New Roman" w:eastAsia="Times New Roman" w:hAnsi="Times New Roman" w:cs="Times New Roman"/>
          <w:i/>
          <w:iCs/>
        </w:rPr>
        <w:t>Riflessione Guidata</w:t>
      </w:r>
      <w:r>
        <w:rPr>
          <w:rFonts w:ascii="Times New Roman" w:eastAsia="Times New Roman" w:hAnsi="Times New Roman" w:cs="Times New Roman"/>
        </w:rPr>
        <w:t>: l'educatore invita i bambini a ricordare i momenti vissuti durante il progetto (il corto, i giochi, l'esperimento scientifico) e a cercare di ricordare "dove" nel corpo sentivano scattare le emozioni.</w:t>
      </w:r>
    </w:p>
    <w:p w14:paraId="23A83181" w14:textId="77777777" w:rsidR="006F7B40" w:rsidRDefault="00000000">
      <w:pPr>
        <w:numPr>
          <w:ilvl w:val="0"/>
          <w:numId w:val="26"/>
        </w:numPr>
        <w:jc w:val="both"/>
        <w:rPr>
          <w:rFonts w:ascii="Times New Roman" w:eastAsia="Times New Roman" w:hAnsi="Times New Roman" w:cs="Times New Roman"/>
        </w:rPr>
      </w:pPr>
      <w:r>
        <w:rPr>
          <w:rFonts w:ascii="Times New Roman" w:eastAsia="Times New Roman" w:hAnsi="Times New Roman" w:cs="Times New Roman"/>
          <w:i/>
          <w:iCs/>
        </w:rPr>
        <w:t>Mappatura Individuale</w:t>
      </w:r>
      <w:r>
        <w:rPr>
          <w:rFonts w:ascii="Times New Roman" w:eastAsia="Times New Roman" w:hAnsi="Times New Roman" w:cs="Times New Roman"/>
        </w:rPr>
        <w:t>: ogni alunno riceve la scheda "Dove provo cosa?".</w:t>
      </w:r>
    </w:p>
    <w:p w14:paraId="067FEBBF" w14:textId="77777777" w:rsidR="006F7B40" w:rsidRDefault="00000000">
      <w:pPr>
        <w:numPr>
          <w:ilvl w:val="0"/>
          <w:numId w:val="82"/>
        </w:numPr>
        <w:jc w:val="both"/>
        <w:rPr>
          <w:rFonts w:ascii="Times New Roman" w:eastAsia="Times New Roman" w:hAnsi="Times New Roman" w:cs="Times New Roman"/>
        </w:rPr>
      </w:pPr>
      <w:r>
        <w:rPr>
          <w:rFonts w:ascii="Times New Roman" w:eastAsia="Times New Roman" w:hAnsi="Times New Roman" w:cs="Times New Roman"/>
        </w:rPr>
        <w:t>La Legenda: il bambino sceglie un colore per ogni emozione (es. rosso per la rabbia, giallo per la gioia, blu per la tristezza).</w:t>
      </w:r>
    </w:p>
    <w:p w14:paraId="7483B59B" w14:textId="77777777" w:rsidR="006F7B40" w:rsidRDefault="00000000">
      <w:pPr>
        <w:numPr>
          <w:ilvl w:val="0"/>
          <w:numId w:val="82"/>
        </w:numPr>
        <w:spacing w:after="200"/>
        <w:jc w:val="both"/>
        <w:rPr>
          <w:rFonts w:ascii="Times New Roman" w:eastAsia="Times New Roman" w:hAnsi="Times New Roman" w:cs="Times New Roman"/>
        </w:rPr>
      </w:pPr>
      <w:r>
        <w:rPr>
          <w:rFonts w:ascii="Times New Roman" w:eastAsia="Times New Roman" w:hAnsi="Times New Roman" w:cs="Times New Roman"/>
        </w:rPr>
        <w:t>Il Disegno: sulla sagoma dell'omino, vengono colorate le zone corrispondenti alle sensazioni fisiche (es. colorare i piedi se si sente la voglia di correre quando si è felici, o il petto se la tristezza lo fa sentire "stretto").</w:t>
      </w:r>
    </w:p>
    <w:p w14:paraId="7BDAF67D" w14:textId="77777777" w:rsidR="006F7B40" w:rsidRDefault="00000000">
      <w:pPr>
        <w:numPr>
          <w:ilvl w:val="0"/>
          <w:numId w:val="26"/>
        </w:numPr>
        <w:jc w:val="both"/>
        <w:rPr>
          <w:rFonts w:ascii="Times New Roman" w:eastAsia="Times New Roman" w:hAnsi="Times New Roman" w:cs="Times New Roman"/>
        </w:rPr>
      </w:pPr>
      <w:r>
        <w:rPr>
          <w:rFonts w:ascii="Times New Roman" w:eastAsia="Times New Roman" w:hAnsi="Times New Roman" w:cs="Times New Roman"/>
          <w:i/>
          <w:iCs/>
        </w:rPr>
        <w:t>Condivisione Facoltativa</w:t>
      </w:r>
      <w:r>
        <w:rPr>
          <w:rFonts w:ascii="Times New Roman" w:eastAsia="Times New Roman" w:hAnsi="Times New Roman" w:cs="Times New Roman"/>
        </w:rPr>
        <w:t>: chi lo desidera può mostrare la propria mappa al cerchio, spiegando le proprie scelte (es. "Ho colorato le orecchie di rosso perché quando mi arrabbio diventano calde").</w:t>
      </w:r>
    </w:p>
    <w:p w14:paraId="1A2F0AEE" w14:textId="77777777" w:rsidR="006F7B40" w:rsidRDefault="006F7B40">
      <w:pPr>
        <w:jc w:val="both"/>
        <w:rPr>
          <w:rFonts w:ascii="Times New Roman" w:eastAsia="Times New Roman" w:hAnsi="Times New Roman" w:cs="Times New Roman"/>
        </w:rPr>
      </w:pPr>
    </w:p>
    <w:p w14:paraId="19C30722" w14:textId="77777777" w:rsidR="006F7B40" w:rsidRDefault="00000000">
      <w:pPr>
        <w:pageBreakBefore/>
        <w:jc w:val="both"/>
        <w:rPr>
          <w:rFonts w:ascii="Times New Roman" w:eastAsia="Times New Roman" w:hAnsi="Times New Roman" w:cs="Times New Roman"/>
          <w:b/>
          <w:bCs/>
        </w:rPr>
      </w:pPr>
      <w:r>
        <w:rPr>
          <w:rFonts w:ascii="Times New Roman" w:eastAsia="Times New Roman" w:hAnsi="Times New Roman" w:cs="Times New Roman"/>
          <w:b/>
          <w:bCs/>
        </w:rPr>
        <w:lastRenderedPageBreak/>
        <w:t>7.3. Materiali</w:t>
      </w:r>
    </w:p>
    <w:p w14:paraId="69F55F71" w14:textId="77777777" w:rsidR="006F7B40" w:rsidRDefault="006F7B40">
      <w:pPr>
        <w:jc w:val="both"/>
        <w:rPr>
          <w:rFonts w:ascii="Times New Roman" w:eastAsia="Times New Roman" w:hAnsi="Times New Roman" w:cs="Times New Roman"/>
        </w:rPr>
      </w:pPr>
    </w:p>
    <w:p w14:paraId="055B65D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“Dove provo cosa?”: </w:t>
      </w:r>
      <w:hyperlink r:id="rId40">
        <w:r>
          <w:rPr>
            <w:rFonts w:ascii="Times New Roman" w:eastAsia="Times New Roman" w:hAnsi="Times New Roman" w:cs="Times New Roman"/>
            <w:color w:val="1155CC"/>
            <w:u w:val="single"/>
          </w:rPr>
          <w:t>https://files.fm/f/x7cstbpbw9</w:t>
        </w:r>
      </w:hyperlink>
      <w:r>
        <w:rPr>
          <w:rFonts w:ascii="Times New Roman" w:eastAsia="Times New Roman" w:hAnsi="Times New Roman" w:cs="Times New Roman"/>
        </w:rPr>
        <w:t xml:space="preserve"> </w:t>
      </w:r>
    </w:p>
    <w:p w14:paraId="1E5DCEC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“Dove provo cosa?” con supporti compensativi integrati: </w:t>
      </w:r>
    </w:p>
    <w:p w14:paraId="0FD19510" w14:textId="77777777" w:rsidR="006F7B40" w:rsidRDefault="00000000">
      <w:pPr>
        <w:jc w:val="both"/>
        <w:rPr>
          <w:rFonts w:ascii="Times New Roman" w:eastAsia="Times New Roman" w:hAnsi="Times New Roman" w:cs="Times New Roman"/>
        </w:rPr>
      </w:pPr>
      <w:hyperlink r:id="rId41">
        <w:r>
          <w:rPr>
            <w:rFonts w:ascii="Times New Roman" w:eastAsia="Times New Roman" w:hAnsi="Times New Roman" w:cs="Times New Roman"/>
            <w:color w:val="1155CC"/>
            <w:u w:val="single"/>
          </w:rPr>
          <w:t>https://files.fm/f/scczd8sgwe</w:t>
        </w:r>
      </w:hyperlink>
      <w:r>
        <w:rPr>
          <w:rFonts w:ascii="Times New Roman" w:eastAsia="Times New Roman" w:hAnsi="Times New Roman" w:cs="Times New Roman"/>
        </w:rPr>
        <w:t xml:space="preserve"> </w:t>
      </w:r>
    </w:p>
    <w:p w14:paraId="76503D35" w14:textId="77777777" w:rsidR="006F7B40" w:rsidRDefault="006F7B40">
      <w:pPr>
        <w:jc w:val="both"/>
        <w:rPr>
          <w:rFonts w:ascii="Times New Roman" w:eastAsia="Times New Roman" w:hAnsi="Times New Roman" w:cs="Times New Roman"/>
        </w:rPr>
      </w:pPr>
    </w:p>
    <w:p w14:paraId="7F491582" w14:textId="77777777" w:rsidR="006F7B40" w:rsidRDefault="006F7B40">
      <w:pPr>
        <w:jc w:val="both"/>
        <w:rPr>
          <w:rFonts w:ascii="Times New Roman" w:eastAsia="Times New Roman" w:hAnsi="Times New Roman" w:cs="Times New Roman"/>
        </w:rPr>
      </w:pPr>
    </w:p>
    <w:p w14:paraId="31CB14CA"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7.4. Nota Pedagogica per la Dirigenza Scolastica</w:t>
      </w:r>
    </w:p>
    <w:p w14:paraId="56E946E6" w14:textId="77777777" w:rsidR="006F7B40" w:rsidRDefault="006F7B40">
      <w:pPr>
        <w:jc w:val="both"/>
        <w:rPr>
          <w:rFonts w:ascii="Times New Roman" w:eastAsia="Times New Roman" w:hAnsi="Times New Roman" w:cs="Times New Roman"/>
          <w:b/>
          <w:bCs/>
        </w:rPr>
      </w:pPr>
    </w:p>
    <w:p w14:paraId="4E51C44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L'Attività 7 sposta il focus dalla comprensione teorica all'ascolto dei segnali </w:t>
      </w:r>
      <w:proofErr w:type="spellStart"/>
      <w:r>
        <w:rPr>
          <w:rFonts w:ascii="Times New Roman" w:eastAsia="Times New Roman" w:hAnsi="Times New Roman" w:cs="Times New Roman"/>
        </w:rPr>
        <w:t>pre</w:t>
      </w:r>
      <w:proofErr w:type="spellEnd"/>
      <w:r>
        <w:rPr>
          <w:rFonts w:ascii="Times New Roman" w:eastAsia="Times New Roman" w:hAnsi="Times New Roman" w:cs="Times New Roman"/>
        </w:rPr>
        <w:t>-cognitivi.</w:t>
      </w:r>
    </w:p>
    <w:p w14:paraId="31E32EF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Questa mappatura finale funge da "mappa del tesoro" individuale che l'alunno porta con sé, utile per i futuri momenti di gestione dello stress o della pressione scolastica analizzati nell'incontro con il Dirigente.</w:t>
      </w:r>
    </w:p>
    <w:p w14:paraId="738D4711" w14:textId="77777777" w:rsidR="006F7B40" w:rsidRDefault="006F7B40">
      <w:pPr>
        <w:jc w:val="both"/>
        <w:rPr>
          <w:rFonts w:ascii="Times New Roman" w:eastAsia="Times New Roman" w:hAnsi="Times New Roman" w:cs="Times New Roman"/>
        </w:rPr>
      </w:pPr>
    </w:p>
    <w:p w14:paraId="0DEC3DC2"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8 – Scene e Role Playing: Dinamiche di Gruppo e Neuroni Specchio</w:t>
      </w:r>
    </w:p>
    <w:p w14:paraId="3B09E237" w14:textId="77777777" w:rsidR="006F7B40" w:rsidRDefault="006F7B40">
      <w:pPr>
        <w:jc w:val="both"/>
        <w:rPr>
          <w:rFonts w:ascii="Times New Roman" w:eastAsia="Times New Roman" w:hAnsi="Times New Roman" w:cs="Times New Roman"/>
        </w:rPr>
      </w:pPr>
    </w:p>
    <w:p w14:paraId="05382E4D"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8.1. Obiettivi e Strategie</w:t>
      </w:r>
    </w:p>
    <w:p w14:paraId="5754FD0A" w14:textId="77777777" w:rsidR="006F7B40" w:rsidRDefault="006F7B40">
      <w:pPr>
        <w:jc w:val="both"/>
        <w:rPr>
          <w:rFonts w:ascii="Times New Roman" w:eastAsia="Times New Roman" w:hAnsi="Times New Roman" w:cs="Times New Roman"/>
        </w:rPr>
      </w:pPr>
    </w:p>
    <w:p w14:paraId="727C43E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24458B2C" w14:textId="77777777" w:rsidR="006F7B40" w:rsidRDefault="00000000">
      <w:pPr>
        <w:numPr>
          <w:ilvl w:val="0"/>
          <w:numId w:val="50"/>
        </w:numPr>
        <w:jc w:val="both"/>
        <w:rPr>
          <w:rFonts w:ascii="Times New Roman" w:eastAsia="Times New Roman" w:hAnsi="Times New Roman" w:cs="Times New Roman"/>
        </w:rPr>
      </w:pPr>
      <w:r>
        <w:rPr>
          <w:rFonts w:ascii="Times New Roman" w:eastAsia="Times New Roman" w:hAnsi="Times New Roman" w:cs="Times New Roman"/>
          <w:i/>
          <w:iCs/>
        </w:rPr>
        <w:t>Gestione del Conflitto</w:t>
      </w:r>
      <w:r>
        <w:rPr>
          <w:rFonts w:ascii="Times New Roman" w:eastAsia="Times New Roman" w:hAnsi="Times New Roman" w:cs="Times New Roman"/>
        </w:rPr>
        <w:t>: sperimentare strategie di negoziazione e mediazione in situazioni critiche (potere, esclusione, tradimento).</w:t>
      </w:r>
    </w:p>
    <w:p w14:paraId="1AF8EEE1" w14:textId="77777777" w:rsidR="006F7B40" w:rsidRDefault="006F7B40">
      <w:pPr>
        <w:jc w:val="both"/>
        <w:rPr>
          <w:rFonts w:ascii="Times New Roman" w:eastAsia="Times New Roman" w:hAnsi="Times New Roman" w:cs="Times New Roman"/>
        </w:rPr>
      </w:pPr>
    </w:p>
    <w:p w14:paraId="5AF0E3AF" w14:textId="77777777" w:rsidR="006F7B40" w:rsidRDefault="00000000">
      <w:pPr>
        <w:numPr>
          <w:ilvl w:val="0"/>
          <w:numId w:val="50"/>
        </w:numPr>
        <w:jc w:val="both"/>
        <w:rPr>
          <w:rFonts w:ascii="Times New Roman" w:eastAsia="Times New Roman" w:hAnsi="Times New Roman" w:cs="Times New Roman"/>
        </w:rPr>
      </w:pPr>
      <w:r>
        <w:rPr>
          <w:rFonts w:ascii="Times New Roman" w:eastAsia="Times New Roman" w:hAnsi="Times New Roman" w:cs="Times New Roman"/>
          <w:i/>
          <w:iCs/>
        </w:rPr>
        <w:t>Teoria della Mente</w:t>
      </w:r>
      <w:r>
        <w:rPr>
          <w:rFonts w:ascii="Times New Roman" w:eastAsia="Times New Roman" w:hAnsi="Times New Roman" w:cs="Times New Roman"/>
        </w:rPr>
        <w:t xml:space="preserve"> (</w:t>
      </w:r>
      <w:proofErr w:type="spellStart"/>
      <w:r>
        <w:rPr>
          <w:rFonts w:ascii="Times New Roman" w:eastAsia="Times New Roman" w:hAnsi="Times New Roman" w:cs="Times New Roman"/>
        </w:rPr>
        <w:t>ToM</w:t>
      </w:r>
      <w:proofErr w:type="spellEnd"/>
      <w:r>
        <w:rPr>
          <w:rFonts w:ascii="Times New Roman" w:eastAsia="Times New Roman" w:hAnsi="Times New Roman" w:cs="Times New Roman"/>
        </w:rPr>
        <w:t>): comprendere che gli altri possono avere pensieri, desideri e intenzioni diversi dai propri.</w:t>
      </w:r>
    </w:p>
    <w:p w14:paraId="665BA862" w14:textId="77777777" w:rsidR="006F7B40" w:rsidRDefault="006F7B40">
      <w:pPr>
        <w:jc w:val="both"/>
        <w:rPr>
          <w:rFonts w:ascii="Times New Roman" w:eastAsia="Times New Roman" w:hAnsi="Times New Roman" w:cs="Times New Roman"/>
        </w:rPr>
      </w:pPr>
    </w:p>
    <w:p w14:paraId="6557A273" w14:textId="77777777" w:rsidR="006F7B40" w:rsidRDefault="00000000">
      <w:pPr>
        <w:numPr>
          <w:ilvl w:val="0"/>
          <w:numId w:val="50"/>
        </w:numPr>
        <w:jc w:val="both"/>
        <w:rPr>
          <w:rFonts w:ascii="Times New Roman" w:eastAsia="Times New Roman" w:hAnsi="Times New Roman" w:cs="Times New Roman"/>
        </w:rPr>
      </w:pPr>
      <w:r>
        <w:rPr>
          <w:rFonts w:ascii="Times New Roman" w:eastAsia="Times New Roman" w:hAnsi="Times New Roman" w:cs="Times New Roman"/>
          <w:i/>
          <w:iCs/>
        </w:rPr>
        <w:t>Empatia Attiva:</w:t>
      </w:r>
      <w:r>
        <w:rPr>
          <w:rFonts w:ascii="Times New Roman" w:eastAsia="Times New Roman" w:hAnsi="Times New Roman" w:cs="Times New Roman"/>
        </w:rPr>
        <w:t xml:space="preserve"> utilizzare la capacità di immedesimazione per modificare il corso di una dinamica relazionale negativa.</w:t>
      </w:r>
    </w:p>
    <w:p w14:paraId="6DFFF05D" w14:textId="77777777" w:rsidR="006F7B40" w:rsidRDefault="006F7B40">
      <w:pPr>
        <w:jc w:val="both"/>
        <w:rPr>
          <w:rFonts w:ascii="Times New Roman" w:eastAsia="Times New Roman" w:hAnsi="Times New Roman" w:cs="Times New Roman"/>
        </w:rPr>
      </w:pPr>
    </w:p>
    <w:p w14:paraId="0EB510C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535178D6" w14:textId="77777777" w:rsidR="006F7B40" w:rsidRDefault="00000000">
      <w:pPr>
        <w:numPr>
          <w:ilvl w:val="0"/>
          <w:numId w:val="43"/>
        </w:numPr>
        <w:jc w:val="both"/>
        <w:rPr>
          <w:rFonts w:ascii="Times New Roman" w:eastAsia="Times New Roman" w:hAnsi="Times New Roman" w:cs="Times New Roman"/>
        </w:rPr>
      </w:pPr>
      <w:r>
        <w:rPr>
          <w:rFonts w:ascii="Times New Roman" w:eastAsia="Times New Roman" w:hAnsi="Times New Roman" w:cs="Times New Roman"/>
          <w:i/>
          <w:iCs/>
        </w:rPr>
        <w:t>Role Playing Dinamico</w:t>
      </w:r>
      <w:r>
        <w:rPr>
          <w:rFonts w:ascii="Times New Roman" w:eastAsia="Times New Roman" w:hAnsi="Times New Roman" w:cs="Times New Roman"/>
        </w:rPr>
        <w:t>: l’interpretazione di ruoli permette di "indossare" l'emozione dell'altro in un contesto protetto (finzione scenica).</w:t>
      </w:r>
    </w:p>
    <w:p w14:paraId="77957BB6" w14:textId="77777777" w:rsidR="006F7B40" w:rsidRDefault="006F7B40">
      <w:pPr>
        <w:jc w:val="both"/>
        <w:rPr>
          <w:rFonts w:ascii="Times New Roman" w:eastAsia="Times New Roman" w:hAnsi="Times New Roman" w:cs="Times New Roman"/>
        </w:rPr>
      </w:pPr>
    </w:p>
    <w:p w14:paraId="3CB7EA61" w14:textId="77777777" w:rsidR="006F7B40" w:rsidRDefault="00000000">
      <w:pPr>
        <w:numPr>
          <w:ilvl w:val="0"/>
          <w:numId w:val="43"/>
        </w:numPr>
        <w:jc w:val="both"/>
        <w:rPr>
          <w:rFonts w:ascii="Times New Roman" w:eastAsia="Times New Roman" w:hAnsi="Times New Roman" w:cs="Times New Roman"/>
        </w:rPr>
      </w:pPr>
      <w:r>
        <w:rPr>
          <w:rFonts w:ascii="Times New Roman" w:eastAsia="Times New Roman" w:hAnsi="Times New Roman" w:cs="Times New Roman"/>
          <w:i/>
          <w:iCs/>
        </w:rPr>
        <w:t>Intervista al Ruolo</w:t>
      </w:r>
      <w:r>
        <w:rPr>
          <w:rFonts w:ascii="Times New Roman" w:eastAsia="Times New Roman" w:hAnsi="Times New Roman" w:cs="Times New Roman"/>
        </w:rPr>
        <w:t>: la tecnica della psicologa di fermare la scena (</w:t>
      </w:r>
      <w:proofErr w:type="spellStart"/>
      <w:r>
        <w:rPr>
          <w:rFonts w:ascii="Times New Roman" w:eastAsia="Times New Roman" w:hAnsi="Times New Roman" w:cs="Times New Roman"/>
        </w:rPr>
        <w:t>freeze</w:t>
      </w:r>
      <w:proofErr w:type="spellEnd"/>
      <w:r>
        <w:rPr>
          <w:rFonts w:ascii="Times New Roman" w:eastAsia="Times New Roman" w:hAnsi="Times New Roman" w:cs="Times New Roman"/>
        </w:rPr>
        <w:t>) per interrogare i personaggi interrompe l'automatismo della reazione impulsiva e attiva il pensiero riflessivo.</w:t>
      </w:r>
    </w:p>
    <w:p w14:paraId="76A76F6A" w14:textId="77777777" w:rsidR="006F7B40" w:rsidRDefault="006F7B40">
      <w:pPr>
        <w:jc w:val="both"/>
        <w:rPr>
          <w:rFonts w:ascii="Times New Roman" w:eastAsia="Times New Roman" w:hAnsi="Times New Roman" w:cs="Times New Roman"/>
        </w:rPr>
      </w:pPr>
    </w:p>
    <w:p w14:paraId="106A3018" w14:textId="77777777" w:rsidR="006F7B40" w:rsidRDefault="00000000">
      <w:pPr>
        <w:numPr>
          <w:ilvl w:val="0"/>
          <w:numId w:val="43"/>
        </w:numPr>
        <w:jc w:val="both"/>
        <w:rPr>
          <w:rFonts w:ascii="Times New Roman" w:eastAsia="Times New Roman" w:hAnsi="Times New Roman" w:cs="Times New Roman"/>
        </w:rPr>
      </w:pPr>
      <w:r>
        <w:rPr>
          <w:rFonts w:ascii="Times New Roman" w:eastAsia="Times New Roman" w:hAnsi="Times New Roman" w:cs="Times New Roman"/>
          <w:i/>
          <w:iCs/>
        </w:rPr>
        <w:t>Sviluppo dei Neuroni Specchio</w:t>
      </w:r>
      <w:r>
        <w:rPr>
          <w:rFonts w:ascii="Times New Roman" w:eastAsia="Times New Roman" w:hAnsi="Times New Roman" w:cs="Times New Roman"/>
        </w:rPr>
        <w:t>: osservare e mimare le emozioni altrui stimola le basi neurologiche dell'empatia, permettendo di "sentire" l'impatto delle proprie azioni sul gruppo.</w:t>
      </w:r>
    </w:p>
    <w:p w14:paraId="54C3C27D" w14:textId="77777777" w:rsidR="006F7B40" w:rsidRDefault="006F7B40">
      <w:pPr>
        <w:jc w:val="both"/>
        <w:rPr>
          <w:rFonts w:ascii="Times New Roman" w:eastAsia="Times New Roman" w:hAnsi="Times New Roman" w:cs="Times New Roman"/>
        </w:rPr>
      </w:pPr>
    </w:p>
    <w:p w14:paraId="750910F8"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8.2. Protocollo Operativo</w:t>
      </w:r>
    </w:p>
    <w:p w14:paraId="77DCF8F2" w14:textId="77777777" w:rsidR="006F7B40" w:rsidRDefault="006F7B40">
      <w:pPr>
        <w:jc w:val="both"/>
        <w:rPr>
          <w:rFonts w:ascii="Times New Roman" w:eastAsia="Times New Roman" w:hAnsi="Times New Roman" w:cs="Times New Roman"/>
        </w:rPr>
      </w:pPr>
    </w:p>
    <w:p w14:paraId="734749A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si svolge in due fasi principali coordinate dalla psicologa:</w:t>
      </w:r>
    </w:p>
    <w:p w14:paraId="10E29C76" w14:textId="77777777" w:rsidR="006F7B40" w:rsidRDefault="006F7B40">
      <w:pPr>
        <w:jc w:val="both"/>
        <w:rPr>
          <w:rFonts w:ascii="Times New Roman" w:eastAsia="Times New Roman" w:hAnsi="Times New Roman" w:cs="Times New Roman"/>
        </w:rPr>
      </w:pPr>
    </w:p>
    <w:p w14:paraId="60992545" w14:textId="77777777" w:rsidR="006F7B40" w:rsidRDefault="00000000">
      <w:pPr>
        <w:numPr>
          <w:ilvl w:val="0"/>
          <w:numId w:val="51"/>
        </w:numPr>
        <w:jc w:val="both"/>
        <w:rPr>
          <w:rFonts w:ascii="Times New Roman" w:eastAsia="Times New Roman" w:hAnsi="Times New Roman" w:cs="Times New Roman"/>
        </w:rPr>
      </w:pPr>
      <w:r>
        <w:rPr>
          <w:rFonts w:ascii="Times New Roman" w:eastAsia="Times New Roman" w:hAnsi="Times New Roman" w:cs="Times New Roman"/>
          <w:i/>
          <w:iCs/>
        </w:rPr>
        <w:t>Le Scene-Stimolo</w:t>
      </w:r>
      <w:r>
        <w:rPr>
          <w:rFonts w:ascii="Times New Roman" w:eastAsia="Times New Roman" w:hAnsi="Times New Roman" w:cs="Times New Roman"/>
        </w:rPr>
        <w:t>: la classe, divisa in 4 gruppi, mette in scena situazioni quotidiane ad alta tensione emotiva:</w:t>
      </w:r>
    </w:p>
    <w:p w14:paraId="6E37B010" w14:textId="77777777" w:rsidR="006F7B40" w:rsidRDefault="00000000">
      <w:pPr>
        <w:numPr>
          <w:ilvl w:val="0"/>
          <w:numId w:val="5"/>
        </w:numPr>
        <w:jc w:val="both"/>
        <w:rPr>
          <w:rFonts w:ascii="Times New Roman" w:eastAsia="Times New Roman" w:hAnsi="Times New Roman" w:cs="Times New Roman"/>
        </w:rPr>
      </w:pPr>
      <w:r>
        <w:rPr>
          <w:rFonts w:ascii="Times New Roman" w:eastAsia="Times New Roman" w:hAnsi="Times New Roman" w:cs="Times New Roman"/>
        </w:rPr>
        <w:t>Il segreto tradito (Tristezza/Rabbia/Vergogna)</w:t>
      </w:r>
    </w:p>
    <w:p w14:paraId="696A5A82" w14:textId="77777777" w:rsidR="006F7B40" w:rsidRDefault="00000000">
      <w:pPr>
        <w:numPr>
          <w:ilvl w:val="0"/>
          <w:numId w:val="5"/>
        </w:numPr>
        <w:jc w:val="both"/>
        <w:rPr>
          <w:rFonts w:ascii="Times New Roman" w:eastAsia="Times New Roman" w:hAnsi="Times New Roman" w:cs="Times New Roman"/>
        </w:rPr>
      </w:pPr>
      <w:r>
        <w:rPr>
          <w:rFonts w:ascii="Times New Roman" w:eastAsia="Times New Roman" w:hAnsi="Times New Roman" w:cs="Times New Roman"/>
        </w:rPr>
        <w:t>Il capitano della squadra (Conflitto/Potere)</w:t>
      </w:r>
    </w:p>
    <w:p w14:paraId="301F2171" w14:textId="77777777" w:rsidR="006F7B40" w:rsidRDefault="00000000">
      <w:pPr>
        <w:numPr>
          <w:ilvl w:val="0"/>
          <w:numId w:val="5"/>
        </w:numPr>
        <w:jc w:val="both"/>
        <w:rPr>
          <w:rFonts w:ascii="Times New Roman" w:eastAsia="Times New Roman" w:hAnsi="Times New Roman" w:cs="Times New Roman"/>
        </w:rPr>
      </w:pPr>
      <w:r>
        <w:rPr>
          <w:rFonts w:ascii="Times New Roman" w:eastAsia="Times New Roman" w:hAnsi="Times New Roman" w:cs="Times New Roman"/>
        </w:rPr>
        <w:t>L'alleanza variabile (Esclusione/Ansia sociale)</w:t>
      </w:r>
    </w:p>
    <w:p w14:paraId="3552BB53" w14:textId="77777777" w:rsidR="006F7B40" w:rsidRDefault="00000000">
      <w:pPr>
        <w:numPr>
          <w:ilvl w:val="0"/>
          <w:numId w:val="5"/>
        </w:numPr>
        <w:jc w:val="both"/>
        <w:rPr>
          <w:rFonts w:ascii="Times New Roman" w:eastAsia="Times New Roman" w:hAnsi="Times New Roman" w:cs="Times New Roman"/>
        </w:rPr>
      </w:pPr>
      <w:r>
        <w:rPr>
          <w:rFonts w:ascii="Times New Roman" w:eastAsia="Times New Roman" w:hAnsi="Times New Roman" w:cs="Times New Roman"/>
        </w:rPr>
        <w:lastRenderedPageBreak/>
        <w:t xml:space="preserve">Il leader prepotente (Prevaricazione/Inclusione) Durante la rappresentazione, la psicologa effettua il "fermo immagine" per analizzare i bisogni sottostanti e sollecitare il </w:t>
      </w:r>
      <w:proofErr w:type="spellStart"/>
      <w:r>
        <w:rPr>
          <w:rFonts w:ascii="Times New Roman" w:eastAsia="Times New Roman" w:hAnsi="Times New Roman" w:cs="Times New Roman"/>
        </w:rPr>
        <w:t>problem</w:t>
      </w:r>
      <w:proofErr w:type="spellEnd"/>
      <w:r>
        <w:rPr>
          <w:rFonts w:ascii="Times New Roman" w:eastAsia="Times New Roman" w:hAnsi="Times New Roman" w:cs="Times New Roman"/>
        </w:rPr>
        <w:t xml:space="preserve"> solving: "Cosa faresti di diverso per cambiare questa situazione?".</w:t>
      </w:r>
    </w:p>
    <w:p w14:paraId="41E93FBC" w14:textId="77777777" w:rsidR="006F7B40" w:rsidRDefault="006F7B40">
      <w:pPr>
        <w:jc w:val="both"/>
        <w:rPr>
          <w:rFonts w:ascii="Times New Roman" w:eastAsia="Times New Roman" w:hAnsi="Times New Roman" w:cs="Times New Roman"/>
        </w:rPr>
      </w:pPr>
    </w:p>
    <w:p w14:paraId="2C3EEE4F" w14:textId="77777777" w:rsidR="006F7B40" w:rsidRDefault="00000000">
      <w:pPr>
        <w:numPr>
          <w:ilvl w:val="0"/>
          <w:numId w:val="51"/>
        </w:numPr>
        <w:jc w:val="both"/>
        <w:rPr>
          <w:rFonts w:ascii="Times New Roman" w:eastAsia="Times New Roman" w:hAnsi="Times New Roman" w:cs="Times New Roman"/>
        </w:rPr>
      </w:pPr>
      <w:r>
        <w:rPr>
          <w:rFonts w:ascii="Times New Roman" w:eastAsia="Times New Roman" w:hAnsi="Times New Roman" w:cs="Times New Roman"/>
          <w:i/>
          <w:iCs/>
        </w:rPr>
        <w:t>Rielaborazione Esperienziale e Scambio di Ruolo</w:t>
      </w:r>
      <w:r>
        <w:rPr>
          <w:rFonts w:ascii="Times New Roman" w:eastAsia="Times New Roman" w:hAnsi="Times New Roman" w:cs="Times New Roman"/>
        </w:rPr>
        <w:t>: in cerchio (Circle Time), si rielaborano le scene. I bambini che hanno vissuto situazioni reali simili possono ricrearle con i compagni.</w:t>
      </w:r>
    </w:p>
    <w:p w14:paraId="05490C78" w14:textId="77777777" w:rsidR="006F7B40" w:rsidRDefault="00000000">
      <w:pPr>
        <w:numPr>
          <w:ilvl w:val="0"/>
          <w:numId w:val="46"/>
        </w:numPr>
        <w:jc w:val="both"/>
        <w:rPr>
          <w:rFonts w:ascii="Times New Roman" w:eastAsia="Times New Roman" w:hAnsi="Times New Roman" w:cs="Times New Roman"/>
        </w:rPr>
      </w:pPr>
      <w:r>
        <w:rPr>
          <w:rFonts w:ascii="Times New Roman" w:eastAsia="Times New Roman" w:hAnsi="Times New Roman" w:cs="Times New Roman"/>
        </w:rPr>
        <w:t>Scambio di Ruolo: L'elemento chiave è l'inversione: chi ha interpretato la "vittima" prova il ruolo del "carnefice" e viceversa, per sperimentare concretamente il cambio di prospettiva e regolare l'impulsività.</w:t>
      </w:r>
    </w:p>
    <w:p w14:paraId="5E6FFACF" w14:textId="77777777" w:rsidR="006F7B40" w:rsidRDefault="006F7B40">
      <w:pPr>
        <w:jc w:val="both"/>
        <w:rPr>
          <w:rFonts w:ascii="Times New Roman" w:eastAsia="Times New Roman" w:hAnsi="Times New Roman" w:cs="Times New Roman"/>
        </w:rPr>
      </w:pPr>
    </w:p>
    <w:p w14:paraId="08F5BF47"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8.3. Nota Pedagogica per la Dirigenza Scolastica</w:t>
      </w:r>
    </w:p>
    <w:p w14:paraId="56B7C5BB" w14:textId="77777777" w:rsidR="006F7B40" w:rsidRDefault="006F7B40">
      <w:pPr>
        <w:jc w:val="both"/>
        <w:rPr>
          <w:rFonts w:ascii="Times New Roman" w:eastAsia="Times New Roman" w:hAnsi="Times New Roman" w:cs="Times New Roman"/>
        </w:rPr>
      </w:pPr>
    </w:p>
    <w:p w14:paraId="632986F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8 costituisce il momento di validazione sociale dell'intero progetto. Non si tratta più solo di riconoscere le emozioni, ma di saperle gestire nel "qui ed ora" della vita di classe.</w:t>
      </w:r>
    </w:p>
    <w:p w14:paraId="4B2B075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Questa attività trasforma la classe in un laboratorio di democrazia e benessere, dove ogni conflitto viene visto non come un problema da punire, ma come una scena da riscrivere insieme con strumenti emotivi più efficaci.</w:t>
      </w:r>
    </w:p>
    <w:p w14:paraId="4CC4B5F8" w14:textId="77777777" w:rsidR="006F7B40" w:rsidRDefault="006F7B40">
      <w:pPr>
        <w:jc w:val="both"/>
        <w:rPr>
          <w:rFonts w:ascii="Times New Roman" w:eastAsia="Times New Roman" w:hAnsi="Times New Roman" w:cs="Times New Roman"/>
        </w:rPr>
      </w:pPr>
    </w:p>
    <w:p w14:paraId="3185DB7D"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9 – Cinema e Riflessione: La Funzione di Tutte le Emozioni</w:t>
      </w:r>
    </w:p>
    <w:p w14:paraId="77420F91" w14:textId="77777777" w:rsidR="006F7B40" w:rsidRDefault="006F7B40">
      <w:pPr>
        <w:jc w:val="both"/>
        <w:rPr>
          <w:rFonts w:ascii="Times New Roman" w:eastAsia="Times New Roman" w:hAnsi="Times New Roman" w:cs="Times New Roman"/>
          <w:b/>
          <w:bCs/>
        </w:rPr>
      </w:pPr>
    </w:p>
    <w:p w14:paraId="3C5C209E"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9.1. Obiettivi e Strategie</w:t>
      </w:r>
    </w:p>
    <w:p w14:paraId="355C1974" w14:textId="77777777" w:rsidR="006F7B40" w:rsidRDefault="006F7B40">
      <w:pPr>
        <w:jc w:val="both"/>
        <w:rPr>
          <w:rFonts w:ascii="Times New Roman" w:eastAsia="Times New Roman" w:hAnsi="Times New Roman" w:cs="Times New Roman"/>
        </w:rPr>
      </w:pPr>
    </w:p>
    <w:p w14:paraId="294938A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790E48E2" w14:textId="77777777" w:rsidR="006F7B40" w:rsidRDefault="00000000">
      <w:pPr>
        <w:numPr>
          <w:ilvl w:val="0"/>
          <w:numId w:val="55"/>
        </w:numPr>
        <w:spacing w:after="200"/>
        <w:jc w:val="both"/>
        <w:rPr>
          <w:rFonts w:ascii="Times New Roman" w:eastAsia="Times New Roman" w:hAnsi="Times New Roman" w:cs="Times New Roman"/>
        </w:rPr>
      </w:pPr>
      <w:r>
        <w:rPr>
          <w:rFonts w:ascii="Times New Roman" w:eastAsia="Times New Roman" w:hAnsi="Times New Roman" w:cs="Times New Roman"/>
          <w:i/>
          <w:iCs/>
        </w:rPr>
        <w:t>Integrazione delle Competenze</w:t>
      </w:r>
      <w:r>
        <w:rPr>
          <w:rFonts w:ascii="Times New Roman" w:eastAsia="Times New Roman" w:hAnsi="Times New Roman" w:cs="Times New Roman"/>
        </w:rPr>
        <w:t>: consolidare la capacità di riconoscere le emozioni (Gioia, Tristezza, Rabbia, Paura, Disgusto) attraverso la narrazione filmica.</w:t>
      </w:r>
    </w:p>
    <w:p w14:paraId="340F027C" w14:textId="77777777" w:rsidR="006F7B40" w:rsidRDefault="00000000">
      <w:pPr>
        <w:numPr>
          <w:ilvl w:val="0"/>
          <w:numId w:val="55"/>
        </w:numPr>
        <w:spacing w:after="200"/>
        <w:jc w:val="both"/>
        <w:rPr>
          <w:rFonts w:ascii="Times New Roman" w:eastAsia="Times New Roman" w:hAnsi="Times New Roman" w:cs="Times New Roman"/>
        </w:rPr>
      </w:pPr>
      <w:r>
        <w:rPr>
          <w:rFonts w:ascii="Times New Roman" w:eastAsia="Times New Roman" w:hAnsi="Times New Roman" w:cs="Times New Roman"/>
          <w:i/>
          <w:iCs/>
        </w:rPr>
        <w:t>Valorizzazione della Tristezza</w:t>
      </w:r>
      <w:r>
        <w:rPr>
          <w:rFonts w:ascii="Times New Roman" w:eastAsia="Times New Roman" w:hAnsi="Times New Roman" w:cs="Times New Roman"/>
        </w:rPr>
        <w:t>: comprendere, come accade nel film, che ogni emozione ha un ruolo vitale e che la tristezza è fondamentale per ricevere conforto e ripartire.</w:t>
      </w:r>
    </w:p>
    <w:p w14:paraId="3EDF169B" w14:textId="77777777" w:rsidR="006F7B40" w:rsidRDefault="00000000">
      <w:pPr>
        <w:numPr>
          <w:ilvl w:val="0"/>
          <w:numId w:val="55"/>
        </w:numPr>
        <w:jc w:val="both"/>
        <w:rPr>
          <w:rFonts w:ascii="Times New Roman" w:eastAsia="Times New Roman" w:hAnsi="Times New Roman" w:cs="Times New Roman"/>
        </w:rPr>
      </w:pPr>
      <w:r>
        <w:rPr>
          <w:rFonts w:ascii="Times New Roman" w:eastAsia="Times New Roman" w:hAnsi="Times New Roman" w:cs="Times New Roman"/>
          <w:i/>
          <w:iCs/>
        </w:rPr>
        <w:t>Empatia e Analisi:</w:t>
      </w:r>
      <w:r>
        <w:rPr>
          <w:rFonts w:ascii="Times New Roman" w:eastAsia="Times New Roman" w:hAnsi="Times New Roman" w:cs="Times New Roman"/>
        </w:rPr>
        <w:t xml:space="preserve"> sviluppare la capacità di analizzare i cambiamenti emotivi in relazione agli eventi della vita (come il trasloco della protagonista Riley).</w:t>
      </w:r>
    </w:p>
    <w:p w14:paraId="0F72FDB2" w14:textId="77777777" w:rsidR="006F7B40" w:rsidRDefault="006F7B40">
      <w:pPr>
        <w:jc w:val="both"/>
        <w:rPr>
          <w:rFonts w:ascii="Times New Roman" w:eastAsia="Times New Roman" w:hAnsi="Times New Roman" w:cs="Times New Roman"/>
        </w:rPr>
      </w:pPr>
    </w:p>
    <w:p w14:paraId="497B50C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1AD6EE90" w14:textId="77777777" w:rsidR="006F7B40" w:rsidRDefault="00000000">
      <w:pPr>
        <w:numPr>
          <w:ilvl w:val="0"/>
          <w:numId w:val="70"/>
        </w:numPr>
        <w:spacing w:after="200"/>
        <w:jc w:val="both"/>
        <w:rPr>
          <w:rFonts w:ascii="Times New Roman" w:eastAsia="Times New Roman" w:hAnsi="Times New Roman" w:cs="Times New Roman"/>
        </w:rPr>
      </w:pPr>
      <w:r>
        <w:rPr>
          <w:rFonts w:ascii="Times New Roman" w:eastAsia="Times New Roman" w:hAnsi="Times New Roman" w:cs="Times New Roman"/>
          <w:i/>
          <w:iCs/>
        </w:rPr>
        <w:t>Apprendimento Narrativo:</w:t>
      </w:r>
      <w:r>
        <w:rPr>
          <w:rFonts w:ascii="Times New Roman" w:eastAsia="Times New Roman" w:hAnsi="Times New Roman" w:cs="Times New Roman"/>
        </w:rPr>
        <w:t xml:space="preserve"> utilizzo del cinema come "specchio" per immedesimarsi nelle vicende dei personaggi e riflettere sui propri vissuti in modo protetto.</w:t>
      </w:r>
    </w:p>
    <w:p w14:paraId="428ABEFD" w14:textId="77777777" w:rsidR="006F7B40" w:rsidRDefault="00000000">
      <w:pPr>
        <w:numPr>
          <w:ilvl w:val="0"/>
          <w:numId w:val="70"/>
        </w:numPr>
        <w:spacing w:after="200"/>
        <w:jc w:val="both"/>
        <w:rPr>
          <w:rFonts w:ascii="Times New Roman" w:eastAsia="Times New Roman" w:hAnsi="Times New Roman" w:cs="Times New Roman"/>
        </w:rPr>
      </w:pPr>
      <w:r>
        <w:rPr>
          <w:rFonts w:ascii="Times New Roman" w:eastAsia="Times New Roman" w:hAnsi="Times New Roman" w:cs="Times New Roman"/>
          <w:i/>
          <w:iCs/>
        </w:rPr>
        <w:t>Didattica Inclusiva</w:t>
      </w:r>
      <w:r>
        <w:rPr>
          <w:rFonts w:ascii="Times New Roman" w:eastAsia="Times New Roman" w:hAnsi="Times New Roman" w:cs="Times New Roman"/>
        </w:rPr>
        <w:t>: impiego di schede operative differenziate (Standard e BES/DSA) per permettere a ogni alunno di partecipare alla riflessione post-visione.</w:t>
      </w:r>
    </w:p>
    <w:p w14:paraId="5FCDBDFC" w14:textId="77777777" w:rsidR="006F7B40" w:rsidRDefault="00000000">
      <w:pPr>
        <w:numPr>
          <w:ilvl w:val="0"/>
          <w:numId w:val="70"/>
        </w:numPr>
        <w:jc w:val="both"/>
        <w:rPr>
          <w:rFonts w:ascii="Times New Roman" w:eastAsia="Times New Roman" w:hAnsi="Times New Roman" w:cs="Times New Roman"/>
        </w:rPr>
      </w:pPr>
      <w:r>
        <w:rPr>
          <w:rFonts w:ascii="Times New Roman" w:eastAsia="Times New Roman" w:hAnsi="Times New Roman" w:cs="Times New Roman"/>
          <w:i/>
          <w:iCs/>
        </w:rPr>
        <w:t>Discussione Guidata</w:t>
      </w:r>
      <w:r>
        <w:rPr>
          <w:rFonts w:ascii="Times New Roman" w:eastAsia="Times New Roman" w:hAnsi="Times New Roman" w:cs="Times New Roman"/>
        </w:rPr>
        <w:t>: uso di domande-stimolo per favorire il passaggio dalla visione passiva all'analisi critica.</w:t>
      </w:r>
    </w:p>
    <w:p w14:paraId="72FE50B9" w14:textId="77777777" w:rsidR="006F7B40" w:rsidRDefault="006F7B40">
      <w:pPr>
        <w:jc w:val="both"/>
        <w:rPr>
          <w:rFonts w:ascii="Times New Roman" w:eastAsia="Times New Roman" w:hAnsi="Times New Roman" w:cs="Times New Roman"/>
        </w:rPr>
      </w:pPr>
    </w:p>
    <w:p w14:paraId="216BC3CB"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9.2. Protocollo Operativo</w:t>
      </w:r>
    </w:p>
    <w:p w14:paraId="3E42FC84" w14:textId="77777777" w:rsidR="006F7B40" w:rsidRDefault="006F7B40">
      <w:pPr>
        <w:jc w:val="both"/>
        <w:rPr>
          <w:rFonts w:ascii="Times New Roman" w:eastAsia="Times New Roman" w:hAnsi="Times New Roman" w:cs="Times New Roman"/>
        </w:rPr>
      </w:pPr>
    </w:p>
    <w:p w14:paraId="2ADE2F84" w14:textId="77777777" w:rsidR="006F7B40" w:rsidRDefault="00000000">
      <w:pPr>
        <w:numPr>
          <w:ilvl w:val="0"/>
          <w:numId w:val="40"/>
        </w:numPr>
        <w:spacing w:after="200"/>
        <w:jc w:val="both"/>
        <w:rPr>
          <w:rFonts w:ascii="Times New Roman" w:eastAsia="Times New Roman" w:hAnsi="Times New Roman" w:cs="Times New Roman"/>
        </w:rPr>
      </w:pPr>
      <w:r>
        <w:rPr>
          <w:rFonts w:ascii="Times New Roman" w:eastAsia="Times New Roman" w:hAnsi="Times New Roman" w:cs="Times New Roman"/>
          <w:i/>
          <w:iCs/>
        </w:rPr>
        <w:t>Visione del Film</w:t>
      </w:r>
      <w:r>
        <w:rPr>
          <w:rFonts w:ascii="Times New Roman" w:eastAsia="Times New Roman" w:hAnsi="Times New Roman" w:cs="Times New Roman"/>
        </w:rPr>
        <w:t>: proiezione di Inside Out. Durante la visione, gli alunni sono invitati a osservare come le emozioni collaborano (o entrano in conflitto) nel "Quartier Generale" della mente di Riley.</w:t>
      </w:r>
    </w:p>
    <w:p w14:paraId="317AA9E0" w14:textId="77777777" w:rsidR="00467BA4" w:rsidRDefault="00467BA4" w:rsidP="00467BA4">
      <w:pPr>
        <w:spacing w:after="200"/>
        <w:ind w:left="720"/>
        <w:jc w:val="both"/>
        <w:rPr>
          <w:rFonts w:ascii="Times New Roman" w:eastAsia="Times New Roman" w:hAnsi="Times New Roman" w:cs="Times New Roman"/>
        </w:rPr>
      </w:pPr>
    </w:p>
    <w:p w14:paraId="28D1B372" w14:textId="77777777" w:rsidR="006F7B40" w:rsidRDefault="00000000">
      <w:pPr>
        <w:numPr>
          <w:ilvl w:val="0"/>
          <w:numId w:val="40"/>
        </w:numPr>
        <w:jc w:val="both"/>
        <w:rPr>
          <w:rFonts w:ascii="Times New Roman" w:eastAsia="Times New Roman" w:hAnsi="Times New Roman" w:cs="Times New Roman"/>
        </w:rPr>
      </w:pPr>
      <w:r>
        <w:rPr>
          <w:rFonts w:ascii="Times New Roman" w:eastAsia="Times New Roman" w:hAnsi="Times New Roman" w:cs="Times New Roman"/>
          <w:i/>
          <w:iCs/>
        </w:rPr>
        <w:lastRenderedPageBreak/>
        <w:t>Laboratorio Post-Visione</w:t>
      </w:r>
      <w:r>
        <w:rPr>
          <w:rFonts w:ascii="Times New Roman" w:eastAsia="Times New Roman" w:hAnsi="Times New Roman" w:cs="Times New Roman"/>
        </w:rPr>
        <w:t>: compilazione delle schede didattiche caricate:</w:t>
      </w:r>
    </w:p>
    <w:p w14:paraId="0FDDE3C0" w14:textId="77777777" w:rsidR="006F7B40" w:rsidRDefault="00000000">
      <w:pPr>
        <w:numPr>
          <w:ilvl w:val="0"/>
          <w:numId w:val="32"/>
        </w:numPr>
        <w:jc w:val="both"/>
        <w:rPr>
          <w:rFonts w:ascii="Times New Roman" w:eastAsia="Times New Roman" w:hAnsi="Times New Roman" w:cs="Times New Roman"/>
        </w:rPr>
      </w:pPr>
      <w:r>
        <w:rPr>
          <w:rFonts w:ascii="Times New Roman" w:eastAsia="Times New Roman" w:hAnsi="Times New Roman" w:cs="Times New Roman"/>
        </w:rPr>
        <w:t>Associazione Funzioni: Gli alunni devono collegare ogni personaggio alla sua funzione biologica (es. "La Rabbia dà energia quando qualcosa non è giusto").</w:t>
      </w:r>
    </w:p>
    <w:p w14:paraId="4E76ED3A" w14:textId="77777777" w:rsidR="006F7B40" w:rsidRDefault="00000000">
      <w:pPr>
        <w:numPr>
          <w:ilvl w:val="0"/>
          <w:numId w:val="32"/>
        </w:numPr>
        <w:spacing w:after="200"/>
        <w:jc w:val="both"/>
        <w:rPr>
          <w:rFonts w:ascii="Times New Roman" w:eastAsia="Times New Roman" w:hAnsi="Times New Roman" w:cs="Times New Roman"/>
        </w:rPr>
      </w:pPr>
      <w:r>
        <w:rPr>
          <w:rFonts w:ascii="Times New Roman" w:eastAsia="Times New Roman" w:hAnsi="Times New Roman" w:cs="Times New Roman"/>
        </w:rPr>
        <w:t>Analisi della Trama: risposta a domande a scelta multipla per verificare la comprensione dei punti chiave (es. perché Gioia cerca di allontanare Tristezza e cosa capisce alla fine).</w:t>
      </w:r>
    </w:p>
    <w:p w14:paraId="4377B7EA" w14:textId="77777777" w:rsidR="006F7B40" w:rsidRDefault="00000000">
      <w:pPr>
        <w:numPr>
          <w:ilvl w:val="0"/>
          <w:numId w:val="40"/>
        </w:numPr>
        <w:jc w:val="both"/>
        <w:rPr>
          <w:rFonts w:ascii="Times New Roman" w:eastAsia="Times New Roman" w:hAnsi="Times New Roman" w:cs="Times New Roman"/>
        </w:rPr>
      </w:pPr>
      <w:r>
        <w:rPr>
          <w:rFonts w:ascii="Times New Roman" w:eastAsia="Times New Roman" w:hAnsi="Times New Roman" w:cs="Times New Roman"/>
          <w:i/>
          <w:iCs/>
        </w:rPr>
        <w:t>Riflessione Finale:</w:t>
      </w:r>
      <w:r>
        <w:rPr>
          <w:rFonts w:ascii="Times New Roman" w:eastAsia="Times New Roman" w:hAnsi="Times New Roman" w:cs="Times New Roman"/>
        </w:rPr>
        <w:t xml:space="preserve"> domande aperte sul legame tra il film e il progetto "Super Emozioni" (es. "C'è un'emozione del film che assomiglia a uno dei nostri personaggi come Rabbio o Solaria?").</w:t>
      </w:r>
    </w:p>
    <w:p w14:paraId="62D770C9" w14:textId="77777777" w:rsidR="006F7B40" w:rsidRDefault="006F7B40">
      <w:pPr>
        <w:jc w:val="both"/>
        <w:rPr>
          <w:rFonts w:ascii="Times New Roman" w:eastAsia="Times New Roman" w:hAnsi="Times New Roman" w:cs="Times New Roman"/>
        </w:rPr>
      </w:pPr>
    </w:p>
    <w:p w14:paraId="7E0EB49E"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9.3. Materiali</w:t>
      </w:r>
    </w:p>
    <w:p w14:paraId="15341D4B" w14:textId="77777777" w:rsidR="006F7B40" w:rsidRDefault="006F7B40">
      <w:pPr>
        <w:jc w:val="both"/>
        <w:rPr>
          <w:rFonts w:ascii="Times New Roman" w:eastAsia="Times New Roman" w:hAnsi="Times New Roman" w:cs="Times New Roman"/>
          <w:b/>
          <w:bCs/>
        </w:rPr>
      </w:pPr>
    </w:p>
    <w:p w14:paraId="0B547E8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Trama per la dirigenza scolastica: </w:t>
      </w:r>
      <w:hyperlink r:id="rId42">
        <w:r>
          <w:rPr>
            <w:rFonts w:ascii="Times New Roman" w:eastAsia="Times New Roman" w:hAnsi="Times New Roman" w:cs="Times New Roman"/>
            <w:color w:val="1155CC"/>
            <w:u w:val="single"/>
          </w:rPr>
          <w:t>https://files.fm/f/rus3hg4y7w</w:t>
        </w:r>
      </w:hyperlink>
      <w:r>
        <w:rPr>
          <w:rFonts w:ascii="Times New Roman" w:eastAsia="Times New Roman" w:hAnsi="Times New Roman" w:cs="Times New Roman"/>
        </w:rPr>
        <w:t xml:space="preserve"> </w:t>
      </w:r>
    </w:p>
    <w:p w14:paraId="4386779A" w14:textId="77777777" w:rsidR="006F7B40" w:rsidRDefault="006F7B40">
      <w:pPr>
        <w:jc w:val="both"/>
        <w:rPr>
          <w:rFonts w:ascii="Times New Roman" w:eastAsia="Times New Roman" w:hAnsi="Times New Roman" w:cs="Times New Roman"/>
        </w:rPr>
      </w:pPr>
    </w:p>
    <w:p w14:paraId="18A72D2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“Inside Out”: </w:t>
      </w:r>
      <w:hyperlink r:id="rId43">
        <w:r>
          <w:rPr>
            <w:rFonts w:ascii="Times New Roman" w:eastAsia="Times New Roman" w:hAnsi="Times New Roman" w:cs="Times New Roman"/>
            <w:color w:val="1155CC"/>
            <w:u w:val="single"/>
          </w:rPr>
          <w:t>https://files.fm/f/w6hx66h67w</w:t>
        </w:r>
      </w:hyperlink>
      <w:r>
        <w:rPr>
          <w:rFonts w:ascii="Times New Roman" w:eastAsia="Times New Roman" w:hAnsi="Times New Roman" w:cs="Times New Roman"/>
        </w:rPr>
        <w:t xml:space="preserve"> </w:t>
      </w:r>
    </w:p>
    <w:p w14:paraId="607B313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“Inside Out” con supporti compensativi integrati: </w:t>
      </w:r>
    </w:p>
    <w:p w14:paraId="711AF559" w14:textId="77777777" w:rsidR="006F7B40" w:rsidRDefault="00000000">
      <w:pPr>
        <w:jc w:val="both"/>
        <w:rPr>
          <w:rFonts w:ascii="Times New Roman" w:eastAsia="Times New Roman" w:hAnsi="Times New Roman" w:cs="Times New Roman"/>
        </w:rPr>
      </w:pPr>
      <w:hyperlink r:id="rId44">
        <w:r>
          <w:rPr>
            <w:rFonts w:ascii="Times New Roman" w:eastAsia="Times New Roman" w:hAnsi="Times New Roman" w:cs="Times New Roman"/>
            <w:color w:val="1155CC"/>
            <w:u w:val="single"/>
          </w:rPr>
          <w:t>https://files.fm/f/2xdu5edq5j</w:t>
        </w:r>
      </w:hyperlink>
      <w:r>
        <w:rPr>
          <w:rFonts w:ascii="Times New Roman" w:eastAsia="Times New Roman" w:hAnsi="Times New Roman" w:cs="Times New Roman"/>
        </w:rPr>
        <w:t xml:space="preserve"> </w:t>
      </w:r>
    </w:p>
    <w:p w14:paraId="32433B4A" w14:textId="77777777" w:rsidR="006F7B40" w:rsidRDefault="006F7B40">
      <w:pPr>
        <w:jc w:val="both"/>
        <w:rPr>
          <w:rFonts w:ascii="Times New Roman" w:eastAsia="Times New Roman" w:hAnsi="Times New Roman" w:cs="Times New Roman"/>
        </w:rPr>
      </w:pPr>
    </w:p>
    <w:p w14:paraId="58464559"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9.4. Nota Pedagogica per la Dirigenza Scolastica</w:t>
      </w:r>
    </w:p>
    <w:p w14:paraId="1ADF3B67" w14:textId="77777777" w:rsidR="006F7B40" w:rsidRDefault="006F7B40">
      <w:pPr>
        <w:jc w:val="both"/>
        <w:rPr>
          <w:rFonts w:ascii="Times New Roman" w:eastAsia="Times New Roman" w:hAnsi="Times New Roman" w:cs="Times New Roman"/>
        </w:rPr>
      </w:pPr>
    </w:p>
    <w:p w14:paraId="00F6B09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Dopo aver analizzato le emozioni dal punto di vista scientifico, corporeo e relazionale, il film offre una sintesi narrativa potente che aiuta gli alunni a dare un senso unitario a quanto appreso.</w:t>
      </w:r>
    </w:p>
    <w:p w14:paraId="12E25AD8"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Questa attività fornisce agli alunni una cornice di riferimento (il "Quartier Generale") che rimarrà come metafora visiva per la loro crescita futura e per la gestione della vita quotidiana in classe.</w:t>
      </w:r>
    </w:p>
    <w:p w14:paraId="10C3C1DA" w14:textId="77777777" w:rsidR="006F7B40" w:rsidRDefault="006F7B40">
      <w:pPr>
        <w:jc w:val="both"/>
        <w:rPr>
          <w:rFonts w:ascii="Times New Roman" w:eastAsia="Times New Roman" w:hAnsi="Times New Roman" w:cs="Times New Roman"/>
        </w:rPr>
      </w:pPr>
    </w:p>
    <w:p w14:paraId="40F07BB5"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10 – “Gioco come mi sento”: La Didattica Ludica per l'Empatia</w:t>
      </w:r>
    </w:p>
    <w:p w14:paraId="64C6B717" w14:textId="77777777" w:rsidR="006F7B40" w:rsidRDefault="006F7B40">
      <w:pPr>
        <w:jc w:val="both"/>
        <w:rPr>
          <w:rFonts w:ascii="Times New Roman" w:eastAsia="Times New Roman" w:hAnsi="Times New Roman" w:cs="Times New Roman"/>
          <w:b/>
          <w:bCs/>
        </w:rPr>
      </w:pPr>
    </w:p>
    <w:p w14:paraId="366AD7E8"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10.1. Obiettivi e Strategie</w:t>
      </w:r>
    </w:p>
    <w:p w14:paraId="3BE99DFF" w14:textId="77777777" w:rsidR="006F7B40" w:rsidRDefault="006F7B40">
      <w:pPr>
        <w:jc w:val="both"/>
        <w:rPr>
          <w:rFonts w:ascii="Times New Roman" w:eastAsia="Times New Roman" w:hAnsi="Times New Roman" w:cs="Times New Roman"/>
        </w:rPr>
      </w:pPr>
    </w:p>
    <w:p w14:paraId="0C5F1AC1"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37920CCB" w14:textId="77777777" w:rsidR="006F7B40" w:rsidRDefault="00000000">
      <w:pPr>
        <w:numPr>
          <w:ilvl w:val="0"/>
          <w:numId w:val="79"/>
        </w:numPr>
        <w:spacing w:after="200"/>
        <w:jc w:val="both"/>
        <w:rPr>
          <w:rFonts w:ascii="Times New Roman" w:eastAsia="Times New Roman" w:hAnsi="Times New Roman" w:cs="Times New Roman"/>
        </w:rPr>
      </w:pPr>
      <w:r>
        <w:rPr>
          <w:rFonts w:ascii="Times New Roman" w:eastAsia="Times New Roman" w:hAnsi="Times New Roman" w:cs="Times New Roman"/>
          <w:i/>
          <w:iCs/>
        </w:rPr>
        <w:t>Consolidamento Relazionale</w:t>
      </w:r>
      <w:r>
        <w:rPr>
          <w:rFonts w:ascii="Times New Roman" w:eastAsia="Times New Roman" w:hAnsi="Times New Roman" w:cs="Times New Roman"/>
        </w:rPr>
        <w:t>: utilizzare il gioco come mediatore per rafforzare i legami tra pari e la fiducia nel gruppo.</w:t>
      </w:r>
    </w:p>
    <w:p w14:paraId="7901A7CD" w14:textId="77777777" w:rsidR="006F7B40" w:rsidRDefault="00000000">
      <w:pPr>
        <w:numPr>
          <w:ilvl w:val="0"/>
          <w:numId w:val="79"/>
        </w:numPr>
        <w:spacing w:after="200"/>
        <w:jc w:val="both"/>
        <w:rPr>
          <w:rFonts w:ascii="Times New Roman" w:eastAsia="Times New Roman" w:hAnsi="Times New Roman" w:cs="Times New Roman"/>
        </w:rPr>
      </w:pPr>
      <w:r>
        <w:rPr>
          <w:rFonts w:ascii="Times New Roman" w:eastAsia="Times New Roman" w:hAnsi="Times New Roman" w:cs="Times New Roman"/>
          <w:i/>
          <w:iCs/>
        </w:rPr>
        <w:t>Alfabetizzazione Emotiva Avanzata</w:t>
      </w:r>
      <w:r>
        <w:rPr>
          <w:rFonts w:ascii="Times New Roman" w:eastAsia="Times New Roman" w:hAnsi="Times New Roman" w:cs="Times New Roman"/>
        </w:rPr>
        <w:t>: distinguere tra emozioni di base, secondarie e sensazioni fisiche.</w:t>
      </w:r>
    </w:p>
    <w:p w14:paraId="4F8F5E6E" w14:textId="77777777" w:rsidR="006F7B40" w:rsidRDefault="00000000">
      <w:pPr>
        <w:numPr>
          <w:ilvl w:val="0"/>
          <w:numId w:val="79"/>
        </w:numPr>
        <w:jc w:val="both"/>
        <w:rPr>
          <w:rFonts w:ascii="Times New Roman" w:eastAsia="Times New Roman" w:hAnsi="Times New Roman" w:cs="Times New Roman"/>
        </w:rPr>
      </w:pPr>
      <w:r>
        <w:rPr>
          <w:rFonts w:ascii="Times New Roman" w:eastAsia="Times New Roman" w:hAnsi="Times New Roman" w:cs="Times New Roman"/>
          <w:i/>
          <w:iCs/>
        </w:rPr>
        <w:t>Empatia e Validazione</w:t>
      </w:r>
      <w:r>
        <w:rPr>
          <w:rFonts w:ascii="Times New Roman" w:eastAsia="Times New Roman" w:hAnsi="Times New Roman" w:cs="Times New Roman"/>
        </w:rPr>
        <w:t>: sviluppare la capacità di ascolto attivo e riconoscere la legittimità di ogni vissuto emotivo, proprio e altrui.</w:t>
      </w:r>
    </w:p>
    <w:p w14:paraId="4A267EA6" w14:textId="77777777" w:rsidR="006F7B40" w:rsidRDefault="006F7B40">
      <w:pPr>
        <w:jc w:val="both"/>
        <w:rPr>
          <w:rFonts w:ascii="Times New Roman" w:eastAsia="Times New Roman" w:hAnsi="Times New Roman" w:cs="Times New Roman"/>
        </w:rPr>
      </w:pPr>
    </w:p>
    <w:p w14:paraId="41D5743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34D8D1AD" w14:textId="77777777" w:rsidR="006F7B40" w:rsidRDefault="00000000">
      <w:pPr>
        <w:numPr>
          <w:ilvl w:val="0"/>
          <w:numId w:val="16"/>
        </w:numPr>
        <w:spacing w:after="200"/>
        <w:jc w:val="both"/>
        <w:rPr>
          <w:rFonts w:ascii="Times New Roman" w:eastAsia="Times New Roman" w:hAnsi="Times New Roman" w:cs="Times New Roman"/>
        </w:rPr>
      </w:pPr>
      <w:r>
        <w:rPr>
          <w:rFonts w:ascii="Times New Roman" w:eastAsia="Times New Roman" w:hAnsi="Times New Roman" w:cs="Times New Roman"/>
          <w:i/>
          <w:iCs/>
        </w:rPr>
        <w:t xml:space="preserve">Didattica Ludica </w:t>
      </w:r>
      <w:r>
        <w:rPr>
          <w:rFonts w:ascii="Times New Roman" w:eastAsia="Times New Roman" w:hAnsi="Times New Roman" w:cs="Times New Roman"/>
        </w:rPr>
        <w:t>(Game-</w:t>
      </w:r>
      <w:proofErr w:type="spellStart"/>
      <w:r>
        <w:rPr>
          <w:rFonts w:ascii="Times New Roman" w:eastAsia="Times New Roman" w:hAnsi="Times New Roman" w:cs="Times New Roman"/>
        </w:rPr>
        <w:t>Based</w:t>
      </w:r>
      <w:proofErr w:type="spellEnd"/>
      <w:r>
        <w:rPr>
          <w:rFonts w:ascii="Times New Roman" w:eastAsia="Times New Roman" w:hAnsi="Times New Roman" w:cs="Times New Roman"/>
        </w:rPr>
        <w:t xml:space="preserve"> Learning): il gioco abbassa le difese emotive (filtro affettivo) e facilita la narrazione di sé in un contesto di "svago" che simula situazioni reali.</w:t>
      </w:r>
    </w:p>
    <w:p w14:paraId="7CF0B64E" w14:textId="77777777" w:rsidR="006F7B40" w:rsidRDefault="00000000">
      <w:pPr>
        <w:numPr>
          <w:ilvl w:val="0"/>
          <w:numId w:val="16"/>
        </w:numPr>
        <w:spacing w:after="200"/>
        <w:jc w:val="both"/>
        <w:rPr>
          <w:rFonts w:ascii="Times New Roman" w:eastAsia="Times New Roman" w:hAnsi="Times New Roman" w:cs="Times New Roman"/>
        </w:rPr>
      </w:pPr>
      <w:r>
        <w:rPr>
          <w:rFonts w:ascii="Times New Roman" w:eastAsia="Times New Roman" w:hAnsi="Times New Roman" w:cs="Times New Roman"/>
          <w:i/>
          <w:iCs/>
        </w:rPr>
        <w:t>Apprendimento Cooperativo</w:t>
      </w:r>
      <w:r>
        <w:rPr>
          <w:rFonts w:ascii="Times New Roman" w:eastAsia="Times New Roman" w:hAnsi="Times New Roman" w:cs="Times New Roman"/>
        </w:rPr>
        <w:t>: il "Patto del Gioco" stabilisce regole di rispetto e ascolto che sono alla base della convivenza civile.</w:t>
      </w:r>
    </w:p>
    <w:p w14:paraId="398ED415" w14:textId="77777777" w:rsidR="006F7B40" w:rsidRDefault="00000000">
      <w:pPr>
        <w:numPr>
          <w:ilvl w:val="0"/>
          <w:numId w:val="16"/>
        </w:numPr>
        <w:jc w:val="both"/>
        <w:rPr>
          <w:rFonts w:ascii="Times New Roman" w:eastAsia="Times New Roman" w:hAnsi="Times New Roman" w:cs="Times New Roman"/>
        </w:rPr>
      </w:pPr>
      <w:r>
        <w:rPr>
          <w:rFonts w:ascii="Times New Roman" w:eastAsia="Times New Roman" w:hAnsi="Times New Roman" w:cs="Times New Roman"/>
          <w:i/>
          <w:iCs/>
        </w:rPr>
        <w:t>Narrazione Autobiografica</w:t>
      </w:r>
      <w:r>
        <w:rPr>
          <w:rFonts w:ascii="Times New Roman" w:eastAsia="Times New Roman" w:hAnsi="Times New Roman" w:cs="Times New Roman"/>
        </w:rPr>
        <w:t>: collegare le carte a episodi reali permette di dare un senso concreto alle etichette emotive studiate nel progetto.</w:t>
      </w:r>
    </w:p>
    <w:p w14:paraId="376B0C4F" w14:textId="77777777" w:rsidR="006F7B40" w:rsidRDefault="006F7B40">
      <w:pPr>
        <w:jc w:val="both"/>
        <w:rPr>
          <w:rFonts w:ascii="Times New Roman" w:eastAsia="Times New Roman" w:hAnsi="Times New Roman" w:cs="Times New Roman"/>
        </w:rPr>
      </w:pPr>
    </w:p>
    <w:p w14:paraId="20C41502"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lastRenderedPageBreak/>
        <w:t>10.2. Protocollo Operativo</w:t>
      </w:r>
    </w:p>
    <w:p w14:paraId="1D66AD31" w14:textId="77777777" w:rsidR="006F7B40" w:rsidRDefault="006F7B40">
      <w:pPr>
        <w:jc w:val="both"/>
        <w:rPr>
          <w:rFonts w:ascii="Times New Roman" w:eastAsia="Times New Roman" w:hAnsi="Times New Roman" w:cs="Times New Roman"/>
        </w:rPr>
      </w:pPr>
    </w:p>
    <w:p w14:paraId="070F04E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L'incontro si apre con la firma simbolica del Poster del Patto, per garantire un clima di sicurezza. Successivamente si propongono due modalità principali:</w:t>
      </w:r>
    </w:p>
    <w:p w14:paraId="663AB135" w14:textId="77777777" w:rsidR="006F7B40" w:rsidRDefault="00000000">
      <w:pPr>
        <w:numPr>
          <w:ilvl w:val="0"/>
          <w:numId w:val="30"/>
        </w:numPr>
        <w:jc w:val="both"/>
        <w:rPr>
          <w:rFonts w:ascii="Times New Roman" w:eastAsia="Times New Roman" w:hAnsi="Times New Roman" w:cs="Times New Roman"/>
        </w:rPr>
      </w:pPr>
      <w:r>
        <w:rPr>
          <w:rFonts w:ascii="Times New Roman" w:eastAsia="Times New Roman" w:hAnsi="Times New Roman" w:cs="Times New Roman"/>
          <w:i/>
          <w:iCs/>
        </w:rPr>
        <w:t>Modalità "Racconto le mie emozioni"</w:t>
      </w:r>
      <w:r>
        <w:rPr>
          <w:rFonts w:ascii="Times New Roman" w:eastAsia="Times New Roman" w:hAnsi="Times New Roman" w:cs="Times New Roman"/>
        </w:rPr>
        <w:t>:</w:t>
      </w:r>
    </w:p>
    <w:p w14:paraId="74AD220E" w14:textId="77777777" w:rsidR="006F7B40" w:rsidRDefault="00000000">
      <w:pPr>
        <w:numPr>
          <w:ilvl w:val="0"/>
          <w:numId w:val="34"/>
        </w:numPr>
        <w:jc w:val="both"/>
        <w:rPr>
          <w:rFonts w:ascii="Times New Roman" w:eastAsia="Times New Roman" w:hAnsi="Times New Roman" w:cs="Times New Roman"/>
        </w:rPr>
      </w:pPr>
      <w:r>
        <w:rPr>
          <w:rFonts w:ascii="Times New Roman" w:eastAsia="Times New Roman" w:hAnsi="Times New Roman" w:cs="Times New Roman"/>
        </w:rPr>
        <w:t>Distribuzione di una carta (scelta o casuale) dai mazzi arancione (base), azzurro/viola (secondarie) o verde (sensazioni).</w:t>
      </w:r>
    </w:p>
    <w:p w14:paraId="31007131" w14:textId="77777777" w:rsidR="006F7B40" w:rsidRDefault="00000000">
      <w:pPr>
        <w:numPr>
          <w:ilvl w:val="0"/>
          <w:numId w:val="34"/>
        </w:numPr>
        <w:jc w:val="both"/>
        <w:rPr>
          <w:rFonts w:ascii="Times New Roman" w:eastAsia="Times New Roman" w:hAnsi="Times New Roman" w:cs="Times New Roman"/>
        </w:rPr>
      </w:pPr>
      <w:r>
        <w:rPr>
          <w:rFonts w:ascii="Times New Roman" w:eastAsia="Times New Roman" w:hAnsi="Times New Roman" w:cs="Times New Roman"/>
        </w:rPr>
        <w:t>Ogni bambino racconta un episodio legato a quella carta (es. "Mi sono sentito esaltato quando...").</w:t>
      </w:r>
    </w:p>
    <w:p w14:paraId="7903333F" w14:textId="77777777" w:rsidR="006F7B40" w:rsidRDefault="00000000">
      <w:pPr>
        <w:numPr>
          <w:ilvl w:val="0"/>
          <w:numId w:val="34"/>
        </w:numPr>
        <w:spacing w:after="200"/>
        <w:jc w:val="both"/>
        <w:rPr>
          <w:rFonts w:ascii="Times New Roman" w:eastAsia="Times New Roman" w:hAnsi="Times New Roman" w:cs="Times New Roman"/>
        </w:rPr>
      </w:pPr>
      <w:r>
        <w:rPr>
          <w:rFonts w:ascii="Times New Roman" w:eastAsia="Times New Roman" w:hAnsi="Times New Roman" w:cs="Times New Roman"/>
        </w:rPr>
        <w:t>L'educatore facilita l'empatia con domande ponte: "Qualcun altro si è sentito così?" o "Cosa avete provato ascoltando il racconto del compagno?".</w:t>
      </w:r>
    </w:p>
    <w:p w14:paraId="0AD1FEE9" w14:textId="77777777" w:rsidR="006F7B40" w:rsidRDefault="00000000">
      <w:pPr>
        <w:numPr>
          <w:ilvl w:val="0"/>
          <w:numId w:val="30"/>
        </w:numPr>
        <w:jc w:val="both"/>
        <w:rPr>
          <w:rFonts w:ascii="Times New Roman" w:eastAsia="Times New Roman" w:hAnsi="Times New Roman" w:cs="Times New Roman"/>
        </w:rPr>
      </w:pPr>
      <w:r>
        <w:rPr>
          <w:rFonts w:ascii="Times New Roman" w:eastAsia="Times New Roman" w:hAnsi="Times New Roman" w:cs="Times New Roman"/>
          <w:i/>
          <w:iCs/>
        </w:rPr>
        <w:t>Modalità "Ascolto le mie emozioni"</w:t>
      </w:r>
      <w:r>
        <w:rPr>
          <w:rFonts w:ascii="Times New Roman" w:eastAsia="Times New Roman" w:hAnsi="Times New Roman" w:cs="Times New Roman"/>
        </w:rPr>
        <w:t>:</w:t>
      </w:r>
    </w:p>
    <w:p w14:paraId="352CF069" w14:textId="77777777" w:rsidR="006F7B40" w:rsidRDefault="00000000">
      <w:pPr>
        <w:numPr>
          <w:ilvl w:val="0"/>
          <w:numId w:val="72"/>
        </w:numPr>
        <w:jc w:val="both"/>
        <w:rPr>
          <w:rFonts w:ascii="Times New Roman" w:eastAsia="Times New Roman" w:hAnsi="Times New Roman" w:cs="Times New Roman"/>
        </w:rPr>
      </w:pPr>
      <w:r>
        <w:rPr>
          <w:rFonts w:ascii="Times New Roman" w:eastAsia="Times New Roman" w:hAnsi="Times New Roman" w:cs="Times New Roman"/>
        </w:rPr>
        <w:t>La psicologa o l'insegnante propone uno scenario (es. "Ho litigato con un amico").</w:t>
      </w:r>
    </w:p>
    <w:p w14:paraId="180FB5BA" w14:textId="77777777" w:rsidR="006F7B40" w:rsidRDefault="00000000">
      <w:pPr>
        <w:numPr>
          <w:ilvl w:val="0"/>
          <w:numId w:val="72"/>
        </w:numPr>
        <w:jc w:val="both"/>
        <w:rPr>
          <w:rFonts w:ascii="Times New Roman" w:eastAsia="Times New Roman" w:hAnsi="Times New Roman" w:cs="Times New Roman"/>
        </w:rPr>
      </w:pPr>
      <w:r>
        <w:rPr>
          <w:rFonts w:ascii="Times New Roman" w:eastAsia="Times New Roman" w:hAnsi="Times New Roman" w:cs="Times New Roman"/>
        </w:rPr>
        <w:t>I bambini mappano su una griglia le diverse emozioni provate, scoprendo che la stessa situazione può generare reazioni differenti in persone diverse.</w:t>
      </w:r>
    </w:p>
    <w:p w14:paraId="2DBB6249" w14:textId="77777777" w:rsidR="006F7B40" w:rsidRDefault="006F7B40">
      <w:pPr>
        <w:jc w:val="both"/>
        <w:rPr>
          <w:rFonts w:ascii="Times New Roman" w:eastAsia="Times New Roman" w:hAnsi="Times New Roman" w:cs="Times New Roman"/>
        </w:rPr>
      </w:pPr>
    </w:p>
    <w:p w14:paraId="08B64977"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10.3. Struttura del Materiale ("Gioco come mi sento")</w:t>
      </w:r>
    </w:p>
    <w:p w14:paraId="542CFD85" w14:textId="77777777" w:rsidR="006F7B40" w:rsidRDefault="006F7B40">
      <w:pPr>
        <w:jc w:val="both"/>
        <w:rPr>
          <w:rFonts w:ascii="Times New Roman" w:eastAsia="Times New Roman" w:hAnsi="Times New Roman" w:cs="Times New Roman"/>
        </w:rPr>
      </w:pPr>
    </w:p>
    <w:p w14:paraId="5D06C65C"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72 Carte illustrate:</w:t>
      </w:r>
    </w:p>
    <w:p w14:paraId="67F4989A" w14:textId="77777777" w:rsidR="006F7B40" w:rsidRDefault="00000000">
      <w:pPr>
        <w:numPr>
          <w:ilvl w:val="0"/>
          <w:numId w:val="48"/>
        </w:numPr>
        <w:jc w:val="both"/>
        <w:rPr>
          <w:rFonts w:ascii="Times New Roman" w:eastAsia="Times New Roman" w:hAnsi="Times New Roman" w:cs="Times New Roman"/>
        </w:rPr>
      </w:pPr>
      <w:r>
        <w:rPr>
          <w:rFonts w:ascii="Times New Roman" w:eastAsia="Times New Roman" w:hAnsi="Times New Roman" w:cs="Times New Roman"/>
        </w:rPr>
        <w:t>Arancione: Emozioni primarie (es. Rabbia, Gioia).</w:t>
      </w:r>
    </w:p>
    <w:p w14:paraId="2D8F3C57" w14:textId="77777777" w:rsidR="006F7B40" w:rsidRDefault="00000000">
      <w:pPr>
        <w:numPr>
          <w:ilvl w:val="0"/>
          <w:numId w:val="48"/>
        </w:numPr>
        <w:jc w:val="both"/>
        <w:rPr>
          <w:rFonts w:ascii="Times New Roman" w:eastAsia="Times New Roman" w:hAnsi="Times New Roman" w:cs="Times New Roman"/>
        </w:rPr>
      </w:pPr>
      <w:r>
        <w:rPr>
          <w:rFonts w:ascii="Times New Roman" w:eastAsia="Times New Roman" w:hAnsi="Times New Roman" w:cs="Times New Roman"/>
        </w:rPr>
        <w:t>Azzurro/Viola: Emozioni complesse (es. Delusione, Esaltazione).</w:t>
      </w:r>
    </w:p>
    <w:p w14:paraId="6B0A9AC3" w14:textId="77777777" w:rsidR="006F7B40" w:rsidRDefault="00000000">
      <w:pPr>
        <w:numPr>
          <w:ilvl w:val="0"/>
          <w:numId w:val="48"/>
        </w:numPr>
        <w:jc w:val="both"/>
        <w:rPr>
          <w:rFonts w:ascii="Times New Roman" w:eastAsia="Times New Roman" w:hAnsi="Times New Roman" w:cs="Times New Roman"/>
        </w:rPr>
      </w:pPr>
      <w:r>
        <w:rPr>
          <w:rFonts w:ascii="Times New Roman" w:eastAsia="Times New Roman" w:hAnsi="Times New Roman" w:cs="Times New Roman"/>
        </w:rPr>
        <w:t>Verde: Sensazioni corporee (es. Stanchezza, Tensione).</w:t>
      </w:r>
    </w:p>
    <w:p w14:paraId="10E01DC8" w14:textId="77777777" w:rsidR="006F7B40" w:rsidRDefault="00000000">
      <w:pPr>
        <w:numPr>
          <w:ilvl w:val="0"/>
          <w:numId w:val="48"/>
        </w:numPr>
        <w:jc w:val="both"/>
        <w:rPr>
          <w:rFonts w:ascii="Times New Roman" w:eastAsia="Times New Roman" w:hAnsi="Times New Roman" w:cs="Times New Roman"/>
        </w:rPr>
      </w:pPr>
      <w:r>
        <w:rPr>
          <w:rFonts w:ascii="Times New Roman" w:eastAsia="Times New Roman" w:hAnsi="Times New Roman" w:cs="Times New Roman"/>
        </w:rPr>
        <w:t>Rosso: Carte "Personalizzabili" per nuove scoperte della classe.</w:t>
      </w:r>
    </w:p>
    <w:p w14:paraId="00E34DB6" w14:textId="77777777" w:rsidR="006F7B40" w:rsidRDefault="006F7B40">
      <w:pPr>
        <w:jc w:val="both"/>
        <w:rPr>
          <w:rFonts w:ascii="Times New Roman" w:eastAsia="Times New Roman" w:hAnsi="Times New Roman" w:cs="Times New Roman"/>
        </w:rPr>
      </w:pPr>
    </w:p>
    <w:p w14:paraId="2B29009B"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10.4. Nota Pedagogica per la Dirigenza Scolastica</w:t>
      </w:r>
    </w:p>
    <w:p w14:paraId="5F090AB5" w14:textId="77777777" w:rsidR="006F7B40" w:rsidRDefault="006F7B40">
      <w:pPr>
        <w:jc w:val="both"/>
        <w:rPr>
          <w:rFonts w:ascii="Times New Roman" w:eastAsia="Times New Roman" w:hAnsi="Times New Roman" w:cs="Times New Roman"/>
        </w:rPr>
      </w:pPr>
    </w:p>
    <w:p w14:paraId="78ECA34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10 non è un semplice momento di svago, ma la fase di capitalizzazione dell'intero progetto. Il passaggio dalla teoria alla pratica ludica permette di osservare quanto le competenze emotive siano state realmente interiorizzate.</w:t>
      </w:r>
    </w:p>
    <w:p w14:paraId="29408A99" w14:textId="77777777" w:rsidR="006F7B40" w:rsidRDefault="006F7B40">
      <w:pPr>
        <w:jc w:val="both"/>
        <w:rPr>
          <w:rFonts w:ascii="Times New Roman" w:eastAsia="Times New Roman" w:hAnsi="Times New Roman" w:cs="Times New Roman"/>
        </w:rPr>
      </w:pPr>
    </w:p>
    <w:p w14:paraId="2C11E53A"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11 – Laboratorio Teatrale: Dalla Maschera all'Autenticità</w:t>
      </w:r>
    </w:p>
    <w:p w14:paraId="4593AD26" w14:textId="77777777" w:rsidR="006F7B40" w:rsidRDefault="006F7B40">
      <w:pPr>
        <w:jc w:val="both"/>
        <w:rPr>
          <w:rFonts w:ascii="Times New Roman" w:eastAsia="Times New Roman" w:hAnsi="Times New Roman" w:cs="Times New Roman"/>
        </w:rPr>
      </w:pPr>
    </w:p>
    <w:p w14:paraId="4D6664CB"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11.1. Obiettivi e Strategie</w:t>
      </w:r>
    </w:p>
    <w:p w14:paraId="6C359F5A" w14:textId="77777777" w:rsidR="006F7B40" w:rsidRDefault="006F7B40">
      <w:pPr>
        <w:jc w:val="both"/>
        <w:rPr>
          <w:rFonts w:ascii="Times New Roman" w:eastAsia="Times New Roman" w:hAnsi="Times New Roman" w:cs="Times New Roman"/>
        </w:rPr>
      </w:pPr>
    </w:p>
    <w:p w14:paraId="602F373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0E65BB4E" w14:textId="77777777" w:rsidR="006F7B40" w:rsidRDefault="00000000">
      <w:pPr>
        <w:numPr>
          <w:ilvl w:val="0"/>
          <w:numId w:val="35"/>
        </w:numPr>
        <w:spacing w:after="200"/>
        <w:jc w:val="both"/>
        <w:rPr>
          <w:rFonts w:ascii="Times New Roman" w:eastAsia="Times New Roman" w:hAnsi="Times New Roman" w:cs="Times New Roman"/>
        </w:rPr>
      </w:pPr>
      <w:r>
        <w:rPr>
          <w:rFonts w:ascii="Times New Roman" w:eastAsia="Times New Roman" w:hAnsi="Times New Roman" w:cs="Times New Roman"/>
          <w:i/>
          <w:iCs/>
        </w:rPr>
        <w:t>Differenziazione Emotiva</w:t>
      </w:r>
      <w:r>
        <w:rPr>
          <w:rFonts w:ascii="Times New Roman" w:eastAsia="Times New Roman" w:hAnsi="Times New Roman" w:cs="Times New Roman"/>
        </w:rPr>
        <w:t>: Distinguere tra emozioni autentiche (sentite internamente) ed emozioni forzate/recitate (mostrate per protezione sociale).</w:t>
      </w:r>
    </w:p>
    <w:p w14:paraId="6FCF6B03" w14:textId="77777777" w:rsidR="006F7B40" w:rsidRDefault="00000000">
      <w:pPr>
        <w:numPr>
          <w:ilvl w:val="0"/>
          <w:numId w:val="35"/>
        </w:numPr>
        <w:spacing w:after="200"/>
        <w:jc w:val="both"/>
        <w:rPr>
          <w:rFonts w:ascii="Times New Roman" w:eastAsia="Times New Roman" w:hAnsi="Times New Roman" w:cs="Times New Roman"/>
        </w:rPr>
      </w:pPr>
      <w:r>
        <w:rPr>
          <w:rFonts w:ascii="Times New Roman" w:eastAsia="Times New Roman" w:hAnsi="Times New Roman" w:cs="Times New Roman"/>
          <w:i/>
          <w:iCs/>
        </w:rPr>
        <w:t>Regolazione ed Espressione</w:t>
      </w:r>
      <w:r>
        <w:rPr>
          <w:rFonts w:ascii="Times New Roman" w:eastAsia="Times New Roman" w:hAnsi="Times New Roman" w:cs="Times New Roman"/>
        </w:rPr>
        <w:t>: Imparare a trasformare emozioni forti (rabbia, paura) in energia creativa e comunicativa senza lasciarsene travolgere.</w:t>
      </w:r>
    </w:p>
    <w:p w14:paraId="03493D77" w14:textId="77777777" w:rsidR="006F7B40" w:rsidRDefault="00000000">
      <w:pPr>
        <w:numPr>
          <w:ilvl w:val="0"/>
          <w:numId w:val="35"/>
        </w:numPr>
        <w:jc w:val="both"/>
        <w:rPr>
          <w:rFonts w:ascii="Times New Roman" w:eastAsia="Times New Roman" w:hAnsi="Times New Roman" w:cs="Times New Roman"/>
        </w:rPr>
      </w:pPr>
      <w:r>
        <w:rPr>
          <w:rFonts w:ascii="Times New Roman" w:eastAsia="Times New Roman" w:hAnsi="Times New Roman" w:cs="Times New Roman"/>
          <w:i/>
          <w:iCs/>
        </w:rPr>
        <w:t>Empatia Profonda</w:t>
      </w:r>
      <w:r>
        <w:rPr>
          <w:rFonts w:ascii="Times New Roman" w:eastAsia="Times New Roman" w:hAnsi="Times New Roman" w:cs="Times New Roman"/>
        </w:rPr>
        <w:t>: Sperimentare "l'altro da sé" attraverso l'interpretazione di ruoli, sviluppando la capacità di leggere i segnali non verbali dei compagni.</w:t>
      </w:r>
    </w:p>
    <w:p w14:paraId="2BC7BCF2" w14:textId="77777777" w:rsidR="006F7B40" w:rsidRDefault="006F7B40">
      <w:pPr>
        <w:jc w:val="both"/>
        <w:rPr>
          <w:rFonts w:ascii="Times New Roman" w:eastAsia="Times New Roman" w:hAnsi="Times New Roman" w:cs="Times New Roman"/>
        </w:rPr>
      </w:pPr>
    </w:p>
    <w:p w14:paraId="28A86B08" w14:textId="77777777" w:rsidR="006F7B40" w:rsidRDefault="00000000">
      <w:pPr>
        <w:pageBreakBefore/>
        <w:jc w:val="both"/>
        <w:rPr>
          <w:rFonts w:ascii="Times New Roman" w:eastAsia="Times New Roman" w:hAnsi="Times New Roman" w:cs="Times New Roman"/>
        </w:rPr>
      </w:pPr>
      <w:r>
        <w:rPr>
          <w:rFonts w:ascii="Times New Roman" w:eastAsia="Times New Roman" w:hAnsi="Times New Roman" w:cs="Times New Roman"/>
        </w:rPr>
        <w:lastRenderedPageBreak/>
        <w:t>Strategie:</w:t>
      </w:r>
    </w:p>
    <w:p w14:paraId="601ED797" w14:textId="77777777" w:rsidR="006F7B40" w:rsidRDefault="00000000">
      <w:pPr>
        <w:numPr>
          <w:ilvl w:val="0"/>
          <w:numId w:val="91"/>
        </w:numPr>
        <w:spacing w:after="200"/>
        <w:jc w:val="both"/>
        <w:rPr>
          <w:rFonts w:ascii="Times New Roman" w:eastAsia="Times New Roman" w:hAnsi="Times New Roman" w:cs="Times New Roman"/>
        </w:rPr>
      </w:pPr>
      <w:r>
        <w:rPr>
          <w:rFonts w:ascii="Times New Roman" w:eastAsia="Times New Roman" w:hAnsi="Times New Roman" w:cs="Times New Roman"/>
          <w:i/>
          <w:iCs/>
        </w:rPr>
        <w:t>Teatro Educativo</w:t>
      </w:r>
      <w:r>
        <w:rPr>
          <w:rFonts w:ascii="Times New Roman" w:eastAsia="Times New Roman" w:hAnsi="Times New Roman" w:cs="Times New Roman"/>
          <w:b/>
          <w:bCs/>
        </w:rPr>
        <w:t xml:space="preserve"> </w:t>
      </w:r>
      <w:r>
        <w:rPr>
          <w:rFonts w:ascii="Times New Roman" w:eastAsia="Times New Roman" w:hAnsi="Times New Roman" w:cs="Times New Roman"/>
        </w:rPr>
        <w:t xml:space="preserve">(Drama in </w:t>
      </w:r>
      <w:proofErr w:type="spellStart"/>
      <w:r>
        <w:rPr>
          <w:rFonts w:ascii="Times New Roman" w:eastAsia="Times New Roman" w:hAnsi="Times New Roman" w:cs="Times New Roman"/>
        </w:rPr>
        <w:t>Education</w:t>
      </w:r>
      <w:proofErr w:type="spellEnd"/>
      <w:r>
        <w:rPr>
          <w:rFonts w:ascii="Times New Roman" w:eastAsia="Times New Roman" w:hAnsi="Times New Roman" w:cs="Times New Roman"/>
        </w:rPr>
        <w:t>): Uso della finzione scenica come spazio protetto per esplorare conflitti e vissuti reali.</w:t>
      </w:r>
    </w:p>
    <w:p w14:paraId="1A4192DA" w14:textId="77777777" w:rsidR="006F7B40" w:rsidRDefault="00000000">
      <w:pPr>
        <w:numPr>
          <w:ilvl w:val="0"/>
          <w:numId w:val="91"/>
        </w:numPr>
        <w:spacing w:after="200"/>
        <w:jc w:val="both"/>
        <w:rPr>
          <w:rFonts w:ascii="Times New Roman" w:eastAsia="Times New Roman" w:hAnsi="Times New Roman" w:cs="Times New Roman"/>
        </w:rPr>
      </w:pPr>
      <w:r>
        <w:rPr>
          <w:rFonts w:ascii="Times New Roman" w:eastAsia="Times New Roman" w:hAnsi="Times New Roman" w:cs="Times New Roman"/>
          <w:i/>
          <w:iCs/>
        </w:rPr>
        <w:t>Drammatizzazione Comparata</w:t>
      </w:r>
      <w:r>
        <w:rPr>
          <w:rFonts w:ascii="Times New Roman" w:eastAsia="Times New Roman" w:hAnsi="Times New Roman" w:cs="Times New Roman"/>
        </w:rPr>
        <w:t>: Confronto diretto tra reazioni impulsive e risposte regolate (es. l'uso della "corazza" della tartaruga trasportato in scena).</w:t>
      </w:r>
    </w:p>
    <w:p w14:paraId="60AB6440" w14:textId="77777777" w:rsidR="006F7B40" w:rsidRDefault="00000000">
      <w:pPr>
        <w:numPr>
          <w:ilvl w:val="0"/>
          <w:numId w:val="91"/>
        </w:numPr>
        <w:jc w:val="both"/>
        <w:rPr>
          <w:rFonts w:ascii="Times New Roman" w:eastAsia="Times New Roman" w:hAnsi="Times New Roman" w:cs="Times New Roman"/>
          <w:i/>
          <w:iCs/>
        </w:rPr>
      </w:pPr>
      <w:r>
        <w:rPr>
          <w:rFonts w:ascii="Times New Roman" w:eastAsia="Times New Roman" w:hAnsi="Times New Roman" w:cs="Times New Roman"/>
          <w:i/>
          <w:iCs/>
        </w:rPr>
        <w:t>Simulazioni e giochi di ruolo</w:t>
      </w:r>
    </w:p>
    <w:p w14:paraId="2A31C7CA" w14:textId="77777777" w:rsidR="006F7B40" w:rsidRDefault="006F7B40">
      <w:pPr>
        <w:jc w:val="both"/>
        <w:rPr>
          <w:rFonts w:ascii="Times New Roman" w:eastAsia="Times New Roman" w:hAnsi="Times New Roman" w:cs="Times New Roman"/>
        </w:rPr>
      </w:pPr>
    </w:p>
    <w:p w14:paraId="52CA505F"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11.2. Protocollo Operativo</w:t>
      </w:r>
    </w:p>
    <w:p w14:paraId="367A2AFF" w14:textId="77777777" w:rsidR="006F7B40" w:rsidRDefault="006F7B40">
      <w:pPr>
        <w:jc w:val="both"/>
        <w:rPr>
          <w:rFonts w:ascii="Times New Roman" w:eastAsia="Times New Roman" w:hAnsi="Times New Roman" w:cs="Times New Roman"/>
        </w:rPr>
      </w:pPr>
    </w:p>
    <w:p w14:paraId="07D0545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laboratorio è condotto da un Pedagogista teatrale in sinergia con il team del progetto e si articola in:</w:t>
      </w:r>
    </w:p>
    <w:p w14:paraId="5E40C0C2" w14:textId="77777777" w:rsidR="006F7B40" w:rsidRDefault="00000000">
      <w:pPr>
        <w:numPr>
          <w:ilvl w:val="0"/>
          <w:numId w:val="61"/>
        </w:numPr>
        <w:spacing w:after="200"/>
        <w:jc w:val="both"/>
        <w:rPr>
          <w:rFonts w:ascii="Times New Roman" w:eastAsia="Times New Roman" w:hAnsi="Times New Roman" w:cs="Times New Roman"/>
        </w:rPr>
      </w:pPr>
      <w:r>
        <w:rPr>
          <w:rFonts w:ascii="Times New Roman" w:eastAsia="Times New Roman" w:hAnsi="Times New Roman" w:cs="Times New Roman"/>
          <w:i/>
          <w:iCs/>
        </w:rPr>
        <w:t>Riscaldamento</w:t>
      </w:r>
      <w:r>
        <w:rPr>
          <w:rFonts w:ascii="Times New Roman" w:eastAsia="Times New Roman" w:hAnsi="Times New Roman" w:cs="Times New Roman"/>
          <w:b/>
          <w:bCs/>
        </w:rPr>
        <w:t xml:space="preserve"> </w:t>
      </w:r>
      <w:r>
        <w:rPr>
          <w:rFonts w:ascii="Times New Roman" w:eastAsia="Times New Roman" w:hAnsi="Times New Roman" w:cs="Times New Roman"/>
        </w:rPr>
        <w:t>(Warm-up): Esercizi di respirazione e movimento per abbassare il "filtro affettivo" e preparare il corpo all'ascolto.</w:t>
      </w:r>
    </w:p>
    <w:p w14:paraId="752FB7ED" w14:textId="77777777" w:rsidR="006F7B40" w:rsidRDefault="00000000">
      <w:pPr>
        <w:numPr>
          <w:ilvl w:val="0"/>
          <w:numId w:val="61"/>
        </w:numPr>
        <w:jc w:val="both"/>
        <w:rPr>
          <w:rFonts w:ascii="Times New Roman" w:eastAsia="Times New Roman" w:hAnsi="Times New Roman" w:cs="Times New Roman"/>
        </w:rPr>
      </w:pPr>
      <w:r>
        <w:rPr>
          <w:rFonts w:ascii="Times New Roman" w:eastAsia="Times New Roman" w:hAnsi="Times New Roman" w:cs="Times New Roman"/>
          <w:i/>
          <w:iCs/>
        </w:rPr>
        <w:t>Attività Centrale – "La Stanza delle Maschere</w:t>
      </w:r>
      <w:r>
        <w:rPr>
          <w:rFonts w:ascii="Times New Roman" w:eastAsia="Times New Roman" w:hAnsi="Times New Roman" w:cs="Times New Roman"/>
          <w:b/>
          <w:bCs/>
        </w:rPr>
        <w:t>"</w:t>
      </w:r>
      <w:r>
        <w:rPr>
          <w:rFonts w:ascii="Times New Roman" w:eastAsia="Times New Roman" w:hAnsi="Times New Roman" w:cs="Times New Roman"/>
        </w:rPr>
        <w:t>:</w:t>
      </w:r>
    </w:p>
    <w:p w14:paraId="42AFFD0D" w14:textId="77777777" w:rsidR="006F7B40" w:rsidRDefault="00000000">
      <w:pPr>
        <w:numPr>
          <w:ilvl w:val="0"/>
          <w:numId w:val="57"/>
        </w:numPr>
        <w:jc w:val="both"/>
        <w:rPr>
          <w:rFonts w:ascii="Times New Roman" w:eastAsia="Times New Roman" w:hAnsi="Times New Roman" w:cs="Times New Roman"/>
        </w:rPr>
      </w:pPr>
      <w:r>
        <w:rPr>
          <w:rFonts w:ascii="Times New Roman" w:eastAsia="Times New Roman" w:hAnsi="Times New Roman" w:cs="Times New Roman"/>
        </w:rPr>
        <w:t>I bambini interagiscono indossando "maschere invisibili" (es. mostrarsi calmi mentre si è agitati).</w:t>
      </w:r>
    </w:p>
    <w:p w14:paraId="748BC299" w14:textId="77777777" w:rsidR="006F7B40" w:rsidRDefault="00000000">
      <w:pPr>
        <w:numPr>
          <w:ilvl w:val="0"/>
          <w:numId w:val="57"/>
        </w:numPr>
        <w:spacing w:after="200"/>
        <w:jc w:val="both"/>
        <w:rPr>
          <w:rFonts w:ascii="Times New Roman" w:eastAsia="Times New Roman" w:hAnsi="Times New Roman" w:cs="Times New Roman"/>
        </w:rPr>
      </w:pPr>
      <w:r>
        <w:rPr>
          <w:rFonts w:ascii="Times New Roman" w:eastAsia="Times New Roman" w:hAnsi="Times New Roman" w:cs="Times New Roman"/>
        </w:rPr>
        <w:t>Tecnica del Freeze: L'esperto ferma l'azione per far riflettere sul contrasto tra l'emozione mostrata e quella reale.</w:t>
      </w:r>
    </w:p>
    <w:p w14:paraId="30B5507C" w14:textId="77777777" w:rsidR="006F7B40" w:rsidRDefault="00000000">
      <w:pPr>
        <w:numPr>
          <w:ilvl w:val="0"/>
          <w:numId w:val="61"/>
        </w:numPr>
        <w:spacing w:after="200"/>
        <w:jc w:val="both"/>
        <w:rPr>
          <w:rFonts w:ascii="Times New Roman" w:eastAsia="Times New Roman" w:hAnsi="Times New Roman" w:cs="Times New Roman"/>
        </w:rPr>
      </w:pPr>
      <w:r>
        <w:rPr>
          <w:rFonts w:ascii="Times New Roman" w:eastAsia="Times New Roman" w:hAnsi="Times New Roman" w:cs="Times New Roman"/>
          <w:i/>
          <w:iCs/>
        </w:rPr>
        <w:t>Esercizio "Vero o Finto"</w:t>
      </w:r>
      <w:r>
        <w:rPr>
          <w:rFonts w:ascii="Times New Roman" w:eastAsia="Times New Roman" w:hAnsi="Times New Roman" w:cs="Times New Roman"/>
        </w:rPr>
        <w:t>: Un gioco di osservazione dove la classe deve decodificare i segnali del corpo per capire se un'emozione rappresentata è autentica o esagerata.</w:t>
      </w:r>
    </w:p>
    <w:p w14:paraId="36DD63EA" w14:textId="77777777" w:rsidR="006F7B40" w:rsidRDefault="00000000">
      <w:pPr>
        <w:numPr>
          <w:ilvl w:val="0"/>
          <w:numId w:val="61"/>
        </w:numPr>
        <w:jc w:val="both"/>
        <w:rPr>
          <w:rFonts w:ascii="Times New Roman" w:eastAsia="Times New Roman" w:hAnsi="Times New Roman" w:cs="Times New Roman"/>
        </w:rPr>
      </w:pPr>
      <w:r>
        <w:rPr>
          <w:rFonts w:ascii="Times New Roman" w:eastAsia="Times New Roman" w:hAnsi="Times New Roman" w:cs="Times New Roman"/>
          <w:i/>
          <w:iCs/>
        </w:rPr>
        <w:t>Drammatizzazione Corazza vs Impulso</w:t>
      </w:r>
      <w:r>
        <w:rPr>
          <w:rFonts w:ascii="Times New Roman" w:eastAsia="Times New Roman" w:hAnsi="Times New Roman" w:cs="Times New Roman"/>
        </w:rPr>
        <w:t>: Messa in scena di micro-conflitti quotidiani (es. il furto di una matita) per visualizzare fisicamente le diverse conseguenze tra reazione impulsiva e gestione regolata.</w:t>
      </w:r>
    </w:p>
    <w:p w14:paraId="664ECAB1" w14:textId="77777777" w:rsidR="006F7B40" w:rsidRDefault="006F7B40">
      <w:pPr>
        <w:jc w:val="both"/>
        <w:rPr>
          <w:rFonts w:ascii="Times New Roman" w:eastAsia="Times New Roman" w:hAnsi="Times New Roman" w:cs="Times New Roman"/>
        </w:rPr>
      </w:pPr>
    </w:p>
    <w:p w14:paraId="77C2DB76"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11.3. Nota Pedagogica per la Dirigenza Scolastica</w:t>
      </w:r>
    </w:p>
    <w:p w14:paraId="096A450B" w14:textId="77777777" w:rsidR="006F7B40" w:rsidRDefault="006F7B40">
      <w:pPr>
        <w:jc w:val="both"/>
        <w:rPr>
          <w:rFonts w:ascii="Times New Roman" w:eastAsia="Times New Roman" w:hAnsi="Times New Roman" w:cs="Times New Roman"/>
          <w:b/>
          <w:bCs/>
        </w:rPr>
      </w:pPr>
    </w:p>
    <w:p w14:paraId="4CE75E2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L'Attività 11 integra le dimensioni cognitive, emotive e corporee trattate nel percorso "Super Emozioni", portandole sul piano dell'azione sociale.</w:t>
      </w:r>
    </w:p>
    <w:p w14:paraId="63150AD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Questa attività chiude il cerchio del progetto trasformando i concetti astratti in competenze vissute, lasciando alla classe un linguaggio comune per gestire le dinamiche relazionali future.</w:t>
      </w:r>
    </w:p>
    <w:p w14:paraId="394DA4CF"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percorso "Super Emozioni - Il Viaggio nel Mondo Dentro" termina fornendo agli alunni una "cassetta degli attrezzi" completa: scientifica, corporea, narrativa, sociale e ludica.</w:t>
      </w:r>
    </w:p>
    <w:p w14:paraId="72B876B5" w14:textId="77777777" w:rsidR="006F7B40" w:rsidRDefault="006F7B40">
      <w:pPr>
        <w:jc w:val="both"/>
        <w:rPr>
          <w:rFonts w:ascii="Times New Roman" w:eastAsia="Times New Roman" w:hAnsi="Times New Roman" w:cs="Times New Roman"/>
        </w:rPr>
      </w:pPr>
    </w:p>
    <w:p w14:paraId="29AEF1F8"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Attività 12 – Questionario Finale e Restituzione: Il Racconto della Crescita</w:t>
      </w:r>
    </w:p>
    <w:p w14:paraId="37858672" w14:textId="77777777" w:rsidR="006F7B40" w:rsidRDefault="006F7B40">
      <w:pPr>
        <w:jc w:val="both"/>
        <w:rPr>
          <w:rFonts w:ascii="Times New Roman" w:eastAsia="Times New Roman" w:hAnsi="Times New Roman" w:cs="Times New Roman"/>
        </w:rPr>
      </w:pPr>
    </w:p>
    <w:p w14:paraId="1883849B"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12.1. Obiettivi e Strategie</w:t>
      </w:r>
    </w:p>
    <w:p w14:paraId="0882E2D6" w14:textId="77777777" w:rsidR="006F7B40" w:rsidRDefault="006F7B40">
      <w:pPr>
        <w:jc w:val="both"/>
        <w:rPr>
          <w:rFonts w:ascii="Times New Roman" w:eastAsia="Times New Roman" w:hAnsi="Times New Roman" w:cs="Times New Roman"/>
        </w:rPr>
      </w:pPr>
    </w:p>
    <w:p w14:paraId="2044EBE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Obiettivi:</w:t>
      </w:r>
    </w:p>
    <w:p w14:paraId="0F1A032A" w14:textId="77777777" w:rsidR="006F7B40" w:rsidRDefault="00000000">
      <w:pPr>
        <w:numPr>
          <w:ilvl w:val="0"/>
          <w:numId w:val="36"/>
        </w:numPr>
        <w:spacing w:after="200"/>
        <w:jc w:val="both"/>
        <w:rPr>
          <w:rFonts w:ascii="Times New Roman" w:eastAsia="Times New Roman" w:hAnsi="Times New Roman" w:cs="Times New Roman"/>
        </w:rPr>
      </w:pPr>
      <w:r>
        <w:rPr>
          <w:rFonts w:ascii="Times New Roman" w:eastAsia="Times New Roman" w:hAnsi="Times New Roman" w:cs="Times New Roman"/>
          <w:i/>
          <w:iCs/>
        </w:rPr>
        <w:t>Valutazione Scientifica</w:t>
      </w:r>
      <w:r>
        <w:rPr>
          <w:rFonts w:ascii="Times New Roman" w:eastAsia="Times New Roman" w:hAnsi="Times New Roman" w:cs="Times New Roman"/>
        </w:rPr>
        <w:t xml:space="preserve">: Misurare l'evoluzione delle competenze emotive confrontando i dati del </w:t>
      </w:r>
      <w:proofErr w:type="spellStart"/>
      <w:r>
        <w:rPr>
          <w:rFonts w:ascii="Times New Roman" w:eastAsia="Times New Roman" w:hAnsi="Times New Roman" w:cs="Times New Roman"/>
        </w:rPr>
        <w:t>pre</w:t>
      </w:r>
      <w:proofErr w:type="spellEnd"/>
      <w:r>
        <w:rPr>
          <w:rFonts w:ascii="Times New Roman" w:eastAsia="Times New Roman" w:hAnsi="Times New Roman" w:cs="Times New Roman"/>
        </w:rPr>
        <w:t>-test con quelli del post-test.</w:t>
      </w:r>
    </w:p>
    <w:p w14:paraId="73F80F5D" w14:textId="77777777" w:rsidR="006F7B40" w:rsidRDefault="00000000">
      <w:pPr>
        <w:numPr>
          <w:ilvl w:val="0"/>
          <w:numId w:val="36"/>
        </w:numPr>
        <w:spacing w:after="200"/>
        <w:jc w:val="both"/>
        <w:rPr>
          <w:rFonts w:ascii="Times New Roman" w:eastAsia="Times New Roman" w:hAnsi="Times New Roman" w:cs="Times New Roman"/>
        </w:rPr>
      </w:pPr>
      <w:r>
        <w:rPr>
          <w:rFonts w:ascii="Times New Roman" w:eastAsia="Times New Roman" w:hAnsi="Times New Roman" w:cs="Times New Roman"/>
          <w:i/>
          <w:iCs/>
        </w:rPr>
        <w:t>Restituzione Formale</w:t>
      </w:r>
      <w:r>
        <w:rPr>
          <w:rFonts w:ascii="Times New Roman" w:eastAsia="Times New Roman" w:hAnsi="Times New Roman" w:cs="Times New Roman"/>
        </w:rPr>
        <w:t>: Comunicare in modo strutturato i risultati del cambiamento (o del consolidamento) del "profilo supereroe" della classe.</w:t>
      </w:r>
    </w:p>
    <w:p w14:paraId="0E7249F7" w14:textId="77777777" w:rsidR="006F7B40" w:rsidRDefault="00000000">
      <w:pPr>
        <w:numPr>
          <w:ilvl w:val="0"/>
          <w:numId w:val="36"/>
        </w:numPr>
        <w:jc w:val="both"/>
        <w:rPr>
          <w:rFonts w:ascii="Times New Roman" w:eastAsia="Times New Roman" w:hAnsi="Times New Roman" w:cs="Times New Roman"/>
        </w:rPr>
      </w:pPr>
      <w:r>
        <w:rPr>
          <w:rFonts w:ascii="Times New Roman" w:eastAsia="Times New Roman" w:hAnsi="Times New Roman" w:cs="Times New Roman"/>
          <w:i/>
          <w:iCs/>
        </w:rPr>
        <w:t>Metacognizione</w:t>
      </w:r>
      <w:r>
        <w:rPr>
          <w:rFonts w:ascii="Times New Roman" w:eastAsia="Times New Roman" w:hAnsi="Times New Roman" w:cs="Times New Roman"/>
        </w:rPr>
        <w:t>: Favorire nei bambini la consapevolezza del percorso fatto attraverso la riflessione di gruppo.</w:t>
      </w:r>
    </w:p>
    <w:p w14:paraId="518C40DA" w14:textId="77777777" w:rsidR="006F7B40" w:rsidRDefault="006F7B40">
      <w:pPr>
        <w:jc w:val="both"/>
        <w:rPr>
          <w:rFonts w:ascii="Times New Roman" w:eastAsia="Times New Roman" w:hAnsi="Times New Roman" w:cs="Times New Roman"/>
        </w:rPr>
      </w:pPr>
    </w:p>
    <w:p w14:paraId="0CA0C6E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Strategie:</w:t>
      </w:r>
    </w:p>
    <w:p w14:paraId="0EFB98B6" w14:textId="77777777" w:rsidR="006F7B40" w:rsidRDefault="00000000">
      <w:pPr>
        <w:numPr>
          <w:ilvl w:val="0"/>
          <w:numId w:val="41"/>
        </w:numPr>
        <w:spacing w:after="200"/>
        <w:jc w:val="both"/>
        <w:rPr>
          <w:rFonts w:ascii="Times New Roman" w:eastAsia="Times New Roman" w:hAnsi="Times New Roman" w:cs="Times New Roman"/>
        </w:rPr>
      </w:pPr>
      <w:r>
        <w:rPr>
          <w:rFonts w:ascii="Times New Roman" w:eastAsia="Times New Roman" w:hAnsi="Times New Roman" w:cs="Times New Roman"/>
          <w:i/>
          <w:iCs/>
        </w:rPr>
        <w:t>Valutazione Pre-Post</w:t>
      </w:r>
      <w:r>
        <w:rPr>
          <w:rFonts w:ascii="Times New Roman" w:eastAsia="Times New Roman" w:hAnsi="Times New Roman" w:cs="Times New Roman"/>
        </w:rPr>
        <w:t>: Somministrazione finale dei questionari caricati (Standard, BES/DSA stampatello maiuscolo o minuscolo).</w:t>
      </w:r>
    </w:p>
    <w:p w14:paraId="651E3D34" w14:textId="77777777" w:rsidR="006F7B40" w:rsidRDefault="00000000">
      <w:pPr>
        <w:numPr>
          <w:ilvl w:val="0"/>
          <w:numId w:val="41"/>
        </w:numPr>
        <w:spacing w:after="200"/>
        <w:jc w:val="both"/>
        <w:rPr>
          <w:rFonts w:ascii="Times New Roman" w:eastAsia="Times New Roman" w:hAnsi="Times New Roman" w:cs="Times New Roman"/>
        </w:rPr>
      </w:pPr>
      <w:r>
        <w:rPr>
          <w:rFonts w:ascii="Times New Roman" w:eastAsia="Times New Roman" w:hAnsi="Times New Roman" w:cs="Times New Roman"/>
          <w:i/>
          <w:iCs/>
        </w:rPr>
        <w:t>Comunicazione Differita</w:t>
      </w:r>
      <w:r>
        <w:rPr>
          <w:rFonts w:ascii="Times New Roman" w:eastAsia="Times New Roman" w:hAnsi="Times New Roman" w:cs="Times New Roman"/>
        </w:rPr>
        <w:t>: I dati non vengono restituiti immediatamente, ma analizzati dagli esperti e inviati formalmente via mail alla scuola.</w:t>
      </w:r>
    </w:p>
    <w:p w14:paraId="541EF1D8" w14:textId="77777777" w:rsidR="006F7B40" w:rsidRDefault="00000000">
      <w:pPr>
        <w:numPr>
          <w:ilvl w:val="0"/>
          <w:numId w:val="41"/>
        </w:numPr>
        <w:jc w:val="both"/>
        <w:rPr>
          <w:rFonts w:ascii="Times New Roman" w:eastAsia="Times New Roman" w:hAnsi="Times New Roman" w:cs="Times New Roman"/>
        </w:rPr>
      </w:pPr>
      <w:r>
        <w:rPr>
          <w:rFonts w:ascii="Times New Roman" w:eastAsia="Times New Roman" w:hAnsi="Times New Roman" w:cs="Times New Roman"/>
          <w:i/>
          <w:iCs/>
        </w:rPr>
        <w:t>Circle Time:</w:t>
      </w:r>
      <w:r>
        <w:rPr>
          <w:rFonts w:ascii="Times New Roman" w:eastAsia="Times New Roman" w:hAnsi="Times New Roman" w:cs="Times New Roman"/>
        </w:rPr>
        <w:t xml:space="preserve"> Momento di condivisione conclusivo focalizzato sull'esperienza vissuta.</w:t>
      </w:r>
    </w:p>
    <w:p w14:paraId="4230D245" w14:textId="77777777" w:rsidR="006F7B40" w:rsidRDefault="006F7B40">
      <w:pPr>
        <w:jc w:val="both"/>
        <w:rPr>
          <w:rFonts w:ascii="Times New Roman" w:eastAsia="Times New Roman" w:hAnsi="Times New Roman" w:cs="Times New Roman"/>
        </w:rPr>
      </w:pPr>
    </w:p>
    <w:p w14:paraId="65FF82FF"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12.2. Protocollo Operativo</w:t>
      </w:r>
    </w:p>
    <w:p w14:paraId="165159FD" w14:textId="77777777" w:rsidR="006F7B40" w:rsidRDefault="006F7B40">
      <w:pPr>
        <w:jc w:val="both"/>
        <w:rPr>
          <w:rFonts w:ascii="Times New Roman" w:eastAsia="Times New Roman" w:hAnsi="Times New Roman" w:cs="Times New Roman"/>
        </w:rPr>
      </w:pPr>
    </w:p>
    <w:p w14:paraId="49F60139" w14:textId="77777777" w:rsidR="006F7B40" w:rsidRDefault="00000000">
      <w:pPr>
        <w:numPr>
          <w:ilvl w:val="0"/>
          <w:numId w:val="83"/>
        </w:numPr>
        <w:jc w:val="both"/>
        <w:rPr>
          <w:rFonts w:ascii="Times New Roman" w:eastAsia="Times New Roman" w:hAnsi="Times New Roman" w:cs="Times New Roman"/>
        </w:rPr>
      </w:pPr>
      <w:r>
        <w:rPr>
          <w:rFonts w:ascii="Times New Roman" w:eastAsia="Times New Roman" w:hAnsi="Times New Roman" w:cs="Times New Roman"/>
          <w:i/>
          <w:iCs/>
        </w:rPr>
        <w:t>Monitoraggio Finale</w:t>
      </w:r>
      <w:r>
        <w:rPr>
          <w:rFonts w:ascii="Times New Roman" w:eastAsia="Times New Roman" w:hAnsi="Times New Roman" w:cs="Times New Roman"/>
          <w:b/>
          <w:bCs/>
        </w:rPr>
        <w:t xml:space="preserve"> </w:t>
      </w:r>
      <w:r>
        <w:rPr>
          <w:rFonts w:ascii="Times New Roman" w:eastAsia="Times New Roman" w:hAnsi="Times New Roman" w:cs="Times New Roman"/>
        </w:rPr>
        <w:t>(Il Questionario):</w:t>
      </w:r>
    </w:p>
    <w:p w14:paraId="7D99B807" w14:textId="77777777" w:rsidR="006F7B40" w:rsidRDefault="00000000">
      <w:pPr>
        <w:numPr>
          <w:ilvl w:val="0"/>
          <w:numId w:val="69"/>
        </w:numPr>
        <w:jc w:val="both"/>
        <w:rPr>
          <w:rFonts w:ascii="Times New Roman" w:eastAsia="Times New Roman" w:hAnsi="Times New Roman" w:cs="Times New Roman"/>
        </w:rPr>
      </w:pPr>
      <w:r>
        <w:rPr>
          <w:rFonts w:ascii="Times New Roman" w:eastAsia="Times New Roman" w:hAnsi="Times New Roman" w:cs="Times New Roman"/>
        </w:rPr>
        <w:t>Gli alunni compilano il questionario "Super Emozioni". Questa fase serve a verificare se i loro "superpoteri" (Riconoscimento, Collaborazione, Forza d'animo) sono variati dopo le 11 attività.</w:t>
      </w:r>
    </w:p>
    <w:p w14:paraId="0D35D9F6" w14:textId="77777777" w:rsidR="006F7B40" w:rsidRDefault="00000000">
      <w:pPr>
        <w:numPr>
          <w:ilvl w:val="0"/>
          <w:numId w:val="69"/>
        </w:numPr>
        <w:spacing w:after="200"/>
        <w:jc w:val="both"/>
        <w:rPr>
          <w:rFonts w:ascii="Times New Roman" w:eastAsia="Times New Roman" w:hAnsi="Times New Roman" w:cs="Times New Roman"/>
        </w:rPr>
      </w:pPr>
      <w:r>
        <w:rPr>
          <w:rFonts w:ascii="Times New Roman" w:eastAsia="Times New Roman" w:hAnsi="Times New Roman" w:cs="Times New Roman"/>
        </w:rPr>
        <w:t>I questionari vengono raccolti dagli esperti per l'elaborazione dei dati tramite la Griglia di confronto.</w:t>
      </w:r>
    </w:p>
    <w:p w14:paraId="65F757C1" w14:textId="77777777" w:rsidR="006F7B40" w:rsidRDefault="00000000">
      <w:pPr>
        <w:numPr>
          <w:ilvl w:val="0"/>
          <w:numId w:val="83"/>
        </w:numPr>
        <w:jc w:val="both"/>
        <w:rPr>
          <w:rFonts w:ascii="Times New Roman" w:eastAsia="Times New Roman" w:hAnsi="Times New Roman" w:cs="Times New Roman"/>
        </w:rPr>
      </w:pPr>
      <w:r>
        <w:rPr>
          <w:rFonts w:ascii="Times New Roman" w:eastAsia="Times New Roman" w:hAnsi="Times New Roman" w:cs="Times New Roman"/>
          <w:i/>
          <w:iCs/>
        </w:rPr>
        <w:t>Procedura di Restituzione Risultati</w:t>
      </w:r>
      <w:r>
        <w:rPr>
          <w:rFonts w:ascii="Times New Roman" w:eastAsia="Times New Roman" w:hAnsi="Times New Roman" w:cs="Times New Roman"/>
        </w:rPr>
        <w:t>:</w:t>
      </w:r>
    </w:p>
    <w:p w14:paraId="5CEE7974" w14:textId="77777777" w:rsidR="006F7B40" w:rsidRDefault="00000000">
      <w:pPr>
        <w:numPr>
          <w:ilvl w:val="0"/>
          <w:numId w:val="78"/>
        </w:numPr>
        <w:jc w:val="both"/>
        <w:rPr>
          <w:rFonts w:ascii="Times New Roman" w:eastAsia="Times New Roman" w:hAnsi="Times New Roman" w:cs="Times New Roman"/>
        </w:rPr>
      </w:pPr>
      <w:r>
        <w:rPr>
          <w:rFonts w:ascii="Times New Roman" w:eastAsia="Times New Roman" w:hAnsi="Times New Roman" w:cs="Times New Roman"/>
        </w:rPr>
        <w:t>Analisi degli Esperti: Il team di progetto analizza le risposte per evidenziare i cambiamenti significativi nel gruppo-classe.</w:t>
      </w:r>
    </w:p>
    <w:p w14:paraId="43B63806" w14:textId="77777777" w:rsidR="006F7B40" w:rsidRDefault="00000000">
      <w:pPr>
        <w:numPr>
          <w:ilvl w:val="0"/>
          <w:numId w:val="78"/>
        </w:numPr>
        <w:jc w:val="both"/>
        <w:rPr>
          <w:rFonts w:ascii="Times New Roman" w:eastAsia="Times New Roman" w:hAnsi="Times New Roman" w:cs="Times New Roman"/>
        </w:rPr>
      </w:pPr>
      <w:r>
        <w:rPr>
          <w:rFonts w:ascii="Times New Roman" w:eastAsia="Times New Roman" w:hAnsi="Times New Roman" w:cs="Times New Roman"/>
        </w:rPr>
        <w:t>Invio Mail alla Scuola: I risultati dell'evoluzione del "Supereroe Emotivo" della classe verranno comunicati tramite mail ufficiale alla scuola.</w:t>
      </w:r>
    </w:p>
    <w:p w14:paraId="409012B3" w14:textId="77777777" w:rsidR="006F7B40" w:rsidRDefault="00000000">
      <w:pPr>
        <w:numPr>
          <w:ilvl w:val="0"/>
          <w:numId w:val="78"/>
        </w:numPr>
        <w:spacing w:after="200"/>
        <w:jc w:val="both"/>
        <w:rPr>
          <w:rFonts w:ascii="Times New Roman" w:eastAsia="Times New Roman" w:hAnsi="Times New Roman" w:cs="Times New Roman"/>
        </w:rPr>
      </w:pPr>
      <w:r>
        <w:rPr>
          <w:rFonts w:ascii="Times New Roman" w:eastAsia="Times New Roman" w:hAnsi="Times New Roman" w:cs="Times New Roman"/>
        </w:rPr>
        <w:t>Comunicazione ai Bambini: Sarà cura degli insegnanti (o della scuola) comunicare successivamente ai bambini i risultati ricevuti, celebrando i progressi fatti insieme.</w:t>
      </w:r>
    </w:p>
    <w:p w14:paraId="722A32AB" w14:textId="77777777" w:rsidR="006F7B40" w:rsidRDefault="00000000">
      <w:pPr>
        <w:numPr>
          <w:ilvl w:val="0"/>
          <w:numId w:val="83"/>
        </w:numPr>
        <w:jc w:val="both"/>
        <w:rPr>
          <w:rFonts w:ascii="Times New Roman" w:eastAsia="Times New Roman" w:hAnsi="Times New Roman" w:cs="Times New Roman"/>
        </w:rPr>
      </w:pPr>
      <w:r>
        <w:rPr>
          <w:rFonts w:ascii="Times New Roman" w:eastAsia="Times New Roman" w:hAnsi="Times New Roman" w:cs="Times New Roman"/>
          <w:i/>
          <w:iCs/>
        </w:rPr>
        <w:t>Circle Time e Cartellone "Cosa ho imparato"</w:t>
      </w:r>
      <w:r>
        <w:rPr>
          <w:rFonts w:ascii="Times New Roman" w:eastAsia="Times New Roman" w:hAnsi="Times New Roman" w:cs="Times New Roman"/>
        </w:rPr>
        <w:t>:</w:t>
      </w:r>
    </w:p>
    <w:p w14:paraId="57E6BB90" w14:textId="77777777" w:rsidR="006F7B40" w:rsidRDefault="00000000">
      <w:pPr>
        <w:numPr>
          <w:ilvl w:val="0"/>
          <w:numId w:val="2"/>
        </w:numPr>
        <w:jc w:val="both"/>
        <w:rPr>
          <w:rFonts w:ascii="Times New Roman" w:eastAsia="Times New Roman" w:hAnsi="Times New Roman" w:cs="Times New Roman"/>
        </w:rPr>
      </w:pPr>
      <w:r>
        <w:rPr>
          <w:rFonts w:ascii="Times New Roman" w:eastAsia="Times New Roman" w:hAnsi="Times New Roman" w:cs="Times New Roman"/>
        </w:rPr>
        <w:t>In attesa dei risultati formali, la classe si riunisce in cerchio per un'ultima riflessione collettiva.</w:t>
      </w:r>
    </w:p>
    <w:p w14:paraId="49B65D73" w14:textId="77777777" w:rsidR="006F7B40" w:rsidRDefault="00000000">
      <w:pPr>
        <w:numPr>
          <w:ilvl w:val="0"/>
          <w:numId w:val="2"/>
        </w:numPr>
        <w:jc w:val="both"/>
        <w:rPr>
          <w:rFonts w:ascii="Times New Roman" w:eastAsia="Times New Roman" w:hAnsi="Times New Roman" w:cs="Times New Roman"/>
        </w:rPr>
      </w:pPr>
      <w:r>
        <w:rPr>
          <w:rFonts w:ascii="Times New Roman" w:eastAsia="Times New Roman" w:hAnsi="Times New Roman" w:cs="Times New Roman"/>
        </w:rPr>
        <w:t>Si realizza un cartellone conclusivo dove ogni bambino lascia una traccia (un disegno o una parola) di ciò che porta con sé nel "Mondo Fuori".</w:t>
      </w:r>
    </w:p>
    <w:p w14:paraId="742BF252" w14:textId="77777777" w:rsidR="006F7B40" w:rsidRDefault="006F7B40">
      <w:pPr>
        <w:jc w:val="both"/>
        <w:rPr>
          <w:rFonts w:ascii="Times New Roman" w:eastAsia="Times New Roman" w:hAnsi="Times New Roman" w:cs="Times New Roman"/>
        </w:rPr>
      </w:pPr>
    </w:p>
    <w:p w14:paraId="54FC230E"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12.3. Materiali</w:t>
      </w:r>
    </w:p>
    <w:p w14:paraId="67D9C63F" w14:textId="77777777" w:rsidR="006F7B40" w:rsidRDefault="006F7B40">
      <w:pPr>
        <w:jc w:val="both"/>
        <w:rPr>
          <w:rFonts w:ascii="Times New Roman" w:eastAsia="Times New Roman" w:hAnsi="Times New Roman" w:cs="Times New Roman"/>
        </w:rPr>
      </w:pPr>
    </w:p>
    <w:p w14:paraId="289749E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Questionario “Super Emozioni”: </w:t>
      </w:r>
      <w:hyperlink r:id="rId45">
        <w:r>
          <w:rPr>
            <w:rFonts w:ascii="Times New Roman" w:eastAsia="Times New Roman" w:hAnsi="Times New Roman" w:cs="Times New Roman"/>
            <w:color w:val="1155CC"/>
            <w:u w:val="single"/>
          </w:rPr>
          <w:t>https://files.fm/f/xcdwcwx2vm</w:t>
        </w:r>
      </w:hyperlink>
      <w:r>
        <w:rPr>
          <w:rFonts w:ascii="Times New Roman" w:eastAsia="Times New Roman" w:hAnsi="Times New Roman" w:cs="Times New Roman"/>
        </w:rPr>
        <w:t xml:space="preserve"> </w:t>
      </w:r>
    </w:p>
    <w:p w14:paraId="4EFA4BA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Questionari “Super Emozioni” con supporti compensativi integrati: </w:t>
      </w:r>
    </w:p>
    <w:p w14:paraId="733421DF" w14:textId="77777777" w:rsidR="006F7B40" w:rsidRDefault="00000000">
      <w:pPr>
        <w:jc w:val="both"/>
        <w:rPr>
          <w:rFonts w:ascii="Times New Roman" w:eastAsia="Times New Roman" w:hAnsi="Times New Roman" w:cs="Times New Roman"/>
        </w:rPr>
      </w:pPr>
      <w:hyperlink r:id="rId46">
        <w:r>
          <w:rPr>
            <w:rFonts w:ascii="Times New Roman" w:eastAsia="Times New Roman" w:hAnsi="Times New Roman" w:cs="Times New Roman"/>
            <w:color w:val="1155CC"/>
            <w:u w:val="single"/>
          </w:rPr>
          <w:t>https://files.fm/f/3khxbfjkc6</w:t>
        </w:r>
      </w:hyperlink>
      <w:r>
        <w:rPr>
          <w:rFonts w:ascii="Times New Roman" w:eastAsia="Times New Roman" w:hAnsi="Times New Roman" w:cs="Times New Roman"/>
        </w:rPr>
        <w:t xml:space="preserve"> </w:t>
      </w:r>
    </w:p>
    <w:p w14:paraId="320465AB" w14:textId="77777777" w:rsidR="006F7B40" w:rsidRDefault="00000000">
      <w:pPr>
        <w:jc w:val="both"/>
        <w:rPr>
          <w:rFonts w:ascii="Times New Roman" w:eastAsia="Times New Roman" w:hAnsi="Times New Roman" w:cs="Times New Roman"/>
        </w:rPr>
      </w:pPr>
      <w:hyperlink r:id="rId47">
        <w:r>
          <w:rPr>
            <w:rFonts w:ascii="Times New Roman" w:eastAsia="Times New Roman" w:hAnsi="Times New Roman" w:cs="Times New Roman"/>
            <w:color w:val="1155CC"/>
            <w:u w:val="single"/>
          </w:rPr>
          <w:t>https://files.fm/f/g5stz7jpev</w:t>
        </w:r>
      </w:hyperlink>
      <w:r>
        <w:rPr>
          <w:rFonts w:ascii="Times New Roman" w:eastAsia="Times New Roman" w:hAnsi="Times New Roman" w:cs="Times New Roman"/>
        </w:rPr>
        <w:t xml:space="preserve"> </w:t>
      </w:r>
    </w:p>
    <w:p w14:paraId="6DBD1C1F" w14:textId="77777777" w:rsidR="006F7B40" w:rsidRDefault="006F7B40">
      <w:pPr>
        <w:jc w:val="both"/>
        <w:rPr>
          <w:rFonts w:ascii="Times New Roman" w:eastAsia="Times New Roman" w:hAnsi="Times New Roman" w:cs="Times New Roman"/>
        </w:rPr>
      </w:pPr>
    </w:p>
    <w:p w14:paraId="0AECCAA6" w14:textId="77777777" w:rsidR="006F7B40" w:rsidRDefault="00000000">
      <w:pPr>
        <w:jc w:val="both"/>
        <w:rPr>
          <w:rFonts w:ascii="Times New Roman" w:eastAsia="Times New Roman" w:hAnsi="Times New Roman" w:cs="Times New Roman"/>
          <w:b/>
          <w:bCs/>
        </w:rPr>
      </w:pPr>
      <w:r>
        <w:rPr>
          <w:rFonts w:ascii="Times New Roman" w:eastAsia="Times New Roman" w:hAnsi="Times New Roman" w:cs="Times New Roman"/>
          <w:b/>
          <w:bCs/>
        </w:rPr>
        <w:t>12.4. Nota Pedagogica per la Dirigenza Scolastica</w:t>
      </w:r>
    </w:p>
    <w:p w14:paraId="3926FFAC" w14:textId="77777777" w:rsidR="006F7B40" w:rsidRDefault="006F7B40">
      <w:pPr>
        <w:jc w:val="both"/>
        <w:rPr>
          <w:rFonts w:ascii="Times New Roman" w:eastAsia="Times New Roman" w:hAnsi="Times New Roman" w:cs="Times New Roman"/>
          <w:b/>
          <w:bCs/>
        </w:rPr>
      </w:pPr>
    </w:p>
    <w:p w14:paraId="282B3A4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scelta di non fornire una restituzione immediata ma di inviare un report via mail risponde a criteri di rigore metodologico:</w:t>
      </w:r>
    </w:p>
    <w:p w14:paraId="1D66C87A" w14:textId="77777777" w:rsidR="006F7B40" w:rsidRDefault="00000000">
      <w:pPr>
        <w:numPr>
          <w:ilvl w:val="0"/>
          <w:numId w:val="89"/>
        </w:numPr>
        <w:spacing w:after="200"/>
        <w:jc w:val="both"/>
        <w:rPr>
          <w:rFonts w:ascii="Times New Roman" w:eastAsia="Times New Roman" w:hAnsi="Times New Roman" w:cs="Times New Roman"/>
        </w:rPr>
      </w:pPr>
      <w:r>
        <w:rPr>
          <w:rFonts w:ascii="Times New Roman" w:eastAsia="Times New Roman" w:hAnsi="Times New Roman" w:cs="Times New Roman"/>
          <w:i/>
          <w:iCs/>
        </w:rPr>
        <w:t>Validità dei Dati</w:t>
      </w:r>
      <w:r>
        <w:rPr>
          <w:rFonts w:ascii="Times New Roman" w:eastAsia="Times New Roman" w:hAnsi="Times New Roman" w:cs="Times New Roman"/>
        </w:rPr>
        <w:t>: Permette agli esperti una lettura comparata oggettiva tra la situazione iniziale e quella finale.</w:t>
      </w:r>
    </w:p>
    <w:p w14:paraId="0B25A346" w14:textId="77777777" w:rsidR="006F7B40" w:rsidRDefault="00000000">
      <w:pPr>
        <w:numPr>
          <w:ilvl w:val="0"/>
          <w:numId w:val="89"/>
        </w:numPr>
        <w:spacing w:after="200"/>
        <w:jc w:val="both"/>
        <w:rPr>
          <w:rFonts w:ascii="Times New Roman" w:eastAsia="Times New Roman" w:hAnsi="Times New Roman" w:cs="Times New Roman"/>
        </w:rPr>
      </w:pPr>
      <w:r>
        <w:rPr>
          <w:rFonts w:ascii="Times New Roman" w:eastAsia="Times New Roman" w:hAnsi="Times New Roman" w:cs="Times New Roman"/>
          <w:i/>
          <w:iCs/>
        </w:rPr>
        <w:t>Continuità Educativa</w:t>
      </w:r>
      <w:r>
        <w:rPr>
          <w:rFonts w:ascii="Times New Roman" w:eastAsia="Times New Roman" w:hAnsi="Times New Roman" w:cs="Times New Roman"/>
        </w:rPr>
        <w:t>: Coinvolge direttamente l'istituzione scolastica nella fase di restituzione, permettendo ai docenti di integrare i risultati nella programmazione didattica futura.</w:t>
      </w:r>
    </w:p>
    <w:p w14:paraId="3DF57BB0" w14:textId="77777777" w:rsidR="006F7B40" w:rsidRDefault="00000000">
      <w:pPr>
        <w:numPr>
          <w:ilvl w:val="0"/>
          <w:numId w:val="89"/>
        </w:numPr>
        <w:jc w:val="both"/>
        <w:rPr>
          <w:rFonts w:ascii="Times New Roman" w:eastAsia="Times New Roman" w:hAnsi="Times New Roman" w:cs="Times New Roman"/>
        </w:rPr>
      </w:pPr>
      <w:r>
        <w:rPr>
          <w:rFonts w:ascii="Times New Roman" w:eastAsia="Times New Roman" w:hAnsi="Times New Roman" w:cs="Times New Roman"/>
          <w:i/>
          <w:iCs/>
        </w:rPr>
        <w:lastRenderedPageBreak/>
        <w:t>Valorizzazione del Percorso</w:t>
      </w:r>
      <w:r>
        <w:rPr>
          <w:rFonts w:ascii="Times New Roman" w:eastAsia="Times New Roman" w:hAnsi="Times New Roman" w:cs="Times New Roman"/>
        </w:rPr>
        <w:t>: Ricevere una comunicazione ufficiale sui propri "superpoteri" accresce nei bambini il senso di importanza dell'attività svolta e rinforza il legame di fiducia con la scuola.</w:t>
      </w:r>
    </w:p>
    <w:p w14:paraId="0D96DED1" w14:textId="77777777" w:rsidR="006F7B40" w:rsidRDefault="006F7B40">
      <w:pPr>
        <w:jc w:val="both"/>
        <w:rPr>
          <w:rFonts w:ascii="Times New Roman" w:eastAsia="Times New Roman" w:hAnsi="Times New Roman" w:cs="Times New Roman"/>
        </w:rPr>
      </w:pPr>
    </w:p>
    <w:p w14:paraId="6FEE9D2A" w14:textId="77777777" w:rsidR="006F7B40" w:rsidRDefault="00000000">
      <w:pPr>
        <w:jc w:val="both"/>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8. Fasi e Azioni dell’Intervento Formativo</w:t>
      </w:r>
    </w:p>
    <w:p w14:paraId="301038AA" w14:textId="77777777" w:rsidR="006F7B40" w:rsidRDefault="006F7B40">
      <w:pPr>
        <w:jc w:val="both"/>
        <w:rPr>
          <w:rFonts w:ascii="Times New Roman" w:eastAsia="Times New Roman" w:hAnsi="Times New Roman" w:cs="Times New Roman"/>
          <w:b/>
          <w:bCs/>
        </w:rPr>
      </w:pPr>
    </w:p>
    <w:p w14:paraId="795A9484"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Il progetto "Super Emozioni" si sviluppa in un arco temporale di circa 16 settimane, 12 effettive tenendo conto delle vacanze di Natale e della festività dell’Epifania, (</w:t>
      </w:r>
      <w:proofErr w:type="gramStart"/>
      <w:r>
        <w:rPr>
          <w:rFonts w:ascii="Times New Roman" w:eastAsia="Times New Roman" w:hAnsi="Times New Roman" w:cs="Times New Roman"/>
        </w:rPr>
        <w:t>Ottobre</w:t>
      </w:r>
      <w:proofErr w:type="gramEnd"/>
      <w:r>
        <w:rPr>
          <w:rFonts w:ascii="Times New Roman" w:eastAsia="Times New Roman" w:hAnsi="Times New Roman" w:cs="Times New Roman"/>
        </w:rPr>
        <w:t xml:space="preserve"> – </w:t>
      </w:r>
      <w:proofErr w:type="gramStart"/>
      <w:r>
        <w:rPr>
          <w:rFonts w:ascii="Times New Roman" w:eastAsia="Times New Roman" w:hAnsi="Times New Roman" w:cs="Times New Roman"/>
        </w:rPr>
        <w:t>Gennaio</w:t>
      </w:r>
      <w:proofErr w:type="gramEnd"/>
      <w:r>
        <w:rPr>
          <w:rFonts w:ascii="Times New Roman" w:eastAsia="Times New Roman" w:hAnsi="Times New Roman" w:cs="Times New Roman"/>
        </w:rPr>
        <w:t xml:space="preserve">), con una cadenza di un incontro settimanale da 1–2 o, in casi specifici, 3 ore. </w:t>
      </w:r>
    </w:p>
    <w:p w14:paraId="23008617" w14:textId="77777777" w:rsidR="006F7B40" w:rsidRDefault="006F7B40">
      <w:pPr>
        <w:jc w:val="both"/>
        <w:rPr>
          <w:rFonts w:ascii="Times New Roman" w:eastAsia="Times New Roman" w:hAnsi="Times New Roman" w:cs="Times New Roman"/>
        </w:rPr>
      </w:pPr>
    </w:p>
    <w:p w14:paraId="6624D6D4"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Programma delle Attività (Diagramma di Gantt Descrittivo)</w:t>
      </w:r>
    </w:p>
    <w:p w14:paraId="2E525EE1" w14:textId="77777777" w:rsidR="006F7B40" w:rsidRDefault="006F7B40">
      <w:pPr>
        <w:jc w:val="both"/>
        <w:rPr>
          <w:rFonts w:ascii="Times New Roman" w:eastAsia="Times New Roman" w:hAnsi="Times New Roman" w:cs="Times New Roman"/>
          <w:b/>
          <w:bCs/>
        </w:rPr>
      </w:pPr>
    </w:p>
    <w:p w14:paraId="290EABBE" w14:textId="77777777" w:rsidR="006F7B40" w:rsidRDefault="00000000">
      <w:pPr>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 il dettaglio analitico delle singole giornate e degli orari, si rimanda al </w:t>
      </w:r>
      <w:hyperlink r:id="rId48">
        <w:r>
          <w:rPr>
            <w:rFonts w:ascii="Times New Roman" w:eastAsia="Times New Roman" w:hAnsi="Times New Roman" w:cs="Times New Roman"/>
            <w:color w:val="1155CC"/>
            <w:u w:val="single"/>
          </w:rPr>
          <w:t>Diagramma di Gantt</w:t>
        </w:r>
      </w:hyperlink>
      <w:r>
        <w:rPr>
          <w:rFonts w:ascii="Times New Roman" w:eastAsia="Times New Roman" w:hAnsi="Times New Roman" w:cs="Times New Roman"/>
          <w:sz w:val="24"/>
          <w:szCs w:val="24"/>
        </w:rPr>
        <w:t>.</w:t>
      </w:r>
    </w:p>
    <w:p w14:paraId="32DF4EDF" w14:textId="77777777" w:rsidR="006F7B40" w:rsidRDefault="006F7B40">
      <w:pPr>
        <w:jc w:val="both"/>
        <w:rPr>
          <w:rFonts w:ascii="Times New Roman" w:eastAsia="Times New Roman" w:hAnsi="Times New Roman" w:cs="Times New Roman"/>
          <w:sz w:val="24"/>
          <w:szCs w:val="24"/>
        </w:rPr>
      </w:pPr>
    </w:p>
    <w:p w14:paraId="3BE1995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FASE 1 – Avvio e Screening Iniziale</w:t>
      </w:r>
      <w:r>
        <w:rPr>
          <w:rFonts w:ascii="Times New Roman" w:eastAsia="Times New Roman" w:hAnsi="Times New Roman" w:cs="Times New Roman"/>
        </w:rPr>
        <w:t xml:space="preserve"> (Settimana 1: </w:t>
      </w:r>
      <w:proofErr w:type="gramStart"/>
      <w:r>
        <w:rPr>
          <w:rFonts w:ascii="Times New Roman" w:eastAsia="Times New Roman" w:hAnsi="Times New Roman" w:cs="Times New Roman"/>
        </w:rPr>
        <w:t>Ottobre</w:t>
      </w:r>
      <w:proofErr w:type="gramEnd"/>
      <w:r>
        <w:rPr>
          <w:rFonts w:ascii="Times New Roman" w:eastAsia="Times New Roman" w:hAnsi="Times New Roman" w:cs="Times New Roman"/>
        </w:rPr>
        <w:t>)</w:t>
      </w:r>
    </w:p>
    <w:p w14:paraId="58C4F174" w14:textId="77777777" w:rsidR="006F7B40" w:rsidRDefault="00000000">
      <w:pPr>
        <w:numPr>
          <w:ilvl w:val="0"/>
          <w:numId w:val="75"/>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Consolidare il clima di fiducia nel gruppo e mappare le competenze emotive di partenza.</w:t>
      </w:r>
    </w:p>
    <w:p w14:paraId="166FCE3A" w14:textId="77777777" w:rsidR="006F7B40" w:rsidRDefault="00000000">
      <w:pPr>
        <w:numPr>
          <w:ilvl w:val="0"/>
          <w:numId w:val="75"/>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Presentazione del percorso alla classe e somministrazione del Questionario "Super Emozioni" (Attività 1 - Pre-test).</w:t>
      </w:r>
    </w:p>
    <w:p w14:paraId="5A474DCD" w14:textId="77777777" w:rsidR="006F7B40" w:rsidRDefault="006F7B40">
      <w:pPr>
        <w:jc w:val="both"/>
        <w:rPr>
          <w:rFonts w:ascii="Times New Roman" w:eastAsia="Times New Roman" w:hAnsi="Times New Roman" w:cs="Times New Roman"/>
        </w:rPr>
      </w:pPr>
    </w:p>
    <w:p w14:paraId="7C809D4B"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 xml:space="preserve">FASE 2 – Alfabetizzazione Emotiva </w:t>
      </w:r>
      <w:r>
        <w:rPr>
          <w:rFonts w:ascii="Times New Roman" w:eastAsia="Times New Roman" w:hAnsi="Times New Roman" w:cs="Times New Roman"/>
        </w:rPr>
        <w:t xml:space="preserve">(Settimane 3–5: </w:t>
      </w:r>
      <w:proofErr w:type="gramStart"/>
      <w:r>
        <w:rPr>
          <w:rFonts w:ascii="Times New Roman" w:eastAsia="Times New Roman" w:hAnsi="Times New Roman" w:cs="Times New Roman"/>
        </w:rPr>
        <w:t>Ottobre</w:t>
      </w:r>
      <w:proofErr w:type="gramEnd"/>
      <w:r>
        <w:rPr>
          <w:rFonts w:ascii="Times New Roman" w:eastAsia="Times New Roman" w:hAnsi="Times New Roman" w:cs="Times New Roman"/>
        </w:rPr>
        <w:t>–</w:t>
      </w:r>
      <w:proofErr w:type="gramStart"/>
      <w:r>
        <w:rPr>
          <w:rFonts w:ascii="Times New Roman" w:eastAsia="Times New Roman" w:hAnsi="Times New Roman" w:cs="Times New Roman"/>
        </w:rPr>
        <w:t>Novembre</w:t>
      </w:r>
      <w:proofErr w:type="gramEnd"/>
      <w:r>
        <w:rPr>
          <w:rFonts w:ascii="Times New Roman" w:eastAsia="Times New Roman" w:hAnsi="Times New Roman" w:cs="Times New Roman"/>
        </w:rPr>
        <w:t>)</w:t>
      </w:r>
    </w:p>
    <w:p w14:paraId="6D1F2EB2" w14:textId="77777777" w:rsidR="006F7B40" w:rsidRDefault="00000000">
      <w:pPr>
        <w:numPr>
          <w:ilvl w:val="0"/>
          <w:numId w:val="92"/>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Riconoscere, nominare ed esprimere correttamente le emozioni primarie.</w:t>
      </w:r>
    </w:p>
    <w:p w14:paraId="604F4498" w14:textId="77777777" w:rsidR="006F7B40" w:rsidRDefault="00000000">
      <w:pPr>
        <w:numPr>
          <w:ilvl w:val="0"/>
          <w:numId w:val="92"/>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Visione di cortometraggi tematici, giochi di espressione corporea (mimo) e analisi narrativa (Attività 2, 3 e 4).</w:t>
      </w:r>
    </w:p>
    <w:p w14:paraId="5C0764A4" w14:textId="77777777" w:rsidR="006F7B40" w:rsidRDefault="006F7B40">
      <w:pPr>
        <w:jc w:val="both"/>
        <w:rPr>
          <w:rFonts w:ascii="Times New Roman" w:eastAsia="Times New Roman" w:hAnsi="Times New Roman" w:cs="Times New Roman"/>
          <w:b/>
          <w:bCs/>
        </w:rPr>
      </w:pPr>
    </w:p>
    <w:p w14:paraId="22ACD739"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FASE 3 – Emozioni Corpo e mente</w:t>
      </w:r>
      <w:r>
        <w:rPr>
          <w:rFonts w:ascii="Times New Roman" w:eastAsia="Times New Roman" w:hAnsi="Times New Roman" w:cs="Times New Roman"/>
        </w:rPr>
        <w:t xml:space="preserve"> (Settimane 6–7: </w:t>
      </w:r>
      <w:proofErr w:type="gramStart"/>
      <w:r>
        <w:rPr>
          <w:rFonts w:ascii="Times New Roman" w:eastAsia="Times New Roman" w:hAnsi="Times New Roman" w:cs="Times New Roman"/>
        </w:rPr>
        <w:t>Novembre</w:t>
      </w:r>
      <w:proofErr w:type="gramEnd"/>
      <w:r>
        <w:rPr>
          <w:rFonts w:ascii="Times New Roman" w:eastAsia="Times New Roman" w:hAnsi="Times New Roman" w:cs="Times New Roman"/>
        </w:rPr>
        <w:t>)</w:t>
      </w:r>
    </w:p>
    <w:p w14:paraId="5BC971E8" w14:textId="77777777" w:rsidR="006F7B40" w:rsidRDefault="00000000">
      <w:pPr>
        <w:numPr>
          <w:ilvl w:val="0"/>
          <w:numId w:val="25"/>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Comprendere i meccanismi biologici delle emozioni e localizzarle a livello corporeo.</w:t>
      </w:r>
    </w:p>
    <w:p w14:paraId="5A23C711" w14:textId="77777777" w:rsidR="006F7B40" w:rsidRDefault="00000000">
      <w:pPr>
        <w:numPr>
          <w:ilvl w:val="0"/>
          <w:numId w:val="25"/>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Studio del cervello (Amigdala, Ippocampo) tramite schede scientifiche, costruzione di mappe concettuali in coppia e laboratorio "Dove sento cosa?" (Attività 5 e 7).</w:t>
      </w:r>
    </w:p>
    <w:p w14:paraId="2998C5B2" w14:textId="77777777" w:rsidR="006F7B40" w:rsidRDefault="006F7B40">
      <w:pPr>
        <w:jc w:val="both"/>
        <w:rPr>
          <w:rFonts w:ascii="Times New Roman" w:eastAsia="Times New Roman" w:hAnsi="Times New Roman" w:cs="Times New Roman"/>
          <w:b/>
          <w:bCs/>
        </w:rPr>
      </w:pPr>
    </w:p>
    <w:p w14:paraId="64E5146E"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FASE 4 – Regolazione emotiva e ansia</w:t>
      </w:r>
      <w:r>
        <w:rPr>
          <w:rFonts w:ascii="Times New Roman" w:eastAsia="Times New Roman" w:hAnsi="Times New Roman" w:cs="Times New Roman"/>
        </w:rPr>
        <w:t xml:space="preserve"> (Settimana 8: </w:t>
      </w:r>
      <w:proofErr w:type="gramStart"/>
      <w:r>
        <w:rPr>
          <w:rFonts w:ascii="Times New Roman" w:eastAsia="Times New Roman" w:hAnsi="Times New Roman" w:cs="Times New Roman"/>
        </w:rPr>
        <w:t>Dicembre</w:t>
      </w:r>
      <w:proofErr w:type="gramEnd"/>
      <w:r>
        <w:rPr>
          <w:rFonts w:ascii="Times New Roman" w:eastAsia="Times New Roman" w:hAnsi="Times New Roman" w:cs="Times New Roman"/>
        </w:rPr>
        <w:t>–</w:t>
      </w:r>
      <w:proofErr w:type="gramStart"/>
      <w:r>
        <w:rPr>
          <w:rFonts w:ascii="Times New Roman" w:eastAsia="Times New Roman" w:hAnsi="Times New Roman" w:cs="Times New Roman"/>
        </w:rPr>
        <w:t>Gennaio</w:t>
      </w:r>
      <w:proofErr w:type="gramEnd"/>
      <w:r>
        <w:rPr>
          <w:rFonts w:ascii="Times New Roman" w:eastAsia="Times New Roman" w:hAnsi="Times New Roman" w:cs="Times New Roman"/>
        </w:rPr>
        <w:t>)</w:t>
      </w:r>
    </w:p>
    <w:p w14:paraId="434DA6D6" w14:textId="77777777" w:rsidR="006F7B40" w:rsidRDefault="00000000">
      <w:pPr>
        <w:numPr>
          <w:ilvl w:val="0"/>
          <w:numId w:val="12"/>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Gestire emozioni complesse come ansia e rabbia; potenziare l'autostima.</w:t>
      </w:r>
    </w:p>
    <w:p w14:paraId="150648A5" w14:textId="77777777" w:rsidR="006F7B40" w:rsidRDefault="00000000">
      <w:pPr>
        <w:numPr>
          <w:ilvl w:val="0"/>
          <w:numId w:val="12"/>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Focus sull'ansia da prestazione (con il supporto del DS), lettura guidata e attività metaforica "La mia corazza" (Attività 6) per sviluppare resilienza personale.</w:t>
      </w:r>
    </w:p>
    <w:p w14:paraId="2D1DA0CF" w14:textId="77777777" w:rsidR="006F7B40" w:rsidRDefault="006F7B40">
      <w:pPr>
        <w:jc w:val="both"/>
        <w:rPr>
          <w:rFonts w:ascii="Times New Roman" w:eastAsia="Times New Roman" w:hAnsi="Times New Roman" w:cs="Times New Roman"/>
          <w:b/>
          <w:bCs/>
        </w:rPr>
      </w:pPr>
    </w:p>
    <w:p w14:paraId="64AEE7E2"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FASE 5 – Dinamiche di gruppo ed empatia</w:t>
      </w:r>
      <w:r>
        <w:rPr>
          <w:rFonts w:ascii="Times New Roman" w:eastAsia="Times New Roman" w:hAnsi="Times New Roman" w:cs="Times New Roman"/>
        </w:rPr>
        <w:t xml:space="preserve"> (Settimane 9–11–14: </w:t>
      </w:r>
      <w:proofErr w:type="gramStart"/>
      <w:r>
        <w:rPr>
          <w:rFonts w:ascii="Times New Roman" w:eastAsia="Times New Roman" w:hAnsi="Times New Roman" w:cs="Times New Roman"/>
        </w:rPr>
        <w:t>Dicembre</w:t>
      </w:r>
      <w:proofErr w:type="gramEnd"/>
      <w:r>
        <w:rPr>
          <w:rFonts w:ascii="Times New Roman" w:eastAsia="Times New Roman" w:hAnsi="Times New Roman" w:cs="Times New Roman"/>
        </w:rPr>
        <w:t>–</w:t>
      </w:r>
      <w:proofErr w:type="gramStart"/>
      <w:r>
        <w:rPr>
          <w:rFonts w:ascii="Times New Roman" w:eastAsia="Times New Roman" w:hAnsi="Times New Roman" w:cs="Times New Roman"/>
        </w:rPr>
        <w:t>Gennaio</w:t>
      </w:r>
      <w:proofErr w:type="gramEnd"/>
      <w:r>
        <w:rPr>
          <w:rFonts w:ascii="Times New Roman" w:eastAsia="Times New Roman" w:hAnsi="Times New Roman" w:cs="Times New Roman"/>
        </w:rPr>
        <w:t>)</w:t>
      </w:r>
    </w:p>
    <w:p w14:paraId="2502BC45" w14:textId="77777777" w:rsidR="006F7B40" w:rsidRDefault="00000000">
      <w:pPr>
        <w:numPr>
          <w:ilvl w:val="0"/>
          <w:numId w:val="8"/>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Affinare la gestione dei conflitti e il rispetto dei punti di vista altrui.</w:t>
      </w:r>
    </w:p>
    <w:p w14:paraId="74FD5D82" w14:textId="77777777" w:rsidR="006F7B40" w:rsidRDefault="00000000">
      <w:pPr>
        <w:numPr>
          <w:ilvl w:val="0"/>
          <w:numId w:val="8"/>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Role-playing su casi reali, visione critica del film Inside Out e riflessione collettiva guidata (Attività 8, 9 e 10).</w:t>
      </w:r>
    </w:p>
    <w:p w14:paraId="36F93824" w14:textId="77777777" w:rsidR="006F7B40" w:rsidRDefault="006F7B40">
      <w:pPr>
        <w:jc w:val="both"/>
        <w:rPr>
          <w:rFonts w:ascii="Times New Roman" w:eastAsia="Times New Roman" w:hAnsi="Times New Roman" w:cs="Times New Roman"/>
          <w:b/>
          <w:bCs/>
        </w:rPr>
      </w:pPr>
    </w:p>
    <w:p w14:paraId="11EB96EC" w14:textId="77777777" w:rsidR="006F7B40" w:rsidRDefault="00000000">
      <w:pPr>
        <w:pageBreakBefore/>
        <w:jc w:val="both"/>
        <w:rPr>
          <w:rFonts w:ascii="Times New Roman" w:eastAsia="Times New Roman" w:hAnsi="Times New Roman" w:cs="Times New Roman"/>
        </w:rPr>
      </w:pPr>
      <w:r>
        <w:rPr>
          <w:rFonts w:ascii="Times New Roman" w:eastAsia="Times New Roman" w:hAnsi="Times New Roman" w:cs="Times New Roman"/>
          <w:b/>
          <w:bCs/>
        </w:rPr>
        <w:lastRenderedPageBreak/>
        <w:t>FASE 6 – Espressione emotiva teatrale</w:t>
      </w:r>
      <w:r>
        <w:rPr>
          <w:rFonts w:ascii="Times New Roman" w:eastAsia="Times New Roman" w:hAnsi="Times New Roman" w:cs="Times New Roman"/>
        </w:rPr>
        <w:t xml:space="preserve"> (Settimana 15: </w:t>
      </w:r>
      <w:proofErr w:type="gramStart"/>
      <w:r>
        <w:rPr>
          <w:rFonts w:ascii="Times New Roman" w:eastAsia="Times New Roman" w:hAnsi="Times New Roman" w:cs="Times New Roman"/>
        </w:rPr>
        <w:t>Gennaio</w:t>
      </w:r>
      <w:proofErr w:type="gramEnd"/>
      <w:r>
        <w:rPr>
          <w:rFonts w:ascii="Times New Roman" w:eastAsia="Times New Roman" w:hAnsi="Times New Roman" w:cs="Times New Roman"/>
        </w:rPr>
        <w:t>)</w:t>
      </w:r>
    </w:p>
    <w:p w14:paraId="1609870C" w14:textId="77777777" w:rsidR="006F7B40" w:rsidRDefault="00000000">
      <w:pPr>
        <w:numPr>
          <w:ilvl w:val="0"/>
          <w:numId w:val="63"/>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Sperimentare l'empatia attraverso l'interpretazione e la simulazione emotiva.</w:t>
      </w:r>
    </w:p>
    <w:p w14:paraId="068E8A64" w14:textId="77777777" w:rsidR="006F7B40" w:rsidRDefault="00000000">
      <w:pPr>
        <w:numPr>
          <w:ilvl w:val="0"/>
          <w:numId w:val="63"/>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Sessione intensiva di 3 ore con un professionista teatrale; messa in scena e analisi delle emozioni interpretate (Attività 11).</w:t>
      </w:r>
    </w:p>
    <w:p w14:paraId="255FC631" w14:textId="77777777" w:rsidR="006F7B40" w:rsidRDefault="006F7B40">
      <w:pPr>
        <w:jc w:val="both"/>
        <w:rPr>
          <w:rFonts w:ascii="Times New Roman" w:eastAsia="Times New Roman" w:hAnsi="Times New Roman" w:cs="Times New Roman"/>
          <w:b/>
          <w:bCs/>
        </w:rPr>
      </w:pPr>
    </w:p>
    <w:p w14:paraId="6643118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b/>
          <w:bCs/>
        </w:rPr>
        <w:t>FASE 7 – Valutazione Finale e Restituzione</w:t>
      </w:r>
      <w:r>
        <w:rPr>
          <w:rFonts w:ascii="Times New Roman" w:eastAsia="Times New Roman" w:hAnsi="Times New Roman" w:cs="Times New Roman"/>
        </w:rPr>
        <w:t xml:space="preserve"> (Settimana 16: </w:t>
      </w:r>
      <w:proofErr w:type="gramStart"/>
      <w:r>
        <w:rPr>
          <w:rFonts w:ascii="Times New Roman" w:eastAsia="Times New Roman" w:hAnsi="Times New Roman" w:cs="Times New Roman"/>
        </w:rPr>
        <w:t>Gennaio</w:t>
      </w:r>
      <w:proofErr w:type="gramEnd"/>
      <w:r>
        <w:rPr>
          <w:rFonts w:ascii="Times New Roman" w:eastAsia="Times New Roman" w:hAnsi="Times New Roman" w:cs="Times New Roman"/>
        </w:rPr>
        <w:t>)</w:t>
      </w:r>
    </w:p>
    <w:p w14:paraId="36054090" w14:textId="77777777" w:rsidR="006F7B40" w:rsidRDefault="00000000">
      <w:pPr>
        <w:numPr>
          <w:ilvl w:val="0"/>
          <w:numId w:val="86"/>
        </w:numPr>
        <w:jc w:val="both"/>
        <w:rPr>
          <w:rFonts w:ascii="Times New Roman" w:eastAsia="Times New Roman" w:hAnsi="Times New Roman" w:cs="Times New Roman"/>
        </w:rPr>
      </w:pPr>
      <w:r>
        <w:rPr>
          <w:rFonts w:ascii="Times New Roman" w:eastAsia="Times New Roman" w:hAnsi="Times New Roman" w:cs="Times New Roman"/>
          <w:i/>
          <w:iCs/>
        </w:rPr>
        <w:t>Obiettivi</w:t>
      </w:r>
      <w:r>
        <w:rPr>
          <w:rFonts w:ascii="Times New Roman" w:eastAsia="Times New Roman" w:hAnsi="Times New Roman" w:cs="Times New Roman"/>
        </w:rPr>
        <w:t>: Validare l'efficacia dell'intervento e consolidare i traguardi raggiunti.</w:t>
      </w:r>
    </w:p>
    <w:p w14:paraId="028AB533" w14:textId="77777777" w:rsidR="006F7B40" w:rsidRDefault="00000000">
      <w:pPr>
        <w:numPr>
          <w:ilvl w:val="0"/>
          <w:numId w:val="86"/>
        </w:numPr>
        <w:jc w:val="both"/>
        <w:rPr>
          <w:rFonts w:ascii="Times New Roman" w:eastAsia="Times New Roman" w:hAnsi="Times New Roman" w:cs="Times New Roman"/>
        </w:rPr>
      </w:pPr>
      <w:r>
        <w:rPr>
          <w:rFonts w:ascii="Times New Roman" w:eastAsia="Times New Roman" w:hAnsi="Times New Roman" w:cs="Times New Roman"/>
          <w:i/>
          <w:iCs/>
        </w:rPr>
        <w:t>Azioni</w:t>
      </w:r>
      <w:r>
        <w:rPr>
          <w:rFonts w:ascii="Times New Roman" w:eastAsia="Times New Roman" w:hAnsi="Times New Roman" w:cs="Times New Roman"/>
        </w:rPr>
        <w:t xml:space="preserve">: </w:t>
      </w:r>
      <w:proofErr w:type="spellStart"/>
      <w:r>
        <w:rPr>
          <w:rFonts w:ascii="Times New Roman" w:eastAsia="Times New Roman" w:hAnsi="Times New Roman" w:cs="Times New Roman"/>
        </w:rPr>
        <w:t>Risomministrazione</w:t>
      </w:r>
      <w:proofErr w:type="spellEnd"/>
      <w:r>
        <w:rPr>
          <w:rFonts w:ascii="Times New Roman" w:eastAsia="Times New Roman" w:hAnsi="Times New Roman" w:cs="Times New Roman"/>
        </w:rPr>
        <w:t xml:space="preserve"> del questionario (Attività 12 - Post-test), analisi comparativa dei dati e Circle Time finale di chiusura ("Cosa ho imparato").</w:t>
      </w:r>
    </w:p>
    <w:p w14:paraId="1E5613B0" w14:textId="77777777" w:rsidR="006F7B40" w:rsidRDefault="00000000">
      <w:pPr>
        <w:numPr>
          <w:ilvl w:val="0"/>
          <w:numId w:val="86"/>
        </w:numPr>
        <w:jc w:val="both"/>
        <w:rPr>
          <w:rFonts w:ascii="Times New Roman" w:eastAsia="Times New Roman" w:hAnsi="Times New Roman" w:cs="Times New Roman"/>
        </w:rPr>
      </w:pPr>
      <w:r>
        <w:rPr>
          <w:rFonts w:ascii="Times New Roman" w:eastAsia="Times New Roman" w:hAnsi="Times New Roman" w:cs="Times New Roman"/>
          <w:i/>
          <w:iCs/>
        </w:rPr>
        <w:t>Nota Procedurale</w:t>
      </w:r>
      <w:r>
        <w:rPr>
          <w:rFonts w:ascii="Times New Roman" w:eastAsia="Times New Roman" w:hAnsi="Times New Roman" w:cs="Times New Roman"/>
        </w:rPr>
        <w:t>: I risultati del profilo "Supereroe" della classe saranno comunicati ufficialmente via mail alla scuola per la successiva condivisione con gli alunni.</w:t>
      </w:r>
    </w:p>
    <w:p w14:paraId="673DF638" w14:textId="77777777" w:rsidR="006F7B40" w:rsidRDefault="006F7B40">
      <w:pPr>
        <w:jc w:val="both"/>
        <w:rPr>
          <w:rFonts w:ascii="Times New Roman" w:eastAsia="Times New Roman" w:hAnsi="Times New Roman" w:cs="Times New Roman"/>
        </w:rPr>
      </w:pPr>
    </w:p>
    <w:p w14:paraId="4F1BA46D"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Gestione delle Criticità e Strategie di Mitigazione</w:t>
      </w:r>
    </w:p>
    <w:p w14:paraId="727FBA84" w14:textId="77777777" w:rsidR="006F7B40" w:rsidRDefault="006F7B40">
      <w:pPr>
        <w:jc w:val="both"/>
        <w:rPr>
          <w:rFonts w:ascii="Times New Roman" w:eastAsia="Times New Roman" w:hAnsi="Times New Roman" w:cs="Times New Roman"/>
          <w:b/>
          <w:bCs/>
        </w:rPr>
      </w:pPr>
    </w:p>
    <w:p w14:paraId="292360C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Per garantire il successo del progetto, sono stati previsti protocolli specifici per affrontare potenziali ostacoli:</w:t>
      </w:r>
    </w:p>
    <w:tbl>
      <w:tblPr>
        <w:tblStyle w:val="a"/>
        <w:tblW w:w="0" w:type="auto"/>
        <w:tblInd w:w="0" w:type="dxa"/>
        <w:tblBorders>
          <w:top w:val="nil"/>
          <w:left w:val="nil"/>
          <w:bottom w:val="nil"/>
          <w:right w:val="nil"/>
          <w:insideH w:val="nil"/>
          <w:insideV w:val="nil"/>
        </w:tblBorders>
        <w:tblLayout w:type="fixed"/>
        <w:tblLook w:val="0600" w:firstRow="0" w:lastRow="0" w:firstColumn="0" w:lastColumn="0" w:noHBand="1" w:noVBand="1"/>
      </w:tblPr>
      <w:tblGrid>
        <w:gridCol w:w="4514"/>
        <w:gridCol w:w="4514"/>
      </w:tblGrid>
      <w:tr w:rsidR="006F7B40" w14:paraId="01C73A1F" w14:textId="77777777">
        <w:tc>
          <w:tcPr>
            <w:tcW w:w="4514" w:type="dxa"/>
            <w:tcBorders>
              <w:top w:val="nil"/>
              <w:left w:val="nil"/>
              <w:bottom w:val="nil"/>
              <w:right w:val="nil"/>
            </w:tcBorders>
            <w:tcMar>
              <w:top w:w="100" w:type="dxa"/>
              <w:left w:w="100" w:type="dxa"/>
              <w:bottom w:w="100" w:type="dxa"/>
              <w:right w:w="100" w:type="dxa"/>
            </w:tcMar>
          </w:tcPr>
          <w:p w14:paraId="4D4376E6" w14:textId="77777777" w:rsidR="006F7B40" w:rsidRDefault="00000000">
            <w:pPr>
              <w:jc w:val="center"/>
              <w:rPr>
                <w:rFonts w:ascii="Times New Roman" w:eastAsia="Times New Roman" w:hAnsi="Times New Roman" w:cs="Times New Roman"/>
                <w:i/>
                <w:iCs/>
              </w:rPr>
            </w:pPr>
            <w:r>
              <w:rPr>
                <w:rFonts w:ascii="Times New Roman" w:eastAsia="Times New Roman" w:hAnsi="Times New Roman" w:cs="Times New Roman"/>
                <w:i/>
                <w:iCs/>
              </w:rPr>
              <w:t>Area di Criticità</w:t>
            </w:r>
          </w:p>
        </w:tc>
        <w:tc>
          <w:tcPr>
            <w:tcW w:w="4514" w:type="dxa"/>
            <w:tcBorders>
              <w:top w:val="nil"/>
              <w:left w:val="nil"/>
              <w:bottom w:val="nil"/>
              <w:right w:val="nil"/>
            </w:tcBorders>
            <w:tcMar>
              <w:top w:w="100" w:type="dxa"/>
              <w:left w:w="100" w:type="dxa"/>
              <w:bottom w:w="100" w:type="dxa"/>
              <w:right w:w="100" w:type="dxa"/>
            </w:tcMar>
          </w:tcPr>
          <w:p w14:paraId="30352488" w14:textId="77777777" w:rsidR="006F7B40" w:rsidRDefault="00000000">
            <w:pPr>
              <w:jc w:val="center"/>
              <w:rPr>
                <w:rFonts w:ascii="Times New Roman" w:eastAsia="Times New Roman" w:hAnsi="Times New Roman" w:cs="Times New Roman"/>
                <w:i/>
                <w:iCs/>
              </w:rPr>
            </w:pPr>
            <w:r>
              <w:rPr>
                <w:rFonts w:ascii="Times New Roman" w:eastAsia="Times New Roman" w:hAnsi="Times New Roman" w:cs="Times New Roman"/>
                <w:i/>
                <w:iCs/>
              </w:rPr>
              <w:t>Mitigazione e Strategie</w:t>
            </w:r>
          </w:p>
        </w:tc>
      </w:tr>
      <w:tr w:rsidR="006F7B40" w14:paraId="37D7BDA7" w14:textId="77777777">
        <w:tc>
          <w:tcPr>
            <w:tcW w:w="4514" w:type="dxa"/>
            <w:tcBorders>
              <w:top w:val="nil"/>
              <w:left w:val="nil"/>
              <w:bottom w:val="nil"/>
              <w:right w:val="nil"/>
            </w:tcBorders>
            <w:tcMar>
              <w:top w:w="100" w:type="dxa"/>
              <w:left w:w="100" w:type="dxa"/>
              <w:bottom w:w="100" w:type="dxa"/>
              <w:right w:w="100" w:type="dxa"/>
            </w:tcMar>
          </w:tcPr>
          <w:p w14:paraId="530D5A07"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Attenzione e Coinvolgimento</w:t>
            </w:r>
          </w:p>
        </w:tc>
        <w:tc>
          <w:tcPr>
            <w:tcW w:w="4514" w:type="dxa"/>
            <w:tcBorders>
              <w:top w:val="nil"/>
              <w:left w:val="nil"/>
              <w:bottom w:val="nil"/>
              <w:right w:val="nil"/>
            </w:tcBorders>
            <w:tcMar>
              <w:top w:w="100" w:type="dxa"/>
              <w:left w:w="100" w:type="dxa"/>
              <w:bottom w:w="100" w:type="dxa"/>
              <w:right w:w="100" w:type="dxa"/>
            </w:tcMar>
          </w:tcPr>
          <w:p w14:paraId="4243A32D"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Alternanza sistematica tra attività riflessive e momenti dinamici (pause di movimento). Uso di supporti visivi e linguaggio semplificato.</w:t>
            </w:r>
          </w:p>
        </w:tc>
      </w:tr>
      <w:tr w:rsidR="006F7B40" w14:paraId="08107818" w14:textId="77777777">
        <w:tc>
          <w:tcPr>
            <w:tcW w:w="4514" w:type="dxa"/>
            <w:tcBorders>
              <w:top w:val="nil"/>
              <w:left w:val="nil"/>
              <w:bottom w:val="nil"/>
              <w:right w:val="nil"/>
            </w:tcBorders>
            <w:tcMar>
              <w:top w:w="100" w:type="dxa"/>
              <w:left w:w="100" w:type="dxa"/>
              <w:bottom w:w="100" w:type="dxa"/>
              <w:right w:w="100" w:type="dxa"/>
            </w:tcMar>
          </w:tcPr>
          <w:p w14:paraId="6A93945F"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Resistenze Emotive Individuali</w:t>
            </w:r>
          </w:p>
        </w:tc>
        <w:tc>
          <w:tcPr>
            <w:tcW w:w="4514" w:type="dxa"/>
            <w:tcBorders>
              <w:top w:val="nil"/>
              <w:left w:val="nil"/>
              <w:bottom w:val="nil"/>
              <w:right w:val="nil"/>
            </w:tcBorders>
            <w:tcMar>
              <w:top w:w="100" w:type="dxa"/>
              <w:left w:w="100" w:type="dxa"/>
              <w:bottom w:w="100" w:type="dxa"/>
              <w:right w:w="100" w:type="dxa"/>
            </w:tcMar>
          </w:tcPr>
          <w:p w14:paraId="3AAFDF2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Rispetto dei tempi di apertura del bambino. Valorizzazione di canali non verbali (disegno, mimo) e rinforzo del clima di non giudizio.</w:t>
            </w:r>
          </w:p>
        </w:tc>
      </w:tr>
      <w:tr w:rsidR="006F7B40" w14:paraId="5B359FCA" w14:textId="77777777">
        <w:tc>
          <w:tcPr>
            <w:tcW w:w="4514" w:type="dxa"/>
            <w:tcBorders>
              <w:top w:val="nil"/>
              <w:left w:val="nil"/>
              <w:bottom w:val="nil"/>
              <w:right w:val="nil"/>
            </w:tcBorders>
            <w:tcMar>
              <w:top w:w="100" w:type="dxa"/>
              <w:left w:w="100" w:type="dxa"/>
              <w:bottom w:w="100" w:type="dxa"/>
              <w:right w:w="100" w:type="dxa"/>
            </w:tcMar>
          </w:tcPr>
          <w:p w14:paraId="7ADBE889"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Tensioni e Conflitti Latenti</w:t>
            </w:r>
          </w:p>
        </w:tc>
        <w:tc>
          <w:tcPr>
            <w:tcW w:w="4514" w:type="dxa"/>
            <w:tcBorders>
              <w:top w:val="nil"/>
              <w:left w:val="nil"/>
              <w:bottom w:val="nil"/>
              <w:right w:val="nil"/>
            </w:tcBorders>
            <w:tcMar>
              <w:top w:w="100" w:type="dxa"/>
              <w:left w:w="100" w:type="dxa"/>
              <w:bottom w:w="100" w:type="dxa"/>
              <w:right w:w="100" w:type="dxa"/>
            </w:tcMar>
          </w:tcPr>
          <w:p w14:paraId="6174DC5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Monitoraggio costante da parte della psicologa/esperti. Trasformazione del conflitto in "materiale didattico" per la mediazione e la crescita.</w:t>
            </w:r>
          </w:p>
        </w:tc>
      </w:tr>
      <w:tr w:rsidR="006F7B40" w14:paraId="49AA17DE" w14:textId="77777777">
        <w:tc>
          <w:tcPr>
            <w:tcW w:w="4514" w:type="dxa"/>
            <w:tcBorders>
              <w:top w:val="nil"/>
              <w:left w:val="nil"/>
              <w:bottom w:val="nil"/>
              <w:right w:val="nil"/>
            </w:tcBorders>
            <w:tcMar>
              <w:top w:w="100" w:type="dxa"/>
              <w:left w:w="100" w:type="dxa"/>
              <w:bottom w:w="100" w:type="dxa"/>
              <w:right w:w="100" w:type="dxa"/>
            </w:tcMar>
          </w:tcPr>
          <w:p w14:paraId="333FEC57"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Eterogeneità delle Competenze</w:t>
            </w:r>
          </w:p>
        </w:tc>
        <w:tc>
          <w:tcPr>
            <w:tcW w:w="4514" w:type="dxa"/>
            <w:tcBorders>
              <w:top w:val="nil"/>
              <w:left w:val="nil"/>
              <w:bottom w:val="nil"/>
              <w:right w:val="nil"/>
            </w:tcBorders>
            <w:tcMar>
              <w:top w:w="100" w:type="dxa"/>
              <w:left w:w="100" w:type="dxa"/>
              <w:bottom w:w="100" w:type="dxa"/>
              <w:right w:w="100" w:type="dxa"/>
            </w:tcMar>
          </w:tcPr>
          <w:p w14:paraId="365A84EC"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Promozione del peer-tutoring e del lavoro cooperativo. Utilizzo del Kit Inclusivo (schede </w:t>
            </w:r>
            <w:proofErr w:type="spellStart"/>
            <w:r>
              <w:rPr>
                <w:rFonts w:ascii="Times New Roman" w:eastAsia="Times New Roman" w:hAnsi="Times New Roman" w:cs="Times New Roman"/>
              </w:rPr>
              <w:t>facilitatate</w:t>
            </w:r>
            <w:proofErr w:type="spellEnd"/>
            <w:r>
              <w:rPr>
                <w:rFonts w:ascii="Times New Roman" w:eastAsia="Times New Roman" w:hAnsi="Times New Roman" w:cs="Times New Roman"/>
              </w:rPr>
              <w:t xml:space="preserve"> e font ad alta leggibilità).</w:t>
            </w:r>
          </w:p>
        </w:tc>
      </w:tr>
      <w:tr w:rsidR="006F7B40" w14:paraId="234D8825" w14:textId="77777777">
        <w:tc>
          <w:tcPr>
            <w:tcW w:w="4514" w:type="dxa"/>
            <w:tcBorders>
              <w:top w:val="nil"/>
              <w:left w:val="nil"/>
              <w:bottom w:val="nil"/>
              <w:right w:val="nil"/>
            </w:tcBorders>
            <w:tcMar>
              <w:top w:w="100" w:type="dxa"/>
              <w:left w:w="100" w:type="dxa"/>
              <w:bottom w:w="100" w:type="dxa"/>
              <w:right w:w="100" w:type="dxa"/>
            </w:tcMar>
          </w:tcPr>
          <w:p w14:paraId="1D627A17"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Imprevisti Organizzativi</w:t>
            </w:r>
          </w:p>
        </w:tc>
        <w:tc>
          <w:tcPr>
            <w:tcW w:w="4514" w:type="dxa"/>
            <w:tcBorders>
              <w:top w:val="nil"/>
              <w:left w:val="nil"/>
              <w:bottom w:val="nil"/>
              <w:right w:val="nil"/>
            </w:tcBorders>
            <w:tcMar>
              <w:top w:w="100" w:type="dxa"/>
              <w:left w:w="100" w:type="dxa"/>
              <w:bottom w:w="100" w:type="dxa"/>
              <w:right w:w="100" w:type="dxa"/>
            </w:tcMar>
          </w:tcPr>
          <w:p w14:paraId="65F2810C"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Strutturazione modulare degli incontri per consentire recuperi rapidi. Coordinamento diretto con la segreteria per gestire variazioni di calendario.</w:t>
            </w:r>
          </w:p>
        </w:tc>
      </w:tr>
    </w:tbl>
    <w:p w14:paraId="706CC4A9" w14:textId="77777777" w:rsidR="006F7B40" w:rsidRDefault="006F7B40">
      <w:pPr>
        <w:jc w:val="both"/>
        <w:rPr>
          <w:rFonts w:ascii="Times New Roman" w:eastAsia="Times New Roman" w:hAnsi="Times New Roman" w:cs="Times New Roman"/>
        </w:rPr>
      </w:pPr>
    </w:p>
    <w:p w14:paraId="17C183B4" w14:textId="77777777" w:rsidR="006F7B40" w:rsidRDefault="00000000">
      <w:pPr>
        <w:jc w:val="both"/>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9. Piano di Valutazione dell’Intervento Formativo</w:t>
      </w:r>
    </w:p>
    <w:p w14:paraId="75E6510D" w14:textId="77777777" w:rsidR="006F7B40" w:rsidRDefault="006F7B40">
      <w:pPr>
        <w:jc w:val="both"/>
        <w:rPr>
          <w:rFonts w:ascii="Times New Roman" w:eastAsia="Times New Roman" w:hAnsi="Times New Roman" w:cs="Times New Roman"/>
          <w:b/>
          <w:bCs/>
        </w:rPr>
      </w:pPr>
    </w:p>
    <w:p w14:paraId="1FC05690"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valutazione del progetto è configurata come un processo multidimensionale e integrato, finalizzato a monitorare non solo l'acquisizione di conoscenze teoriche (sapere), ma soprattutto l'evoluzione delle abilità pratiche e dei cambiamenti attitudinali (saper essere) a livello individuale e collettivo.</w:t>
      </w:r>
    </w:p>
    <w:p w14:paraId="30C5891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In linea con i principi della </w:t>
      </w:r>
      <w:proofErr w:type="spellStart"/>
      <w:r>
        <w:rPr>
          <w:rFonts w:ascii="Times New Roman" w:eastAsia="Times New Roman" w:hAnsi="Times New Roman" w:cs="Times New Roman"/>
        </w:rPr>
        <w:t>Evidence-Based</w:t>
      </w:r>
      <w:proofErr w:type="spellEnd"/>
      <w:r>
        <w:rPr>
          <w:rFonts w:ascii="Times New Roman" w:eastAsia="Times New Roman" w:hAnsi="Times New Roman" w:cs="Times New Roman"/>
        </w:rPr>
        <w:t xml:space="preserve"> </w:t>
      </w:r>
      <w:proofErr w:type="spellStart"/>
      <w:r>
        <w:rPr>
          <w:rFonts w:ascii="Times New Roman" w:eastAsia="Times New Roman" w:hAnsi="Times New Roman" w:cs="Times New Roman"/>
        </w:rPr>
        <w:t>Education</w:t>
      </w:r>
      <w:proofErr w:type="spellEnd"/>
      <w:r>
        <w:rPr>
          <w:rFonts w:ascii="Times New Roman" w:eastAsia="Times New Roman" w:hAnsi="Times New Roman" w:cs="Times New Roman"/>
        </w:rPr>
        <w:t>, il sistema combina indicatori quantitativi e analisi qualitative per restituire un quadro oggettivo dell'impatto educativo.</w:t>
      </w:r>
    </w:p>
    <w:p w14:paraId="2528E25E" w14:textId="77777777" w:rsidR="006F7B40" w:rsidRDefault="006F7B40">
      <w:pPr>
        <w:jc w:val="both"/>
        <w:rPr>
          <w:rFonts w:ascii="Times New Roman" w:eastAsia="Times New Roman" w:hAnsi="Times New Roman" w:cs="Times New Roman"/>
        </w:rPr>
      </w:pPr>
    </w:p>
    <w:p w14:paraId="2C80EDAB" w14:textId="77777777" w:rsidR="006F7B40" w:rsidRDefault="00000000">
      <w:pPr>
        <w:pageBreakBefore/>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lastRenderedPageBreak/>
        <w:t>Valutazione degli Apprendimenti (Dimensione Cognitiva)</w:t>
      </w:r>
    </w:p>
    <w:p w14:paraId="692A7177" w14:textId="77777777" w:rsidR="006F7B40" w:rsidRDefault="006F7B40">
      <w:pPr>
        <w:jc w:val="both"/>
        <w:rPr>
          <w:rFonts w:ascii="Times New Roman" w:eastAsia="Times New Roman" w:hAnsi="Times New Roman" w:cs="Times New Roman"/>
          <w:b/>
          <w:bCs/>
        </w:rPr>
      </w:pPr>
    </w:p>
    <w:p w14:paraId="1C4FD2DA" w14:textId="77777777" w:rsidR="006F7B40" w:rsidRDefault="00000000">
      <w:pPr>
        <w:numPr>
          <w:ilvl w:val="0"/>
          <w:numId w:val="24"/>
        </w:numPr>
        <w:jc w:val="both"/>
        <w:rPr>
          <w:rFonts w:ascii="Times New Roman" w:eastAsia="Times New Roman" w:hAnsi="Times New Roman" w:cs="Times New Roman"/>
        </w:rPr>
      </w:pPr>
      <w:r>
        <w:rPr>
          <w:rFonts w:ascii="Times New Roman" w:eastAsia="Times New Roman" w:hAnsi="Times New Roman" w:cs="Times New Roman"/>
          <w:i/>
          <w:iCs/>
        </w:rPr>
        <w:t>Finalità</w:t>
      </w:r>
      <w:r>
        <w:rPr>
          <w:rFonts w:ascii="Times New Roman" w:eastAsia="Times New Roman" w:hAnsi="Times New Roman" w:cs="Times New Roman"/>
        </w:rPr>
        <w:t>: misurare lo sviluppo dell'alfabetizzazione emotiva (riconoscimento, denominazione e comprensione semantica delle emozioni).</w:t>
      </w:r>
    </w:p>
    <w:p w14:paraId="3D58A8E5" w14:textId="77777777" w:rsidR="006F7B40" w:rsidRDefault="00000000">
      <w:pPr>
        <w:numPr>
          <w:ilvl w:val="0"/>
          <w:numId w:val="24"/>
        </w:numPr>
        <w:jc w:val="both"/>
        <w:rPr>
          <w:rFonts w:ascii="Times New Roman" w:eastAsia="Times New Roman" w:hAnsi="Times New Roman" w:cs="Times New Roman"/>
        </w:rPr>
      </w:pPr>
      <w:r>
        <w:rPr>
          <w:rFonts w:ascii="Times New Roman" w:eastAsia="Times New Roman" w:hAnsi="Times New Roman" w:cs="Times New Roman"/>
          <w:i/>
          <w:iCs/>
        </w:rPr>
        <w:t>Strumento</w:t>
      </w:r>
      <w:r>
        <w:rPr>
          <w:rFonts w:ascii="Times New Roman" w:eastAsia="Times New Roman" w:hAnsi="Times New Roman" w:cs="Times New Roman"/>
        </w:rPr>
        <w:t>: somministrazione del questionario "Super Emozioni" in modalità Pre-test (Baseline) e Post-test. Il kit include versioni differenziate per l'inclusività (Standard e BES/DSA).</w:t>
      </w:r>
    </w:p>
    <w:p w14:paraId="0D543FC6" w14:textId="77777777" w:rsidR="006F7B40" w:rsidRDefault="00000000">
      <w:pPr>
        <w:numPr>
          <w:ilvl w:val="0"/>
          <w:numId w:val="24"/>
        </w:numPr>
        <w:jc w:val="both"/>
        <w:rPr>
          <w:rFonts w:ascii="Times New Roman" w:eastAsia="Times New Roman" w:hAnsi="Times New Roman" w:cs="Times New Roman"/>
          <w:i/>
          <w:iCs/>
        </w:rPr>
      </w:pPr>
      <w:r>
        <w:rPr>
          <w:rFonts w:ascii="Times New Roman" w:eastAsia="Times New Roman" w:hAnsi="Times New Roman" w:cs="Times New Roman"/>
          <w:i/>
          <w:iCs/>
        </w:rPr>
        <w:t>Indicatori:</w:t>
      </w:r>
    </w:p>
    <w:p w14:paraId="741F3597" w14:textId="77777777" w:rsidR="006F7B40" w:rsidRDefault="00000000">
      <w:pPr>
        <w:numPr>
          <w:ilvl w:val="1"/>
          <w:numId w:val="73"/>
        </w:numPr>
        <w:jc w:val="both"/>
        <w:rPr>
          <w:rFonts w:ascii="Times New Roman" w:eastAsia="Times New Roman" w:hAnsi="Times New Roman" w:cs="Times New Roman"/>
        </w:rPr>
      </w:pPr>
      <w:r>
        <w:rPr>
          <w:rFonts w:ascii="Times New Roman" w:eastAsia="Times New Roman" w:hAnsi="Times New Roman" w:cs="Times New Roman"/>
        </w:rPr>
        <w:t xml:space="preserve">Accuratezza nel </w:t>
      </w:r>
      <w:proofErr w:type="spellStart"/>
      <w:r>
        <w:rPr>
          <w:rFonts w:ascii="Times New Roman" w:eastAsia="Times New Roman" w:hAnsi="Times New Roman" w:cs="Times New Roman"/>
        </w:rPr>
        <w:t>labeling</w:t>
      </w:r>
      <w:proofErr w:type="spellEnd"/>
      <w:r>
        <w:rPr>
          <w:rFonts w:ascii="Times New Roman" w:eastAsia="Times New Roman" w:hAnsi="Times New Roman" w:cs="Times New Roman"/>
        </w:rPr>
        <w:t xml:space="preserve"> emotivo (dare il nome corretto).</w:t>
      </w:r>
    </w:p>
    <w:p w14:paraId="6C57D791" w14:textId="77777777" w:rsidR="006F7B40" w:rsidRDefault="00000000">
      <w:pPr>
        <w:numPr>
          <w:ilvl w:val="1"/>
          <w:numId w:val="73"/>
        </w:numPr>
        <w:jc w:val="both"/>
        <w:rPr>
          <w:rFonts w:ascii="Times New Roman" w:eastAsia="Times New Roman" w:hAnsi="Times New Roman" w:cs="Times New Roman"/>
        </w:rPr>
      </w:pPr>
      <w:r>
        <w:rPr>
          <w:rFonts w:ascii="Times New Roman" w:eastAsia="Times New Roman" w:hAnsi="Times New Roman" w:cs="Times New Roman"/>
        </w:rPr>
        <w:t>Pertinenza nelle associazioni emozione-contesto.</w:t>
      </w:r>
    </w:p>
    <w:p w14:paraId="00F5BD4E" w14:textId="77777777" w:rsidR="006F7B40" w:rsidRDefault="00000000">
      <w:pPr>
        <w:numPr>
          <w:ilvl w:val="0"/>
          <w:numId w:val="28"/>
        </w:numPr>
        <w:jc w:val="both"/>
        <w:rPr>
          <w:rFonts w:ascii="Times New Roman" w:eastAsia="Times New Roman" w:hAnsi="Times New Roman" w:cs="Times New Roman"/>
        </w:rPr>
      </w:pPr>
      <w:r>
        <w:rPr>
          <w:rFonts w:ascii="Times New Roman" w:eastAsia="Times New Roman" w:hAnsi="Times New Roman" w:cs="Times New Roman"/>
          <w:i/>
          <w:iCs/>
        </w:rPr>
        <w:t>Criterio di Successo</w:t>
      </w:r>
      <w:r>
        <w:rPr>
          <w:rFonts w:ascii="Times New Roman" w:eastAsia="Times New Roman" w:hAnsi="Times New Roman" w:cs="Times New Roman"/>
        </w:rPr>
        <w:t>: incremento statisticamente significativo della consapevolezza emotiva tra la rilevazione iniziale e finale.</w:t>
      </w:r>
    </w:p>
    <w:p w14:paraId="6E6C14E7" w14:textId="77777777" w:rsidR="006F7B40" w:rsidRDefault="006F7B40">
      <w:pPr>
        <w:jc w:val="both"/>
        <w:rPr>
          <w:rFonts w:ascii="Times New Roman" w:eastAsia="Times New Roman" w:hAnsi="Times New Roman" w:cs="Times New Roman"/>
        </w:rPr>
      </w:pPr>
    </w:p>
    <w:p w14:paraId="436ACB45"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Griglia di valutazione degli apprendimenti: </w:t>
      </w:r>
      <w:hyperlink r:id="rId49">
        <w:r>
          <w:rPr>
            <w:rFonts w:ascii="Times New Roman" w:eastAsia="Times New Roman" w:hAnsi="Times New Roman" w:cs="Times New Roman"/>
            <w:color w:val="1155CC"/>
            <w:u w:val="single"/>
          </w:rPr>
          <w:t>https://files.fm/f/nmfwazybpj</w:t>
        </w:r>
      </w:hyperlink>
      <w:r>
        <w:rPr>
          <w:rFonts w:ascii="Times New Roman" w:eastAsia="Times New Roman" w:hAnsi="Times New Roman" w:cs="Times New Roman"/>
        </w:rPr>
        <w:t xml:space="preserve"> </w:t>
      </w:r>
    </w:p>
    <w:p w14:paraId="7304E3EA" w14:textId="77777777" w:rsidR="006F7B40" w:rsidRDefault="006F7B40">
      <w:pPr>
        <w:jc w:val="both"/>
        <w:rPr>
          <w:rFonts w:ascii="Times New Roman" w:eastAsia="Times New Roman" w:hAnsi="Times New Roman" w:cs="Times New Roman"/>
        </w:rPr>
      </w:pPr>
    </w:p>
    <w:p w14:paraId="1DA87DA6"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Valutazione del Cambiamento Personale (Dimensione Intrapsichica)</w:t>
      </w:r>
    </w:p>
    <w:p w14:paraId="63E903AC" w14:textId="77777777" w:rsidR="006F7B40" w:rsidRDefault="006F7B40">
      <w:pPr>
        <w:jc w:val="both"/>
        <w:rPr>
          <w:rFonts w:ascii="Times New Roman" w:eastAsia="Times New Roman" w:hAnsi="Times New Roman" w:cs="Times New Roman"/>
          <w:b/>
          <w:bCs/>
        </w:rPr>
      </w:pPr>
    </w:p>
    <w:p w14:paraId="7D3ECA6D" w14:textId="77777777" w:rsidR="006F7B40" w:rsidRDefault="00000000">
      <w:pPr>
        <w:numPr>
          <w:ilvl w:val="0"/>
          <w:numId w:val="93"/>
        </w:numPr>
        <w:jc w:val="both"/>
        <w:rPr>
          <w:rFonts w:ascii="Times New Roman" w:eastAsia="Times New Roman" w:hAnsi="Times New Roman" w:cs="Times New Roman"/>
        </w:rPr>
      </w:pPr>
      <w:r>
        <w:rPr>
          <w:rFonts w:ascii="Times New Roman" w:eastAsia="Times New Roman" w:hAnsi="Times New Roman" w:cs="Times New Roman"/>
          <w:i/>
          <w:iCs/>
        </w:rPr>
        <w:t>Finalità</w:t>
      </w:r>
      <w:r>
        <w:rPr>
          <w:rFonts w:ascii="Times New Roman" w:eastAsia="Times New Roman" w:hAnsi="Times New Roman" w:cs="Times New Roman"/>
        </w:rPr>
        <w:t>: rilevare l'evoluzione dell'autoregolazione, dell'autostima e della consapevolezza dei propri stati interni.</w:t>
      </w:r>
    </w:p>
    <w:p w14:paraId="6CE8BBD8" w14:textId="77777777" w:rsidR="006F7B40" w:rsidRDefault="00000000">
      <w:pPr>
        <w:numPr>
          <w:ilvl w:val="0"/>
          <w:numId w:val="93"/>
        </w:numPr>
        <w:jc w:val="both"/>
        <w:rPr>
          <w:rFonts w:ascii="Times New Roman" w:eastAsia="Times New Roman" w:hAnsi="Times New Roman" w:cs="Times New Roman"/>
        </w:rPr>
      </w:pPr>
      <w:r>
        <w:rPr>
          <w:rFonts w:ascii="Times New Roman" w:eastAsia="Times New Roman" w:hAnsi="Times New Roman" w:cs="Times New Roman"/>
          <w:i/>
          <w:iCs/>
        </w:rPr>
        <w:t>Strumenti</w:t>
      </w:r>
      <w:r>
        <w:rPr>
          <w:rFonts w:ascii="Times New Roman" w:eastAsia="Times New Roman" w:hAnsi="Times New Roman" w:cs="Times New Roman"/>
        </w:rPr>
        <w:t>:</w:t>
      </w:r>
    </w:p>
    <w:p w14:paraId="377B3E3D" w14:textId="77777777" w:rsidR="006F7B40" w:rsidRDefault="00000000">
      <w:pPr>
        <w:numPr>
          <w:ilvl w:val="1"/>
          <w:numId w:val="54"/>
        </w:numPr>
        <w:jc w:val="both"/>
        <w:rPr>
          <w:rFonts w:ascii="Times New Roman" w:eastAsia="Times New Roman" w:hAnsi="Times New Roman" w:cs="Times New Roman"/>
        </w:rPr>
      </w:pPr>
      <w:r>
        <w:rPr>
          <w:rFonts w:ascii="Times New Roman" w:eastAsia="Times New Roman" w:hAnsi="Times New Roman" w:cs="Times New Roman"/>
        </w:rPr>
        <w:t>Monitoraggio Qualitativo: analisi degli elaborati (es. "La mia corazza", "Dove provo cosa?").</w:t>
      </w:r>
    </w:p>
    <w:p w14:paraId="0E0F6BE0" w14:textId="77777777" w:rsidR="006F7B40" w:rsidRDefault="00000000">
      <w:pPr>
        <w:numPr>
          <w:ilvl w:val="1"/>
          <w:numId w:val="54"/>
        </w:numPr>
        <w:jc w:val="both"/>
        <w:rPr>
          <w:rFonts w:ascii="Times New Roman" w:eastAsia="Times New Roman" w:hAnsi="Times New Roman" w:cs="Times New Roman"/>
        </w:rPr>
      </w:pPr>
      <w:r>
        <w:rPr>
          <w:rFonts w:ascii="Times New Roman" w:eastAsia="Times New Roman" w:hAnsi="Times New Roman" w:cs="Times New Roman"/>
        </w:rPr>
        <w:t>Autovalutazione: analisi delle schede di riflessione personale caricate nel kit.</w:t>
      </w:r>
    </w:p>
    <w:p w14:paraId="00AA2F52" w14:textId="77777777" w:rsidR="006F7B40" w:rsidRDefault="00000000">
      <w:pPr>
        <w:numPr>
          <w:ilvl w:val="0"/>
          <w:numId w:val="66"/>
        </w:numPr>
        <w:jc w:val="both"/>
        <w:rPr>
          <w:rFonts w:ascii="Times New Roman" w:eastAsia="Times New Roman" w:hAnsi="Times New Roman" w:cs="Times New Roman"/>
        </w:rPr>
      </w:pPr>
      <w:r>
        <w:rPr>
          <w:rFonts w:ascii="Times New Roman" w:eastAsia="Times New Roman" w:hAnsi="Times New Roman" w:cs="Times New Roman"/>
          <w:i/>
          <w:iCs/>
        </w:rPr>
        <w:t>Indicatori</w:t>
      </w:r>
      <w:r>
        <w:rPr>
          <w:rFonts w:ascii="Times New Roman" w:eastAsia="Times New Roman" w:hAnsi="Times New Roman" w:cs="Times New Roman"/>
        </w:rPr>
        <w:t>: Autonomia nella gestione dei picchi emotivi, partecipazione attiva e sicurezza nell'espressione del vissuto.</w:t>
      </w:r>
    </w:p>
    <w:p w14:paraId="1BE60015" w14:textId="77777777" w:rsidR="006F7B40" w:rsidRDefault="00000000">
      <w:pPr>
        <w:numPr>
          <w:ilvl w:val="0"/>
          <w:numId w:val="66"/>
        </w:numPr>
        <w:jc w:val="both"/>
        <w:rPr>
          <w:rFonts w:ascii="Times New Roman" w:eastAsia="Times New Roman" w:hAnsi="Times New Roman" w:cs="Times New Roman"/>
        </w:rPr>
      </w:pPr>
      <w:r>
        <w:rPr>
          <w:rFonts w:ascii="Times New Roman" w:eastAsia="Times New Roman" w:hAnsi="Times New Roman" w:cs="Times New Roman"/>
          <w:i/>
          <w:iCs/>
        </w:rPr>
        <w:t>Criterio di Successo</w:t>
      </w:r>
      <w:r>
        <w:rPr>
          <w:rFonts w:ascii="Times New Roman" w:eastAsia="Times New Roman" w:hAnsi="Times New Roman" w:cs="Times New Roman"/>
        </w:rPr>
        <w:t>: utilizzo spontaneo di strategie di coping (es. tecnica della tartaruga) e maggiore resilienza dichiarata.</w:t>
      </w:r>
    </w:p>
    <w:p w14:paraId="619DEE4F" w14:textId="77777777" w:rsidR="006F7B40" w:rsidRDefault="006F7B40">
      <w:pPr>
        <w:jc w:val="both"/>
        <w:rPr>
          <w:rFonts w:ascii="Times New Roman" w:eastAsia="Times New Roman" w:hAnsi="Times New Roman" w:cs="Times New Roman"/>
        </w:rPr>
      </w:pPr>
    </w:p>
    <w:p w14:paraId="02CC3963"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per la valutazione del cambiamento personale: </w:t>
      </w:r>
      <w:hyperlink r:id="rId50">
        <w:r>
          <w:rPr>
            <w:rFonts w:ascii="Times New Roman" w:eastAsia="Times New Roman" w:hAnsi="Times New Roman" w:cs="Times New Roman"/>
            <w:color w:val="1155CC"/>
            <w:u w:val="single"/>
          </w:rPr>
          <w:t>https://files.fm/f/yuekqtzn3a</w:t>
        </w:r>
      </w:hyperlink>
      <w:r>
        <w:rPr>
          <w:rFonts w:ascii="Times New Roman" w:eastAsia="Times New Roman" w:hAnsi="Times New Roman" w:cs="Times New Roman"/>
        </w:rPr>
        <w:t xml:space="preserve"> </w:t>
      </w:r>
    </w:p>
    <w:p w14:paraId="6FC23D50" w14:textId="77777777" w:rsidR="006F7B40" w:rsidRDefault="006F7B40">
      <w:pPr>
        <w:jc w:val="both"/>
        <w:rPr>
          <w:rFonts w:ascii="Times New Roman" w:eastAsia="Times New Roman" w:hAnsi="Times New Roman" w:cs="Times New Roman"/>
        </w:rPr>
      </w:pPr>
    </w:p>
    <w:p w14:paraId="09B728AB"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Valutazione del Cambiamento del Gruppo (Dimensione Relazionale)</w:t>
      </w:r>
    </w:p>
    <w:p w14:paraId="529FE33D" w14:textId="77777777" w:rsidR="006F7B40" w:rsidRDefault="006F7B40">
      <w:pPr>
        <w:jc w:val="both"/>
        <w:rPr>
          <w:rFonts w:ascii="Times New Roman" w:eastAsia="Times New Roman" w:hAnsi="Times New Roman" w:cs="Times New Roman"/>
          <w:b/>
          <w:bCs/>
        </w:rPr>
      </w:pPr>
    </w:p>
    <w:p w14:paraId="5ADD8110" w14:textId="77777777" w:rsidR="006F7B40" w:rsidRDefault="00000000">
      <w:pPr>
        <w:numPr>
          <w:ilvl w:val="0"/>
          <w:numId w:val="68"/>
        </w:numPr>
        <w:jc w:val="both"/>
        <w:rPr>
          <w:rFonts w:ascii="Times New Roman" w:eastAsia="Times New Roman" w:hAnsi="Times New Roman" w:cs="Times New Roman"/>
        </w:rPr>
      </w:pPr>
      <w:r>
        <w:rPr>
          <w:rFonts w:ascii="Times New Roman" w:eastAsia="Times New Roman" w:hAnsi="Times New Roman" w:cs="Times New Roman"/>
          <w:i/>
          <w:iCs/>
        </w:rPr>
        <w:t>Finalità</w:t>
      </w:r>
      <w:r>
        <w:rPr>
          <w:rFonts w:ascii="Times New Roman" w:eastAsia="Times New Roman" w:hAnsi="Times New Roman" w:cs="Times New Roman"/>
        </w:rPr>
        <w:t>: valutare l'impatto sulle dinamiche pro-sociali, l'empatia e il clima della classe.</w:t>
      </w:r>
    </w:p>
    <w:p w14:paraId="7EAD1DD9" w14:textId="77777777" w:rsidR="006F7B40" w:rsidRDefault="00000000">
      <w:pPr>
        <w:numPr>
          <w:ilvl w:val="0"/>
          <w:numId w:val="68"/>
        </w:numPr>
        <w:jc w:val="both"/>
        <w:rPr>
          <w:rFonts w:ascii="Times New Roman" w:eastAsia="Times New Roman" w:hAnsi="Times New Roman" w:cs="Times New Roman"/>
        </w:rPr>
      </w:pPr>
      <w:r>
        <w:rPr>
          <w:rFonts w:ascii="Times New Roman" w:eastAsia="Times New Roman" w:hAnsi="Times New Roman" w:cs="Times New Roman"/>
          <w:i/>
          <w:iCs/>
        </w:rPr>
        <w:t>Strumenti</w:t>
      </w:r>
      <w:r>
        <w:rPr>
          <w:rFonts w:ascii="Times New Roman" w:eastAsia="Times New Roman" w:hAnsi="Times New Roman" w:cs="Times New Roman"/>
        </w:rPr>
        <w:t>: osservazione sistematica durante i laboratori di gruppo e feedback strutturato dei docenti.</w:t>
      </w:r>
    </w:p>
    <w:p w14:paraId="525F0245" w14:textId="77777777" w:rsidR="006F7B40" w:rsidRDefault="00000000">
      <w:pPr>
        <w:numPr>
          <w:ilvl w:val="0"/>
          <w:numId w:val="68"/>
        </w:numPr>
        <w:jc w:val="both"/>
        <w:rPr>
          <w:rFonts w:ascii="Times New Roman" w:eastAsia="Times New Roman" w:hAnsi="Times New Roman" w:cs="Times New Roman"/>
        </w:rPr>
      </w:pPr>
      <w:r>
        <w:rPr>
          <w:rFonts w:ascii="Times New Roman" w:eastAsia="Times New Roman" w:hAnsi="Times New Roman" w:cs="Times New Roman"/>
          <w:i/>
          <w:iCs/>
        </w:rPr>
        <w:t>Indicatori</w:t>
      </w:r>
      <w:r>
        <w:rPr>
          <w:rFonts w:ascii="Times New Roman" w:eastAsia="Times New Roman" w:hAnsi="Times New Roman" w:cs="Times New Roman"/>
        </w:rPr>
        <w:t>: riduzione degli episodi conflittuali, incremento della cooperazione e dei comportamenti empatici (neuroni specchio).</w:t>
      </w:r>
    </w:p>
    <w:p w14:paraId="21E6F566" w14:textId="77777777" w:rsidR="006F7B40" w:rsidRDefault="00000000">
      <w:pPr>
        <w:numPr>
          <w:ilvl w:val="0"/>
          <w:numId w:val="68"/>
        </w:numPr>
        <w:jc w:val="both"/>
        <w:rPr>
          <w:rFonts w:ascii="Times New Roman" w:eastAsia="Times New Roman" w:hAnsi="Times New Roman" w:cs="Times New Roman"/>
        </w:rPr>
      </w:pPr>
      <w:r>
        <w:rPr>
          <w:rFonts w:ascii="Times New Roman" w:eastAsia="Times New Roman" w:hAnsi="Times New Roman" w:cs="Times New Roman"/>
          <w:i/>
          <w:iCs/>
        </w:rPr>
        <w:t>Criterio di Successo:</w:t>
      </w:r>
      <w:r>
        <w:rPr>
          <w:rFonts w:ascii="Times New Roman" w:eastAsia="Times New Roman" w:hAnsi="Times New Roman" w:cs="Times New Roman"/>
        </w:rPr>
        <w:t xml:space="preserve"> consolidamento del senso di appartenenza e miglioramento del benessere relazionale percepito.</w:t>
      </w:r>
    </w:p>
    <w:p w14:paraId="346105D9" w14:textId="77777777" w:rsidR="006F7B40" w:rsidRDefault="006F7B40">
      <w:pPr>
        <w:jc w:val="both"/>
        <w:rPr>
          <w:rFonts w:ascii="Times New Roman" w:eastAsia="Times New Roman" w:hAnsi="Times New Roman" w:cs="Times New Roman"/>
        </w:rPr>
      </w:pPr>
    </w:p>
    <w:p w14:paraId="092A2DBA"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 xml:space="preserve">Scheda per la valutazione del cambiamento del gruppo: </w:t>
      </w:r>
      <w:hyperlink r:id="rId51">
        <w:r>
          <w:rPr>
            <w:rFonts w:ascii="Times New Roman" w:eastAsia="Times New Roman" w:hAnsi="Times New Roman" w:cs="Times New Roman"/>
            <w:color w:val="1155CC"/>
            <w:u w:val="single"/>
          </w:rPr>
          <w:t>https://files.fm/f/xbka7knth7</w:t>
        </w:r>
      </w:hyperlink>
      <w:r>
        <w:rPr>
          <w:rFonts w:ascii="Times New Roman" w:eastAsia="Times New Roman" w:hAnsi="Times New Roman" w:cs="Times New Roman"/>
        </w:rPr>
        <w:t xml:space="preserve"> </w:t>
      </w:r>
    </w:p>
    <w:p w14:paraId="3228EE85" w14:textId="77777777" w:rsidR="006F7B40" w:rsidRDefault="006F7B40">
      <w:pPr>
        <w:jc w:val="both"/>
        <w:rPr>
          <w:rFonts w:ascii="Times New Roman" w:eastAsia="Times New Roman" w:hAnsi="Times New Roman" w:cs="Times New Roman"/>
        </w:rPr>
      </w:pPr>
    </w:p>
    <w:p w14:paraId="675335C3"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Valutazione del Gradimento e Feedback</w:t>
      </w:r>
    </w:p>
    <w:p w14:paraId="7E4264AF" w14:textId="77777777" w:rsidR="006F7B40" w:rsidRDefault="006F7B40">
      <w:pPr>
        <w:jc w:val="both"/>
        <w:rPr>
          <w:rFonts w:ascii="Times New Roman" w:eastAsia="Times New Roman" w:hAnsi="Times New Roman" w:cs="Times New Roman"/>
          <w:b/>
          <w:bCs/>
        </w:rPr>
      </w:pPr>
    </w:p>
    <w:p w14:paraId="541D8E86" w14:textId="77777777" w:rsidR="006F7B40" w:rsidRDefault="00000000">
      <w:pPr>
        <w:numPr>
          <w:ilvl w:val="0"/>
          <w:numId w:val="47"/>
        </w:numPr>
        <w:jc w:val="both"/>
        <w:rPr>
          <w:rFonts w:ascii="Times New Roman" w:eastAsia="Times New Roman" w:hAnsi="Times New Roman" w:cs="Times New Roman"/>
        </w:rPr>
      </w:pPr>
      <w:r>
        <w:rPr>
          <w:rFonts w:ascii="Times New Roman" w:eastAsia="Times New Roman" w:hAnsi="Times New Roman" w:cs="Times New Roman"/>
          <w:i/>
          <w:iCs/>
        </w:rPr>
        <w:t>Finalità</w:t>
      </w:r>
      <w:r>
        <w:rPr>
          <w:rFonts w:ascii="Times New Roman" w:eastAsia="Times New Roman" w:hAnsi="Times New Roman" w:cs="Times New Roman"/>
        </w:rPr>
        <w:t>: raccogliere la percezione soggettiva dei bambini rispetto all'esperienza vissuta.</w:t>
      </w:r>
    </w:p>
    <w:p w14:paraId="0CF19BC0" w14:textId="77777777" w:rsidR="006F7B40" w:rsidRDefault="00000000">
      <w:pPr>
        <w:numPr>
          <w:ilvl w:val="0"/>
          <w:numId w:val="47"/>
        </w:numPr>
        <w:jc w:val="both"/>
        <w:rPr>
          <w:rFonts w:ascii="Times New Roman" w:eastAsia="Times New Roman" w:hAnsi="Times New Roman" w:cs="Times New Roman"/>
        </w:rPr>
      </w:pPr>
      <w:r>
        <w:rPr>
          <w:rFonts w:ascii="Times New Roman" w:eastAsia="Times New Roman" w:hAnsi="Times New Roman" w:cs="Times New Roman"/>
          <w:i/>
          <w:iCs/>
        </w:rPr>
        <w:t>Strumento</w:t>
      </w:r>
      <w:r>
        <w:rPr>
          <w:rFonts w:ascii="Times New Roman" w:eastAsia="Times New Roman" w:hAnsi="Times New Roman" w:cs="Times New Roman"/>
        </w:rPr>
        <w:t xml:space="preserve">: monitoraggio costante e diffuso, effettuato tramite i momenti di restituzione collettiva a chiusura di ogni attività (20 minuti finali). Lo strumento principale è la condivisione </w:t>
      </w:r>
      <w:r>
        <w:rPr>
          <w:rFonts w:ascii="Times New Roman" w:eastAsia="Times New Roman" w:hAnsi="Times New Roman" w:cs="Times New Roman"/>
        </w:rPr>
        <w:lastRenderedPageBreak/>
        <w:t xml:space="preserve">esperienziale in Circle Time, supportata dalla tecnica di </w:t>
      </w:r>
      <w:proofErr w:type="spellStart"/>
      <w:r>
        <w:rPr>
          <w:rFonts w:ascii="Times New Roman" w:eastAsia="Times New Roman" w:hAnsi="Times New Roman" w:cs="Times New Roman"/>
        </w:rPr>
        <w:t>reframing</w:t>
      </w:r>
      <w:proofErr w:type="spellEnd"/>
      <w:r>
        <w:rPr>
          <w:rFonts w:ascii="Times New Roman" w:eastAsia="Times New Roman" w:hAnsi="Times New Roman" w:cs="Times New Roman"/>
        </w:rPr>
        <w:t xml:space="preserve"> degli 'Occhiali del buon umore', che permette di rilevare la soddisfazione dei partecipanti e l'impatto emotivo di ogni tappa del progetto.</w:t>
      </w:r>
    </w:p>
    <w:p w14:paraId="2BF0CBE6" w14:textId="77777777" w:rsidR="006F7B40" w:rsidRDefault="00000000">
      <w:pPr>
        <w:numPr>
          <w:ilvl w:val="0"/>
          <w:numId w:val="47"/>
        </w:numPr>
        <w:jc w:val="both"/>
        <w:rPr>
          <w:rFonts w:ascii="Times New Roman" w:eastAsia="Times New Roman" w:hAnsi="Times New Roman" w:cs="Times New Roman"/>
        </w:rPr>
      </w:pPr>
      <w:r>
        <w:rPr>
          <w:rFonts w:ascii="Times New Roman" w:eastAsia="Times New Roman" w:hAnsi="Times New Roman" w:cs="Times New Roman"/>
          <w:i/>
          <w:iCs/>
        </w:rPr>
        <w:t>Valore Metodologico</w:t>
      </w:r>
      <w:r>
        <w:rPr>
          <w:rFonts w:ascii="Times New Roman" w:eastAsia="Times New Roman" w:hAnsi="Times New Roman" w:cs="Times New Roman"/>
        </w:rPr>
        <w:t>: fornisce dati qualitativi sulla validità ecologica dell'intervento (quanto le attività sono state ritenute significative dai destinatari).</w:t>
      </w:r>
    </w:p>
    <w:p w14:paraId="4FCB0468" w14:textId="77777777" w:rsidR="006F7B40" w:rsidRDefault="006F7B40">
      <w:pPr>
        <w:jc w:val="both"/>
        <w:rPr>
          <w:rFonts w:ascii="Times New Roman" w:eastAsia="Times New Roman" w:hAnsi="Times New Roman" w:cs="Times New Roman"/>
          <w:sz w:val="26"/>
          <w:szCs w:val="26"/>
        </w:rPr>
      </w:pPr>
    </w:p>
    <w:p w14:paraId="3A74D90E"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Cronologia e Flusso della Valutazione</w:t>
      </w:r>
    </w:p>
    <w:p w14:paraId="2FB7CEAB" w14:textId="77777777" w:rsidR="006F7B40" w:rsidRDefault="006F7B40">
      <w:pPr>
        <w:jc w:val="both"/>
        <w:rPr>
          <w:rFonts w:ascii="Times New Roman" w:eastAsia="Times New Roman" w:hAnsi="Times New Roman" w:cs="Times New Roman"/>
          <w:b/>
          <w:bCs/>
        </w:rPr>
      </w:pPr>
    </w:p>
    <w:tbl>
      <w:tblPr>
        <w:tblStyle w:val="a0"/>
        <w:tblW w:w="0" w:type="auto"/>
        <w:tblInd w:w="0" w:type="dxa"/>
        <w:tblBorders>
          <w:top w:val="nil"/>
          <w:left w:val="nil"/>
          <w:bottom w:val="nil"/>
          <w:right w:val="nil"/>
          <w:insideH w:val="nil"/>
          <w:insideV w:val="nil"/>
        </w:tblBorders>
        <w:tblLayout w:type="fixed"/>
        <w:tblLook w:val="0600" w:firstRow="0" w:lastRow="0" w:firstColumn="0" w:lastColumn="0" w:noHBand="1" w:noVBand="1"/>
      </w:tblPr>
      <w:tblGrid>
        <w:gridCol w:w="3009"/>
        <w:gridCol w:w="3009"/>
        <w:gridCol w:w="3009"/>
      </w:tblGrid>
      <w:tr w:rsidR="006F7B40" w14:paraId="077A9966" w14:textId="77777777">
        <w:tc>
          <w:tcPr>
            <w:tcW w:w="3009" w:type="dxa"/>
            <w:tcBorders>
              <w:top w:val="nil"/>
              <w:left w:val="nil"/>
              <w:bottom w:val="nil"/>
              <w:right w:val="nil"/>
            </w:tcBorders>
            <w:tcMar>
              <w:top w:w="100" w:type="dxa"/>
              <w:left w:w="100" w:type="dxa"/>
              <w:bottom w:w="100" w:type="dxa"/>
              <w:right w:w="100" w:type="dxa"/>
            </w:tcMar>
          </w:tcPr>
          <w:p w14:paraId="39805522"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Fase</w:t>
            </w:r>
          </w:p>
        </w:tc>
        <w:tc>
          <w:tcPr>
            <w:tcW w:w="3009" w:type="dxa"/>
            <w:tcBorders>
              <w:top w:val="nil"/>
              <w:left w:val="nil"/>
              <w:bottom w:val="nil"/>
              <w:right w:val="nil"/>
            </w:tcBorders>
            <w:tcMar>
              <w:top w:w="100" w:type="dxa"/>
              <w:left w:w="100" w:type="dxa"/>
              <w:bottom w:w="100" w:type="dxa"/>
              <w:right w:w="100" w:type="dxa"/>
            </w:tcMar>
          </w:tcPr>
          <w:p w14:paraId="0B4EB91E"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Tempistica</w:t>
            </w:r>
          </w:p>
        </w:tc>
        <w:tc>
          <w:tcPr>
            <w:tcW w:w="3009" w:type="dxa"/>
            <w:tcBorders>
              <w:top w:val="nil"/>
              <w:left w:val="nil"/>
              <w:bottom w:val="nil"/>
              <w:right w:val="nil"/>
            </w:tcBorders>
            <w:tcMar>
              <w:top w:w="100" w:type="dxa"/>
              <w:left w:w="100" w:type="dxa"/>
              <w:bottom w:w="100" w:type="dxa"/>
              <w:right w:w="100" w:type="dxa"/>
            </w:tcMar>
          </w:tcPr>
          <w:p w14:paraId="66207D7A"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Azione Chiave</w:t>
            </w:r>
          </w:p>
        </w:tc>
      </w:tr>
      <w:tr w:rsidR="006F7B40" w14:paraId="465D4248" w14:textId="77777777">
        <w:tc>
          <w:tcPr>
            <w:tcW w:w="3009" w:type="dxa"/>
            <w:tcBorders>
              <w:top w:val="nil"/>
              <w:left w:val="nil"/>
              <w:bottom w:val="nil"/>
              <w:right w:val="nil"/>
            </w:tcBorders>
            <w:tcMar>
              <w:top w:w="100" w:type="dxa"/>
              <w:left w:w="100" w:type="dxa"/>
              <w:bottom w:w="100" w:type="dxa"/>
              <w:right w:w="100" w:type="dxa"/>
            </w:tcMar>
          </w:tcPr>
          <w:p w14:paraId="055B9D00"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Pre</w:t>
            </w:r>
          </w:p>
        </w:tc>
        <w:tc>
          <w:tcPr>
            <w:tcW w:w="3009" w:type="dxa"/>
            <w:tcBorders>
              <w:top w:val="nil"/>
              <w:left w:val="nil"/>
              <w:bottom w:val="nil"/>
              <w:right w:val="nil"/>
            </w:tcBorders>
            <w:tcMar>
              <w:top w:w="100" w:type="dxa"/>
              <w:left w:w="100" w:type="dxa"/>
              <w:bottom w:w="100" w:type="dxa"/>
              <w:right w:w="100" w:type="dxa"/>
            </w:tcMar>
          </w:tcPr>
          <w:p w14:paraId="26A2AC4B"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Settimana 1-2</w:t>
            </w:r>
          </w:p>
        </w:tc>
        <w:tc>
          <w:tcPr>
            <w:tcW w:w="3009" w:type="dxa"/>
            <w:tcBorders>
              <w:top w:val="nil"/>
              <w:left w:val="nil"/>
              <w:bottom w:val="nil"/>
              <w:right w:val="nil"/>
            </w:tcBorders>
            <w:tcMar>
              <w:top w:w="100" w:type="dxa"/>
              <w:left w:w="100" w:type="dxa"/>
              <w:bottom w:w="100" w:type="dxa"/>
              <w:right w:w="100" w:type="dxa"/>
            </w:tcMar>
          </w:tcPr>
          <w:p w14:paraId="49B881ED"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Definizione della baseline (Questionario iniziale).</w:t>
            </w:r>
          </w:p>
        </w:tc>
      </w:tr>
      <w:tr w:rsidR="006F7B40" w14:paraId="74BA85CC" w14:textId="77777777">
        <w:tc>
          <w:tcPr>
            <w:tcW w:w="3009" w:type="dxa"/>
            <w:tcBorders>
              <w:top w:val="nil"/>
              <w:left w:val="nil"/>
              <w:bottom w:val="nil"/>
              <w:right w:val="nil"/>
            </w:tcBorders>
            <w:tcMar>
              <w:top w:w="100" w:type="dxa"/>
              <w:left w:w="100" w:type="dxa"/>
              <w:bottom w:w="100" w:type="dxa"/>
              <w:right w:w="100" w:type="dxa"/>
            </w:tcMar>
          </w:tcPr>
          <w:p w14:paraId="02C48E31"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In-Itinere</w:t>
            </w:r>
          </w:p>
        </w:tc>
        <w:tc>
          <w:tcPr>
            <w:tcW w:w="3009" w:type="dxa"/>
            <w:tcBorders>
              <w:top w:val="nil"/>
              <w:left w:val="nil"/>
              <w:bottom w:val="nil"/>
              <w:right w:val="nil"/>
            </w:tcBorders>
            <w:tcMar>
              <w:top w:w="100" w:type="dxa"/>
              <w:left w:w="100" w:type="dxa"/>
              <w:bottom w:w="100" w:type="dxa"/>
              <w:right w:w="100" w:type="dxa"/>
            </w:tcMar>
          </w:tcPr>
          <w:p w14:paraId="498F8C99"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Settimana 3-15</w:t>
            </w:r>
          </w:p>
        </w:tc>
        <w:tc>
          <w:tcPr>
            <w:tcW w:w="3009" w:type="dxa"/>
            <w:tcBorders>
              <w:top w:val="nil"/>
              <w:left w:val="nil"/>
              <w:bottom w:val="nil"/>
              <w:right w:val="nil"/>
            </w:tcBorders>
            <w:tcMar>
              <w:top w:w="100" w:type="dxa"/>
              <w:left w:w="100" w:type="dxa"/>
              <w:bottom w:w="100" w:type="dxa"/>
              <w:right w:w="100" w:type="dxa"/>
            </w:tcMar>
          </w:tcPr>
          <w:p w14:paraId="2311962A"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Osservazione continua e analisi degli elaborati intermedi.</w:t>
            </w:r>
          </w:p>
        </w:tc>
      </w:tr>
      <w:tr w:rsidR="006F7B40" w14:paraId="1A8FFDB9" w14:textId="77777777">
        <w:tc>
          <w:tcPr>
            <w:tcW w:w="3009" w:type="dxa"/>
            <w:tcBorders>
              <w:top w:val="nil"/>
              <w:left w:val="nil"/>
              <w:bottom w:val="nil"/>
              <w:right w:val="nil"/>
            </w:tcBorders>
            <w:tcMar>
              <w:top w:w="100" w:type="dxa"/>
              <w:left w:w="100" w:type="dxa"/>
              <w:bottom w:w="100" w:type="dxa"/>
              <w:right w:w="100" w:type="dxa"/>
            </w:tcMar>
          </w:tcPr>
          <w:p w14:paraId="32ABDA52"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Post</w:t>
            </w:r>
          </w:p>
        </w:tc>
        <w:tc>
          <w:tcPr>
            <w:tcW w:w="3009" w:type="dxa"/>
            <w:tcBorders>
              <w:top w:val="nil"/>
              <w:left w:val="nil"/>
              <w:bottom w:val="nil"/>
              <w:right w:val="nil"/>
            </w:tcBorders>
            <w:tcMar>
              <w:top w:w="100" w:type="dxa"/>
              <w:left w:w="100" w:type="dxa"/>
              <w:bottom w:w="100" w:type="dxa"/>
              <w:right w:w="100" w:type="dxa"/>
            </w:tcMar>
          </w:tcPr>
          <w:p w14:paraId="05E35555"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Settimana 16</w:t>
            </w:r>
          </w:p>
        </w:tc>
        <w:tc>
          <w:tcPr>
            <w:tcW w:w="3009" w:type="dxa"/>
            <w:tcBorders>
              <w:top w:val="nil"/>
              <w:left w:val="nil"/>
              <w:bottom w:val="nil"/>
              <w:right w:val="nil"/>
            </w:tcBorders>
            <w:tcMar>
              <w:top w:w="100" w:type="dxa"/>
              <w:left w:w="100" w:type="dxa"/>
              <w:bottom w:w="100" w:type="dxa"/>
              <w:right w:w="100" w:type="dxa"/>
            </w:tcMar>
          </w:tcPr>
          <w:p w14:paraId="7D4D53AD"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Verifica finale (Post-test) e Circle Time conclusivo.</w:t>
            </w:r>
          </w:p>
        </w:tc>
      </w:tr>
      <w:tr w:rsidR="006F7B40" w14:paraId="5437848D" w14:textId="77777777">
        <w:tc>
          <w:tcPr>
            <w:tcW w:w="3009" w:type="dxa"/>
            <w:tcBorders>
              <w:top w:val="nil"/>
              <w:left w:val="nil"/>
              <w:bottom w:val="nil"/>
              <w:right w:val="nil"/>
            </w:tcBorders>
            <w:tcMar>
              <w:top w:w="100" w:type="dxa"/>
              <w:left w:w="100" w:type="dxa"/>
              <w:bottom w:w="100" w:type="dxa"/>
              <w:right w:w="100" w:type="dxa"/>
            </w:tcMar>
          </w:tcPr>
          <w:p w14:paraId="21056F03"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Follow-up</w:t>
            </w:r>
          </w:p>
        </w:tc>
        <w:tc>
          <w:tcPr>
            <w:tcW w:w="3009" w:type="dxa"/>
            <w:tcBorders>
              <w:top w:val="nil"/>
              <w:left w:val="nil"/>
              <w:bottom w:val="nil"/>
              <w:right w:val="nil"/>
            </w:tcBorders>
            <w:tcMar>
              <w:top w:w="100" w:type="dxa"/>
              <w:left w:w="100" w:type="dxa"/>
              <w:bottom w:w="100" w:type="dxa"/>
              <w:right w:w="100" w:type="dxa"/>
            </w:tcMar>
          </w:tcPr>
          <w:p w14:paraId="68808088"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Conclusione</w:t>
            </w:r>
          </w:p>
        </w:tc>
        <w:tc>
          <w:tcPr>
            <w:tcW w:w="3009" w:type="dxa"/>
            <w:tcBorders>
              <w:top w:val="nil"/>
              <w:left w:val="nil"/>
              <w:bottom w:val="nil"/>
              <w:right w:val="nil"/>
            </w:tcBorders>
            <w:tcMar>
              <w:top w:w="100" w:type="dxa"/>
              <w:left w:w="100" w:type="dxa"/>
              <w:bottom w:w="100" w:type="dxa"/>
              <w:right w:w="100" w:type="dxa"/>
            </w:tcMar>
          </w:tcPr>
          <w:p w14:paraId="24CFD553" w14:textId="77777777" w:rsidR="006F7B40" w:rsidRDefault="00000000">
            <w:pPr>
              <w:jc w:val="center"/>
              <w:rPr>
                <w:rFonts w:ascii="Times New Roman" w:eastAsia="Times New Roman" w:hAnsi="Times New Roman" w:cs="Times New Roman"/>
              </w:rPr>
            </w:pPr>
            <w:r>
              <w:rPr>
                <w:rFonts w:ascii="Times New Roman" w:eastAsia="Times New Roman" w:hAnsi="Times New Roman" w:cs="Times New Roman"/>
              </w:rPr>
              <w:t>Analisi comparativa e invio Mail Ufficiale di restituzione alla Scuola.</w:t>
            </w:r>
          </w:p>
        </w:tc>
      </w:tr>
    </w:tbl>
    <w:p w14:paraId="70E50649" w14:textId="77777777" w:rsidR="006F7B40" w:rsidRDefault="006F7B40">
      <w:pPr>
        <w:jc w:val="both"/>
        <w:rPr>
          <w:rFonts w:ascii="Times New Roman" w:eastAsia="Times New Roman" w:hAnsi="Times New Roman" w:cs="Times New Roman"/>
        </w:rPr>
      </w:pPr>
    </w:p>
    <w:p w14:paraId="1D2F2265" w14:textId="77777777" w:rsidR="006F7B40" w:rsidRDefault="00000000">
      <w:pPr>
        <w:jc w:val="both"/>
        <w:rPr>
          <w:rFonts w:ascii="Times New Roman" w:eastAsia="Times New Roman" w:hAnsi="Times New Roman" w:cs="Times New Roman"/>
          <w:b/>
          <w:bCs/>
          <w:sz w:val="26"/>
          <w:szCs w:val="26"/>
        </w:rPr>
      </w:pPr>
      <w:r>
        <w:rPr>
          <w:rFonts w:ascii="Times New Roman" w:eastAsia="Times New Roman" w:hAnsi="Times New Roman" w:cs="Times New Roman"/>
          <w:b/>
          <w:bCs/>
          <w:sz w:val="26"/>
          <w:szCs w:val="26"/>
        </w:rPr>
        <w:t>Sintesi e Restituzione Ufficiale</w:t>
      </w:r>
    </w:p>
    <w:p w14:paraId="34474A8B" w14:textId="77777777" w:rsidR="006F7B40" w:rsidRDefault="006F7B40">
      <w:pPr>
        <w:jc w:val="both"/>
        <w:rPr>
          <w:rFonts w:ascii="Times New Roman" w:eastAsia="Times New Roman" w:hAnsi="Times New Roman" w:cs="Times New Roman"/>
          <w:b/>
          <w:bCs/>
        </w:rPr>
      </w:pPr>
    </w:p>
    <w:p w14:paraId="2E0385C6" w14:textId="77777777" w:rsidR="006F7B40" w:rsidRDefault="00000000">
      <w:pPr>
        <w:jc w:val="both"/>
        <w:rPr>
          <w:rFonts w:ascii="Times New Roman" w:eastAsia="Times New Roman" w:hAnsi="Times New Roman" w:cs="Times New Roman"/>
        </w:rPr>
      </w:pPr>
      <w:r>
        <w:rPr>
          <w:rFonts w:ascii="Times New Roman" w:eastAsia="Times New Roman" w:hAnsi="Times New Roman" w:cs="Times New Roman"/>
        </w:rPr>
        <w:t>La chiusura del piano di valutazione non si esaurisce con la raccolta dei dati, ma prevede una fase di restituzione formale. Il team di progetto elaborerà un report sintetico che evidenzierà l'evoluzione del "Profilo Supereroe" della classe. Questo documento verrà inviato tramite posta elettronica all'istituto, che provvederà a comunicare i risultati ai bambini, trasformando la valutazione in un momento di gratificazione e rinforzo del percorso di crescita compiuto.</w:t>
      </w:r>
    </w:p>
    <w:p w14:paraId="39920BD1" w14:textId="77777777" w:rsidR="006F7B40" w:rsidRDefault="006F7B40">
      <w:pPr>
        <w:jc w:val="both"/>
        <w:rPr>
          <w:rFonts w:ascii="Times New Roman" w:eastAsia="Times New Roman" w:hAnsi="Times New Roman" w:cs="Times New Roman"/>
        </w:rPr>
      </w:pPr>
    </w:p>
    <w:p w14:paraId="28A86021" w14:textId="77777777" w:rsidR="00170117" w:rsidRDefault="00170117">
      <w:pPr>
        <w:jc w:val="both"/>
        <w:rPr>
          <w:rFonts w:ascii="Times New Roman" w:eastAsia="Times New Roman" w:hAnsi="Times New Roman" w:cs="Times New Roman"/>
        </w:rPr>
      </w:pPr>
    </w:p>
    <w:p w14:paraId="32DC10B1" w14:textId="77777777" w:rsidR="006F7B40" w:rsidRDefault="00000000">
      <w:pPr>
        <w:jc w:val="both"/>
        <w:rPr>
          <w:rFonts w:ascii="Times New Roman" w:eastAsia="Times New Roman" w:hAnsi="Times New Roman" w:cs="Times New Roman"/>
          <w:b/>
          <w:bCs/>
          <w:sz w:val="30"/>
          <w:szCs w:val="30"/>
        </w:rPr>
      </w:pPr>
      <w:r>
        <w:rPr>
          <w:rFonts w:ascii="Times New Roman" w:eastAsia="Times New Roman" w:hAnsi="Times New Roman" w:cs="Times New Roman"/>
          <w:b/>
          <w:bCs/>
          <w:sz w:val="30"/>
          <w:szCs w:val="30"/>
        </w:rPr>
        <w:t xml:space="preserve">10. Meta-Valutazione </w:t>
      </w:r>
    </w:p>
    <w:p w14:paraId="3F791FE1" w14:textId="77777777" w:rsidR="006F7B40" w:rsidRDefault="006F7B40">
      <w:pPr>
        <w:rPr>
          <w:rFonts w:ascii="Times New Roman" w:eastAsia="Times New Roman" w:hAnsi="Times New Roman" w:cs="Times New Roman"/>
        </w:rPr>
      </w:pPr>
    </w:p>
    <w:p w14:paraId="24C8E2D1" w14:textId="77777777" w:rsidR="006F7B40" w:rsidRDefault="00000000">
      <w:pPr>
        <w:rPr>
          <w:rFonts w:ascii="Times New Roman" w:eastAsia="Times New Roman" w:hAnsi="Times New Roman" w:cs="Times New Roman"/>
        </w:rPr>
      </w:pPr>
      <w:r>
        <w:rPr>
          <w:rFonts w:ascii="Times New Roman" w:eastAsia="Times New Roman" w:hAnsi="Times New Roman" w:cs="Times New Roman"/>
        </w:rPr>
        <w:t>La realizzazione di questo progetto ci ha permesso di consolidare una metodologia di progettazione estremamente mirata, sviluppata ponendo al centro le specifiche esigenze dei destinatari. Grazie a questo percorso, abbiamo acquisito la capacità di creare materiali didattici strutturati e di definire protocolli di valutazione efficaci per monitorare i risultati raggiunti. Guardando a una possibile evoluzione dell’intervento, riconsidereremmo la gestione del tempo prevedendo una durata maggiore, così da poter diluire le attività in un numero più ampio di lezioni e garantire un filo conduttore più lineare e graduale tra le diverse fasi. Al contrario, riteniamo fondamentale mantenere l'attuale equilibrio tra didattica frontale e apprendimento ludico, oltre al prezioso supporto dei professionisti interni ed esterni. Ciò rappresenta, secondo noi, il punto di forza di tutto il progetto.</w:t>
      </w:r>
    </w:p>
    <w:p w14:paraId="5AA9CB82" w14:textId="77777777" w:rsidR="00170117" w:rsidRDefault="00170117">
      <w:pPr>
        <w:rPr>
          <w:rFonts w:ascii="Times New Roman" w:eastAsia="Times New Roman" w:hAnsi="Times New Roman" w:cs="Times New Roman"/>
        </w:rPr>
      </w:pPr>
    </w:p>
    <w:p w14:paraId="4B63CA9C" w14:textId="77777777" w:rsidR="00170117" w:rsidRDefault="00170117" w:rsidP="00170117">
      <w:pPr>
        <w:jc w:val="both"/>
        <w:rPr>
          <w:rFonts w:ascii="Times New Roman" w:eastAsia="Times New Roman" w:hAnsi="Times New Roman" w:cs="Times New Roman"/>
        </w:rPr>
      </w:pPr>
    </w:p>
    <w:p w14:paraId="69B7B266" w14:textId="77777777" w:rsidR="00170117" w:rsidRDefault="00170117" w:rsidP="00170117">
      <w:pPr>
        <w:jc w:val="both"/>
        <w:rPr>
          <w:rFonts w:ascii="Times New Roman" w:eastAsia="Times New Roman" w:hAnsi="Times New Roman" w:cs="Times New Roman"/>
        </w:rPr>
      </w:pPr>
    </w:p>
    <w:p w14:paraId="4589B495" w14:textId="5E7CAA2D" w:rsidR="00170117" w:rsidRDefault="00170117" w:rsidP="00170117">
      <w:pPr>
        <w:jc w:val="both"/>
        <w:rPr>
          <w:rFonts w:ascii="Times New Roman" w:eastAsia="Times New Roman" w:hAnsi="Times New Roman" w:cs="Times New Roman"/>
        </w:rPr>
      </w:pPr>
      <w:r w:rsidRPr="00170117">
        <w:rPr>
          <w:rFonts w:ascii="Times New Roman" w:eastAsia="Times New Roman" w:hAnsi="Times New Roman" w:cs="Times New Roman"/>
        </w:rPr>
        <w:lastRenderedPageBreak/>
        <w:t>Il presente elaborato è il risultato di un lavoro collettivo che ha visto il coinvolgimento sinergico di tutte le autrici in ogni fase della sua realizzazione. Per ragioni prettamente logistiche, la stesura finale è stata suddivisa assegnando i punti 1-3 a Maria Luisa Usai, i punti 4-6 a Giusy Vitolo e i punti 7-9 a Gloria Vidali, mentre il punto 10 è stato redatto congiuntamente; tuttavia, ogni sezione è stata oggetto di revisione e contributi comuni, garantendo l'unitarietà e la coerenza dell'intero progetto</w:t>
      </w:r>
      <w:r>
        <w:rPr>
          <w:rFonts w:ascii="Times New Roman" w:eastAsia="Times New Roman" w:hAnsi="Times New Roman" w:cs="Times New Roman"/>
        </w:rPr>
        <w:t>.</w:t>
      </w:r>
    </w:p>
    <w:p w14:paraId="25F154A0" w14:textId="316E5C18" w:rsidR="00966C09" w:rsidRDefault="00966C09" w:rsidP="00170117">
      <w:pPr>
        <w:jc w:val="both"/>
        <w:rPr>
          <w:rFonts w:ascii="Times New Roman" w:eastAsia="Times New Roman" w:hAnsi="Times New Roman" w:cs="Times New Roman"/>
        </w:rPr>
      </w:pPr>
    </w:p>
    <w:sectPr w:rsidR="00966C09">
      <w:headerReference w:type="default" r:id="rId52"/>
      <w:footerReference w:type="default" r:id="rId53"/>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C4D6C6" w14:textId="77777777" w:rsidR="008E60D3" w:rsidRDefault="008E60D3">
      <w:pPr>
        <w:spacing w:line="240" w:lineRule="auto"/>
      </w:pPr>
      <w:r>
        <w:separator/>
      </w:r>
    </w:p>
  </w:endnote>
  <w:endnote w:type="continuationSeparator" w:id="0">
    <w:p w14:paraId="7E6BFF2B" w14:textId="77777777" w:rsidR="008E60D3" w:rsidRDefault="008E60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6B855402-97A2-4640-8BFD-D546C1C9BB00}"/>
  </w:font>
  <w:font w:name="Cambria">
    <w:panose1 w:val="02040503050406030204"/>
    <w:charset w:val="00"/>
    <w:family w:val="roman"/>
    <w:pitch w:val="variable"/>
    <w:sig w:usb0="E00006FF" w:usb1="420024FF" w:usb2="02000000" w:usb3="00000000" w:csb0="0000019F" w:csb1="00000000"/>
    <w:embedRegular r:id="rId2" w:fontKey="{591F6305-9F0E-4CBB-96FB-2AE1C7A0868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09FE2" w14:textId="77777777" w:rsidR="006F7B40" w:rsidRDefault="006F7B4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997BD0" w14:textId="77777777" w:rsidR="008E60D3" w:rsidRDefault="008E60D3">
      <w:pPr>
        <w:spacing w:line="240" w:lineRule="auto"/>
      </w:pPr>
      <w:r>
        <w:separator/>
      </w:r>
    </w:p>
  </w:footnote>
  <w:footnote w:type="continuationSeparator" w:id="0">
    <w:p w14:paraId="4E0066E6" w14:textId="77777777" w:rsidR="008E60D3" w:rsidRDefault="008E60D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592305" w14:textId="77777777" w:rsidR="006F7B40" w:rsidRDefault="006F7B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F193D"/>
    <w:multiLevelType w:val="multilevel"/>
    <w:tmpl w:val="BD0ADD1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 w15:restartNumberingAfterBreak="0">
    <w:nsid w:val="02CE43BC"/>
    <w:multiLevelType w:val="multilevel"/>
    <w:tmpl w:val="69BCEF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24062F"/>
    <w:multiLevelType w:val="multilevel"/>
    <w:tmpl w:val="C26660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54A19D0"/>
    <w:multiLevelType w:val="multilevel"/>
    <w:tmpl w:val="05D41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64960F9"/>
    <w:multiLevelType w:val="multilevel"/>
    <w:tmpl w:val="133E94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6517FBE"/>
    <w:multiLevelType w:val="multilevel"/>
    <w:tmpl w:val="E8AEFA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9CF7F24"/>
    <w:multiLevelType w:val="multilevel"/>
    <w:tmpl w:val="CAD295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A9B05AE"/>
    <w:multiLevelType w:val="multilevel"/>
    <w:tmpl w:val="1F427A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E7011B5"/>
    <w:multiLevelType w:val="multilevel"/>
    <w:tmpl w:val="269A44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513316E"/>
    <w:multiLevelType w:val="multilevel"/>
    <w:tmpl w:val="EBB8B2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564422C"/>
    <w:multiLevelType w:val="multilevel"/>
    <w:tmpl w:val="8C60EA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86623F2"/>
    <w:multiLevelType w:val="multilevel"/>
    <w:tmpl w:val="85DCB04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9297BD4"/>
    <w:multiLevelType w:val="multilevel"/>
    <w:tmpl w:val="915883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9731716"/>
    <w:multiLevelType w:val="multilevel"/>
    <w:tmpl w:val="D85E1D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9CC5086"/>
    <w:multiLevelType w:val="multilevel"/>
    <w:tmpl w:val="CD0CBF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9EC2553"/>
    <w:multiLevelType w:val="multilevel"/>
    <w:tmpl w:val="0FD4741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C0A7009"/>
    <w:multiLevelType w:val="multilevel"/>
    <w:tmpl w:val="CEC04B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E5848BD"/>
    <w:multiLevelType w:val="multilevel"/>
    <w:tmpl w:val="9154E8F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15:restartNumberingAfterBreak="0">
    <w:nsid w:val="1E7F29E8"/>
    <w:multiLevelType w:val="multilevel"/>
    <w:tmpl w:val="CD6658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0E22466"/>
    <w:multiLevelType w:val="multilevel"/>
    <w:tmpl w:val="1E7A72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2961D0F"/>
    <w:multiLevelType w:val="multilevel"/>
    <w:tmpl w:val="05D28B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25B95125"/>
    <w:multiLevelType w:val="multilevel"/>
    <w:tmpl w:val="82C0A6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6914215"/>
    <w:multiLevelType w:val="multilevel"/>
    <w:tmpl w:val="BE52E6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7551225"/>
    <w:multiLevelType w:val="multilevel"/>
    <w:tmpl w:val="A8EA91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91671C9"/>
    <w:multiLevelType w:val="multilevel"/>
    <w:tmpl w:val="DA94E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9FE3DA8"/>
    <w:multiLevelType w:val="multilevel"/>
    <w:tmpl w:val="221CE8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A105642"/>
    <w:multiLevelType w:val="multilevel"/>
    <w:tmpl w:val="DFFA06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E11109B"/>
    <w:multiLevelType w:val="multilevel"/>
    <w:tmpl w:val="6A5CCE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E15234A"/>
    <w:multiLevelType w:val="multilevel"/>
    <w:tmpl w:val="FFD88AF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9" w15:restartNumberingAfterBreak="0">
    <w:nsid w:val="2E52338F"/>
    <w:multiLevelType w:val="multilevel"/>
    <w:tmpl w:val="633ECE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EC8622B"/>
    <w:multiLevelType w:val="multilevel"/>
    <w:tmpl w:val="A992E41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1" w15:restartNumberingAfterBreak="0">
    <w:nsid w:val="2F4D50FE"/>
    <w:multiLevelType w:val="multilevel"/>
    <w:tmpl w:val="E98E93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FFB5D0C"/>
    <w:multiLevelType w:val="multilevel"/>
    <w:tmpl w:val="BE426AAA"/>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3" w15:restartNumberingAfterBreak="0">
    <w:nsid w:val="30445776"/>
    <w:multiLevelType w:val="multilevel"/>
    <w:tmpl w:val="1F8A36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C36858"/>
    <w:multiLevelType w:val="multilevel"/>
    <w:tmpl w:val="6644A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2453BD1"/>
    <w:multiLevelType w:val="multilevel"/>
    <w:tmpl w:val="1FECF9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2C90D18"/>
    <w:multiLevelType w:val="multilevel"/>
    <w:tmpl w:val="2B62D0F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15:restartNumberingAfterBreak="0">
    <w:nsid w:val="337A0D0C"/>
    <w:multiLevelType w:val="multilevel"/>
    <w:tmpl w:val="78EC57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4531ED5"/>
    <w:multiLevelType w:val="multilevel"/>
    <w:tmpl w:val="377AC9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5257C14"/>
    <w:multiLevelType w:val="multilevel"/>
    <w:tmpl w:val="C7DCFD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6522FE2"/>
    <w:multiLevelType w:val="multilevel"/>
    <w:tmpl w:val="4370A7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9C16D2A"/>
    <w:multiLevelType w:val="multilevel"/>
    <w:tmpl w:val="8800E2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A243129"/>
    <w:multiLevelType w:val="multilevel"/>
    <w:tmpl w:val="380EEA7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3" w15:restartNumberingAfterBreak="0">
    <w:nsid w:val="3BCD6EE8"/>
    <w:multiLevelType w:val="multilevel"/>
    <w:tmpl w:val="03F64E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3C4C7ABD"/>
    <w:multiLevelType w:val="multilevel"/>
    <w:tmpl w:val="D302A1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3C944723"/>
    <w:multiLevelType w:val="multilevel"/>
    <w:tmpl w:val="8CA055A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6" w15:restartNumberingAfterBreak="0">
    <w:nsid w:val="3E515950"/>
    <w:multiLevelType w:val="multilevel"/>
    <w:tmpl w:val="5784E2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18A18AB"/>
    <w:multiLevelType w:val="multilevel"/>
    <w:tmpl w:val="F542AB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3C3441F"/>
    <w:multiLevelType w:val="multilevel"/>
    <w:tmpl w:val="3B5A556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9" w15:restartNumberingAfterBreak="0">
    <w:nsid w:val="449E1128"/>
    <w:multiLevelType w:val="multilevel"/>
    <w:tmpl w:val="A552E9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6160C64"/>
    <w:multiLevelType w:val="multilevel"/>
    <w:tmpl w:val="04E64C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72524E9"/>
    <w:multiLevelType w:val="multilevel"/>
    <w:tmpl w:val="5DF86C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920252C"/>
    <w:multiLevelType w:val="multilevel"/>
    <w:tmpl w:val="719C03E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3" w15:restartNumberingAfterBreak="0">
    <w:nsid w:val="4BE97A71"/>
    <w:multiLevelType w:val="multilevel"/>
    <w:tmpl w:val="3C307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EC101EA"/>
    <w:multiLevelType w:val="multilevel"/>
    <w:tmpl w:val="279E3B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F552F3C"/>
    <w:multiLevelType w:val="multilevel"/>
    <w:tmpl w:val="AF9C62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F703D86"/>
    <w:multiLevelType w:val="multilevel"/>
    <w:tmpl w:val="00E81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FC75059"/>
    <w:multiLevelType w:val="multilevel"/>
    <w:tmpl w:val="75B2955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8" w15:restartNumberingAfterBreak="0">
    <w:nsid w:val="50644D94"/>
    <w:multiLevelType w:val="multilevel"/>
    <w:tmpl w:val="DBCE29E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9" w15:restartNumberingAfterBreak="0">
    <w:nsid w:val="53176292"/>
    <w:multiLevelType w:val="multilevel"/>
    <w:tmpl w:val="841C9B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56094CBC"/>
    <w:multiLevelType w:val="multilevel"/>
    <w:tmpl w:val="387C3FB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1" w15:restartNumberingAfterBreak="0">
    <w:nsid w:val="59A60E37"/>
    <w:multiLevelType w:val="multilevel"/>
    <w:tmpl w:val="2C1C8A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9C64422"/>
    <w:multiLevelType w:val="multilevel"/>
    <w:tmpl w:val="FF506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5A5C34C7"/>
    <w:multiLevelType w:val="multilevel"/>
    <w:tmpl w:val="D3CCBA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B17480F"/>
    <w:multiLevelType w:val="multilevel"/>
    <w:tmpl w:val="5E52FA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62C7470D"/>
    <w:multiLevelType w:val="multilevel"/>
    <w:tmpl w:val="0D12B8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651E7A2E"/>
    <w:multiLevelType w:val="multilevel"/>
    <w:tmpl w:val="20C21B4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7" w15:restartNumberingAfterBreak="0">
    <w:nsid w:val="65DB55EA"/>
    <w:multiLevelType w:val="multilevel"/>
    <w:tmpl w:val="9042D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66E0730F"/>
    <w:multiLevelType w:val="multilevel"/>
    <w:tmpl w:val="C338B47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9" w15:restartNumberingAfterBreak="0">
    <w:nsid w:val="6795799A"/>
    <w:multiLevelType w:val="multilevel"/>
    <w:tmpl w:val="BED6A6A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0" w15:restartNumberingAfterBreak="0">
    <w:nsid w:val="6AF17F11"/>
    <w:multiLevelType w:val="multilevel"/>
    <w:tmpl w:val="1506E97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1" w15:restartNumberingAfterBreak="0">
    <w:nsid w:val="6CF95244"/>
    <w:multiLevelType w:val="multilevel"/>
    <w:tmpl w:val="76E0CF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D174FF3"/>
    <w:multiLevelType w:val="multilevel"/>
    <w:tmpl w:val="CF1A9D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D1F06C0"/>
    <w:multiLevelType w:val="multilevel"/>
    <w:tmpl w:val="449CA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FD8737E"/>
    <w:multiLevelType w:val="multilevel"/>
    <w:tmpl w:val="DFD454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7084388A"/>
    <w:multiLevelType w:val="multilevel"/>
    <w:tmpl w:val="A1C0F5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717909AC"/>
    <w:multiLevelType w:val="multilevel"/>
    <w:tmpl w:val="58AE77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71D66F64"/>
    <w:multiLevelType w:val="multilevel"/>
    <w:tmpl w:val="38C8C8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72993202"/>
    <w:multiLevelType w:val="multilevel"/>
    <w:tmpl w:val="4A700C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749E2871"/>
    <w:multiLevelType w:val="multilevel"/>
    <w:tmpl w:val="657244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5131891"/>
    <w:multiLevelType w:val="multilevel"/>
    <w:tmpl w:val="5844B02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1" w15:restartNumberingAfterBreak="0">
    <w:nsid w:val="751A2F9A"/>
    <w:multiLevelType w:val="multilevel"/>
    <w:tmpl w:val="E37CB8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58F457D"/>
    <w:multiLevelType w:val="multilevel"/>
    <w:tmpl w:val="0D2A89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6834B74"/>
    <w:multiLevelType w:val="multilevel"/>
    <w:tmpl w:val="E034F0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6D056A6"/>
    <w:multiLevelType w:val="multilevel"/>
    <w:tmpl w:val="BC3E3AB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79F53D7"/>
    <w:multiLevelType w:val="multilevel"/>
    <w:tmpl w:val="9CA2A0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7E55AC9"/>
    <w:multiLevelType w:val="multilevel"/>
    <w:tmpl w:val="2688B93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7" w15:restartNumberingAfterBreak="0">
    <w:nsid w:val="788B4E3F"/>
    <w:multiLevelType w:val="multilevel"/>
    <w:tmpl w:val="3B86CD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15:restartNumberingAfterBreak="0">
    <w:nsid w:val="7A711A92"/>
    <w:multiLevelType w:val="multilevel"/>
    <w:tmpl w:val="1C3804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15:restartNumberingAfterBreak="0">
    <w:nsid w:val="7A962ED7"/>
    <w:multiLevelType w:val="multilevel"/>
    <w:tmpl w:val="56A09B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BA07E09"/>
    <w:multiLevelType w:val="multilevel"/>
    <w:tmpl w:val="C9927C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15:restartNumberingAfterBreak="0">
    <w:nsid w:val="7C5E655D"/>
    <w:multiLevelType w:val="multilevel"/>
    <w:tmpl w:val="DB1416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7D156965"/>
    <w:multiLevelType w:val="multilevel"/>
    <w:tmpl w:val="444EB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00493177">
    <w:abstractNumId w:val="85"/>
  </w:num>
  <w:num w:numId="2" w16cid:durableId="53771915">
    <w:abstractNumId w:val="60"/>
  </w:num>
  <w:num w:numId="3" w16cid:durableId="568805321">
    <w:abstractNumId w:val="27"/>
  </w:num>
  <w:num w:numId="4" w16cid:durableId="1404982392">
    <w:abstractNumId w:val="71"/>
  </w:num>
  <w:num w:numId="5" w16cid:durableId="481626516">
    <w:abstractNumId w:val="58"/>
  </w:num>
  <w:num w:numId="6" w16cid:durableId="19749931">
    <w:abstractNumId w:val="2"/>
  </w:num>
  <w:num w:numId="7" w16cid:durableId="506409818">
    <w:abstractNumId w:val="67"/>
  </w:num>
  <w:num w:numId="8" w16cid:durableId="2021009197">
    <w:abstractNumId w:val="35"/>
  </w:num>
  <w:num w:numId="9" w16cid:durableId="418841612">
    <w:abstractNumId w:val="14"/>
  </w:num>
  <w:num w:numId="10" w16cid:durableId="121000584">
    <w:abstractNumId w:val="74"/>
  </w:num>
  <w:num w:numId="11" w16cid:durableId="10184879">
    <w:abstractNumId w:val="64"/>
  </w:num>
  <w:num w:numId="12" w16cid:durableId="321587707">
    <w:abstractNumId w:val="88"/>
  </w:num>
  <w:num w:numId="13" w16cid:durableId="78983436">
    <w:abstractNumId w:val="55"/>
  </w:num>
  <w:num w:numId="14" w16cid:durableId="325128748">
    <w:abstractNumId w:val="15"/>
  </w:num>
  <w:num w:numId="15" w16cid:durableId="654142416">
    <w:abstractNumId w:val="10"/>
  </w:num>
  <w:num w:numId="16" w16cid:durableId="1110661534">
    <w:abstractNumId w:val="75"/>
  </w:num>
  <w:num w:numId="17" w16cid:durableId="1220507862">
    <w:abstractNumId w:val="86"/>
  </w:num>
  <w:num w:numId="18" w16cid:durableId="1820999191">
    <w:abstractNumId w:val="26"/>
  </w:num>
  <w:num w:numId="19" w16cid:durableId="1242105820">
    <w:abstractNumId w:val="39"/>
  </w:num>
  <w:num w:numId="20" w16cid:durableId="1696729699">
    <w:abstractNumId w:val="19"/>
  </w:num>
  <w:num w:numId="21" w16cid:durableId="936405854">
    <w:abstractNumId w:val="82"/>
  </w:num>
  <w:num w:numId="22" w16cid:durableId="129326131">
    <w:abstractNumId w:val="54"/>
  </w:num>
  <w:num w:numId="23" w16cid:durableId="774864526">
    <w:abstractNumId w:val="22"/>
  </w:num>
  <w:num w:numId="24" w16cid:durableId="1727610284">
    <w:abstractNumId w:val="50"/>
  </w:num>
  <w:num w:numId="25" w16cid:durableId="1235317291">
    <w:abstractNumId w:val="87"/>
  </w:num>
  <w:num w:numId="26" w16cid:durableId="1998455683">
    <w:abstractNumId w:val="69"/>
  </w:num>
  <w:num w:numId="27" w16cid:durableId="1115827312">
    <w:abstractNumId w:val="83"/>
  </w:num>
  <w:num w:numId="28" w16cid:durableId="1368680781">
    <w:abstractNumId w:val="59"/>
  </w:num>
  <w:num w:numId="29" w16cid:durableId="59641580">
    <w:abstractNumId w:val="76"/>
  </w:num>
  <w:num w:numId="30" w16cid:durableId="575091437">
    <w:abstractNumId w:val="36"/>
  </w:num>
  <w:num w:numId="31" w16cid:durableId="1827283981">
    <w:abstractNumId w:val="40"/>
  </w:num>
  <w:num w:numId="32" w16cid:durableId="236868193">
    <w:abstractNumId w:val="30"/>
  </w:num>
  <w:num w:numId="33" w16cid:durableId="891772312">
    <w:abstractNumId w:val="8"/>
  </w:num>
  <w:num w:numId="34" w16cid:durableId="2047824623">
    <w:abstractNumId w:val="66"/>
  </w:num>
  <w:num w:numId="35" w16cid:durableId="1804616322">
    <w:abstractNumId w:val="78"/>
  </w:num>
  <w:num w:numId="36" w16cid:durableId="817918821">
    <w:abstractNumId w:val="38"/>
  </w:num>
  <w:num w:numId="37" w16cid:durableId="503206696">
    <w:abstractNumId w:val="37"/>
  </w:num>
  <w:num w:numId="38" w16cid:durableId="348022877">
    <w:abstractNumId w:val="5"/>
  </w:num>
  <w:num w:numId="39" w16cid:durableId="269246168">
    <w:abstractNumId w:val="72"/>
  </w:num>
  <w:num w:numId="40" w16cid:durableId="1105539298">
    <w:abstractNumId w:val="48"/>
  </w:num>
  <w:num w:numId="41" w16cid:durableId="34429837">
    <w:abstractNumId w:val="13"/>
  </w:num>
  <w:num w:numId="42" w16cid:durableId="66879226">
    <w:abstractNumId w:val="16"/>
  </w:num>
  <w:num w:numId="43" w16cid:durableId="2001038350">
    <w:abstractNumId w:val="9"/>
  </w:num>
  <w:num w:numId="44" w16cid:durableId="1472558425">
    <w:abstractNumId w:val="11"/>
  </w:num>
  <w:num w:numId="45" w16cid:durableId="1676030542">
    <w:abstractNumId w:val="47"/>
  </w:num>
  <w:num w:numId="46" w16cid:durableId="1552226994">
    <w:abstractNumId w:val="28"/>
  </w:num>
  <w:num w:numId="47" w16cid:durableId="1318537124">
    <w:abstractNumId w:val="44"/>
  </w:num>
  <w:num w:numId="48" w16cid:durableId="1539320375">
    <w:abstractNumId w:val="34"/>
  </w:num>
  <w:num w:numId="49" w16cid:durableId="1186554676">
    <w:abstractNumId w:val="29"/>
  </w:num>
  <w:num w:numId="50" w16cid:durableId="552615270">
    <w:abstractNumId w:val="89"/>
  </w:num>
  <w:num w:numId="51" w16cid:durableId="144321421">
    <w:abstractNumId w:val="52"/>
  </w:num>
  <w:num w:numId="52" w16cid:durableId="260796999">
    <w:abstractNumId w:val="4"/>
  </w:num>
  <w:num w:numId="53" w16cid:durableId="1043402631">
    <w:abstractNumId w:val="53"/>
  </w:num>
  <w:num w:numId="54" w16cid:durableId="1054426829">
    <w:abstractNumId w:val="6"/>
  </w:num>
  <w:num w:numId="55" w16cid:durableId="1435982131">
    <w:abstractNumId w:val="31"/>
  </w:num>
  <w:num w:numId="56" w16cid:durableId="1504198779">
    <w:abstractNumId w:val="43"/>
  </w:num>
  <w:num w:numId="57" w16cid:durableId="244153416">
    <w:abstractNumId w:val="42"/>
  </w:num>
  <w:num w:numId="58" w16cid:durableId="1747416231">
    <w:abstractNumId w:val="65"/>
  </w:num>
  <w:num w:numId="59" w16cid:durableId="2022513503">
    <w:abstractNumId w:val="33"/>
  </w:num>
  <w:num w:numId="60" w16cid:durableId="1016267392">
    <w:abstractNumId w:val="90"/>
  </w:num>
  <w:num w:numId="61" w16cid:durableId="2025596162">
    <w:abstractNumId w:val="32"/>
  </w:num>
  <w:num w:numId="62" w16cid:durableId="1288318713">
    <w:abstractNumId w:val="41"/>
  </w:num>
  <w:num w:numId="63" w16cid:durableId="1608272079">
    <w:abstractNumId w:val="73"/>
  </w:num>
  <w:num w:numId="64" w16cid:durableId="440227032">
    <w:abstractNumId w:val="77"/>
  </w:num>
  <w:num w:numId="65" w16cid:durableId="448818558">
    <w:abstractNumId w:val="56"/>
  </w:num>
  <w:num w:numId="66" w16cid:durableId="1607424249">
    <w:abstractNumId w:val="24"/>
  </w:num>
  <w:num w:numId="67" w16cid:durableId="556012370">
    <w:abstractNumId w:val="20"/>
  </w:num>
  <w:num w:numId="68" w16cid:durableId="1354842919">
    <w:abstractNumId w:val="18"/>
  </w:num>
  <w:num w:numId="69" w16cid:durableId="1335256572">
    <w:abstractNumId w:val="70"/>
  </w:num>
  <w:num w:numId="70" w16cid:durableId="1866676364">
    <w:abstractNumId w:val="49"/>
  </w:num>
  <w:num w:numId="71" w16cid:durableId="1118765391">
    <w:abstractNumId w:val="7"/>
  </w:num>
  <w:num w:numId="72" w16cid:durableId="827988432">
    <w:abstractNumId w:val="0"/>
  </w:num>
  <w:num w:numId="73" w16cid:durableId="590547863">
    <w:abstractNumId w:val="3"/>
  </w:num>
  <w:num w:numId="74" w16cid:durableId="1890871505">
    <w:abstractNumId w:val="46"/>
  </w:num>
  <w:num w:numId="75" w16cid:durableId="1400401973">
    <w:abstractNumId w:val="25"/>
  </w:num>
  <w:num w:numId="76" w16cid:durableId="1355380900">
    <w:abstractNumId w:val="51"/>
  </w:num>
  <w:num w:numId="77" w16cid:durableId="1259680637">
    <w:abstractNumId w:val="63"/>
  </w:num>
  <w:num w:numId="78" w16cid:durableId="419331645">
    <w:abstractNumId w:val="17"/>
  </w:num>
  <w:num w:numId="79" w16cid:durableId="1208639341">
    <w:abstractNumId w:val="61"/>
  </w:num>
  <w:num w:numId="80" w16cid:durableId="832718616">
    <w:abstractNumId w:val="1"/>
  </w:num>
  <w:num w:numId="81" w16cid:durableId="297031648">
    <w:abstractNumId w:val="84"/>
  </w:num>
  <w:num w:numId="82" w16cid:durableId="1282876681">
    <w:abstractNumId w:val="57"/>
  </w:num>
  <w:num w:numId="83" w16cid:durableId="1428117395">
    <w:abstractNumId w:val="68"/>
  </w:num>
  <w:num w:numId="84" w16cid:durableId="1669753463">
    <w:abstractNumId w:val="45"/>
  </w:num>
  <w:num w:numId="85" w16cid:durableId="1520124711">
    <w:abstractNumId w:val="91"/>
  </w:num>
  <w:num w:numId="86" w16cid:durableId="1304508027">
    <w:abstractNumId w:val="92"/>
  </w:num>
  <w:num w:numId="87" w16cid:durableId="422649074">
    <w:abstractNumId w:val="23"/>
  </w:num>
  <w:num w:numId="88" w16cid:durableId="1116481840">
    <w:abstractNumId w:val="62"/>
  </w:num>
  <w:num w:numId="89" w16cid:durableId="1563635606">
    <w:abstractNumId w:val="79"/>
  </w:num>
  <w:num w:numId="90" w16cid:durableId="758020222">
    <w:abstractNumId w:val="80"/>
  </w:num>
  <w:num w:numId="91" w16cid:durableId="804080287">
    <w:abstractNumId w:val="12"/>
  </w:num>
  <w:num w:numId="92" w16cid:durableId="1283145922">
    <w:abstractNumId w:val="81"/>
  </w:num>
  <w:num w:numId="93" w16cid:durableId="144626971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B40"/>
    <w:rsid w:val="00170117"/>
    <w:rsid w:val="00467BA4"/>
    <w:rsid w:val="006F7B40"/>
    <w:rsid w:val="008E60D3"/>
    <w:rsid w:val="00966C09"/>
    <w:rsid w:val="00CA56DB"/>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0006B6"/>
  <w15:docId w15:val="{48CBDF32-FA27-4B83-A331-ECDEE1D7F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unhideWhenUsed/>
    <w:qFormat/>
    <w:pPr>
      <w:keepNext/>
      <w:keepLines/>
      <w:spacing w:before="360" w:after="120"/>
      <w:outlineLvl w:val="1"/>
    </w:pPr>
    <w:rPr>
      <w:sz w:val="32"/>
      <w:szCs w:val="32"/>
    </w:rPr>
  </w:style>
  <w:style w:type="paragraph" w:styleId="Titolo3">
    <w:name w:val="heading 3"/>
    <w:basedOn w:val="Normale"/>
    <w:next w:val="Normale"/>
    <w:uiPriority w:val="9"/>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before="280" w:after="80" w:line="240" w:lineRule="auto"/>
      <w:jc w:val="both"/>
    </w:pPr>
    <w:rPr>
      <w:rFonts w:ascii="Times New Roman" w:eastAsia="Times New Roman" w:hAnsi="Times New Roman" w:cs="Times New Roman"/>
      <w:b/>
      <w:bCs/>
      <w:sz w:val="28"/>
      <w:szCs w:val="28"/>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files.fm/f/xdhxw6umad" TargetMode="External"/><Relationship Id="rId18" Type="http://schemas.openxmlformats.org/officeDocument/2006/relationships/hyperlink" Target="https://files.fm/f/cz8guytyc6" TargetMode="External"/><Relationship Id="rId26" Type="http://schemas.openxmlformats.org/officeDocument/2006/relationships/hyperlink" Target="https://youtu.be/uOP3DVawrIY?si=cnKRmLf0Po1d6JNr" TargetMode="External"/><Relationship Id="rId39" Type="http://schemas.openxmlformats.org/officeDocument/2006/relationships/hyperlink" Target="https://files.fm/f/xqj6wecbrq" TargetMode="External"/><Relationship Id="rId21" Type="http://schemas.openxmlformats.org/officeDocument/2006/relationships/hyperlink" Target="https://files.fm/f/a3nbuhcznh" TargetMode="External"/><Relationship Id="rId34" Type="http://schemas.openxmlformats.org/officeDocument/2006/relationships/hyperlink" Target="https://files.fm/f/tpk3g8qmna" TargetMode="External"/><Relationship Id="rId42" Type="http://schemas.openxmlformats.org/officeDocument/2006/relationships/hyperlink" Target="https://files.fm/f/rus3hg4y7w" TargetMode="External"/><Relationship Id="rId47" Type="http://schemas.openxmlformats.org/officeDocument/2006/relationships/hyperlink" Target="https://files.fm/f/g5stz7jpev" TargetMode="External"/><Relationship Id="rId50" Type="http://schemas.openxmlformats.org/officeDocument/2006/relationships/hyperlink" Target="https://files.fm/f/yuekqtzn3a"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files.fm/f/4k4r56rjd9" TargetMode="External"/><Relationship Id="rId17" Type="http://schemas.openxmlformats.org/officeDocument/2006/relationships/hyperlink" Target="https://files.fm/f/s7mm75nrcw" TargetMode="External"/><Relationship Id="rId25" Type="http://schemas.openxmlformats.org/officeDocument/2006/relationships/hyperlink" Target="https://files.fm/f/bjemew6s64" TargetMode="External"/><Relationship Id="rId33" Type="http://schemas.openxmlformats.org/officeDocument/2006/relationships/hyperlink" Target="https://files.fm/f/gd8rzpvcna" TargetMode="External"/><Relationship Id="rId38" Type="http://schemas.openxmlformats.org/officeDocument/2006/relationships/hyperlink" Target="https://files.fm/f/np36r9yyf2" TargetMode="External"/><Relationship Id="rId46" Type="http://schemas.openxmlformats.org/officeDocument/2006/relationships/hyperlink" Target="https://files.fm/f/3khxbfjkc6" TargetMode="External"/><Relationship Id="rId2" Type="http://schemas.openxmlformats.org/officeDocument/2006/relationships/numbering" Target="numbering.xml"/><Relationship Id="rId16" Type="http://schemas.openxmlformats.org/officeDocument/2006/relationships/hyperlink" Target="https://files.fm/f/w2t5ayr28v" TargetMode="External"/><Relationship Id="rId20" Type="http://schemas.openxmlformats.org/officeDocument/2006/relationships/hyperlink" Target="https://files.fm/f/292r2ap8qd" TargetMode="External"/><Relationship Id="rId29" Type="http://schemas.openxmlformats.org/officeDocument/2006/relationships/hyperlink" Target="https://files.fm/f/kbvm7yv266" TargetMode="External"/><Relationship Id="rId41" Type="http://schemas.openxmlformats.org/officeDocument/2006/relationships/hyperlink" Target="https://files.fm/f/scczd8sgwe"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files.fm/f/dd2kynr77p" TargetMode="External"/><Relationship Id="rId24" Type="http://schemas.openxmlformats.org/officeDocument/2006/relationships/hyperlink" Target="https://files.fm/f/ghytxw8qdm" TargetMode="External"/><Relationship Id="rId32" Type="http://schemas.openxmlformats.org/officeDocument/2006/relationships/hyperlink" Target="https://files.fm/f/3keyyrejex" TargetMode="External"/><Relationship Id="rId37" Type="http://schemas.openxmlformats.org/officeDocument/2006/relationships/hyperlink" Target="https://files.fm/f/s9ng3x4tz8" TargetMode="External"/><Relationship Id="rId40" Type="http://schemas.openxmlformats.org/officeDocument/2006/relationships/hyperlink" Target="https://files.fm/f/x7cstbpbw9" TargetMode="External"/><Relationship Id="rId45" Type="http://schemas.openxmlformats.org/officeDocument/2006/relationships/hyperlink" Target="https://files.fm/f/xcdwcwx2vm" TargetMode="Externa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files.fm/f/y36wbxr7kq" TargetMode="External"/><Relationship Id="rId23" Type="http://schemas.openxmlformats.org/officeDocument/2006/relationships/hyperlink" Target="https://files.fm/f/wcz6ryvef2" TargetMode="External"/><Relationship Id="rId28" Type="http://schemas.openxmlformats.org/officeDocument/2006/relationships/hyperlink" Target="https://youtu.be/UmO7IFj2UOk?feature=shared" TargetMode="External"/><Relationship Id="rId36" Type="http://schemas.openxmlformats.org/officeDocument/2006/relationships/hyperlink" Target="https://files.fm/f/ktvtn6j568" TargetMode="External"/><Relationship Id="rId49" Type="http://schemas.openxmlformats.org/officeDocument/2006/relationships/hyperlink" Target="https://files.fm/f/nmfwazybpj" TargetMode="External"/><Relationship Id="rId10" Type="http://schemas.openxmlformats.org/officeDocument/2006/relationships/hyperlink" Target="https://files.fm/f/3khxbfjkc6" TargetMode="External"/><Relationship Id="rId19" Type="http://schemas.openxmlformats.org/officeDocument/2006/relationships/hyperlink" Target="https://files.fm/f/jx9mkkh4p8" TargetMode="External"/><Relationship Id="rId31" Type="http://schemas.openxmlformats.org/officeDocument/2006/relationships/hyperlink" Target="https://files.fm/f/r7ww9vmtrx" TargetMode="External"/><Relationship Id="rId44" Type="http://schemas.openxmlformats.org/officeDocument/2006/relationships/hyperlink" Target="https://files.fm/f/2xdu5edq5j" TargetMode="External"/><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files.fm/f/g5stz7jpev" TargetMode="External"/><Relationship Id="rId14" Type="http://schemas.openxmlformats.org/officeDocument/2006/relationships/hyperlink" Target="https://files.fm/f/f5rr4jn8au" TargetMode="External"/><Relationship Id="rId22" Type="http://schemas.openxmlformats.org/officeDocument/2006/relationships/hyperlink" Target="https://files.fm/f/nde6bf6fcj" TargetMode="External"/><Relationship Id="rId27" Type="http://schemas.openxmlformats.org/officeDocument/2006/relationships/hyperlink" Target="https://youtu.be/ogQ7b8vRxD0?si=EJ0oQP-fze0wLgtB" TargetMode="External"/><Relationship Id="rId30" Type="http://schemas.openxmlformats.org/officeDocument/2006/relationships/hyperlink" Target="https://files.fm/f/mjqk9zkgbm" TargetMode="External"/><Relationship Id="rId35" Type="http://schemas.openxmlformats.org/officeDocument/2006/relationships/hyperlink" Target="https://files.fm/f/h6ze96vfmg" TargetMode="External"/><Relationship Id="rId43" Type="http://schemas.openxmlformats.org/officeDocument/2006/relationships/hyperlink" Target="https://files.fm/f/w6hx66h67w" TargetMode="External"/><Relationship Id="rId48" Type="http://schemas.openxmlformats.org/officeDocument/2006/relationships/hyperlink" Target="https://docs.google.com/spreadsheets/d/114LNUxKpRiXQslK43HlOUsHwUnPO0mRqGm9sOHk0YjM/edit?usp=sharing" TargetMode="External"/><Relationship Id="rId8" Type="http://schemas.openxmlformats.org/officeDocument/2006/relationships/hyperlink" Target="https://files.fm/u/bh6jxh9ten" TargetMode="External"/><Relationship Id="rId51" Type="http://schemas.openxmlformats.org/officeDocument/2006/relationships/hyperlink" Target="https://files.fm/f/xbka7knth7" TargetMode="Externa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84B028-F763-4B5A-8CC7-FB72AB034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35</Pages>
  <Words>12983</Words>
  <Characters>74009</Characters>
  <Application>Microsoft Office Word</Application>
  <DocSecurity>0</DocSecurity>
  <Lines>616</Lines>
  <Paragraphs>173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86819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annamaria mancuso</dc:creator>
  <cp:lastModifiedBy>g.vitolo04@outlook.it</cp:lastModifiedBy>
  <cp:revision>2</cp:revision>
  <dcterms:created xsi:type="dcterms:W3CDTF">2026-01-11T08:53:00Z</dcterms:created>
  <dcterms:modified xsi:type="dcterms:W3CDTF">2026-01-11T08:53:00Z</dcterms:modified>
</cp:coreProperties>
</file>