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81" w:rsidRDefault="005A2881" w:rsidP="005A28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5A2881" w:rsidRPr="00B879A1" w:rsidTr="00FD79A9">
        <w:tc>
          <w:tcPr>
            <w:tcW w:w="1101" w:type="dxa"/>
          </w:tcPr>
          <w:p w:rsidR="005A2881" w:rsidRDefault="005A288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5A2881" w:rsidRDefault="005A288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5A2881" w:rsidRPr="00B879A1" w:rsidRDefault="005A2881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5A2881" w:rsidRPr="00B879A1" w:rsidRDefault="005A288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5A2881" w:rsidRPr="00B879A1" w:rsidRDefault="005A288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5A2881" w:rsidRPr="00B879A1" w:rsidRDefault="005A288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5A2881" w:rsidRPr="00B879A1" w:rsidRDefault="005A2881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5A2881" w:rsidRDefault="005A2881" w:rsidP="005A288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DB146D">
        <w:rPr>
          <w:rFonts w:ascii="Comic Sans MS" w:hAnsi="Comic Sans MS"/>
          <w:i/>
          <w:sz w:val="24"/>
          <w:szCs w:val="24"/>
        </w:rPr>
        <w:t xml:space="preserve">i </w:t>
      </w:r>
      <w:r w:rsidRPr="0083031E">
        <w:rPr>
          <w:rFonts w:ascii="Comic Sans MS" w:hAnsi="Comic Sans MS"/>
          <w:i/>
          <w:sz w:val="24"/>
          <w:szCs w:val="24"/>
        </w:rPr>
        <w:t>il seguente testo:</w:t>
      </w: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  <w:r w:rsidRPr="002E7C56">
        <w:rPr>
          <w:rFonts w:ascii="Arial" w:hAnsi="Arial" w:cs="Arial"/>
        </w:rPr>
        <w:t xml:space="preserve">Il peso è un indicatore grossolano della composizione corporea e del bilancio energetico. Al livello “molecolare”, il peso (BW, </w:t>
      </w:r>
      <w:r w:rsidRPr="001D57F9">
        <w:rPr>
          <w:rFonts w:ascii="Arial" w:hAnsi="Arial" w:cs="Arial"/>
          <w:i/>
        </w:rPr>
        <w:t xml:space="preserve">body </w:t>
      </w:r>
      <w:proofErr w:type="spellStart"/>
      <w:r w:rsidRPr="001D57F9">
        <w:rPr>
          <w:rFonts w:ascii="Arial" w:hAnsi="Arial" w:cs="Arial"/>
          <w:i/>
        </w:rPr>
        <w:t>weight</w:t>
      </w:r>
      <w:proofErr w:type="spellEnd"/>
      <w:r w:rsidRPr="002E7C56">
        <w:rPr>
          <w:rFonts w:ascii="Arial" w:hAnsi="Arial" w:cs="Arial"/>
        </w:rPr>
        <w:t xml:space="preserve">) rappresenta la somma di acqua (TBW, </w:t>
      </w:r>
      <w:proofErr w:type="spellStart"/>
      <w:r w:rsidRPr="00D660A0">
        <w:rPr>
          <w:rFonts w:ascii="Arial" w:hAnsi="Arial" w:cs="Arial"/>
          <w:i/>
        </w:rPr>
        <w:t>total</w:t>
      </w:r>
      <w:proofErr w:type="spellEnd"/>
      <w:r w:rsidRPr="00D660A0">
        <w:rPr>
          <w:rFonts w:ascii="Arial" w:hAnsi="Arial" w:cs="Arial"/>
          <w:i/>
        </w:rPr>
        <w:t xml:space="preserve"> body water</w:t>
      </w:r>
      <w:r w:rsidRPr="002E7C56">
        <w:rPr>
          <w:rFonts w:ascii="Arial" w:hAnsi="Arial" w:cs="Arial"/>
        </w:rPr>
        <w:t xml:space="preserve">), proteine (PM, </w:t>
      </w:r>
      <w:proofErr w:type="spellStart"/>
      <w:r w:rsidRPr="00D660A0">
        <w:rPr>
          <w:rFonts w:ascii="Arial" w:hAnsi="Arial" w:cs="Arial"/>
          <w:i/>
        </w:rPr>
        <w:t>protein</w:t>
      </w:r>
      <w:proofErr w:type="spellEnd"/>
      <w:r w:rsidRPr="00D660A0">
        <w:rPr>
          <w:rFonts w:ascii="Arial" w:hAnsi="Arial" w:cs="Arial"/>
          <w:i/>
        </w:rPr>
        <w:t xml:space="preserve"> mass</w:t>
      </w:r>
      <w:r w:rsidRPr="002E7C56">
        <w:rPr>
          <w:rFonts w:ascii="Arial" w:hAnsi="Arial" w:cs="Arial"/>
        </w:rPr>
        <w:t xml:space="preserve">), minerali (MM, </w:t>
      </w:r>
      <w:proofErr w:type="spellStart"/>
      <w:r w:rsidRPr="00D660A0">
        <w:rPr>
          <w:rFonts w:ascii="Arial" w:hAnsi="Arial" w:cs="Arial"/>
          <w:i/>
        </w:rPr>
        <w:t>mineral</w:t>
      </w:r>
      <w:proofErr w:type="spellEnd"/>
      <w:r w:rsidRPr="00D660A0">
        <w:rPr>
          <w:rFonts w:ascii="Arial" w:hAnsi="Arial" w:cs="Arial"/>
          <w:i/>
        </w:rPr>
        <w:t xml:space="preserve"> mass</w:t>
      </w:r>
      <w:r w:rsidRPr="002E7C56">
        <w:rPr>
          <w:rFonts w:ascii="Arial" w:hAnsi="Arial" w:cs="Arial"/>
        </w:rPr>
        <w:t>), glicogeno (</w:t>
      </w:r>
      <w:proofErr w:type="spellStart"/>
      <w:r w:rsidRPr="002E7C56">
        <w:rPr>
          <w:rFonts w:ascii="Arial" w:hAnsi="Arial" w:cs="Arial"/>
        </w:rPr>
        <w:t>Gn</w:t>
      </w:r>
      <w:proofErr w:type="spellEnd"/>
      <w:r w:rsidRPr="002E7C56">
        <w:rPr>
          <w:rFonts w:ascii="Arial" w:hAnsi="Arial" w:cs="Arial"/>
        </w:rPr>
        <w:t xml:space="preserve">, </w:t>
      </w:r>
      <w:proofErr w:type="spellStart"/>
      <w:r w:rsidRPr="00D660A0">
        <w:rPr>
          <w:rFonts w:ascii="Arial" w:hAnsi="Arial" w:cs="Arial"/>
          <w:i/>
        </w:rPr>
        <w:t>glycogen</w:t>
      </w:r>
      <w:proofErr w:type="spellEnd"/>
      <w:r w:rsidRPr="002E7C56">
        <w:rPr>
          <w:rFonts w:ascii="Arial" w:hAnsi="Arial" w:cs="Arial"/>
        </w:rPr>
        <w:t xml:space="preserve">) e grassi (FM, </w:t>
      </w:r>
      <w:proofErr w:type="spellStart"/>
      <w:r w:rsidRPr="00D660A0">
        <w:rPr>
          <w:rFonts w:ascii="Arial" w:hAnsi="Arial" w:cs="Arial"/>
          <w:i/>
        </w:rPr>
        <w:t>fat</w:t>
      </w:r>
      <w:proofErr w:type="spellEnd"/>
      <w:r w:rsidRPr="00D660A0">
        <w:rPr>
          <w:rFonts w:ascii="Arial" w:hAnsi="Arial" w:cs="Arial"/>
          <w:i/>
        </w:rPr>
        <w:t xml:space="preserve"> mass</w:t>
      </w:r>
      <w:r w:rsidRPr="002E7C56">
        <w:rPr>
          <w:rFonts w:ascii="Arial" w:hAnsi="Arial" w:cs="Arial"/>
        </w:rPr>
        <w:t xml:space="preserve">) (Fig. 1). Pertanto, una modificazione di BW può dipendere dalla modificazione di uno o più di cinque compartimenti corporei. Poiché PM, </w:t>
      </w:r>
      <w:proofErr w:type="spellStart"/>
      <w:r w:rsidRPr="002E7C56">
        <w:rPr>
          <w:rFonts w:ascii="Arial" w:hAnsi="Arial" w:cs="Arial"/>
        </w:rPr>
        <w:t>Gn</w:t>
      </w:r>
      <w:proofErr w:type="spellEnd"/>
      <w:r w:rsidRPr="002E7C56">
        <w:rPr>
          <w:rFonts w:ascii="Arial" w:hAnsi="Arial" w:cs="Arial"/>
        </w:rPr>
        <w:t xml:space="preserve"> e FM hanno anche un significato energetico, BW è pure un indicatore del bilancio energetico.</w:t>
      </w: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2E7C56" w:rsidRDefault="00AF4FD8" w:rsidP="00BF6BAE">
      <w:pPr>
        <w:spacing w:after="0" w:line="260" w:lineRule="exact"/>
        <w:rPr>
          <w:rFonts w:ascii="Arial" w:hAnsi="Arial" w:cs="Arial"/>
        </w:rPr>
      </w:pPr>
      <w:r w:rsidRPr="00AF4FD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2D4F601" wp14:editId="1EEE6180">
            <wp:simplePos x="0" y="0"/>
            <wp:positionH relativeFrom="column">
              <wp:posOffset>274320</wp:posOffset>
            </wp:positionH>
            <wp:positionV relativeFrom="paragraph">
              <wp:posOffset>38100</wp:posOffset>
            </wp:positionV>
            <wp:extent cx="3299460" cy="29337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2E7C56" w:rsidRDefault="002E7C56" w:rsidP="00BF6BAE">
      <w:pPr>
        <w:spacing w:after="0" w:line="260" w:lineRule="exact"/>
        <w:rPr>
          <w:rFonts w:ascii="Arial" w:hAnsi="Arial" w:cs="Arial"/>
        </w:rPr>
      </w:pPr>
    </w:p>
    <w:p w:rsidR="00AF4FD8" w:rsidRDefault="00AF4FD8" w:rsidP="00BF6BAE">
      <w:pPr>
        <w:spacing w:after="0" w:line="260" w:lineRule="exact"/>
        <w:rPr>
          <w:rFonts w:ascii="Arial" w:hAnsi="Arial" w:cs="Arial"/>
        </w:rPr>
      </w:pPr>
    </w:p>
    <w:p w:rsidR="00AF4FD8" w:rsidRDefault="00AF4FD8" w:rsidP="00BF6BAE">
      <w:pPr>
        <w:spacing w:after="0" w:line="260" w:lineRule="exact"/>
        <w:rPr>
          <w:rFonts w:ascii="Arial" w:hAnsi="Arial" w:cs="Arial"/>
        </w:rPr>
      </w:pPr>
    </w:p>
    <w:p w:rsidR="00AF4FD8" w:rsidRDefault="00AF4FD8" w:rsidP="00BF6BAE">
      <w:pPr>
        <w:spacing w:after="0" w:line="260" w:lineRule="exact"/>
        <w:rPr>
          <w:rFonts w:ascii="Arial" w:hAnsi="Arial" w:cs="Arial"/>
        </w:rPr>
      </w:pPr>
    </w:p>
    <w:p w:rsidR="00AF4FD8" w:rsidRDefault="00AF4FD8" w:rsidP="00BF6BAE">
      <w:pPr>
        <w:spacing w:after="0" w:line="260" w:lineRule="exact"/>
        <w:rPr>
          <w:rFonts w:ascii="Arial" w:hAnsi="Arial" w:cs="Arial"/>
        </w:rPr>
      </w:pPr>
    </w:p>
    <w:p w:rsidR="00AF4FD8" w:rsidRDefault="00AF4FD8" w:rsidP="00BF6BAE">
      <w:pPr>
        <w:spacing w:after="0" w:line="260" w:lineRule="exact"/>
        <w:rPr>
          <w:rFonts w:ascii="Arial" w:hAnsi="Arial" w:cs="Arial"/>
        </w:rPr>
      </w:pPr>
    </w:p>
    <w:p w:rsidR="00AF4FD8" w:rsidRDefault="00AF4FD8" w:rsidP="00BF6BAE">
      <w:pPr>
        <w:spacing w:after="0" w:line="260" w:lineRule="exact"/>
        <w:rPr>
          <w:rFonts w:ascii="Arial" w:hAnsi="Arial" w:cs="Arial"/>
        </w:rPr>
      </w:pPr>
    </w:p>
    <w:p w:rsidR="00AF4FD8" w:rsidRDefault="00AF4FD8" w:rsidP="00BF6BAE">
      <w:pPr>
        <w:spacing w:after="0" w:line="260" w:lineRule="exact"/>
        <w:rPr>
          <w:rFonts w:ascii="Arial" w:hAnsi="Arial" w:cs="Arial"/>
        </w:rPr>
      </w:pPr>
    </w:p>
    <w:p w:rsidR="00AF4FD8" w:rsidRDefault="00AF4FD8" w:rsidP="00BF6BAE">
      <w:pPr>
        <w:spacing w:after="0" w:line="260" w:lineRule="exact"/>
        <w:rPr>
          <w:rFonts w:ascii="Arial" w:hAnsi="Arial" w:cs="Arial"/>
        </w:rPr>
      </w:pPr>
    </w:p>
    <w:p w:rsidR="00AF4FD8" w:rsidRDefault="00AF4FD8" w:rsidP="00BF6BAE">
      <w:pPr>
        <w:spacing w:after="0" w:line="260" w:lineRule="exact"/>
        <w:rPr>
          <w:rFonts w:ascii="Arial" w:hAnsi="Arial" w:cs="Arial"/>
        </w:rPr>
      </w:pPr>
    </w:p>
    <w:p w:rsidR="00446863" w:rsidRPr="00D660A0" w:rsidRDefault="00446863" w:rsidP="00D660A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60A0">
        <w:rPr>
          <w:rFonts w:ascii="Arial" w:hAnsi="Arial" w:cs="Arial"/>
          <w:i/>
          <w:sz w:val="18"/>
          <w:szCs w:val="18"/>
        </w:rPr>
        <w:t>Fig. 1</w:t>
      </w:r>
      <w:r w:rsidR="00D660A0" w:rsidRPr="00D660A0">
        <w:rPr>
          <w:rFonts w:ascii="Arial" w:hAnsi="Arial" w:cs="Arial"/>
          <w:i/>
          <w:sz w:val="18"/>
          <w:szCs w:val="18"/>
        </w:rPr>
        <w:t xml:space="preserve"> - </w:t>
      </w:r>
      <w:r w:rsidRPr="00D660A0">
        <w:rPr>
          <w:rFonts w:ascii="Arial" w:hAnsi="Arial" w:cs="Arial"/>
          <w:i/>
          <w:sz w:val="18"/>
          <w:szCs w:val="18"/>
        </w:rPr>
        <w:t xml:space="preserve">Il modello molecolare del corpo umano applicato all’uomo di riferimento. Abbreviazioni: BW = peso corporeo; FFM = massa magra; FM = massa grassa; TBW = acqua totale corporea; PM = massa proteica; MM = massa minerale; </w:t>
      </w:r>
      <w:proofErr w:type="spellStart"/>
      <w:r w:rsidRPr="00D660A0">
        <w:rPr>
          <w:rFonts w:ascii="Arial" w:hAnsi="Arial" w:cs="Arial"/>
          <w:i/>
          <w:sz w:val="18"/>
          <w:szCs w:val="18"/>
        </w:rPr>
        <w:t>Gn</w:t>
      </w:r>
      <w:proofErr w:type="spellEnd"/>
      <w:r w:rsidRPr="00D660A0">
        <w:rPr>
          <w:rFonts w:ascii="Arial" w:hAnsi="Arial" w:cs="Arial"/>
          <w:i/>
          <w:sz w:val="18"/>
          <w:szCs w:val="18"/>
        </w:rPr>
        <w:t xml:space="preserve"> = glicogeno.</w:t>
      </w:r>
    </w:p>
    <w:p w:rsidR="00446863" w:rsidRPr="00446863" w:rsidRDefault="00446863" w:rsidP="00446863">
      <w:pPr>
        <w:spacing w:after="0" w:line="260" w:lineRule="exact"/>
        <w:rPr>
          <w:rFonts w:ascii="Arial" w:hAnsi="Arial" w:cs="Arial"/>
        </w:rPr>
      </w:pPr>
    </w:p>
    <w:p w:rsidR="001D665B" w:rsidRDefault="00446863" w:rsidP="00446863">
      <w:pPr>
        <w:spacing w:after="0" w:line="260" w:lineRule="exact"/>
        <w:rPr>
          <w:rFonts w:ascii="Arial" w:hAnsi="Arial" w:cs="Arial"/>
        </w:rPr>
      </w:pPr>
      <w:r w:rsidRPr="00446863">
        <w:rPr>
          <w:rFonts w:ascii="Arial" w:hAnsi="Arial" w:cs="Arial"/>
        </w:rPr>
        <w:t xml:space="preserve">Utilizzata congiuntamente al peso, la statura (BH, </w:t>
      </w:r>
      <w:r w:rsidRPr="00D660A0">
        <w:rPr>
          <w:rFonts w:ascii="Arial" w:hAnsi="Arial" w:cs="Arial"/>
          <w:i/>
        </w:rPr>
        <w:t xml:space="preserve">body </w:t>
      </w:r>
      <w:proofErr w:type="spellStart"/>
      <w:r w:rsidRPr="00D660A0">
        <w:rPr>
          <w:rFonts w:ascii="Arial" w:hAnsi="Arial" w:cs="Arial"/>
          <w:i/>
        </w:rPr>
        <w:t>height</w:t>
      </w:r>
      <w:proofErr w:type="spellEnd"/>
      <w:r w:rsidRPr="00446863">
        <w:rPr>
          <w:rFonts w:ascii="Arial" w:hAnsi="Arial" w:cs="Arial"/>
        </w:rPr>
        <w:t>) consente di valutare le dimensioni corporee. La combinazione di BW e BH nella forma di</w:t>
      </w:r>
      <w:r w:rsidR="001D665B">
        <w:rPr>
          <w:rFonts w:ascii="Arial" w:hAnsi="Arial" w:cs="Arial"/>
        </w:rPr>
        <w:t xml:space="preserve"> appositi</w:t>
      </w:r>
      <w:r w:rsidRPr="00446863">
        <w:rPr>
          <w:rFonts w:ascii="Arial" w:hAnsi="Arial" w:cs="Arial"/>
        </w:rPr>
        <w:t xml:space="preserve"> indici</w:t>
      </w:r>
      <w:r w:rsidR="001D665B">
        <w:rPr>
          <w:rFonts w:ascii="Arial" w:hAnsi="Arial" w:cs="Arial"/>
        </w:rPr>
        <w:t xml:space="preserve"> numerici</w:t>
      </w:r>
      <w:r w:rsidRPr="00446863">
        <w:rPr>
          <w:rFonts w:ascii="Arial" w:hAnsi="Arial" w:cs="Arial"/>
        </w:rPr>
        <w:t xml:space="preserve"> consente una prima valutazione obiettiva della malnutrizione per eccesso o difetto. </w:t>
      </w:r>
    </w:p>
    <w:p w:rsidR="00346B4A" w:rsidRDefault="001D665B" w:rsidP="00346B4A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Il più famoso di questi è l</w:t>
      </w:r>
      <w:r w:rsidR="00446863" w:rsidRPr="00446863">
        <w:rPr>
          <w:rFonts w:ascii="Arial" w:hAnsi="Arial" w:cs="Arial"/>
        </w:rPr>
        <w:t xml:space="preserve">’indice di massa corporea </w:t>
      </w:r>
      <w:r>
        <w:rPr>
          <w:rFonts w:ascii="Arial" w:hAnsi="Arial" w:cs="Arial"/>
        </w:rPr>
        <w:t>(</w:t>
      </w:r>
      <w:r w:rsidR="00446863" w:rsidRPr="00446863">
        <w:rPr>
          <w:rFonts w:ascii="Arial" w:hAnsi="Arial" w:cs="Arial"/>
        </w:rPr>
        <w:t xml:space="preserve">BMI, </w:t>
      </w:r>
      <w:r w:rsidR="00446863" w:rsidRPr="001D665B">
        <w:rPr>
          <w:rFonts w:ascii="Arial" w:hAnsi="Arial" w:cs="Arial"/>
          <w:i/>
        </w:rPr>
        <w:t xml:space="preserve">body mass </w:t>
      </w:r>
      <w:proofErr w:type="spellStart"/>
      <w:r w:rsidR="00446863" w:rsidRPr="001D665B">
        <w:rPr>
          <w:rFonts w:ascii="Arial" w:hAnsi="Arial" w:cs="Arial"/>
          <w:i/>
        </w:rPr>
        <w:t>index</w:t>
      </w:r>
      <w:proofErr w:type="spellEnd"/>
      <w:r>
        <w:rPr>
          <w:rFonts w:ascii="Arial" w:hAnsi="Arial" w:cs="Arial"/>
        </w:rPr>
        <w:t>)</w:t>
      </w:r>
      <w:r w:rsidR="00446863" w:rsidRPr="004468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</w:t>
      </w:r>
      <w:r w:rsidR="00346B4A" w:rsidRPr="00346B4A">
        <w:rPr>
          <w:rFonts w:ascii="Arial" w:hAnsi="Arial" w:cs="Arial"/>
        </w:rPr>
        <w:t xml:space="preserve">si ottiene dividendo il peso in kg del soggetto </w:t>
      </w:r>
      <w:r>
        <w:rPr>
          <w:rFonts w:ascii="Arial" w:hAnsi="Arial" w:cs="Arial"/>
        </w:rPr>
        <w:t>per</w:t>
      </w:r>
      <w:r w:rsidR="00346B4A" w:rsidRPr="00346B4A">
        <w:rPr>
          <w:rFonts w:ascii="Arial" w:hAnsi="Arial" w:cs="Arial"/>
        </w:rPr>
        <w:t xml:space="preserve"> il quadrato dell'altezza espressa in metri.</w:t>
      </w:r>
    </w:p>
    <w:p w:rsidR="00346B4A" w:rsidRPr="00346B4A" w:rsidRDefault="00346B4A" w:rsidP="00346B4A">
      <w:pPr>
        <w:spacing w:after="0" w:line="260" w:lineRule="exact"/>
        <w:rPr>
          <w:rFonts w:ascii="Arial" w:hAnsi="Arial" w:cs="Arial"/>
        </w:rPr>
      </w:pPr>
      <w:r w:rsidRPr="00346B4A">
        <w:rPr>
          <w:rFonts w:ascii="Arial" w:hAnsi="Arial" w:cs="Arial"/>
        </w:rPr>
        <w:t>Il BMI è usato per classificare gli individui come sottopeso, normopeso e sovrappeso</w:t>
      </w:r>
      <w:r w:rsidR="001D665B">
        <w:rPr>
          <w:rFonts w:ascii="Arial" w:hAnsi="Arial" w:cs="Arial"/>
        </w:rPr>
        <w:t xml:space="preserve"> e</w:t>
      </w:r>
      <w:r w:rsidRPr="00346B4A">
        <w:rPr>
          <w:rFonts w:ascii="Arial" w:hAnsi="Arial" w:cs="Arial"/>
        </w:rPr>
        <w:t xml:space="preserve"> per individuare i soggetti a rischio di obesità e a rischio di malattie cardiovascolari</w:t>
      </w:r>
      <w:r w:rsidR="001D665B">
        <w:rPr>
          <w:rFonts w:ascii="Arial" w:hAnsi="Arial" w:cs="Arial"/>
        </w:rPr>
        <w:t xml:space="preserve">. </w:t>
      </w:r>
      <w:r w:rsidRPr="00346B4A">
        <w:rPr>
          <w:rFonts w:ascii="Arial" w:hAnsi="Arial" w:cs="Arial"/>
        </w:rPr>
        <w:t>Quando il BMI aumenta e quindi si entra nella condizione di sovrappeso o obesità, aumentano anche il rischio di complicanze cardiovascolari tra cui ipertensione, ictus, diabete, cancro, malattia di Alzheimer, calcoli biliari, apnea del sonno, artrosi e malattie renali.</w:t>
      </w:r>
    </w:p>
    <w:p w:rsidR="00346B4A" w:rsidRPr="00346B4A" w:rsidRDefault="00346B4A" w:rsidP="00346B4A">
      <w:pPr>
        <w:spacing w:after="0" w:line="260" w:lineRule="exact"/>
        <w:rPr>
          <w:rFonts w:ascii="Arial" w:hAnsi="Arial" w:cs="Arial"/>
        </w:rPr>
      </w:pPr>
      <w:r w:rsidRPr="00346B4A">
        <w:rPr>
          <w:rFonts w:ascii="Arial" w:hAnsi="Arial" w:cs="Arial"/>
        </w:rPr>
        <w:t>Il BMI</w:t>
      </w:r>
      <w:r w:rsidR="001D665B">
        <w:rPr>
          <w:rFonts w:ascii="Arial" w:hAnsi="Arial" w:cs="Arial"/>
        </w:rPr>
        <w:t xml:space="preserve"> non è comunque un indice sufficiente, </w:t>
      </w:r>
      <w:r w:rsidRPr="00346B4A">
        <w:rPr>
          <w:rFonts w:ascii="Arial" w:hAnsi="Arial" w:cs="Arial"/>
        </w:rPr>
        <w:t xml:space="preserve">perché non tiene conto della costituzione fisica (longilinea, media, robusta) e delle masse muscolari del soggetto. </w:t>
      </w:r>
      <w:r w:rsidR="001D665B">
        <w:rPr>
          <w:rFonts w:ascii="Arial" w:hAnsi="Arial" w:cs="Arial"/>
        </w:rPr>
        <w:t xml:space="preserve">Un </w:t>
      </w:r>
      <w:r w:rsidR="0042510B">
        <w:rPr>
          <w:rFonts w:ascii="Arial" w:hAnsi="Arial" w:cs="Arial"/>
        </w:rPr>
        <w:t>indice</w:t>
      </w:r>
      <w:r w:rsidR="001D665B">
        <w:rPr>
          <w:rFonts w:ascii="Arial" w:hAnsi="Arial" w:cs="Arial"/>
        </w:rPr>
        <w:t xml:space="preserve"> </w:t>
      </w:r>
      <w:r w:rsidR="0042510B">
        <w:rPr>
          <w:rFonts w:ascii="Arial" w:hAnsi="Arial" w:cs="Arial"/>
        </w:rPr>
        <w:t xml:space="preserve">migliore </w:t>
      </w:r>
      <w:r w:rsidR="001D665B" w:rsidRPr="00346B4A">
        <w:rPr>
          <w:rFonts w:ascii="Arial" w:hAnsi="Arial" w:cs="Arial"/>
        </w:rPr>
        <w:t>per determinare il peso forma</w:t>
      </w:r>
      <w:r w:rsidR="001D665B">
        <w:rPr>
          <w:rFonts w:ascii="Arial" w:hAnsi="Arial" w:cs="Arial"/>
        </w:rPr>
        <w:t xml:space="preserve"> del soggetto è l</w:t>
      </w:r>
      <w:r w:rsidRPr="00346B4A">
        <w:rPr>
          <w:rFonts w:ascii="Arial" w:hAnsi="Arial" w:cs="Arial"/>
        </w:rPr>
        <w:t>a percentuale di massa grassa</w:t>
      </w:r>
      <w:r w:rsidR="0042510B">
        <w:rPr>
          <w:rFonts w:ascii="Arial" w:hAnsi="Arial" w:cs="Arial"/>
        </w:rPr>
        <w:t xml:space="preserve"> (FM, come indicato in precedenza)</w:t>
      </w:r>
      <w:r w:rsidRPr="00346B4A">
        <w:rPr>
          <w:rFonts w:ascii="Arial" w:hAnsi="Arial" w:cs="Arial"/>
        </w:rPr>
        <w:t>.</w:t>
      </w:r>
    </w:p>
    <w:p w:rsidR="0040391F" w:rsidRDefault="00BB1AC8" w:rsidP="00BF6BAE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Per capire se il valore del BMI indica un fattore di rischio si usa </w:t>
      </w:r>
      <w:r w:rsidR="001D665B">
        <w:rPr>
          <w:rFonts w:ascii="Arial" w:hAnsi="Arial" w:cs="Arial"/>
        </w:rPr>
        <w:t>Il diagramma di Cole</w:t>
      </w:r>
      <w:r>
        <w:rPr>
          <w:rFonts w:ascii="Arial" w:hAnsi="Arial" w:cs="Arial"/>
        </w:rPr>
        <w:t xml:space="preserve">, </w:t>
      </w:r>
      <w:r w:rsidR="001D665B">
        <w:rPr>
          <w:rFonts w:ascii="Arial" w:hAnsi="Arial" w:cs="Arial"/>
        </w:rPr>
        <w:t xml:space="preserve">un grafico che </w:t>
      </w:r>
      <w:r w:rsidR="008A7CAF">
        <w:rPr>
          <w:rFonts w:ascii="Arial" w:hAnsi="Arial" w:cs="Arial"/>
        </w:rPr>
        <w:t>identifica con esattezza i valori del BMI che indicano sovrappeso o obesità</w:t>
      </w:r>
      <w:r w:rsidR="006610B1">
        <w:rPr>
          <w:rFonts w:ascii="Arial" w:hAnsi="Arial" w:cs="Arial"/>
        </w:rPr>
        <w:t xml:space="preserve"> in funzione dell’età </w:t>
      </w:r>
      <w:r w:rsidR="006610B1">
        <w:rPr>
          <w:rFonts w:ascii="Arial" w:hAnsi="Arial" w:cs="Arial"/>
        </w:rPr>
        <w:lastRenderedPageBreak/>
        <w:t>del soggetto</w:t>
      </w:r>
      <w:r w:rsidR="00B615FE">
        <w:rPr>
          <w:rFonts w:ascii="Arial" w:hAnsi="Arial" w:cs="Arial"/>
        </w:rPr>
        <w:t xml:space="preserve"> e del genere</w:t>
      </w:r>
      <w:r w:rsidR="006610B1">
        <w:rPr>
          <w:rFonts w:ascii="Arial" w:hAnsi="Arial" w:cs="Arial"/>
        </w:rPr>
        <w:t>. Per gli adulti si ha sovrappeso quando il valore di BMI è uguale o superiore a 25 e obesità quando il valore di</w:t>
      </w:r>
      <w:r w:rsidR="00CF3533">
        <w:rPr>
          <w:rFonts w:ascii="Arial" w:hAnsi="Arial" w:cs="Arial"/>
        </w:rPr>
        <w:t xml:space="preserve"> BMI </w:t>
      </w:r>
      <w:r w:rsidR="006610B1">
        <w:rPr>
          <w:rFonts w:ascii="Arial" w:hAnsi="Arial" w:cs="Arial"/>
        </w:rPr>
        <w:t xml:space="preserve">è </w:t>
      </w:r>
      <w:r w:rsidR="00CF3533">
        <w:rPr>
          <w:rFonts w:ascii="Arial" w:hAnsi="Arial" w:cs="Arial"/>
        </w:rPr>
        <w:t>uguale o superiore a 30.</w:t>
      </w:r>
      <w:r w:rsidR="008A7CAF">
        <w:rPr>
          <w:rFonts w:ascii="Arial" w:hAnsi="Arial" w:cs="Arial"/>
        </w:rPr>
        <w:t xml:space="preserve"> </w:t>
      </w:r>
    </w:p>
    <w:p w:rsidR="0040391F" w:rsidRDefault="0040391F" w:rsidP="00BF6BAE">
      <w:pPr>
        <w:spacing w:after="0" w:line="260" w:lineRule="exact"/>
        <w:rPr>
          <w:rFonts w:ascii="Arial" w:hAnsi="Arial" w:cs="Arial"/>
        </w:rPr>
      </w:pPr>
    </w:p>
    <w:p w:rsidR="0040391F" w:rsidRDefault="0040391F" w:rsidP="00BF6BAE">
      <w:pPr>
        <w:spacing w:after="0" w:line="260" w:lineRule="exact"/>
        <w:rPr>
          <w:rFonts w:ascii="Arial" w:hAnsi="Arial" w:cs="Arial"/>
        </w:rPr>
      </w:pPr>
    </w:p>
    <w:p w:rsidR="0040391F" w:rsidRDefault="00BB1AC8" w:rsidP="00BF6BAE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65700">
        <w:rPr>
          <w:rFonts w:ascii="Arial" w:hAnsi="Arial" w:cs="Arial"/>
        </w:rPr>
        <w:t>iagramma di Cole</w:t>
      </w:r>
    </w:p>
    <w:p w:rsidR="0040391F" w:rsidRDefault="0040391F" w:rsidP="00BF6BAE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6575" cy="3459480"/>
            <wp:effectExtent l="0" t="0" r="3175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1F" w:rsidRDefault="0040391F" w:rsidP="00BF6BAE">
      <w:pPr>
        <w:spacing w:after="0" w:line="260" w:lineRule="exact"/>
        <w:rPr>
          <w:rFonts w:ascii="Arial" w:hAnsi="Arial" w:cs="Arial"/>
        </w:rPr>
      </w:pPr>
    </w:p>
    <w:p w:rsidR="0040391F" w:rsidRDefault="0040391F" w:rsidP="00BF6BAE">
      <w:pPr>
        <w:spacing w:after="0" w:line="260" w:lineRule="exact"/>
        <w:rPr>
          <w:rFonts w:ascii="Arial" w:hAnsi="Arial" w:cs="Arial"/>
        </w:rPr>
      </w:pPr>
    </w:p>
    <w:p w:rsidR="0040391F" w:rsidRDefault="0040391F" w:rsidP="00BF6BAE">
      <w:pPr>
        <w:spacing w:after="0" w:line="260" w:lineRule="exact"/>
        <w:rPr>
          <w:rFonts w:ascii="Arial" w:hAnsi="Arial" w:cs="Arial"/>
        </w:rPr>
      </w:pPr>
    </w:p>
    <w:p w:rsidR="0040391F" w:rsidRDefault="0040391F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6D5DC3" w:rsidRDefault="006D5DC3" w:rsidP="00BF6BAE">
      <w:pPr>
        <w:spacing w:after="0" w:line="260" w:lineRule="exact"/>
        <w:rPr>
          <w:rFonts w:ascii="Arial" w:hAnsi="Arial" w:cs="Arial"/>
        </w:rPr>
      </w:pPr>
    </w:p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BF6BAE">
        <w:rPr>
          <w:rFonts w:ascii="Comic Sans MS" w:hAnsi="Comic Sans MS"/>
          <w:sz w:val="12"/>
          <w:szCs w:val="12"/>
        </w:rPr>
        <w:t xml:space="preserve">testo adattato </w:t>
      </w:r>
      <w:r w:rsidR="0043478C">
        <w:rPr>
          <w:rFonts w:ascii="Comic Sans MS" w:hAnsi="Comic Sans MS"/>
          <w:sz w:val="12"/>
          <w:szCs w:val="12"/>
        </w:rPr>
        <w:t>d</w:t>
      </w:r>
      <w:r w:rsidR="00BF6BAE">
        <w:rPr>
          <w:rFonts w:ascii="Comic Sans MS" w:hAnsi="Comic Sans MS"/>
          <w:sz w:val="12"/>
          <w:szCs w:val="12"/>
        </w:rPr>
        <w:t>a:</w:t>
      </w:r>
      <w:r w:rsidR="0043478C">
        <w:rPr>
          <w:rFonts w:ascii="Comic Sans MS" w:hAnsi="Comic Sans MS"/>
          <w:sz w:val="12"/>
          <w:szCs w:val="12"/>
        </w:rPr>
        <w:t xml:space="preserve"> </w:t>
      </w:r>
      <w:r w:rsidR="006D5DC3" w:rsidRPr="006D5DC3">
        <w:rPr>
          <w:rFonts w:ascii="Comic Sans MS" w:hAnsi="Comic Sans MS"/>
          <w:sz w:val="12"/>
          <w:szCs w:val="12"/>
        </w:rPr>
        <w:t>https://www.dors.it/prosa/all_pr/aa_4878.pdf</w:t>
      </w:r>
      <w:r w:rsidR="006D5DC3">
        <w:rPr>
          <w:rFonts w:ascii="Comic Sans MS" w:hAnsi="Comic Sans MS"/>
          <w:sz w:val="12"/>
          <w:szCs w:val="12"/>
        </w:rPr>
        <w:t xml:space="preserve"> </w:t>
      </w:r>
      <w:r w:rsidR="003E2C67">
        <w:rPr>
          <w:rFonts w:ascii="Comic Sans MS" w:hAnsi="Comic Sans MS"/>
          <w:sz w:val="12"/>
          <w:szCs w:val="12"/>
        </w:rPr>
        <w:t xml:space="preserve">e </w:t>
      </w:r>
      <w:r w:rsidR="00803348" w:rsidRPr="00803348">
        <w:rPr>
          <w:rFonts w:ascii="Comic Sans MS" w:hAnsi="Comic Sans MS"/>
          <w:sz w:val="12"/>
          <w:szCs w:val="12"/>
        </w:rPr>
        <w:t>http://www.giorgiobedogni.it/archivio/testi/antropometria/pantropometria.html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DB146D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EC6729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423477">
        <w:rPr>
          <w:rFonts w:ascii="Comic Sans MS" w:hAnsi="Comic Sans MS"/>
          <w:sz w:val="24"/>
          <w:szCs w:val="24"/>
        </w:rPr>
        <w:t>Qual è la percentuale di massa grassa nel soggetto rappresentato in figura 1</w:t>
      </w:r>
      <w:r w:rsidR="00BD7EBC">
        <w:rPr>
          <w:rFonts w:ascii="Comic Sans MS" w:hAnsi="Comic Sans MS"/>
          <w:sz w:val="24"/>
          <w:szCs w:val="24"/>
        </w:rPr>
        <w:t>?</w:t>
      </w:r>
      <w:r w:rsidR="00793425">
        <w:rPr>
          <w:rFonts w:ascii="Comic Sans MS" w:hAnsi="Comic Sans MS"/>
          <w:sz w:val="24"/>
          <w:szCs w:val="24"/>
        </w:rPr>
        <w:t xml:space="preserve"> Qual è la percentuale di massa magra?</w:t>
      </w:r>
    </w:p>
    <w:p w:rsidR="005A2881" w:rsidRPr="0006787C" w:rsidRDefault="005A2881" w:rsidP="005A28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5A2881" w:rsidRDefault="005A2881" w:rsidP="00EC6729">
      <w:pPr>
        <w:spacing w:after="120" w:line="240" w:lineRule="auto"/>
        <w:rPr>
          <w:rFonts w:ascii="Comic Sans MS" w:hAnsi="Comic Sans MS"/>
          <w:sz w:val="24"/>
          <w:szCs w:val="24"/>
        </w:rPr>
      </w:pPr>
    </w:p>
    <w:p w:rsidR="0071544F" w:rsidRDefault="0071544F" w:rsidP="00EC6729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525805">
        <w:rPr>
          <w:rFonts w:ascii="Comic Sans MS" w:hAnsi="Comic Sans MS"/>
          <w:sz w:val="24"/>
          <w:szCs w:val="24"/>
        </w:rPr>
        <w:t>Qual è la percentuale di acqua nel soggetto</w:t>
      </w:r>
      <w:r w:rsidR="00423477">
        <w:rPr>
          <w:rFonts w:ascii="Comic Sans MS" w:hAnsi="Comic Sans MS"/>
          <w:sz w:val="24"/>
          <w:szCs w:val="24"/>
        </w:rPr>
        <w:t xml:space="preserve"> rappresentato in figura 1</w:t>
      </w:r>
      <w:r w:rsidR="00445041">
        <w:rPr>
          <w:rFonts w:ascii="Comic Sans MS" w:hAnsi="Comic Sans MS"/>
          <w:sz w:val="24"/>
          <w:szCs w:val="24"/>
        </w:rPr>
        <w:t>?</w:t>
      </w:r>
    </w:p>
    <w:p w:rsidR="0071544F" w:rsidRDefault="0071544F" w:rsidP="00EC6729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85772C">
        <w:rPr>
          <w:rFonts w:ascii="Comic Sans MS" w:hAnsi="Comic Sans MS"/>
          <w:sz w:val="24"/>
          <w:szCs w:val="24"/>
        </w:rPr>
        <w:t>Cosa è possibile dire di un soggetto che a 7 anni ha un indice di massa corporea pari a 20</w:t>
      </w:r>
      <w:r w:rsidR="00445041" w:rsidRPr="00445041">
        <w:rPr>
          <w:rFonts w:ascii="Comic Sans MS" w:hAnsi="Comic Sans MS"/>
          <w:sz w:val="24"/>
          <w:szCs w:val="24"/>
        </w:rPr>
        <w:t>?</w:t>
      </w:r>
    </w:p>
    <w:p w:rsidR="0071544F" w:rsidRPr="0071544F" w:rsidRDefault="0071544F" w:rsidP="00EC6729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E06AE4">
        <w:rPr>
          <w:rFonts w:ascii="Comic Sans MS" w:hAnsi="Comic Sans MS"/>
          <w:sz w:val="24"/>
          <w:szCs w:val="24"/>
        </w:rPr>
        <w:t>Qual è il tuo indice di massa corporea</w:t>
      </w:r>
      <w:r w:rsidR="00445041">
        <w:rPr>
          <w:rFonts w:ascii="Comic Sans MS" w:hAnsi="Comic Sans MS"/>
          <w:sz w:val="24"/>
          <w:szCs w:val="24"/>
        </w:rPr>
        <w:t>?</w:t>
      </w:r>
    </w:p>
    <w:p w:rsidR="0071544F" w:rsidRDefault="0071544F" w:rsidP="00EC6729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0F00B0">
        <w:rPr>
          <w:rFonts w:ascii="Comic Sans MS" w:hAnsi="Comic Sans MS"/>
          <w:sz w:val="24"/>
          <w:szCs w:val="24"/>
        </w:rPr>
        <w:t>Cosa puoi dire dei due soggetti rappresentati con due croci nel diagramma di Cole, sapendo che il primo è alto 128 cm e il secondo è alto 132 cm</w:t>
      </w:r>
      <w:r w:rsidR="00620B46">
        <w:rPr>
          <w:rFonts w:ascii="Comic Sans MS" w:hAnsi="Comic Sans MS"/>
          <w:sz w:val="24"/>
          <w:szCs w:val="24"/>
        </w:rPr>
        <w:t>?</w:t>
      </w:r>
    </w:p>
    <w:p w:rsidR="006402B4" w:rsidRPr="00DB42ED" w:rsidRDefault="006402B4" w:rsidP="006402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52123E" w:rsidRDefault="006402B4" w:rsidP="00EC6729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Pr="00974E02" w:rsidRDefault="006402B4" w:rsidP="00EC6729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AA5491" w:rsidRPr="00AA5491">
        <w:rPr>
          <w:rFonts w:ascii="Comic Sans MS" w:hAnsi="Comic Sans MS"/>
          <w:sz w:val="24"/>
          <w:szCs w:val="24"/>
        </w:rPr>
        <w:t xml:space="preserve">Prova a spiegare ad un allievo della scuola elementare i principi fondamentali </w:t>
      </w:r>
      <w:r w:rsidR="005E3CF9">
        <w:rPr>
          <w:rFonts w:ascii="Comic Sans MS" w:hAnsi="Comic Sans MS"/>
          <w:sz w:val="24"/>
          <w:szCs w:val="24"/>
        </w:rPr>
        <w:t>che riguardano il peso corporeo ottimale</w:t>
      </w:r>
      <w:r w:rsidR="00AA5491" w:rsidRPr="00AA5491">
        <w:rPr>
          <w:rFonts w:ascii="Comic Sans MS" w:hAnsi="Comic Sans MS"/>
          <w:sz w:val="24"/>
          <w:szCs w:val="24"/>
        </w:rPr>
        <w:t>, ricavandoli dalle informazioni presenti nel testo e traducendoli in un linguaggio a lui comprensibile.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sectPr w:rsidR="00DB42ED" w:rsidRPr="00974E02" w:rsidSect="00FF0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BE" w:rsidRDefault="00B42EBE" w:rsidP="00AE7905">
      <w:pPr>
        <w:spacing w:after="0" w:line="240" w:lineRule="auto"/>
      </w:pPr>
      <w:r>
        <w:separator/>
      </w:r>
    </w:p>
  </w:endnote>
  <w:endnote w:type="continuationSeparator" w:id="0">
    <w:p w:rsidR="00B42EBE" w:rsidRDefault="00B42EBE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4C" w:rsidRDefault="001259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52123E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4C" w:rsidRDefault="001259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BE" w:rsidRDefault="00B42EBE" w:rsidP="00AE7905">
      <w:pPr>
        <w:spacing w:after="0" w:line="240" w:lineRule="auto"/>
      </w:pPr>
      <w:r>
        <w:separator/>
      </w:r>
    </w:p>
  </w:footnote>
  <w:footnote w:type="continuationSeparator" w:id="0">
    <w:p w:rsidR="00B42EBE" w:rsidRDefault="00B42EBE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4C" w:rsidRDefault="001259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B42EBE" w:rsidP="001D57F9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0391F" w:rsidRPr="0040391F">
                <w:rPr>
                  <w:rFonts w:ascii="Comic Sans MS" w:hAnsi="Comic Sans MS" w:cs="Arial"/>
                  <w:sz w:val="44"/>
                  <w:szCs w:val="44"/>
                </w:rPr>
                <w:t>M</w:t>
              </w:r>
              <w:r w:rsidR="001D57F9">
                <w:rPr>
                  <w:rFonts w:ascii="Comic Sans MS" w:hAnsi="Comic Sans MS" w:cs="Arial"/>
                  <w:sz w:val="44"/>
                  <w:szCs w:val="44"/>
                </w:rPr>
                <w:t>assa corporea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5A7F4D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873AE3">
            <w:rPr>
              <w:rFonts w:ascii="Comic Sans MS" w:hAnsi="Comic Sans MS"/>
              <w:color w:val="FFFFFF" w:themeColor="background1"/>
              <w:sz w:val="44"/>
              <w:szCs w:val="44"/>
            </w:rPr>
            <w:t>T</w:t>
          </w:r>
          <w:r w:rsidR="00590447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3900C5">
            <w:rPr>
              <w:rFonts w:ascii="Comic Sans MS" w:hAnsi="Comic Sans MS"/>
              <w:color w:val="FFFFFF" w:themeColor="background1"/>
              <w:sz w:val="44"/>
              <w:szCs w:val="44"/>
            </w:rPr>
            <w:t>9</w:t>
          </w:r>
          <w:r w:rsidR="0012594C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4C" w:rsidRDefault="001259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10DC"/>
    <w:rsid w:val="00021D29"/>
    <w:rsid w:val="00032B2D"/>
    <w:rsid w:val="0004490B"/>
    <w:rsid w:val="00062393"/>
    <w:rsid w:val="000841BC"/>
    <w:rsid w:val="000860D8"/>
    <w:rsid w:val="000A00A1"/>
    <w:rsid w:val="000A0C23"/>
    <w:rsid w:val="000A5962"/>
    <w:rsid w:val="000B2210"/>
    <w:rsid w:val="000B2EC7"/>
    <w:rsid w:val="000B3166"/>
    <w:rsid w:val="000B5D75"/>
    <w:rsid w:val="000C4379"/>
    <w:rsid w:val="000E29C6"/>
    <w:rsid w:val="000E683D"/>
    <w:rsid w:val="000F00B0"/>
    <w:rsid w:val="000F1483"/>
    <w:rsid w:val="000F20AF"/>
    <w:rsid w:val="000F3CED"/>
    <w:rsid w:val="00103151"/>
    <w:rsid w:val="00105568"/>
    <w:rsid w:val="00112198"/>
    <w:rsid w:val="0012594C"/>
    <w:rsid w:val="001364C7"/>
    <w:rsid w:val="00143201"/>
    <w:rsid w:val="00146900"/>
    <w:rsid w:val="00156551"/>
    <w:rsid w:val="001607D2"/>
    <w:rsid w:val="00160D6B"/>
    <w:rsid w:val="00165700"/>
    <w:rsid w:val="001710D1"/>
    <w:rsid w:val="00177534"/>
    <w:rsid w:val="00182AB8"/>
    <w:rsid w:val="001930EA"/>
    <w:rsid w:val="001951F0"/>
    <w:rsid w:val="001A2143"/>
    <w:rsid w:val="001A7F26"/>
    <w:rsid w:val="001C49B0"/>
    <w:rsid w:val="001D57F9"/>
    <w:rsid w:val="001D665B"/>
    <w:rsid w:val="001E36CD"/>
    <w:rsid w:val="00207D87"/>
    <w:rsid w:val="002341E5"/>
    <w:rsid w:val="00236C64"/>
    <w:rsid w:val="002431F7"/>
    <w:rsid w:val="00253695"/>
    <w:rsid w:val="00261049"/>
    <w:rsid w:val="00261D50"/>
    <w:rsid w:val="00264BC1"/>
    <w:rsid w:val="002A2DA3"/>
    <w:rsid w:val="002A5E29"/>
    <w:rsid w:val="002C0D9E"/>
    <w:rsid w:val="002C292A"/>
    <w:rsid w:val="002C7614"/>
    <w:rsid w:val="002E7C56"/>
    <w:rsid w:val="00302411"/>
    <w:rsid w:val="003052C1"/>
    <w:rsid w:val="00315DE2"/>
    <w:rsid w:val="00316DAF"/>
    <w:rsid w:val="003175A5"/>
    <w:rsid w:val="00346B4A"/>
    <w:rsid w:val="00363AFB"/>
    <w:rsid w:val="00363C2E"/>
    <w:rsid w:val="003900C5"/>
    <w:rsid w:val="003A1855"/>
    <w:rsid w:val="003A3B59"/>
    <w:rsid w:val="003E021B"/>
    <w:rsid w:val="003E0CB3"/>
    <w:rsid w:val="003E2C67"/>
    <w:rsid w:val="0040391F"/>
    <w:rsid w:val="00423477"/>
    <w:rsid w:val="0042510B"/>
    <w:rsid w:val="0043478C"/>
    <w:rsid w:val="00440B15"/>
    <w:rsid w:val="00445041"/>
    <w:rsid w:val="00446863"/>
    <w:rsid w:val="00490DF1"/>
    <w:rsid w:val="004A5670"/>
    <w:rsid w:val="004E1A92"/>
    <w:rsid w:val="004F7AE3"/>
    <w:rsid w:val="00510FBD"/>
    <w:rsid w:val="00513C58"/>
    <w:rsid w:val="0052123E"/>
    <w:rsid w:val="00525805"/>
    <w:rsid w:val="00532A0B"/>
    <w:rsid w:val="005340D7"/>
    <w:rsid w:val="00534628"/>
    <w:rsid w:val="005428F4"/>
    <w:rsid w:val="00583D50"/>
    <w:rsid w:val="00590447"/>
    <w:rsid w:val="005A2881"/>
    <w:rsid w:val="005A7F4D"/>
    <w:rsid w:val="005B3BA9"/>
    <w:rsid w:val="005B4D0F"/>
    <w:rsid w:val="005C1E2C"/>
    <w:rsid w:val="005D00B8"/>
    <w:rsid w:val="005E3CF9"/>
    <w:rsid w:val="00606A98"/>
    <w:rsid w:val="00620B46"/>
    <w:rsid w:val="00626FA7"/>
    <w:rsid w:val="0063476A"/>
    <w:rsid w:val="006402B4"/>
    <w:rsid w:val="00645A5F"/>
    <w:rsid w:val="006610B1"/>
    <w:rsid w:val="006612BB"/>
    <w:rsid w:val="00692B85"/>
    <w:rsid w:val="006A4886"/>
    <w:rsid w:val="006A7FF9"/>
    <w:rsid w:val="006B68B1"/>
    <w:rsid w:val="006C425E"/>
    <w:rsid w:val="006D16D8"/>
    <w:rsid w:val="006D5DC3"/>
    <w:rsid w:val="006F143D"/>
    <w:rsid w:val="006F313F"/>
    <w:rsid w:val="00704E93"/>
    <w:rsid w:val="0071544F"/>
    <w:rsid w:val="0072614A"/>
    <w:rsid w:val="00732F55"/>
    <w:rsid w:val="00765252"/>
    <w:rsid w:val="00767131"/>
    <w:rsid w:val="00784449"/>
    <w:rsid w:val="00793425"/>
    <w:rsid w:val="00794F89"/>
    <w:rsid w:val="00796800"/>
    <w:rsid w:val="007B75F2"/>
    <w:rsid w:val="007D0F60"/>
    <w:rsid w:val="007D21B0"/>
    <w:rsid w:val="00803348"/>
    <w:rsid w:val="00807374"/>
    <w:rsid w:val="008153AD"/>
    <w:rsid w:val="0083031E"/>
    <w:rsid w:val="008406A5"/>
    <w:rsid w:val="0085772C"/>
    <w:rsid w:val="00867220"/>
    <w:rsid w:val="00873AE3"/>
    <w:rsid w:val="00884141"/>
    <w:rsid w:val="00890E6F"/>
    <w:rsid w:val="008922BD"/>
    <w:rsid w:val="008A003E"/>
    <w:rsid w:val="008A7CAF"/>
    <w:rsid w:val="008B3D04"/>
    <w:rsid w:val="008C639D"/>
    <w:rsid w:val="008F5811"/>
    <w:rsid w:val="00923BD5"/>
    <w:rsid w:val="00931EFA"/>
    <w:rsid w:val="00942ADB"/>
    <w:rsid w:val="009437E8"/>
    <w:rsid w:val="00962412"/>
    <w:rsid w:val="00974E02"/>
    <w:rsid w:val="00976156"/>
    <w:rsid w:val="00990ED4"/>
    <w:rsid w:val="009978E7"/>
    <w:rsid w:val="009A16CB"/>
    <w:rsid w:val="009A484A"/>
    <w:rsid w:val="009B6446"/>
    <w:rsid w:val="009F54AE"/>
    <w:rsid w:val="00A065D1"/>
    <w:rsid w:val="00A155C7"/>
    <w:rsid w:val="00A53DC3"/>
    <w:rsid w:val="00A54A6E"/>
    <w:rsid w:val="00A711D6"/>
    <w:rsid w:val="00A741A5"/>
    <w:rsid w:val="00A85199"/>
    <w:rsid w:val="00A94805"/>
    <w:rsid w:val="00AA38C0"/>
    <w:rsid w:val="00AA5491"/>
    <w:rsid w:val="00AC0726"/>
    <w:rsid w:val="00AC3AA4"/>
    <w:rsid w:val="00AE7905"/>
    <w:rsid w:val="00AF1840"/>
    <w:rsid w:val="00AF4FD8"/>
    <w:rsid w:val="00B10C1B"/>
    <w:rsid w:val="00B174BE"/>
    <w:rsid w:val="00B231A0"/>
    <w:rsid w:val="00B2520B"/>
    <w:rsid w:val="00B405F2"/>
    <w:rsid w:val="00B40C7E"/>
    <w:rsid w:val="00B42EBE"/>
    <w:rsid w:val="00B54B8B"/>
    <w:rsid w:val="00B5595A"/>
    <w:rsid w:val="00B615FE"/>
    <w:rsid w:val="00B66326"/>
    <w:rsid w:val="00B7121E"/>
    <w:rsid w:val="00B828C2"/>
    <w:rsid w:val="00B879A1"/>
    <w:rsid w:val="00B901A8"/>
    <w:rsid w:val="00BA0FC9"/>
    <w:rsid w:val="00BA25C5"/>
    <w:rsid w:val="00BA506F"/>
    <w:rsid w:val="00BB1AC8"/>
    <w:rsid w:val="00BB7734"/>
    <w:rsid w:val="00BC65F5"/>
    <w:rsid w:val="00BD7EBC"/>
    <w:rsid w:val="00BE7F7A"/>
    <w:rsid w:val="00BF0CCA"/>
    <w:rsid w:val="00BF6BAE"/>
    <w:rsid w:val="00BF7790"/>
    <w:rsid w:val="00C122B0"/>
    <w:rsid w:val="00C16E6A"/>
    <w:rsid w:val="00C20D07"/>
    <w:rsid w:val="00C40758"/>
    <w:rsid w:val="00C51BA3"/>
    <w:rsid w:val="00C66B55"/>
    <w:rsid w:val="00C92A1E"/>
    <w:rsid w:val="00CA0268"/>
    <w:rsid w:val="00CB6BC5"/>
    <w:rsid w:val="00CC1888"/>
    <w:rsid w:val="00CD27CA"/>
    <w:rsid w:val="00CD60A3"/>
    <w:rsid w:val="00CD7884"/>
    <w:rsid w:val="00CE58D8"/>
    <w:rsid w:val="00CE62B4"/>
    <w:rsid w:val="00CF3533"/>
    <w:rsid w:val="00CF4036"/>
    <w:rsid w:val="00D26DEA"/>
    <w:rsid w:val="00D326FA"/>
    <w:rsid w:val="00D40741"/>
    <w:rsid w:val="00D660A0"/>
    <w:rsid w:val="00D853CC"/>
    <w:rsid w:val="00D8756E"/>
    <w:rsid w:val="00D950CB"/>
    <w:rsid w:val="00DB146D"/>
    <w:rsid w:val="00DB2B11"/>
    <w:rsid w:val="00DB42ED"/>
    <w:rsid w:val="00DB7021"/>
    <w:rsid w:val="00DC0B40"/>
    <w:rsid w:val="00DD3D33"/>
    <w:rsid w:val="00DE6706"/>
    <w:rsid w:val="00DF5FEA"/>
    <w:rsid w:val="00E06AE4"/>
    <w:rsid w:val="00E1074A"/>
    <w:rsid w:val="00E20F7C"/>
    <w:rsid w:val="00E37E6A"/>
    <w:rsid w:val="00E41245"/>
    <w:rsid w:val="00E62A3A"/>
    <w:rsid w:val="00E67ABA"/>
    <w:rsid w:val="00E71F15"/>
    <w:rsid w:val="00E72B22"/>
    <w:rsid w:val="00E742D9"/>
    <w:rsid w:val="00EC2DAA"/>
    <w:rsid w:val="00EC4A9D"/>
    <w:rsid w:val="00EC6729"/>
    <w:rsid w:val="00EE4525"/>
    <w:rsid w:val="00EE52BE"/>
    <w:rsid w:val="00F037DC"/>
    <w:rsid w:val="00F13ADB"/>
    <w:rsid w:val="00F14A61"/>
    <w:rsid w:val="00F31AAD"/>
    <w:rsid w:val="00F42F18"/>
    <w:rsid w:val="00F95CB5"/>
    <w:rsid w:val="00FA317D"/>
    <w:rsid w:val="00FC183B"/>
    <w:rsid w:val="00FC391F"/>
    <w:rsid w:val="00FC7A26"/>
    <w:rsid w:val="00FD65CE"/>
    <w:rsid w:val="00FD7F39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9293D"/>
    <w:rsid w:val="00114EC2"/>
    <w:rsid w:val="001245D0"/>
    <w:rsid w:val="002A0868"/>
    <w:rsid w:val="00307797"/>
    <w:rsid w:val="0039448F"/>
    <w:rsid w:val="004E0866"/>
    <w:rsid w:val="00603B20"/>
    <w:rsid w:val="00790CBF"/>
    <w:rsid w:val="008055EF"/>
    <w:rsid w:val="00850469"/>
    <w:rsid w:val="0087582A"/>
    <w:rsid w:val="00AC33E5"/>
    <w:rsid w:val="00AE1B2F"/>
    <w:rsid w:val="00CF32BB"/>
    <w:rsid w:val="00D6080D"/>
    <w:rsid w:val="00DF503A"/>
    <w:rsid w:val="00F378DE"/>
    <w:rsid w:val="00F67B9E"/>
    <w:rsid w:val="00F927C4"/>
    <w:rsid w:val="00F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5CE5-2295-4318-804C-A6AA34B5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>Università di Torino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 corporea</dc:title>
  <dc:creator>Roberto Trinchero</dc:creator>
  <cp:lastModifiedBy>Roberto Trinchero</cp:lastModifiedBy>
  <cp:revision>45</cp:revision>
  <cp:lastPrinted>2019-03-03T22:59:00Z</cp:lastPrinted>
  <dcterms:created xsi:type="dcterms:W3CDTF">2019-09-14T22:18:00Z</dcterms:created>
  <dcterms:modified xsi:type="dcterms:W3CDTF">2020-06-09T00:12:00Z</dcterms:modified>
</cp:coreProperties>
</file>