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A8" w:rsidRDefault="00B421E9" w:rsidP="00A815A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A815A8" w:rsidRPr="00B879A1" w:rsidTr="00FD79A9">
        <w:tc>
          <w:tcPr>
            <w:tcW w:w="1101" w:type="dxa"/>
          </w:tcPr>
          <w:p w:rsidR="00A815A8" w:rsidRDefault="00A815A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A815A8" w:rsidRDefault="00A815A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A815A8" w:rsidRPr="00B879A1" w:rsidRDefault="00A815A8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A815A8" w:rsidRPr="00B879A1" w:rsidRDefault="00A815A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A815A8" w:rsidRPr="00B879A1" w:rsidRDefault="00A815A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A815A8" w:rsidRPr="00B879A1" w:rsidRDefault="00A815A8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A815A8" w:rsidRPr="00B879A1" w:rsidRDefault="00A815A8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A815A8" w:rsidRDefault="00A815A8" w:rsidP="00A815A8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A904A5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069"/>
      </w:tblGrid>
      <w:tr w:rsidR="00F14A61" w:rsidTr="002A4739">
        <w:tc>
          <w:tcPr>
            <w:tcW w:w="2428" w:type="pct"/>
          </w:tcPr>
          <w:p w:rsidR="00F14A61" w:rsidRDefault="00550EEA" w:rsidP="0083031E">
            <w:pPr>
              <w:rPr>
                <w:rFonts w:ascii="Comic Sans MS" w:hAnsi="Comic Sans MS"/>
                <w:sz w:val="24"/>
                <w:szCs w:val="24"/>
              </w:rPr>
            </w:pPr>
            <w:r w:rsidRPr="00550EEA">
              <w:rPr>
                <w:rFonts w:ascii="Comic Sans MS" w:hAnsi="Comic Sans MS"/>
                <w:sz w:val="24"/>
                <w:szCs w:val="24"/>
              </w:rPr>
              <w:t xml:space="preserve">La nuova scuola è composta da tre edifici </w:t>
            </w:r>
            <w:r w:rsidR="009A565F">
              <w:rPr>
                <w:rFonts w:ascii="Comic Sans MS" w:hAnsi="Comic Sans MS"/>
                <w:sz w:val="24"/>
                <w:szCs w:val="24"/>
              </w:rPr>
              <w:t xml:space="preserve">di 40 metri </w:t>
            </w:r>
            <w:r w:rsidRPr="00550EEA">
              <w:rPr>
                <w:rFonts w:ascii="Comic Sans MS" w:hAnsi="Comic Sans MS"/>
                <w:sz w:val="24"/>
                <w:szCs w:val="24"/>
              </w:rPr>
              <w:t>(in grig</w:t>
            </w:r>
            <w:r>
              <w:rPr>
                <w:rFonts w:ascii="Comic Sans MS" w:hAnsi="Comic Sans MS"/>
                <w:sz w:val="24"/>
                <w:szCs w:val="24"/>
              </w:rPr>
              <w:t>io) e da un cortile (in bianco), come nella figura a fianco.</w:t>
            </w:r>
          </w:p>
          <w:p w:rsidR="002A4739" w:rsidRDefault="002A4739" w:rsidP="009A565F">
            <w:pPr>
              <w:rPr>
                <w:rFonts w:ascii="Comic Sans MS" w:hAnsi="Comic Sans MS"/>
                <w:sz w:val="24"/>
                <w:szCs w:val="24"/>
              </w:rPr>
            </w:pPr>
            <w:r w:rsidRPr="002A4739">
              <w:rPr>
                <w:rFonts w:ascii="Comic Sans MS" w:hAnsi="Comic Sans MS"/>
                <w:sz w:val="24"/>
                <w:szCs w:val="24"/>
              </w:rPr>
              <w:t>L’area di ciascuno dei tre edifici è di 1600 metri quadri</w:t>
            </w:r>
            <w:r w:rsidR="00EF4E8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A4739">
              <w:rPr>
                <w:rFonts w:ascii="Comic Sans MS" w:hAnsi="Comic Sans MS"/>
                <w:sz w:val="24"/>
                <w:szCs w:val="24"/>
              </w:rPr>
              <w:t>e ciascuno ha 2 piani per un’altezza totale di 10 metri. Studiare in questa scuola è molto più bello, perché gli allievi hanno tanto spazio in più, sia in aula sia in cortile. Venite tutti nella nuova scuola!</w:t>
            </w:r>
          </w:p>
        </w:tc>
        <w:tc>
          <w:tcPr>
            <w:tcW w:w="2572" w:type="pct"/>
          </w:tcPr>
          <w:p w:rsidR="00F14A61" w:rsidRDefault="002A4739" w:rsidP="008303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5778362" wp14:editId="14F823AA">
                  <wp:simplePos x="0" y="0"/>
                  <wp:positionH relativeFrom="column">
                    <wp:posOffset>315413</wp:posOffset>
                  </wp:positionH>
                  <wp:positionV relativeFrom="paragraph">
                    <wp:posOffset>0</wp:posOffset>
                  </wp:positionV>
                  <wp:extent cx="2369820" cy="2369820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A4739" w:rsidRDefault="002A4739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A4739" w:rsidRDefault="002A4739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A4739" w:rsidRDefault="002A4739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A4739" w:rsidRDefault="002A4739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14A61" w:rsidRDefault="00F14A6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2614A" w:rsidRPr="00E20F7C" w:rsidRDefault="00767131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[testo adattato da Campionati Internazionali di Giochi Matematici – Bocconi-</w:t>
      </w:r>
      <w:proofErr w:type="spellStart"/>
      <w:r w:rsidRPr="00767131">
        <w:rPr>
          <w:rFonts w:ascii="Comic Sans MS" w:hAnsi="Comic Sans MS"/>
          <w:sz w:val="12"/>
          <w:szCs w:val="12"/>
        </w:rPr>
        <w:t>Pristem</w:t>
      </w:r>
      <w:proofErr w:type="spellEnd"/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A904A5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51800" w:rsidRPr="00751800" w:rsidRDefault="00751800" w:rsidP="00751800">
      <w:pPr>
        <w:rPr>
          <w:rFonts w:ascii="Comic Sans MS" w:hAnsi="Comic Sans MS"/>
          <w:sz w:val="24"/>
          <w:szCs w:val="24"/>
        </w:rPr>
      </w:pPr>
      <w:r w:rsidRPr="00751800">
        <w:rPr>
          <w:rFonts w:ascii="Comic Sans MS" w:hAnsi="Comic Sans MS"/>
          <w:sz w:val="24"/>
          <w:szCs w:val="24"/>
        </w:rPr>
        <w:t>1. Qual è il perimetro del cortile?</w:t>
      </w:r>
    </w:p>
    <w:p w:rsidR="00751986" w:rsidRPr="0006787C" w:rsidRDefault="00751986" w:rsidP="0075198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751800" w:rsidRDefault="00751800" w:rsidP="00751800">
      <w:pPr>
        <w:rPr>
          <w:rFonts w:ascii="Comic Sans MS" w:hAnsi="Comic Sans MS"/>
          <w:sz w:val="24"/>
          <w:szCs w:val="24"/>
        </w:rPr>
      </w:pPr>
    </w:p>
    <w:p w:rsidR="00751800" w:rsidRPr="00751800" w:rsidRDefault="00751800" w:rsidP="00751800">
      <w:pPr>
        <w:rPr>
          <w:rFonts w:ascii="Comic Sans MS" w:hAnsi="Comic Sans MS"/>
          <w:sz w:val="24"/>
          <w:szCs w:val="24"/>
        </w:rPr>
      </w:pPr>
      <w:r w:rsidRPr="00751800">
        <w:rPr>
          <w:rFonts w:ascii="Comic Sans MS" w:hAnsi="Comic Sans MS"/>
          <w:sz w:val="24"/>
          <w:szCs w:val="24"/>
        </w:rPr>
        <w:t>2. Qual è l’area del cortile?</w:t>
      </w:r>
    </w:p>
    <w:p w:rsidR="00751800" w:rsidRDefault="00751800" w:rsidP="00751800">
      <w:pPr>
        <w:rPr>
          <w:rFonts w:ascii="Comic Sans MS" w:hAnsi="Comic Sans MS"/>
          <w:sz w:val="24"/>
          <w:szCs w:val="24"/>
        </w:rPr>
      </w:pPr>
    </w:p>
    <w:p w:rsidR="00751800" w:rsidRPr="00751800" w:rsidRDefault="00751800" w:rsidP="00751800">
      <w:pPr>
        <w:rPr>
          <w:rFonts w:ascii="Comic Sans MS" w:hAnsi="Comic Sans MS"/>
          <w:sz w:val="24"/>
          <w:szCs w:val="24"/>
        </w:rPr>
      </w:pPr>
      <w:r w:rsidRPr="00751800">
        <w:rPr>
          <w:rFonts w:ascii="Comic Sans MS" w:hAnsi="Comic Sans MS"/>
          <w:sz w:val="24"/>
          <w:szCs w:val="24"/>
        </w:rPr>
        <w:t>3. Quante porte di sicurezza esterne ci vogliono per far sì che tutte le parti del cortile siano accessibili dai tre edifici?</w:t>
      </w:r>
    </w:p>
    <w:p w:rsidR="00751800" w:rsidRDefault="00751800" w:rsidP="00751800">
      <w:pPr>
        <w:rPr>
          <w:rFonts w:ascii="Comic Sans MS" w:hAnsi="Comic Sans MS"/>
          <w:sz w:val="24"/>
          <w:szCs w:val="24"/>
        </w:rPr>
      </w:pPr>
    </w:p>
    <w:p w:rsidR="00751800" w:rsidRPr="00751800" w:rsidRDefault="00751800" w:rsidP="00751800">
      <w:pPr>
        <w:rPr>
          <w:rFonts w:ascii="Comic Sans MS" w:hAnsi="Comic Sans MS"/>
          <w:sz w:val="24"/>
          <w:szCs w:val="24"/>
        </w:rPr>
      </w:pPr>
      <w:r w:rsidRPr="00751800">
        <w:rPr>
          <w:rFonts w:ascii="Comic Sans MS" w:hAnsi="Comic Sans MS"/>
          <w:sz w:val="24"/>
          <w:szCs w:val="24"/>
        </w:rPr>
        <w:t>4. Come è possibile dividere il cortile in tanti triangoli tutti uguali in modo da poterne piastrellare ciascuno di un colore diverso?</w:t>
      </w:r>
    </w:p>
    <w:p w:rsidR="00751800" w:rsidRDefault="00751800" w:rsidP="00751800">
      <w:pPr>
        <w:rPr>
          <w:rFonts w:ascii="Comic Sans MS" w:hAnsi="Comic Sans MS"/>
          <w:sz w:val="24"/>
          <w:szCs w:val="24"/>
        </w:rPr>
      </w:pPr>
    </w:p>
    <w:p w:rsidR="00751800" w:rsidRDefault="00751800" w:rsidP="00751800">
      <w:pPr>
        <w:rPr>
          <w:rFonts w:ascii="Comic Sans MS" w:hAnsi="Comic Sans MS"/>
          <w:sz w:val="24"/>
          <w:szCs w:val="24"/>
        </w:rPr>
      </w:pPr>
    </w:p>
    <w:p w:rsidR="00751800" w:rsidRPr="00751800" w:rsidRDefault="00751800" w:rsidP="00751800">
      <w:pPr>
        <w:rPr>
          <w:rFonts w:ascii="Comic Sans MS" w:hAnsi="Comic Sans MS"/>
          <w:sz w:val="24"/>
          <w:szCs w:val="24"/>
        </w:rPr>
      </w:pPr>
      <w:r w:rsidRPr="00751800">
        <w:rPr>
          <w:rFonts w:ascii="Comic Sans MS" w:hAnsi="Comic Sans MS"/>
          <w:sz w:val="24"/>
          <w:szCs w:val="24"/>
        </w:rPr>
        <w:lastRenderedPageBreak/>
        <w:t>5. Quanti colori di piastrelle sono necessari, al minimo, per colorare ciascun triangolo del cortile di un colore diverso in modo che i triangoli adiacenti (ossia vicini e con un lato in comune) non abbiamo mai lo stesso colore?</w:t>
      </w:r>
    </w:p>
    <w:p w:rsidR="00764547" w:rsidRDefault="00764547" w:rsidP="0076454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4547" w:rsidRDefault="00764547" w:rsidP="0076454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64547" w:rsidRPr="00DB42ED" w:rsidRDefault="00764547" w:rsidP="0076454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764547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8166B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764547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B205DA">
        <w:rPr>
          <w:rFonts w:ascii="Comic Sans MS" w:hAnsi="Comic Sans MS"/>
          <w:sz w:val="24"/>
          <w:szCs w:val="24"/>
        </w:rPr>
        <w:t>Prova ad immedesimarti in uno degli allievi della nuova scuola e descrivila dal suo punto di vista</w:t>
      </w:r>
      <w:r w:rsidR="00B205DA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29" w:rsidRDefault="00782429" w:rsidP="00AE7905">
      <w:pPr>
        <w:spacing w:after="0" w:line="240" w:lineRule="auto"/>
      </w:pPr>
      <w:r>
        <w:separator/>
      </w:r>
    </w:p>
  </w:endnote>
  <w:endnote w:type="continuationSeparator" w:id="0">
    <w:p w:rsidR="00782429" w:rsidRDefault="0078242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9B" w:rsidRDefault="004E73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4E739B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E40755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E40755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E40755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9B" w:rsidRDefault="004E73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29" w:rsidRDefault="00782429" w:rsidP="00AE7905">
      <w:pPr>
        <w:spacing w:after="0" w:line="240" w:lineRule="auto"/>
      </w:pPr>
      <w:r>
        <w:separator/>
      </w:r>
    </w:p>
  </w:footnote>
  <w:footnote w:type="continuationSeparator" w:id="0">
    <w:p w:rsidR="00782429" w:rsidRDefault="0078242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9B" w:rsidRDefault="004E73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782429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549E8" w:rsidRPr="007549E8">
                <w:rPr>
                  <w:rFonts w:ascii="Comic Sans MS" w:hAnsi="Comic Sans MS" w:cs="Arial"/>
                  <w:sz w:val="44"/>
                  <w:szCs w:val="44"/>
                </w:rPr>
                <w:t>Tre edifici e un cortile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77711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440FE1">
            <w:rPr>
              <w:rFonts w:ascii="Comic Sans MS" w:hAnsi="Comic Sans MS"/>
              <w:color w:val="FFFFFF" w:themeColor="background1"/>
              <w:sz w:val="44"/>
              <w:szCs w:val="44"/>
            </w:rPr>
            <w:t>N09</w:t>
          </w:r>
          <w:r w:rsidR="00E40755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9B" w:rsidRDefault="004E73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75B79"/>
    <w:rsid w:val="002A4739"/>
    <w:rsid w:val="002C292A"/>
    <w:rsid w:val="00363AFB"/>
    <w:rsid w:val="00366642"/>
    <w:rsid w:val="003B4788"/>
    <w:rsid w:val="003E021B"/>
    <w:rsid w:val="00440FE1"/>
    <w:rsid w:val="004E739B"/>
    <w:rsid w:val="00532A0B"/>
    <w:rsid w:val="00550EEA"/>
    <w:rsid w:val="00704E93"/>
    <w:rsid w:val="0071544F"/>
    <w:rsid w:val="00725F63"/>
    <w:rsid w:val="0072614A"/>
    <w:rsid w:val="00751800"/>
    <w:rsid w:val="00751986"/>
    <w:rsid w:val="007549E8"/>
    <w:rsid w:val="00764547"/>
    <w:rsid w:val="00767131"/>
    <w:rsid w:val="00777113"/>
    <w:rsid w:val="00782429"/>
    <w:rsid w:val="00794F89"/>
    <w:rsid w:val="0083031E"/>
    <w:rsid w:val="0088166B"/>
    <w:rsid w:val="008A0B46"/>
    <w:rsid w:val="009338C9"/>
    <w:rsid w:val="00974E02"/>
    <w:rsid w:val="009A565F"/>
    <w:rsid w:val="009F54AE"/>
    <w:rsid w:val="00A52054"/>
    <w:rsid w:val="00A815A8"/>
    <w:rsid w:val="00A904A5"/>
    <w:rsid w:val="00AE7905"/>
    <w:rsid w:val="00B205DA"/>
    <w:rsid w:val="00B231A0"/>
    <w:rsid w:val="00B421E9"/>
    <w:rsid w:val="00B66326"/>
    <w:rsid w:val="00B879A1"/>
    <w:rsid w:val="00BF0CCA"/>
    <w:rsid w:val="00C20D07"/>
    <w:rsid w:val="00D950CB"/>
    <w:rsid w:val="00DB2B11"/>
    <w:rsid w:val="00DB42ED"/>
    <w:rsid w:val="00DE77EE"/>
    <w:rsid w:val="00E20F7C"/>
    <w:rsid w:val="00E40755"/>
    <w:rsid w:val="00E71F15"/>
    <w:rsid w:val="00E76AF5"/>
    <w:rsid w:val="00EB5135"/>
    <w:rsid w:val="00EE52BE"/>
    <w:rsid w:val="00EF4E88"/>
    <w:rsid w:val="00F037DC"/>
    <w:rsid w:val="00F14A61"/>
    <w:rsid w:val="00F42F18"/>
    <w:rsid w:val="00F70AAD"/>
    <w:rsid w:val="00F95CB5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10DF1"/>
    <w:rsid w:val="001120AC"/>
    <w:rsid w:val="00187149"/>
    <w:rsid w:val="001C3CD4"/>
    <w:rsid w:val="00307797"/>
    <w:rsid w:val="00546E4A"/>
    <w:rsid w:val="00642741"/>
    <w:rsid w:val="00805A83"/>
    <w:rsid w:val="00850469"/>
    <w:rsid w:val="0087582A"/>
    <w:rsid w:val="00B02ABF"/>
    <w:rsid w:val="00BD65ED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vecchio puzzle</vt:lpstr>
    </vt:vector>
  </TitlesOfParts>
  <Company>Università di Torino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 edifici e un cortile</dc:title>
  <dc:creator>Roberto Trinchero</dc:creator>
  <cp:lastModifiedBy>Roberto Trinchero</cp:lastModifiedBy>
  <cp:revision>42</cp:revision>
  <cp:lastPrinted>2019-03-03T23:09:00Z</cp:lastPrinted>
  <dcterms:created xsi:type="dcterms:W3CDTF">2019-02-26T20:48:00Z</dcterms:created>
  <dcterms:modified xsi:type="dcterms:W3CDTF">2020-06-07T00:04:00Z</dcterms:modified>
</cp:coreProperties>
</file>