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482C4" w14:textId="77777777" w:rsidR="00F57760" w:rsidRPr="008275EA" w:rsidRDefault="00F57760" w:rsidP="00F57760">
      <w:pPr>
        <w:spacing w:after="0" w:line="240" w:lineRule="auto"/>
        <w:rPr>
          <w:rFonts w:ascii="Comic Sans MS" w:hAnsi="Comic Sans MS"/>
          <w:bCs/>
          <w:sz w:val="28"/>
          <w:szCs w:val="28"/>
        </w:rPr>
      </w:pPr>
      <w:r w:rsidRPr="008275EA">
        <w:rPr>
          <w:rFonts w:ascii="Comic Sans MS" w:hAnsi="Comic Sans MS"/>
          <w:bCs/>
          <w:sz w:val="28"/>
          <w:szCs w:val="28"/>
        </w:rPr>
        <w:t>Preparazione</w:t>
      </w:r>
    </w:p>
    <w:p w14:paraId="36BAAF37" w14:textId="5377CC30" w:rsidR="00F57760" w:rsidRPr="00840BFA" w:rsidRDefault="006F4FA1" w:rsidP="00F57760">
      <w:pPr>
        <w:spacing w:after="0" w:line="240" w:lineRule="auto"/>
        <w:rPr>
          <w:rFonts w:ascii="Comic Sans MS" w:hAnsi="Comic Sans MS"/>
          <w:bCs/>
          <w:sz w:val="24"/>
          <w:szCs w:val="24"/>
        </w:rPr>
      </w:pPr>
      <w:r w:rsidRPr="006F4FA1">
        <w:rPr>
          <w:rFonts w:ascii="Comic Sans MS" w:hAnsi="Comic Sans MS"/>
          <w:bCs/>
          <w:sz w:val="24"/>
          <w:szCs w:val="24"/>
        </w:rPr>
        <w:t xml:space="preserve">Per questa attività, serve uno spazio libero tipo salone, palestra o aula capiente con i banchi spostati sui bordi. </w:t>
      </w:r>
      <w:r w:rsidR="000A2BBB">
        <w:rPr>
          <w:rFonts w:ascii="Comic Sans MS" w:hAnsi="Comic Sans MS"/>
          <w:bCs/>
          <w:sz w:val="24"/>
          <w:szCs w:val="24"/>
        </w:rPr>
        <w:t>Serv</w:t>
      </w:r>
      <w:r w:rsidR="00C824A6">
        <w:rPr>
          <w:rFonts w:ascii="Comic Sans MS" w:hAnsi="Comic Sans MS"/>
          <w:bCs/>
          <w:sz w:val="24"/>
          <w:szCs w:val="24"/>
        </w:rPr>
        <w:t>ono</w:t>
      </w:r>
      <w:r w:rsidR="000A2BBB">
        <w:rPr>
          <w:rFonts w:ascii="Comic Sans MS" w:hAnsi="Comic Sans MS"/>
          <w:bCs/>
          <w:sz w:val="24"/>
          <w:szCs w:val="24"/>
        </w:rPr>
        <w:t xml:space="preserve"> </w:t>
      </w:r>
      <w:r w:rsidR="00C824A6">
        <w:rPr>
          <w:rFonts w:ascii="Comic Sans MS" w:hAnsi="Comic Sans MS"/>
          <w:bCs/>
          <w:sz w:val="24"/>
          <w:szCs w:val="24"/>
        </w:rPr>
        <w:t>due</w:t>
      </w:r>
      <w:r w:rsidR="000F63F5">
        <w:rPr>
          <w:rFonts w:ascii="Comic Sans MS" w:hAnsi="Comic Sans MS"/>
          <w:bCs/>
          <w:sz w:val="24"/>
          <w:szCs w:val="24"/>
        </w:rPr>
        <w:t xml:space="preserve"> pall</w:t>
      </w:r>
      <w:r w:rsidR="00C824A6">
        <w:rPr>
          <w:rFonts w:ascii="Comic Sans MS" w:hAnsi="Comic Sans MS"/>
          <w:bCs/>
          <w:sz w:val="24"/>
          <w:szCs w:val="24"/>
        </w:rPr>
        <w:t>oni</w:t>
      </w:r>
      <w:r w:rsidR="000F63F5">
        <w:rPr>
          <w:rFonts w:ascii="Comic Sans MS" w:hAnsi="Comic Sans MS"/>
          <w:bCs/>
          <w:sz w:val="24"/>
          <w:szCs w:val="24"/>
        </w:rPr>
        <w:t xml:space="preserve"> tipo minivolley da circa 20 cm di diametro</w:t>
      </w:r>
      <w:r w:rsidR="00C824A6">
        <w:rPr>
          <w:rFonts w:ascii="Comic Sans MS" w:hAnsi="Comic Sans MS"/>
          <w:bCs/>
          <w:sz w:val="24"/>
          <w:szCs w:val="24"/>
        </w:rPr>
        <w:t>, di colori differenti</w:t>
      </w:r>
      <w:r w:rsidR="000F63F5">
        <w:rPr>
          <w:rFonts w:ascii="Comic Sans MS" w:hAnsi="Comic Sans MS"/>
          <w:bCs/>
          <w:sz w:val="24"/>
          <w:szCs w:val="24"/>
        </w:rPr>
        <w:t>.</w:t>
      </w:r>
      <w:r w:rsidR="00986112">
        <w:rPr>
          <w:rFonts w:ascii="Comic Sans MS" w:hAnsi="Comic Sans MS"/>
          <w:bCs/>
          <w:sz w:val="24"/>
          <w:szCs w:val="24"/>
        </w:rPr>
        <w:t xml:space="preserve"> </w:t>
      </w:r>
      <w:r w:rsidR="00F57760">
        <w:rPr>
          <w:rFonts w:ascii="Comic Sans MS" w:hAnsi="Comic Sans MS"/>
          <w:bCs/>
          <w:sz w:val="24"/>
          <w:szCs w:val="24"/>
        </w:rPr>
        <w:t>P</w:t>
      </w:r>
      <w:r w:rsidR="00F57760" w:rsidRPr="00840BFA">
        <w:rPr>
          <w:rFonts w:ascii="Comic Sans MS" w:hAnsi="Comic Sans MS"/>
          <w:bCs/>
          <w:sz w:val="24"/>
          <w:szCs w:val="24"/>
        </w:rPr>
        <w:t xml:space="preserve">er ciascun bambino serve </w:t>
      </w:r>
      <w:r w:rsidR="00F57760">
        <w:rPr>
          <w:rFonts w:ascii="Comic Sans MS" w:hAnsi="Comic Sans MS"/>
          <w:bCs/>
          <w:sz w:val="24"/>
          <w:szCs w:val="24"/>
        </w:rPr>
        <w:t xml:space="preserve">poi </w:t>
      </w:r>
      <w:r w:rsidR="00F57760" w:rsidRPr="00840BFA">
        <w:rPr>
          <w:rFonts w:ascii="Comic Sans MS" w:hAnsi="Comic Sans MS"/>
          <w:bCs/>
          <w:sz w:val="24"/>
          <w:szCs w:val="24"/>
        </w:rPr>
        <w:t>un distintivo con due orecchie (applicabile, ad esempio, sull’abito con una molletta) e un distintivo con una bocca che parla (riportati nell’ultima pagina, stampabili e ritagliabili), che l’insegnante consegnerà al momento opportuno.</w:t>
      </w:r>
    </w:p>
    <w:p w14:paraId="6F76526D" w14:textId="77777777" w:rsidR="00F57760" w:rsidRPr="000E7ACB" w:rsidRDefault="00F57760" w:rsidP="00F57760">
      <w:pPr>
        <w:spacing w:after="0" w:line="240" w:lineRule="auto"/>
        <w:rPr>
          <w:rFonts w:ascii="Comic Sans MS" w:hAnsi="Comic Sans MS"/>
          <w:bCs/>
          <w:sz w:val="24"/>
          <w:szCs w:val="24"/>
        </w:rPr>
      </w:pPr>
    </w:p>
    <w:p w14:paraId="2945073A" w14:textId="77777777" w:rsidR="00F57760" w:rsidRPr="008275EA" w:rsidRDefault="00F57760" w:rsidP="00F57760">
      <w:pPr>
        <w:spacing w:after="0" w:line="240" w:lineRule="auto"/>
        <w:rPr>
          <w:rFonts w:ascii="Comic Sans MS" w:hAnsi="Comic Sans MS"/>
          <w:bCs/>
          <w:sz w:val="28"/>
          <w:szCs w:val="28"/>
        </w:rPr>
      </w:pPr>
      <w:r w:rsidRPr="008275EA">
        <w:rPr>
          <w:rFonts w:ascii="Comic Sans MS" w:hAnsi="Comic Sans MS"/>
          <w:bCs/>
          <w:sz w:val="28"/>
          <w:szCs w:val="28"/>
        </w:rPr>
        <w:t>Consegna</w:t>
      </w:r>
    </w:p>
    <w:p w14:paraId="5832F7A3" w14:textId="77777777" w:rsidR="00F57760" w:rsidRDefault="00F57760" w:rsidP="00F57760">
      <w:pPr>
        <w:spacing w:after="0" w:line="240" w:lineRule="auto"/>
        <w:rPr>
          <w:rFonts w:ascii="Comic Sans MS" w:hAnsi="Comic Sans MS"/>
          <w:bCs/>
          <w:sz w:val="24"/>
          <w:szCs w:val="24"/>
        </w:rPr>
      </w:pPr>
      <w:r w:rsidRPr="005A58F1">
        <w:rPr>
          <w:rFonts w:ascii="Comic Sans MS" w:hAnsi="Comic Sans MS"/>
          <w:bCs/>
          <w:sz w:val="24"/>
          <w:szCs w:val="24"/>
        </w:rPr>
        <w:t>L’insegnante invita i bambini a sedersi in cerchio, spiega il gioco nelle sue varie fasi e inizia la fase di Esperienza.</w:t>
      </w:r>
    </w:p>
    <w:p w14:paraId="36531191" w14:textId="77777777" w:rsidR="00F57760" w:rsidRPr="008275EA" w:rsidRDefault="00F57760" w:rsidP="00F57760">
      <w:pPr>
        <w:spacing w:after="0" w:line="240" w:lineRule="auto"/>
        <w:rPr>
          <w:rFonts w:ascii="Comic Sans MS" w:hAnsi="Comic Sans MS"/>
          <w:bCs/>
          <w:sz w:val="24"/>
          <w:szCs w:val="24"/>
        </w:rPr>
      </w:pPr>
    </w:p>
    <w:p w14:paraId="2BD5A9FD" w14:textId="77777777" w:rsidR="00F57760" w:rsidRPr="008275EA" w:rsidRDefault="00F57760" w:rsidP="00F57760">
      <w:pPr>
        <w:spacing w:after="0" w:line="240" w:lineRule="auto"/>
        <w:rPr>
          <w:rFonts w:ascii="Comic Sans MS" w:hAnsi="Comic Sans MS"/>
          <w:bCs/>
          <w:sz w:val="28"/>
          <w:szCs w:val="28"/>
        </w:rPr>
      </w:pPr>
      <w:r w:rsidRPr="008275EA">
        <w:rPr>
          <w:rFonts w:ascii="Comic Sans MS" w:hAnsi="Comic Sans MS"/>
          <w:bCs/>
          <w:sz w:val="28"/>
          <w:szCs w:val="28"/>
        </w:rPr>
        <w:t>Esperienza</w:t>
      </w:r>
    </w:p>
    <w:p w14:paraId="3EE71F3C" w14:textId="50FEE4B5" w:rsidR="00F57760" w:rsidRDefault="00F57760" w:rsidP="00F57760">
      <w:pPr>
        <w:spacing w:after="0" w:line="240" w:lineRule="auto"/>
        <w:rPr>
          <w:rFonts w:ascii="Comic Sans MS" w:hAnsi="Comic Sans MS"/>
          <w:bCs/>
          <w:sz w:val="24"/>
          <w:szCs w:val="24"/>
        </w:rPr>
      </w:pPr>
      <w:r>
        <w:rPr>
          <w:rFonts w:ascii="Comic Sans MS" w:hAnsi="Comic Sans MS"/>
          <w:bCs/>
          <w:sz w:val="24"/>
          <w:szCs w:val="24"/>
        </w:rPr>
        <w:t>L’insegnante legge ai bambini la seguente storia:</w:t>
      </w:r>
    </w:p>
    <w:p w14:paraId="5D98D96E" w14:textId="77777777" w:rsidR="00A23A10" w:rsidRDefault="00A23A10" w:rsidP="00F57760">
      <w:pPr>
        <w:spacing w:after="0" w:line="240" w:lineRule="auto"/>
        <w:rPr>
          <w:rFonts w:ascii="Comic Sans MS" w:hAnsi="Comic Sans MS"/>
          <w:bCs/>
          <w:sz w:val="24"/>
          <w:szCs w:val="24"/>
        </w:rPr>
      </w:pPr>
    </w:p>
    <w:p w14:paraId="08AD01E8" w14:textId="13C5F937" w:rsidR="00E50DF2" w:rsidRDefault="00E50DF2" w:rsidP="00E50DF2">
      <w:pPr>
        <w:spacing w:after="0" w:line="240" w:lineRule="auto"/>
        <w:rPr>
          <w:rFonts w:ascii="Comic Sans MS" w:hAnsi="Comic Sans MS"/>
          <w:bCs/>
          <w:sz w:val="24"/>
          <w:szCs w:val="24"/>
        </w:rPr>
      </w:pPr>
      <w:r>
        <w:rPr>
          <w:rFonts w:ascii="Comic Sans MS" w:hAnsi="Comic Sans MS"/>
          <w:bCs/>
          <w:sz w:val="24"/>
          <w:szCs w:val="24"/>
        </w:rPr>
        <w:t>«</w:t>
      </w:r>
      <w:r>
        <w:rPr>
          <w:rFonts w:ascii="Comic Sans MS" w:hAnsi="Comic Sans MS"/>
          <w:bCs/>
          <w:i/>
          <w:iCs/>
          <w:sz w:val="24"/>
          <w:szCs w:val="24"/>
        </w:rPr>
        <w:t xml:space="preserve">Seguendo le mappe di Arthur, gli abitanti del villaggio </w:t>
      </w:r>
      <w:r w:rsidR="00311B60">
        <w:rPr>
          <w:rFonts w:ascii="Comic Sans MS" w:hAnsi="Comic Sans MS"/>
          <w:bCs/>
          <w:i/>
          <w:iCs/>
          <w:sz w:val="24"/>
          <w:szCs w:val="24"/>
        </w:rPr>
        <w:t xml:space="preserve">passarono di grotta in grotta e </w:t>
      </w:r>
      <w:r>
        <w:rPr>
          <w:rFonts w:ascii="Comic Sans MS" w:hAnsi="Comic Sans MS"/>
          <w:bCs/>
          <w:i/>
          <w:iCs/>
          <w:sz w:val="24"/>
          <w:szCs w:val="24"/>
        </w:rPr>
        <w:t>ritrovarono la grotta</w:t>
      </w:r>
      <w:r w:rsidR="009158E7">
        <w:rPr>
          <w:rFonts w:ascii="Comic Sans MS" w:hAnsi="Comic Sans MS"/>
          <w:bCs/>
          <w:i/>
          <w:iCs/>
          <w:sz w:val="24"/>
          <w:szCs w:val="24"/>
        </w:rPr>
        <w:t xml:space="preserve"> della Pietra Luminosa</w:t>
      </w:r>
      <w:r w:rsidR="00B2090A">
        <w:rPr>
          <w:rFonts w:ascii="Comic Sans MS" w:hAnsi="Comic Sans MS"/>
          <w:bCs/>
          <w:i/>
          <w:iCs/>
          <w:sz w:val="24"/>
          <w:szCs w:val="24"/>
        </w:rPr>
        <w:t>.</w:t>
      </w:r>
      <w:r w:rsidR="00986112">
        <w:rPr>
          <w:rFonts w:ascii="Comic Sans MS" w:hAnsi="Comic Sans MS"/>
          <w:bCs/>
          <w:i/>
          <w:iCs/>
          <w:sz w:val="24"/>
          <w:szCs w:val="24"/>
        </w:rPr>
        <w:t xml:space="preserve"> </w:t>
      </w:r>
      <w:r w:rsidR="00B2090A">
        <w:rPr>
          <w:rFonts w:ascii="Comic Sans MS" w:hAnsi="Comic Sans MS"/>
          <w:bCs/>
          <w:i/>
          <w:iCs/>
          <w:sz w:val="24"/>
          <w:szCs w:val="24"/>
        </w:rPr>
        <w:t>C</w:t>
      </w:r>
      <w:r w:rsidR="00986112">
        <w:rPr>
          <w:rFonts w:ascii="Comic Sans MS" w:hAnsi="Comic Sans MS"/>
          <w:bCs/>
          <w:i/>
          <w:iCs/>
          <w:sz w:val="24"/>
          <w:szCs w:val="24"/>
        </w:rPr>
        <w:t>on loro immenso stupore scoprirono che l</w:t>
      </w:r>
      <w:r w:rsidR="00E261E6">
        <w:rPr>
          <w:rFonts w:ascii="Comic Sans MS" w:hAnsi="Comic Sans MS"/>
          <w:bCs/>
          <w:i/>
          <w:iCs/>
          <w:sz w:val="24"/>
          <w:szCs w:val="24"/>
        </w:rPr>
        <w:t>e</w:t>
      </w:r>
      <w:r w:rsidR="00986112">
        <w:rPr>
          <w:rFonts w:ascii="Comic Sans MS" w:hAnsi="Comic Sans MS"/>
          <w:bCs/>
          <w:i/>
          <w:iCs/>
          <w:sz w:val="24"/>
          <w:szCs w:val="24"/>
        </w:rPr>
        <w:t xml:space="preserve"> pietr</w:t>
      </w:r>
      <w:r w:rsidR="00E261E6">
        <w:rPr>
          <w:rFonts w:ascii="Comic Sans MS" w:hAnsi="Comic Sans MS"/>
          <w:bCs/>
          <w:i/>
          <w:iCs/>
          <w:sz w:val="24"/>
          <w:szCs w:val="24"/>
        </w:rPr>
        <w:t>e</w:t>
      </w:r>
      <w:r w:rsidR="00986112">
        <w:rPr>
          <w:rFonts w:ascii="Comic Sans MS" w:hAnsi="Comic Sans MS"/>
          <w:bCs/>
          <w:i/>
          <w:iCs/>
          <w:sz w:val="24"/>
          <w:szCs w:val="24"/>
        </w:rPr>
        <w:t xml:space="preserve"> era</w:t>
      </w:r>
      <w:r w:rsidR="00E261E6">
        <w:rPr>
          <w:rFonts w:ascii="Comic Sans MS" w:hAnsi="Comic Sans MS"/>
          <w:bCs/>
          <w:i/>
          <w:iCs/>
          <w:sz w:val="24"/>
          <w:szCs w:val="24"/>
        </w:rPr>
        <w:t>no</w:t>
      </w:r>
      <w:r w:rsidR="00986112">
        <w:rPr>
          <w:rFonts w:ascii="Comic Sans MS" w:hAnsi="Comic Sans MS"/>
          <w:bCs/>
          <w:i/>
          <w:iCs/>
          <w:sz w:val="24"/>
          <w:szCs w:val="24"/>
        </w:rPr>
        <w:t xml:space="preserve"> due! Brillavano cambiando colore e non assumevano mai lo stesso colore contemporaneamente.</w:t>
      </w:r>
      <w:r w:rsidR="009158E7">
        <w:rPr>
          <w:rFonts w:ascii="Comic Sans MS" w:hAnsi="Comic Sans MS"/>
          <w:bCs/>
          <w:i/>
          <w:iCs/>
          <w:sz w:val="24"/>
          <w:szCs w:val="24"/>
        </w:rPr>
        <w:t xml:space="preserve"> “Che bell</w:t>
      </w:r>
      <w:r w:rsidR="00986112">
        <w:rPr>
          <w:rFonts w:ascii="Comic Sans MS" w:hAnsi="Comic Sans MS"/>
          <w:bCs/>
          <w:i/>
          <w:iCs/>
          <w:sz w:val="24"/>
          <w:szCs w:val="24"/>
        </w:rPr>
        <w:t>e</w:t>
      </w:r>
      <w:r w:rsidR="009158E7">
        <w:rPr>
          <w:rFonts w:ascii="Comic Sans MS" w:hAnsi="Comic Sans MS"/>
          <w:bCs/>
          <w:i/>
          <w:iCs/>
          <w:sz w:val="24"/>
          <w:szCs w:val="24"/>
        </w:rPr>
        <w:t>!” disse Alys quando l</w:t>
      </w:r>
      <w:r w:rsidR="00986112">
        <w:rPr>
          <w:rFonts w:ascii="Comic Sans MS" w:hAnsi="Comic Sans MS"/>
          <w:bCs/>
          <w:i/>
          <w:iCs/>
          <w:sz w:val="24"/>
          <w:szCs w:val="24"/>
        </w:rPr>
        <w:t>e</w:t>
      </w:r>
      <w:r w:rsidR="009158E7">
        <w:rPr>
          <w:rFonts w:ascii="Comic Sans MS" w:hAnsi="Comic Sans MS"/>
          <w:bCs/>
          <w:i/>
          <w:iCs/>
          <w:sz w:val="24"/>
          <w:szCs w:val="24"/>
        </w:rPr>
        <w:t xml:space="preserve"> vide… “Portiamol</w:t>
      </w:r>
      <w:r w:rsidR="00986112">
        <w:rPr>
          <w:rFonts w:ascii="Comic Sans MS" w:hAnsi="Comic Sans MS"/>
          <w:bCs/>
          <w:i/>
          <w:iCs/>
          <w:sz w:val="24"/>
          <w:szCs w:val="24"/>
        </w:rPr>
        <w:t>e</w:t>
      </w:r>
      <w:r w:rsidR="009158E7">
        <w:rPr>
          <w:rFonts w:ascii="Comic Sans MS" w:hAnsi="Comic Sans MS"/>
          <w:bCs/>
          <w:i/>
          <w:iCs/>
          <w:sz w:val="24"/>
          <w:szCs w:val="24"/>
        </w:rPr>
        <w:t xml:space="preserve"> al villaggio!” esclamò Yuri. Ma l</w:t>
      </w:r>
      <w:r w:rsidR="00986112">
        <w:rPr>
          <w:rFonts w:ascii="Comic Sans MS" w:hAnsi="Comic Sans MS"/>
          <w:bCs/>
          <w:i/>
          <w:iCs/>
          <w:sz w:val="24"/>
          <w:szCs w:val="24"/>
        </w:rPr>
        <w:t>e</w:t>
      </w:r>
      <w:r w:rsidR="009158E7">
        <w:rPr>
          <w:rFonts w:ascii="Comic Sans MS" w:hAnsi="Comic Sans MS"/>
          <w:bCs/>
          <w:i/>
          <w:iCs/>
          <w:sz w:val="24"/>
          <w:szCs w:val="24"/>
        </w:rPr>
        <w:t xml:space="preserve"> pietr</w:t>
      </w:r>
      <w:r w:rsidR="00986112">
        <w:rPr>
          <w:rFonts w:ascii="Comic Sans MS" w:hAnsi="Comic Sans MS"/>
          <w:bCs/>
          <w:i/>
          <w:iCs/>
          <w:sz w:val="24"/>
          <w:szCs w:val="24"/>
        </w:rPr>
        <w:t>e</w:t>
      </w:r>
      <w:r w:rsidR="009158E7">
        <w:rPr>
          <w:rFonts w:ascii="Comic Sans MS" w:hAnsi="Comic Sans MS"/>
          <w:bCs/>
          <w:i/>
          <w:iCs/>
          <w:sz w:val="24"/>
          <w:szCs w:val="24"/>
        </w:rPr>
        <w:t xml:space="preserve"> era</w:t>
      </w:r>
      <w:r w:rsidR="00986112">
        <w:rPr>
          <w:rFonts w:ascii="Comic Sans MS" w:hAnsi="Comic Sans MS"/>
          <w:bCs/>
          <w:i/>
          <w:iCs/>
          <w:sz w:val="24"/>
          <w:szCs w:val="24"/>
        </w:rPr>
        <w:t>no</w:t>
      </w:r>
      <w:r w:rsidR="009158E7">
        <w:rPr>
          <w:rFonts w:ascii="Comic Sans MS" w:hAnsi="Comic Sans MS"/>
          <w:bCs/>
          <w:i/>
          <w:iCs/>
          <w:sz w:val="24"/>
          <w:szCs w:val="24"/>
        </w:rPr>
        <w:t xml:space="preserve"> magic</w:t>
      </w:r>
      <w:r w:rsidR="00986112">
        <w:rPr>
          <w:rFonts w:ascii="Comic Sans MS" w:hAnsi="Comic Sans MS"/>
          <w:bCs/>
          <w:i/>
          <w:iCs/>
          <w:sz w:val="24"/>
          <w:szCs w:val="24"/>
        </w:rPr>
        <w:t>he</w:t>
      </w:r>
      <w:r w:rsidR="009158E7">
        <w:rPr>
          <w:rFonts w:ascii="Comic Sans MS" w:hAnsi="Comic Sans MS"/>
          <w:bCs/>
          <w:i/>
          <w:iCs/>
          <w:sz w:val="24"/>
          <w:szCs w:val="24"/>
        </w:rPr>
        <w:t>… Come Yuri fece per toccarl</w:t>
      </w:r>
      <w:r w:rsidR="00986112">
        <w:rPr>
          <w:rFonts w:ascii="Comic Sans MS" w:hAnsi="Comic Sans MS"/>
          <w:bCs/>
          <w:i/>
          <w:iCs/>
          <w:sz w:val="24"/>
          <w:szCs w:val="24"/>
        </w:rPr>
        <w:t>e</w:t>
      </w:r>
      <w:r w:rsidR="009158E7">
        <w:rPr>
          <w:rFonts w:ascii="Comic Sans MS" w:hAnsi="Comic Sans MS"/>
          <w:bCs/>
          <w:i/>
          <w:iCs/>
          <w:sz w:val="24"/>
          <w:szCs w:val="24"/>
        </w:rPr>
        <w:t>, l</w:t>
      </w:r>
      <w:r w:rsidR="00986112">
        <w:rPr>
          <w:rFonts w:ascii="Comic Sans MS" w:hAnsi="Comic Sans MS"/>
          <w:bCs/>
          <w:i/>
          <w:iCs/>
          <w:sz w:val="24"/>
          <w:szCs w:val="24"/>
        </w:rPr>
        <w:t>e</w:t>
      </w:r>
      <w:r w:rsidR="009158E7">
        <w:rPr>
          <w:rFonts w:ascii="Comic Sans MS" w:hAnsi="Comic Sans MS"/>
          <w:bCs/>
          <w:i/>
          <w:iCs/>
          <w:sz w:val="24"/>
          <w:szCs w:val="24"/>
        </w:rPr>
        <w:t xml:space="preserve"> pietr</w:t>
      </w:r>
      <w:r w:rsidR="00986112">
        <w:rPr>
          <w:rFonts w:ascii="Comic Sans MS" w:hAnsi="Comic Sans MS"/>
          <w:bCs/>
          <w:i/>
          <w:iCs/>
          <w:sz w:val="24"/>
          <w:szCs w:val="24"/>
        </w:rPr>
        <w:t>e</w:t>
      </w:r>
      <w:r w:rsidR="009158E7">
        <w:rPr>
          <w:rFonts w:ascii="Comic Sans MS" w:hAnsi="Comic Sans MS"/>
          <w:bCs/>
          <w:i/>
          <w:iCs/>
          <w:sz w:val="24"/>
          <w:szCs w:val="24"/>
        </w:rPr>
        <w:t xml:space="preserve"> si spense</w:t>
      </w:r>
      <w:r w:rsidR="00986112">
        <w:rPr>
          <w:rFonts w:ascii="Comic Sans MS" w:hAnsi="Comic Sans MS"/>
          <w:bCs/>
          <w:i/>
          <w:iCs/>
          <w:sz w:val="24"/>
          <w:szCs w:val="24"/>
        </w:rPr>
        <w:t>ro</w:t>
      </w:r>
      <w:r w:rsidR="009158E7">
        <w:rPr>
          <w:rFonts w:ascii="Comic Sans MS" w:hAnsi="Comic Sans MS"/>
          <w:bCs/>
          <w:i/>
          <w:iCs/>
          <w:sz w:val="24"/>
          <w:szCs w:val="24"/>
        </w:rPr>
        <w:t xml:space="preserve"> e divenne</w:t>
      </w:r>
      <w:r w:rsidR="00986112">
        <w:rPr>
          <w:rFonts w:ascii="Comic Sans MS" w:hAnsi="Comic Sans MS"/>
          <w:bCs/>
          <w:i/>
          <w:iCs/>
          <w:sz w:val="24"/>
          <w:szCs w:val="24"/>
        </w:rPr>
        <w:t>ro</w:t>
      </w:r>
      <w:r w:rsidR="009158E7">
        <w:rPr>
          <w:rFonts w:ascii="Comic Sans MS" w:hAnsi="Comic Sans MS"/>
          <w:bCs/>
          <w:i/>
          <w:iCs/>
          <w:sz w:val="24"/>
          <w:szCs w:val="24"/>
        </w:rPr>
        <w:t xml:space="preserve"> del tutto simil</w:t>
      </w:r>
      <w:r w:rsidR="00986112">
        <w:rPr>
          <w:rFonts w:ascii="Comic Sans MS" w:hAnsi="Comic Sans MS"/>
          <w:bCs/>
          <w:i/>
          <w:iCs/>
          <w:sz w:val="24"/>
          <w:szCs w:val="24"/>
        </w:rPr>
        <w:t>i</w:t>
      </w:r>
      <w:r w:rsidR="009158E7">
        <w:rPr>
          <w:rFonts w:ascii="Comic Sans MS" w:hAnsi="Comic Sans MS"/>
          <w:bCs/>
          <w:i/>
          <w:iCs/>
          <w:sz w:val="24"/>
          <w:szCs w:val="24"/>
        </w:rPr>
        <w:t xml:space="preserve"> a</w:t>
      </w:r>
      <w:r w:rsidR="00546D8A">
        <w:rPr>
          <w:rFonts w:ascii="Comic Sans MS" w:hAnsi="Comic Sans MS"/>
          <w:bCs/>
          <w:i/>
          <w:iCs/>
          <w:sz w:val="24"/>
          <w:szCs w:val="24"/>
        </w:rPr>
        <w:t xml:space="preserve"> dei</w:t>
      </w:r>
      <w:r w:rsidR="009158E7">
        <w:rPr>
          <w:rFonts w:ascii="Comic Sans MS" w:hAnsi="Comic Sans MS"/>
          <w:bCs/>
          <w:i/>
          <w:iCs/>
          <w:sz w:val="24"/>
          <w:szCs w:val="24"/>
        </w:rPr>
        <w:t xml:space="preserve"> normal</w:t>
      </w:r>
      <w:r w:rsidR="00546D8A">
        <w:rPr>
          <w:rFonts w:ascii="Comic Sans MS" w:hAnsi="Comic Sans MS"/>
          <w:bCs/>
          <w:i/>
          <w:iCs/>
          <w:sz w:val="24"/>
          <w:szCs w:val="24"/>
        </w:rPr>
        <w:t>i</w:t>
      </w:r>
      <w:r w:rsidR="009158E7">
        <w:rPr>
          <w:rFonts w:ascii="Comic Sans MS" w:hAnsi="Comic Sans MS"/>
          <w:bCs/>
          <w:i/>
          <w:iCs/>
          <w:sz w:val="24"/>
          <w:szCs w:val="24"/>
        </w:rPr>
        <w:t xml:space="preserve"> sass</w:t>
      </w:r>
      <w:r w:rsidR="00546D8A">
        <w:rPr>
          <w:rFonts w:ascii="Comic Sans MS" w:hAnsi="Comic Sans MS"/>
          <w:bCs/>
          <w:i/>
          <w:iCs/>
          <w:sz w:val="24"/>
          <w:szCs w:val="24"/>
        </w:rPr>
        <w:t>i</w:t>
      </w:r>
      <w:r w:rsidR="009158E7">
        <w:rPr>
          <w:rFonts w:ascii="Comic Sans MS" w:hAnsi="Comic Sans MS"/>
          <w:bCs/>
          <w:i/>
          <w:iCs/>
          <w:sz w:val="24"/>
          <w:szCs w:val="24"/>
        </w:rPr>
        <w:t>, di quelli che si vedono spesso in montagna…</w:t>
      </w:r>
      <w:r w:rsidR="00557B76">
        <w:rPr>
          <w:rFonts w:ascii="Comic Sans MS" w:hAnsi="Comic Sans MS"/>
          <w:bCs/>
          <w:i/>
          <w:iCs/>
          <w:sz w:val="24"/>
          <w:szCs w:val="24"/>
        </w:rPr>
        <w:t xml:space="preserve"> </w:t>
      </w:r>
      <w:r w:rsidR="00E1537D">
        <w:rPr>
          <w:rFonts w:ascii="Comic Sans MS" w:hAnsi="Comic Sans MS"/>
          <w:bCs/>
          <w:i/>
          <w:iCs/>
          <w:sz w:val="24"/>
          <w:szCs w:val="24"/>
        </w:rPr>
        <w:t>E</w:t>
      </w:r>
      <w:r w:rsidR="00557B76">
        <w:rPr>
          <w:rFonts w:ascii="Comic Sans MS" w:hAnsi="Comic Sans MS"/>
          <w:bCs/>
          <w:i/>
          <w:iCs/>
          <w:sz w:val="24"/>
          <w:szCs w:val="24"/>
        </w:rPr>
        <w:t xml:space="preserve"> anche Yuri rimase immobile… come una statua di sale…</w:t>
      </w:r>
      <w:r w:rsidR="009158E7">
        <w:rPr>
          <w:rFonts w:ascii="Comic Sans MS" w:hAnsi="Comic Sans MS"/>
          <w:bCs/>
          <w:i/>
          <w:iCs/>
          <w:sz w:val="24"/>
          <w:szCs w:val="24"/>
        </w:rPr>
        <w:t xml:space="preserve"> “Oh, no! E adesso cosa facciamo?”</w:t>
      </w:r>
      <w:r w:rsidR="00557B76">
        <w:rPr>
          <w:rFonts w:ascii="Comic Sans MS" w:hAnsi="Comic Sans MS"/>
          <w:bCs/>
          <w:i/>
          <w:iCs/>
          <w:sz w:val="24"/>
          <w:szCs w:val="24"/>
        </w:rPr>
        <w:t xml:space="preserve"> disse Alys</w:t>
      </w:r>
      <w:r w:rsidR="009158E7">
        <w:rPr>
          <w:rFonts w:ascii="Comic Sans MS" w:hAnsi="Comic Sans MS"/>
          <w:bCs/>
          <w:i/>
          <w:iCs/>
          <w:sz w:val="24"/>
          <w:szCs w:val="24"/>
        </w:rPr>
        <w:t xml:space="preserve">. </w:t>
      </w:r>
      <w:r w:rsidR="00E91232">
        <w:rPr>
          <w:rFonts w:ascii="Comic Sans MS" w:hAnsi="Comic Sans MS"/>
          <w:bCs/>
          <w:i/>
          <w:iCs/>
          <w:sz w:val="24"/>
          <w:szCs w:val="24"/>
        </w:rPr>
        <w:t>“L</w:t>
      </w:r>
      <w:r w:rsidR="00D9108B">
        <w:rPr>
          <w:rFonts w:ascii="Comic Sans MS" w:hAnsi="Comic Sans MS"/>
          <w:bCs/>
          <w:i/>
          <w:iCs/>
          <w:sz w:val="24"/>
          <w:szCs w:val="24"/>
        </w:rPr>
        <w:t>e</w:t>
      </w:r>
      <w:r w:rsidR="00E91232">
        <w:rPr>
          <w:rFonts w:ascii="Comic Sans MS" w:hAnsi="Comic Sans MS"/>
          <w:bCs/>
          <w:i/>
          <w:iCs/>
          <w:sz w:val="24"/>
          <w:szCs w:val="24"/>
        </w:rPr>
        <w:t xml:space="preserve"> pietr</w:t>
      </w:r>
      <w:r w:rsidR="00D9108B">
        <w:rPr>
          <w:rFonts w:ascii="Comic Sans MS" w:hAnsi="Comic Sans MS"/>
          <w:bCs/>
          <w:i/>
          <w:iCs/>
          <w:sz w:val="24"/>
          <w:szCs w:val="24"/>
        </w:rPr>
        <w:t>e</w:t>
      </w:r>
      <w:r w:rsidR="00E91232">
        <w:rPr>
          <w:rFonts w:ascii="Comic Sans MS" w:hAnsi="Comic Sans MS"/>
          <w:bCs/>
          <w:i/>
          <w:iCs/>
          <w:sz w:val="24"/>
          <w:szCs w:val="24"/>
        </w:rPr>
        <w:t xml:space="preserve"> si </w:t>
      </w:r>
      <w:r w:rsidR="00986112">
        <w:rPr>
          <w:rFonts w:ascii="Comic Sans MS" w:hAnsi="Comic Sans MS"/>
          <w:bCs/>
          <w:i/>
          <w:iCs/>
          <w:sz w:val="24"/>
          <w:szCs w:val="24"/>
        </w:rPr>
        <w:t>sono</w:t>
      </w:r>
      <w:r w:rsidR="00E91232">
        <w:rPr>
          <w:rFonts w:ascii="Comic Sans MS" w:hAnsi="Comic Sans MS"/>
          <w:bCs/>
          <w:i/>
          <w:iCs/>
          <w:sz w:val="24"/>
          <w:szCs w:val="24"/>
        </w:rPr>
        <w:t xml:space="preserve"> spent</w:t>
      </w:r>
      <w:r w:rsidR="00986112">
        <w:rPr>
          <w:rFonts w:ascii="Comic Sans MS" w:hAnsi="Comic Sans MS"/>
          <w:bCs/>
          <w:i/>
          <w:iCs/>
          <w:sz w:val="24"/>
          <w:szCs w:val="24"/>
        </w:rPr>
        <w:t>e</w:t>
      </w:r>
      <w:r w:rsidR="00E91232">
        <w:rPr>
          <w:rFonts w:ascii="Comic Sans MS" w:hAnsi="Comic Sans MS"/>
          <w:bCs/>
          <w:i/>
          <w:iCs/>
          <w:sz w:val="24"/>
          <w:szCs w:val="24"/>
        </w:rPr>
        <w:t xml:space="preserve"> perché </w:t>
      </w:r>
      <w:r w:rsidR="00D9108B">
        <w:rPr>
          <w:rFonts w:ascii="Comic Sans MS" w:hAnsi="Comic Sans MS"/>
          <w:bCs/>
          <w:i/>
          <w:iCs/>
          <w:sz w:val="24"/>
          <w:szCs w:val="24"/>
        </w:rPr>
        <w:t xml:space="preserve">Yuri </w:t>
      </w:r>
      <w:r w:rsidR="00E91232">
        <w:rPr>
          <w:rFonts w:ascii="Comic Sans MS" w:hAnsi="Comic Sans MS"/>
          <w:bCs/>
          <w:i/>
          <w:iCs/>
          <w:sz w:val="24"/>
          <w:szCs w:val="24"/>
        </w:rPr>
        <w:t>l</w:t>
      </w:r>
      <w:r w:rsidR="00986112">
        <w:rPr>
          <w:rFonts w:ascii="Comic Sans MS" w:hAnsi="Comic Sans MS"/>
          <w:bCs/>
          <w:i/>
          <w:iCs/>
          <w:sz w:val="24"/>
          <w:szCs w:val="24"/>
        </w:rPr>
        <w:t>e</w:t>
      </w:r>
      <w:r w:rsidR="00E91232">
        <w:rPr>
          <w:rFonts w:ascii="Comic Sans MS" w:hAnsi="Comic Sans MS"/>
          <w:bCs/>
          <w:i/>
          <w:iCs/>
          <w:sz w:val="24"/>
          <w:szCs w:val="24"/>
        </w:rPr>
        <w:t xml:space="preserve"> volev</w:t>
      </w:r>
      <w:r w:rsidR="00D9108B">
        <w:rPr>
          <w:rFonts w:ascii="Comic Sans MS" w:hAnsi="Comic Sans MS"/>
          <w:bCs/>
          <w:i/>
          <w:iCs/>
          <w:sz w:val="24"/>
          <w:szCs w:val="24"/>
        </w:rPr>
        <w:t>a</w:t>
      </w:r>
      <w:r w:rsidR="00E91232">
        <w:rPr>
          <w:rFonts w:ascii="Comic Sans MS" w:hAnsi="Comic Sans MS"/>
          <w:bCs/>
          <w:i/>
          <w:iCs/>
          <w:sz w:val="24"/>
          <w:szCs w:val="24"/>
        </w:rPr>
        <w:t xml:space="preserve"> solo per </w:t>
      </w:r>
      <w:r w:rsidR="00D9108B">
        <w:rPr>
          <w:rFonts w:ascii="Comic Sans MS" w:hAnsi="Comic Sans MS"/>
          <w:bCs/>
          <w:i/>
          <w:iCs/>
          <w:sz w:val="24"/>
          <w:szCs w:val="24"/>
        </w:rPr>
        <w:t>sé</w:t>
      </w:r>
      <w:r w:rsidR="00E91232">
        <w:rPr>
          <w:rFonts w:ascii="Comic Sans MS" w:hAnsi="Comic Sans MS"/>
          <w:bCs/>
          <w:i/>
          <w:iCs/>
          <w:sz w:val="24"/>
          <w:szCs w:val="24"/>
        </w:rPr>
        <w:t>…</w:t>
      </w:r>
      <w:r w:rsidR="00986112">
        <w:rPr>
          <w:rFonts w:ascii="Comic Sans MS" w:hAnsi="Comic Sans MS"/>
          <w:bCs/>
          <w:i/>
          <w:iCs/>
          <w:sz w:val="24"/>
          <w:szCs w:val="24"/>
        </w:rPr>
        <w:t>” disse il saggio Arthur,</w:t>
      </w:r>
      <w:r w:rsidR="00E91232">
        <w:rPr>
          <w:rFonts w:ascii="Comic Sans MS" w:hAnsi="Comic Sans MS"/>
          <w:bCs/>
          <w:i/>
          <w:iCs/>
          <w:sz w:val="24"/>
          <w:szCs w:val="24"/>
        </w:rPr>
        <w:t xml:space="preserve"> </w:t>
      </w:r>
      <w:r w:rsidR="00986112">
        <w:rPr>
          <w:rFonts w:ascii="Comic Sans MS" w:hAnsi="Comic Sans MS"/>
          <w:bCs/>
          <w:i/>
          <w:iCs/>
          <w:sz w:val="24"/>
          <w:szCs w:val="24"/>
        </w:rPr>
        <w:t>“</w:t>
      </w:r>
      <w:r w:rsidR="00E91232">
        <w:rPr>
          <w:rFonts w:ascii="Comic Sans MS" w:hAnsi="Comic Sans MS"/>
          <w:bCs/>
          <w:i/>
          <w:iCs/>
          <w:sz w:val="24"/>
          <w:szCs w:val="24"/>
        </w:rPr>
        <w:t>Ma l</w:t>
      </w:r>
      <w:r w:rsidR="00986112">
        <w:rPr>
          <w:rFonts w:ascii="Comic Sans MS" w:hAnsi="Comic Sans MS"/>
          <w:bCs/>
          <w:i/>
          <w:iCs/>
          <w:sz w:val="24"/>
          <w:szCs w:val="24"/>
        </w:rPr>
        <w:t>e</w:t>
      </w:r>
      <w:r w:rsidR="00E91232">
        <w:rPr>
          <w:rFonts w:ascii="Comic Sans MS" w:hAnsi="Comic Sans MS"/>
          <w:bCs/>
          <w:i/>
          <w:iCs/>
          <w:sz w:val="24"/>
          <w:szCs w:val="24"/>
        </w:rPr>
        <w:t xml:space="preserve"> pietr</w:t>
      </w:r>
      <w:r w:rsidR="00986112">
        <w:rPr>
          <w:rFonts w:ascii="Comic Sans MS" w:hAnsi="Comic Sans MS"/>
          <w:bCs/>
          <w:i/>
          <w:iCs/>
          <w:sz w:val="24"/>
          <w:szCs w:val="24"/>
        </w:rPr>
        <w:t>e</w:t>
      </w:r>
      <w:r w:rsidR="00E91232">
        <w:rPr>
          <w:rFonts w:ascii="Comic Sans MS" w:hAnsi="Comic Sans MS"/>
          <w:bCs/>
          <w:i/>
          <w:iCs/>
          <w:sz w:val="24"/>
          <w:szCs w:val="24"/>
        </w:rPr>
        <w:t xml:space="preserve"> </w:t>
      </w:r>
      <w:r w:rsidR="00B2090A">
        <w:rPr>
          <w:rFonts w:ascii="Comic Sans MS" w:hAnsi="Comic Sans MS"/>
          <w:bCs/>
          <w:i/>
          <w:iCs/>
          <w:sz w:val="24"/>
          <w:szCs w:val="24"/>
        </w:rPr>
        <w:t>servono per aiutare gli altri</w:t>
      </w:r>
      <w:r w:rsidR="00E91232">
        <w:rPr>
          <w:rFonts w:ascii="Comic Sans MS" w:hAnsi="Comic Sans MS"/>
          <w:bCs/>
          <w:i/>
          <w:iCs/>
          <w:sz w:val="24"/>
          <w:szCs w:val="24"/>
        </w:rPr>
        <w:t xml:space="preserve">. </w:t>
      </w:r>
      <w:r w:rsidR="00D9108B">
        <w:rPr>
          <w:rFonts w:ascii="Comic Sans MS" w:hAnsi="Comic Sans MS"/>
          <w:bCs/>
          <w:i/>
          <w:iCs/>
          <w:sz w:val="24"/>
          <w:szCs w:val="24"/>
        </w:rPr>
        <w:t>T</w:t>
      </w:r>
      <w:r w:rsidR="00E91232">
        <w:rPr>
          <w:rFonts w:ascii="Comic Sans MS" w:hAnsi="Comic Sans MS"/>
          <w:bCs/>
          <w:i/>
          <w:iCs/>
          <w:sz w:val="24"/>
          <w:szCs w:val="24"/>
        </w:rPr>
        <w:t xml:space="preserve">occando </w:t>
      </w:r>
      <w:r w:rsidR="00B2090A">
        <w:rPr>
          <w:rFonts w:ascii="Comic Sans MS" w:hAnsi="Comic Sans MS"/>
          <w:bCs/>
          <w:i/>
          <w:iCs/>
          <w:sz w:val="24"/>
          <w:szCs w:val="24"/>
        </w:rPr>
        <w:t>i tuoi avversari</w:t>
      </w:r>
      <w:r w:rsidR="00E91232">
        <w:rPr>
          <w:rFonts w:ascii="Comic Sans MS" w:hAnsi="Comic Sans MS"/>
          <w:bCs/>
          <w:i/>
          <w:iCs/>
          <w:sz w:val="24"/>
          <w:szCs w:val="24"/>
        </w:rPr>
        <w:t xml:space="preserve"> li potrai spegnere… Facendo</w:t>
      </w:r>
      <w:r w:rsidR="00D9108B">
        <w:rPr>
          <w:rFonts w:ascii="Comic Sans MS" w:hAnsi="Comic Sans MS"/>
          <w:bCs/>
          <w:i/>
          <w:iCs/>
          <w:sz w:val="24"/>
          <w:szCs w:val="24"/>
        </w:rPr>
        <w:t>le</w:t>
      </w:r>
      <w:r w:rsidR="00E91232">
        <w:rPr>
          <w:rFonts w:ascii="Comic Sans MS" w:hAnsi="Comic Sans MS"/>
          <w:bCs/>
          <w:i/>
          <w:iCs/>
          <w:sz w:val="24"/>
          <w:szCs w:val="24"/>
        </w:rPr>
        <w:t xml:space="preserve"> passare sotto le loro gambe </w:t>
      </w:r>
      <w:r w:rsidR="00B2090A">
        <w:rPr>
          <w:rFonts w:ascii="Comic Sans MS" w:hAnsi="Comic Sans MS"/>
          <w:bCs/>
          <w:i/>
          <w:iCs/>
          <w:sz w:val="24"/>
          <w:szCs w:val="24"/>
        </w:rPr>
        <w:t xml:space="preserve">dei tuoi amici </w:t>
      </w:r>
      <w:r w:rsidR="00E91232">
        <w:rPr>
          <w:rFonts w:ascii="Comic Sans MS" w:hAnsi="Comic Sans MS"/>
          <w:bCs/>
          <w:i/>
          <w:iCs/>
          <w:sz w:val="24"/>
          <w:szCs w:val="24"/>
        </w:rPr>
        <w:t>li potrai riaccendere</w:t>
      </w:r>
      <w:r w:rsidR="00D9108B">
        <w:rPr>
          <w:rFonts w:ascii="Comic Sans MS" w:hAnsi="Comic Sans MS"/>
          <w:bCs/>
          <w:i/>
          <w:iCs/>
          <w:sz w:val="24"/>
          <w:szCs w:val="24"/>
        </w:rPr>
        <w:t>..</w:t>
      </w:r>
      <w:r w:rsidR="00E91232">
        <w:rPr>
          <w:rFonts w:ascii="Comic Sans MS" w:hAnsi="Comic Sans MS"/>
          <w:bCs/>
          <w:i/>
          <w:iCs/>
          <w:sz w:val="24"/>
          <w:szCs w:val="24"/>
        </w:rPr>
        <w:t>.”</w:t>
      </w:r>
      <w:r w:rsidR="00C114E0">
        <w:rPr>
          <w:rFonts w:ascii="Comic Sans MS" w:hAnsi="Comic Sans MS"/>
          <w:bCs/>
          <w:i/>
          <w:iCs/>
          <w:sz w:val="24"/>
          <w:szCs w:val="24"/>
        </w:rPr>
        <w:t>.</w:t>
      </w:r>
      <w:r w:rsidR="00D9108B">
        <w:rPr>
          <w:rFonts w:ascii="Comic Sans MS" w:hAnsi="Comic Sans MS"/>
          <w:bCs/>
          <w:i/>
          <w:iCs/>
          <w:sz w:val="24"/>
          <w:szCs w:val="24"/>
        </w:rPr>
        <w:t xml:space="preserve"> Alys prese in mano la pietra e la fece rotolare in mezzo alle gambe di</w:t>
      </w:r>
      <w:r w:rsidR="00C114E0">
        <w:rPr>
          <w:rFonts w:ascii="Comic Sans MS" w:hAnsi="Comic Sans MS"/>
          <w:bCs/>
          <w:i/>
          <w:iCs/>
          <w:sz w:val="24"/>
          <w:szCs w:val="24"/>
        </w:rPr>
        <w:t xml:space="preserve"> Yuri</w:t>
      </w:r>
      <w:r w:rsidR="00B2090A">
        <w:rPr>
          <w:rFonts w:ascii="Comic Sans MS" w:hAnsi="Comic Sans MS"/>
          <w:bCs/>
          <w:i/>
          <w:iCs/>
          <w:sz w:val="24"/>
          <w:szCs w:val="24"/>
        </w:rPr>
        <w:t>. La pietra si illuminò di nuovo e Yuri</w:t>
      </w:r>
      <w:r w:rsidR="00D9108B">
        <w:rPr>
          <w:rFonts w:ascii="Comic Sans MS" w:hAnsi="Comic Sans MS"/>
          <w:bCs/>
          <w:i/>
          <w:iCs/>
          <w:sz w:val="24"/>
          <w:szCs w:val="24"/>
        </w:rPr>
        <w:t xml:space="preserve"> </w:t>
      </w:r>
      <w:r w:rsidR="004F53FD">
        <w:rPr>
          <w:rFonts w:ascii="Comic Sans MS" w:hAnsi="Comic Sans MS"/>
          <w:bCs/>
          <w:i/>
          <w:iCs/>
          <w:sz w:val="24"/>
          <w:szCs w:val="24"/>
        </w:rPr>
        <w:t>tornò a muoversi</w:t>
      </w:r>
      <w:r w:rsidR="00E1537D">
        <w:rPr>
          <w:rFonts w:ascii="Comic Sans MS" w:hAnsi="Comic Sans MS"/>
          <w:bCs/>
          <w:i/>
          <w:iCs/>
          <w:sz w:val="24"/>
          <w:szCs w:val="24"/>
        </w:rPr>
        <w:t>…</w:t>
      </w:r>
      <w:r w:rsidR="004F53FD">
        <w:rPr>
          <w:rFonts w:ascii="Comic Sans MS" w:hAnsi="Comic Sans MS"/>
          <w:bCs/>
          <w:i/>
          <w:iCs/>
          <w:sz w:val="24"/>
          <w:szCs w:val="24"/>
        </w:rPr>
        <w:t xml:space="preserve"> </w:t>
      </w:r>
      <w:r w:rsidR="00E1537D">
        <w:rPr>
          <w:rFonts w:ascii="Comic Sans MS" w:hAnsi="Comic Sans MS"/>
          <w:bCs/>
          <w:i/>
          <w:iCs/>
          <w:sz w:val="24"/>
          <w:szCs w:val="24"/>
        </w:rPr>
        <w:t>e capì</w:t>
      </w:r>
      <w:r w:rsidR="004F53FD">
        <w:rPr>
          <w:rFonts w:ascii="Comic Sans MS" w:hAnsi="Comic Sans MS"/>
          <w:bCs/>
          <w:i/>
          <w:iCs/>
          <w:sz w:val="24"/>
          <w:szCs w:val="24"/>
        </w:rPr>
        <w:t xml:space="preserve"> quanto è importante avere un amico nel momento del bisogno…</w:t>
      </w:r>
      <w:r w:rsidRPr="002070CB">
        <w:rPr>
          <w:rFonts w:ascii="Comic Sans MS" w:hAnsi="Comic Sans MS"/>
          <w:bCs/>
          <w:iCs/>
          <w:sz w:val="24"/>
          <w:szCs w:val="24"/>
        </w:rPr>
        <w:t>»</w:t>
      </w:r>
      <w:r w:rsidRPr="00A57A1C">
        <w:rPr>
          <w:rFonts w:ascii="Comic Sans MS" w:hAnsi="Comic Sans MS"/>
          <w:bCs/>
          <w:sz w:val="24"/>
          <w:szCs w:val="24"/>
        </w:rPr>
        <w:t xml:space="preserve"> </w:t>
      </w:r>
    </w:p>
    <w:p w14:paraId="2BFE7FE1" w14:textId="77777777" w:rsidR="005F694F" w:rsidRPr="00106F59" w:rsidRDefault="005F694F" w:rsidP="00E50DF2">
      <w:pPr>
        <w:spacing w:after="0" w:line="240" w:lineRule="auto"/>
        <w:rPr>
          <w:rFonts w:ascii="Comic Sans MS" w:hAnsi="Comic Sans MS"/>
          <w:bCs/>
          <w:i/>
          <w:iCs/>
          <w:sz w:val="24"/>
          <w:szCs w:val="24"/>
        </w:rPr>
      </w:pPr>
    </w:p>
    <w:p w14:paraId="5706C59E" w14:textId="60890AB8" w:rsidR="003E1177" w:rsidRDefault="00D81813" w:rsidP="00F57760">
      <w:pPr>
        <w:spacing w:after="0" w:line="240" w:lineRule="auto"/>
        <w:rPr>
          <w:rFonts w:ascii="Comic Sans MS" w:hAnsi="Comic Sans MS"/>
          <w:bCs/>
          <w:sz w:val="24"/>
          <w:szCs w:val="24"/>
        </w:rPr>
      </w:pPr>
      <w:r>
        <w:rPr>
          <w:rFonts w:ascii="Comic Sans MS" w:hAnsi="Comic Sans MS"/>
          <w:bCs/>
          <w:sz w:val="24"/>
          <w:szCs w:val="24"/>
        </w:rPr>
        <w:t xml:space="preserve">L’insegnante forma delle coppie di bambini, uno con capacità verbali più sviluppate uno con capacità verbali meno sviluppate. </w:t>
      </w:r>
      <w:r w:rsidR="00990C2E">
        <w:rPr>
          <w:rFonts w:ascii="Comic Sans MS" w:hAnsi="Comic Sans MS"/>
          <w:bCs/>
          <w:sz w:val="24"/>
          <w:szCs w:val="24"/>
        </w:rPr>
        <w:t>L’insegnante mette le coppie in fila</w:t>
      </w:r>
      <w:r w:rsidR="00C824A6">
        <w:rPr>
          <w:rFonts w:ascii="Comic Sans MS" w:hAnsi="Comic Sans MS"/>
          <w:bCs/>
          <w:sz w:val="24"/>
          <w:szCs w:val="24"/>
        </w:rPr>
        <w:t xml:space="preserve">, consegna un pallone </w:t>
      </w:r>
      <w:r w:rsidR="00EE3866">
        <w:rPr>
          <w:rFonts w:ascii="Comic Sans MS" w:hAnsi="Comic Sans MS"/>
          <w:bCs/>
          <w:sz w:val="24"/>
          <w:szCs w:val="24"/>
        </w:rPr>
        <w:t xml:space="preserve">ciascuna </w:t>
      </w:r>
      <w:r w:rsidR="00C824A6">
        <w:rPr>
          <w:rFonts w:ascii="Comic Sans MS" w:hAnsi="Comic Sans MS"/>
          <w:bCs/>
          <w:sz w:val="24"/>
          <w:szCs w:val="24"/>
        </w:rPr>
        <w:t>alle prime due coppie</w:t>
      </w:r>
      <w:r w:rsidR="00990C2E">
        <w:rPr>
          <w:rFonts w:ascii="Comic Sans MS" w:hAnsi="Comic Sans MS"/>
          <w:bCs/>
          <w:sz w:val="24"/>
          <w:szCs w:val="24"/>
        </w:rPr>
        <w:t>, poi dà il via al gioco.</w:t>
      </w:r>
      <w:r w:rsidR="00C824A6">
        <w:rPr>
          <w:rFonts w:ascii="Comic Sans MS" w:hAnsi="Comic Sans MS"/>
          <w:bCs/>
          <w:sz w:val="24"/>
          <w:szCs w:val="24"/>
        </w:rPr>
        <w:t xml:space="preserve"> Le prime due coppie si posizionano sul campo da gioco. Scopo del gioco è quello di colpire gli avversari con la propria palla </w:t>
      </w:r>
      <w:r w:rsidR="007E5E40">
        <w:rPr>
          <w:rFonts w:ascii="Comic Sans MS" w:hAnsi="Comic Sans MS"/>
          <w:bCs/>
          <w:sz w:val="24"/>
          <w:szCs w:val="24"/>
        </w:rPr>
        <w:t xml:space="preserve">(lanciandola con le mani, colpendola o calciandola) </w:t>
      </w:r>
      <w:r w:rsidR="00C824A6">
        <w:rPr>
          <w:rFonts w:ascii="Comic Sans MS" w:hAnsi="Comic Sans MS"/>
          <w:bCs/>
          <w:sz w:val="24"/>
          <w:szCs w:val="24"/>
        </w:rPr>
        <w:t>senza farsi colpire</w:t>
      </w:r>
      <w:r w:rsidR="0069796A">
        <w:rPr>
          <w:rFonts w:ascii="Comic Sans MS" w:hAnsi="Comic Sans MS"/>
          <w:bCs/>
          <w:sz w:val="24"/>
          <w:szCs w:val="24"/>
        </w:rPr>
        <w:t xml:space="preserve">. </w:t>
      </w:r>
      <w:r w:rsidR="00DF7D2B">
        <w:rPr>
          <w:rFonts w:ascii="Comic Sans MS" w:hAnsi="Comic Sans MS"/>
          <w:bCs/>
          <w:sz w:val="24"/>
          <w:szCs w:val="24"/>
        </w:rPr>
        <w:t xml:space="preserve">Valgono anche i rimbalzi, purché siano solo sul pavimento e non sulle pareti. </w:t>
      </w:r>
      <w:r w:rsidR="0069796A">
        <w:rPr>
          <w:rFonts w:ascii="Comic Sans MS" w:hAnsi="Comic Sans MS"/>
          <w:bCs/>
          <w:sz w:val="24"/>
          <w:szCs w:val="24"/>
        </w:rPr>
        <w:t>I giocatori</w:t>
      </w:r>
      <w:r w:rsidR="003E1177">
        <w:rPr>
          <w:rFonts w:ascii="Comic Sans MS" w:hAnsi="Comic Sans MS"/>
          <w:bCs/>
          <w:sz w:val="24"/>
          <w:szCs w:val="24"/>
        </w:rPr>
        <w:t xml:space="preserve"> di ciascuna coppia </w:t>
      </w:r>
      <w:r w:rsidR="0069796A">
        <w:rPr>
          <w:rFonts w:ascii="Comic Sans MS" w:hAnsi="Comic Sans MS"/>
          <w:bCs/>
          <w:sz w:val="24"/>
          <w:szCs w:val="24"/>
        </w:rPr>
        <w:t xml:space="preserve">non possono toccare in alcun modo né gli avversari né il compagno di </w:t>
      </w:r>
      <w:r w:rsidR="00A27D87">
        <w:rPr>
          <w:rFonts w:ascii="Comic Sans MS" w:hAnsi="Comic Sans MS"/>
          <w:bCs/>
          <w:sz w:val="24"/>
          <w:szCs w:val="24"/>
        </w:rPr>
        <w:t>coppia</w:t>
      </w:r>
      <w:r w:rsidR="00165BD5">
        <w:rPr>
          <w:rFonts w:ascii="Comic Sans MS" w:hAnsi="Comic Sans MS"/>
          <w:bCs/>
          <w:sz w:val="24"/>
          <w:szCs w:val="24"/>
        </w:rPr>
        <w:t xml:space="preserve"> né gli altri compagni presenti in campo</w:t>
      </w:r>
      <w:r w:rsidR="00256CF9">
        <w:rPr>
          <w:rFonts w:ascii="Comic Sans MS" w:hAnsi="Comic Sans MS"/>
          <w:bCs/>
          <w:sz w:val="24"/>
          <w:szCs w:val="24"/>
        </w:rPr>
        <w:t>, pena</w:t>
      </w:r>
      <w:r w:rsidR="00165BD5">
        <w:rPr>
          <w:rFonts w:ascii="Comic Sans MS" w:hAnsi="Comic Sans MS"/>
          <w:bCs/>
          <w:sz w:val="24"/>
          <w:szCs w:val="24"/>
        </w:rPr>
        <w:t xml:space="preserve"> </w:t>
      </w:r>
      <w:r w:rsidR="00256CF9">
        <w:rPr>
          <w:rFonts w:ascii="Comic Sans MS" w:hAnsi="Comic Sans MS"/>
          <w:bCs/>
          <w:sz w:val="24"/>
          <w:szCs w:val="24"/>
        </w:rPr>
        <w:t>l’</w:t>
      </w:r>
      <w:r w:rsidR="00165BD5">
        <w:rPr>
          <w:rFonts w:ascii="Comic Sans MS" w:hAnsi="Comic Sans MS"/>
          <w:bCs/>
          <w:sz w:val="24"/>
          <w:szCs w:val="24"/>
        </w:rPr>
        <w:t xml:space="preserve">immediata </w:t>
      </w:r>
      <w:r w:rsidR="0069796A">
        <w:rPr>
          <w:rFonts w:ascii="Comic Sans MS" w:hAnsi="Comic Sans MS"/>
          <w:bCs/>
          <w:sz w:val="24"/>
          <w:szCs w:val="24"/>
        </w:rPr>
        <w:t>esclus</w:t>
      </w:r>
      <w:r w:rsidR="00256CF9">
        <w:rPr>
          <w:rFonts w:ascii="Comic Sans MS" w:hAnsi="Comic Sans MS"/>
          <w:bCs/>
          <w:sz w:val="24"/>
          <w:szCs w:val="24"/>
        </w:rPr>
        <w:t>ione</w:t>
      </w:r>
      <w:r w:rsidR="0069796A">
        <w:rPr>
          <w:rFonts w:ascii="Comic Sans MS" w:hAnsi="Comic Sans MS"/>
          <w:bCs/>
          <w:sz w:val="24"/>
          <w:szCs w:val="24"/>
        </w:rPr>
        <w:t xml:space="preserve"> dal gioco. </w:t>
      </w:r>
    </w:p>
    <w:p w14:paraId="43A60FD9" w14:textId="4F2BE20D" w:rsidR="00F57760" w:rsidRDefault="0069796A" w:rsidP="00F57760">
      <w:pPr>
        <w:spacing w:after="0" w:line="240" w:lineRule="auto"/>
        <w:rPr>
          <w:rFonts w:ascii="Comic Sans MS" w:hAnsi="Comic Sans MS"/>
          <w:bCs/>
          <w:sz w:val="24"/>
          <w:szCs w:val="24"/>
        </w:rPr>
      </w:pPr>
      <w:r>
        <w:rPr>
          <w:rFonts w:ascii="Comic Sans MS" w:hAnsi="Comic Sans MS"/>
          <w:bCs/>
          <w:sz w:val="24"/>
          <w:szCs w:val="24"/>
        </w:rPr>
        <w:t xml:space="preserve">Quando un giocatore viene colpito dalla palla della </w:t>
      </w:r>
      <w:r w:rsidR="00A27D87">
        <w:rPr>
          <w:rFonts w:ascii="Comic Sans MS" w:hAnsi="Comic Sans MS"/>
          <w:bCs/>
          <w:sz w:val="24"/>
          <w:szCs w:val="24"/>
        </w:rPr>
        <w:t>coppia</w:t>
      </w:r>
      <w:r>
        <w:rPr>
          <w:rFonts w:ascii="Comic Sans MS" w:hAnsi="Comic Sans MS"/>
          <w:bCs/>
          <w:sz w:val="24"/>
          <w:szCs w:val="24"/>
        </w:rPr>
        <w:t xml:space="preserve"> avversaria (o la tocca per qualunque motivo) deve immobilizzarsi e rimanere fermo sul posto, a gambe larghe. </w:t>
      </w:r>
      <w:r w:rsidR="00665379">
        <w:rPr>
          <w:rFonts w:ascii="Comic Sans MS" w:hAnsi="Comic Sans MS"/>
          <w:bCs/>
          <w:sz w:val="24"/>
          <w:szCs w:val="24"/>
        </w:rPr>
        <w:t xml:space="preserve">Può di nuovo muoversi e rientrare in partita solo se il suo compagno </w:t>
      </w:r>
      <w:r w:rsidR="00A27D87">
        <w:rPr>
          <w:rFonts w:ascii="Comic Sans MS" w:hAnsi="Comic Sans MS"/>
          <w:bCs/>
          <w:sz w:val="24"/>
          <w:szCs w:val="24"/>
        </w:rPr>
        <w:t xml:space="preserve">di coppia </w:t>
      </w:r>
      <w:r w:rsidR="00665379">
        <w:rPr>
          <w:rFonts w:ascii="Comic Sans MS" w:hAnsi="Comic Sans MS"/>
          <w:bCs/>
          <w:sz w:val="24"/>
          <w:szCs w:val="24"/>
        </w:rPr>
        <w:t xml:space="preserve">fa passare la palla della propria </w:t>
      </w:r>
      <w:r w:rsidR="00A27D87">
        <w:rPr>
          <w:rFonts w:ascii="Comic Sans MS" w:hAnsi="Comic Sans MS"/>
          <w:bCs/>
          <w:sz w:val="24"/>
          <w:szCs w:val="24"/>
        </w:rPr>
        <w:t>coppia</w:t>
      </w:r>
      <w:r w:rsidR="00665379">
        <w:rPr>
          <w:rFonts w:ascii="Comic Sans MS" w:hAnsi="Comic Sans MS"/>
          <w:bCs/>
          <w:sz w:val="24"/>
          <w:szCs w:val="24"/>
        </w:rPr>
        <w:t xml:space="preserve"> sotto le sue gambe. I compagni di </w:t>
      </w:r>
      <w:r w:rsidR="00A27D87">
        <w:rPr>
          <w:rFonts w:ascii="Comic Sans MS" w:hAnsi="Comic Sans MS"/>
          <w:bCs/>
          <w:sz w:val="24"/>
          <w:szCs w:val="24"/>
        </w:rPr>
        <w:t>coppia</w:t>
      </w:r>
      <w:r w:rsidR="00665379">
        <w:rPr>
          <w:rFonts w:ascii="Comic Sans MS" w:hAnsi="Comic Sans MS"/>
          <w:bCs/>
          <w:sz w:val="24"/>
          <w:szCs w:val="24"/>
        </w:rPr>
        <w:t xml:space="preserve"> possono passarsi la propria palla</w:t>
      </w:r>
      <w:r w:rsidR="007E5E40">
        <w:rPr>
          <w:rFonts w:ascii="Comic Sans MS" w:hAnsi="Comic Sans MS"/>
          <w:bCs/>
          <w:sz w:val="24"/>
          <w:szCs w:val="24"/>
        </w:rPr>
        <w:t xml:space="preserve"> e</w:t>
      </w:r>
      <w:r w:rsidR="00665379">
        <w:rPr>
          <w:rFonts w:ascii="Comic Sans MS" w:hAnsi="Comic Sans MS"/>
          <w:bCs/>
          <w:sz w:val="24"/>
          <w:szCs w:val="24"/>
        </w:rPr>
        <w:t xml:space="preserve"> toccarla con qualsiasi parte del corpo. Quando entrambi i membri della </w:t>
      </w:r>
      <w:r w:rsidR="007E5E40">
        <w:rPr>
          <w:rFonts w:ascii="Comic Sans MS" w:hAnsi="Comic Sans MS"/>
          <w:bCs/>
          <w:sz w:val="24"/>
          <w:szCs w:val="24"/>
        </w:rPr>
        <w:lastRenderedPageBreak/>
        <w:t>coppia</w:t>
      </w:r>
      <w:r w:rsidR="00665379">
        <w:rPr>
          <w:rFonts w:ascii="Comic Sans MS" w:hAnsi="Comic Sans MS"/>
          <w:bCs/>
          <w:sz w:val="24"/>
          <w:szCs w:val="24"/>
        </w:rPr>
        <w:t xml:space="preserve"> vengono “immobilizzati” dal tocco della palla avversaria, subentra subito in campo – senza interruzione di gioco - la coppia successiva</w:t>
      </w:r>
      <w:r w:rsidR="007E5E40">
        <w:rPr>
          <w:rFonts w:ascii="Comic Sans MS" w:hAnsi="Comic Sans MS"/>
          <w:bCs/>
          <w:sz w:val="24"/>
          <w:szCs w:val="24"/>
        </w:rPr>
        <w:t xml:space="preserve"> della fila</w:t>
      </w:r>
      <w:r w:rsidR="00665379">
        <w:rPr>
          <w:rFonts w:ascii="Comic Sans MS" w:hAnsi="Comic Sans MS"/>
          <w:bCs/>
          <w:sz w:val="24"/>
          <w:szCs w:val="24"/>
        </w:rPr>
        <w:t xml:space="preserve">, che si impossessa del pallone della </w:t>
      </w:r>
      <w:r w:rsidR="007E5E40">
        <w:rPr>
          <w:rFonts w:ascii="Comic Sans MS" w:hAnsi="Comic Sans MS"/>
          <w:bCs/>
          <w:sz w:val="24"/>
          <w:szCs w:val="24"/>
        </w:rPr>
        <w:t>coppi</w:t>
      </w:r>
      <w:r w:rsidR="00665379">
        <w:rPr>
          <w:rFonts w:ascii="Comic Sans MS" w:hAnsi="Comic Sans MS"/>
          <w:bCs/>
          <w:sz w:val="24"/>
          <w:szCs w:val="24"/>
        </w:rPr>
        <w:t xml:space="preserve">a “immobilizzata” e gioca al suo posto. </w:t>
      </w:r>
      <w:r w:rsidR="007E5E40">
        <w:rPr>
          <w:rFonts w:ascii="Comic Sans MS" w:hAnsi="Comic Sans MS"/>
          <w:bCs/>
          <w:sz w:val="24"/>
          <w:szCs w:val="24"/>
        </w:rPr>
        <w:t>I membri dell</w:t>
      </w:r>
      <w:r w:rsidR="00530783">
        <w:rPr>
          <w:rFonts w:ascii="Comic Sans MS" w:hAnsi="Comic Sans MS"/>
          <w:bCs/>
          <w:sz w:val="24"/>
          <w:szCs w:val="24"/>
        </w:rPr>
        <w:t xml:space="preserve">a </w:t>
      </w:r>
      <w:r w:rsidR="007E5E40">
        <w:rPr>
          <w:rFonts w:ascii="Comic Sans MS" w:hAnsi="Comic Sans MS"/>
          <w:bCs/>
          <w:sz w:val="24"/>
          <w:szCs w:val="24"/>
        </w:rPr>
        <w:t>coppia</w:t>
      </w:r>
      <w:r w:rsidR="00530783">
        <w:rPr>
          <w:rFonts w:ascii="Comic Sans MS" w:hAnsi="Comic Sans MS"/>
          <w:bCs/>
          <w:sz w:val="24"/>
          <w:szCs w:val="24"/>
        </w:rPr>
        <w:t xml:space="preserve"> “immobilizzata” non esc</w:t>
      </w:r>
      <w:r w:rsidR="007E5E40">
        <w:rPr>
          <w:rFonts w:ascii="Comic Sans MS" w:hAnsi="Comic Sans MS"/>
          <w:bCs/>
          <w:sz w:val="24"/>
          <w:szCs w:val="24"/>
        </w:rPr>
        <w:t>ono</w:t>
      </w:r>
      <w:r w:rsidR="00530783">
        <w:rPr>
          <w:rFonts w:ascii="Comic Sans MS" w:hAnsi="Comic Sans MS"/>
          <w:bCs/>
          <w:sz w:val="24"/>
          <w:szCs w:val="24"/>
        </w:rPr>
        <w:t xml:space="preserve"> dal campo ma riman</w:t>
      </w:r>
      <w:r w:rsidR="007E5E40">
        <w:rPr>
          <w:rFonts w:ascii="Comic Sans MS" w:hAnsi="Comic Sans MS"/>
          <w:bCs/>
          <w:sz w:val="24"/>
          <w:szCs w:val="24"/>
        </w:rPr>
        <w:t xml:space="preserve">gono </w:t>
      </w:r>
      <w:r w:rsidR="00530783">
        <w:rPr>
          <w:rFonts w:ascii="Comic Sans MS" w:hAnsi="Comic Sans MS"/>
          <w:bCs/>
          <w:sz w:val="24"/>
          <w:szCs w:val="24"/>
        </w:rPr>
        <w:t>ferm</w:t>
      </w:r>
      <w:r w:rsidR="007E5E40">
        <w:rPr>
          <w:rFonts w:ascii="Comic Sans MS" w:hAnsi="Comic Sans MS"/>
          <w:bCs/>
          <w:sz w:val="24"/>
          <w:szCs w:val="24"/>
        </w:rPr>
        <w:t>i</w:t>
      </w:r>
      <w:r w:rsidR="00530783">
        <w:rPr>
          <w:rFonts w:ascii="Comic Sans MS" w:hAnsi="Comic Sans MS"/>
          <w:bCs/>
          <w:sz w:val="24"/>
          <w:szCs w:val="24"/>
        </w:rPr>
        <w:t xml:space="preserve"> sul posto, mentre le altre due </w:t>
      </w:r>
      <w:r w:rsidR="007E5E40">
        <w:rPr>
          <w:rFonts w:ascii="Comic Sans MS" w:hAnsi="Comic Sans MS"/>
          <w:bCs/>
          <w:sz w:val="24"/>
          <w:szCs w:val="24"/>
        </w:rPr>
        <w:t>coppie</w:t>
      </w:r>
      <w:r w:rsidR="00530783">
        <w:rPr>
          <w:rFonts w:ascii="Comic Sans MS" w:hAnsi="Comic Sans MS"/>
          <w:bCs/>
          <w:sz w:val="24"/>
          <w:szCs w:val="24"/>
        </w:rPr>
        <w:t xml:space="preserve"> giocano</w:t>
      </w:r>
      <w:r w:rsidR="007E5E40">
        <w:rPr>
          <w:rFonts w:ascii="Comic Sans MS" w:hAnsi="Comic Sans MS"/>
          <w:bCs/>
          <w:sz w:val="24"/>
          <w:szCs w:val="24"/>
        </w:rPr>
        <w:t xml:space="preserve"> facendo attenzione a non toccarli mai con qualsiasi parte del corpo, pena l’immediata esclusione dal gioco</w:t>
      </w:r>
      <w:r w:rsidR="00530783">
        <w:rPr>
          <w:rFonts w:ascii="Comic Sans MS" w:hAnsi="Comic Sans MS"/>
          <w:bCs/>
          <w:sz w:val="24"/>
          <w:szCs w:val="24"/>
        </w:rPr>
        <w:t>.</w:t>
      </w:r>
      <w:r w:rsidR="00A27D87">
        <w:rPr>
          <w:rFonts w:ascii="Comic Sans MS" w:hAnsi="Comic Sans MS"/>
          <w:bCs/>
          <w:sz w:val="24"/>
          <w:szCs w:val="24"/>
        </w:rPr>
        <w:t xml:space="preserve"> Vince la coppi</w:t>
      </w:r>
      <w:r w:rsidR="007E5E40">
        <w:rPr>
          <w:rFonts w:ascii="Comic Sans MS" w:hAnsi="Comic Sans MS"/>
          <w:bCs/>
          <w:sz w:val="24"/>
          <w:szCs w:val="24"/>
        </w:rPr>
        <w:t>a che riesce con la propria palla ad immobilizzare tutt</w:t>
      </w:r>
      <w:r w:rsidR="00077DCB">
        <w:rPr>
          <w:rFonts w:ascii="Comic Sans MS" w:hAnsi="Comic Sans MS"/>
          <w:bCs/>
          <w:sz w:val="24"/>
          <w:szCs w:val="24"/>
        </w:rPr>
        <w:t>e</w:t>
      </w:r>
      <w:r w:rsidR="007E5E40">
        <w:rPr>
          <w:rFonts w:ascii="Comic Sans MS" w:hAnsi="Comic Sans MS"/>
          <w:bCs/>
          <w:sz w:val="24"/>
          <w:szCs w:val="24"/>
        </w:rPr>
        <w:t xml:space="preserve"> </w:t>
      </w:r>
      <w:r w:rsidR="00077DCB">
        <w:rPr>
          <w:rFonts w:ascii="Comic Sans MS" w:hAnsi="Comic Sans MS"/>
          <w:bCs/>
          <w:sz w:val="24"/>
          <w:szCs w:val="24"/>
        </w:rPr>
        <w:t>le</w:t>
      </w:r>
      <w:r w:rsidR="007E5E40">
        <w:rPr>
          <w:rFonts w:ascii="Comic Sans MS" w:hAnsi="Comic Sans MS"/>
          <w:bCs/>
          <w:sz w:val="24"/>
          <w:szCs w:val="24"/>
        </w:rPr>
        <w:t xml:space="preserve"> altr</w:t>
      </w:r>
      <w:r w:rsidR="00077DCB">
        <w:rPr>
          <w:rFonts w:ascii="Comic Sans MS" w:hAnsi="Comic Sans MS"/>
          <w:bCs/>
          <w:sz w:val="24"/>
          <w:szCs w:val="24"/>
        </w:rPr>
        <w:t>e coppie</w:t>
      </w:r>
      <w:r w:rsidR="007E5E40">
        <w:rPr>
          <w:rFonts w:ascii="Comic Sans MS" w:hAnsi="Comic Sans MS"/>
          <w:bCs/>
          <w:sz w:val="24"/>
          <w:szCs w:val="24"/>
        </w:rPr>
        <w:t>.</w:t>
      </w:r>
      <w:r w:rsidR="007C2E6A">
        <w:rPr>
          <w:rFonts w:ascii="Comic Sans MS" w:hAnsi="Comic Sans MS"/>
          <w:bCs/>
          <w:sz w:val="24"/>
          <w:szCs w:val="24"/>
        </w:rPr>
        <w:t xml:space="preserve"> Se due coppie giocano per più di due minuti (l’insegnante deve prendere il tempo) senza riuscire ad eliminarsi, escono entrambe dal campo e si posizionano in fondo alla fila, in attesa di rientrare.</w:t>
      </w:r>
    </w:p>
    <w:p w14:paraId="54BAC382" w14:textId="77777777" w:rsidR="00F57760" w:rsidRDefault="00F57760" w:rsidP="00F57760">
      <w:pPr>
        <w:spacing w:after="0" w:line="240" w:lineRule="auto"/>
        <w:rPr>
          <w:rFonts w:ascii="Comic Sans MS" w:hAnsi="Comic Sans MS"/>
          <w:bCs/>
          <w:sz w:val="24"/>
          <w:szCs w:val="24"/>
        </w:rPr>
      </w:pPr>
    </w:p>
    <w:p w14:paraId="2AA6FB96" w14:textId="77777777" w:rsidR="00F57760" w:rsidRPr="008275EA" w:rsidRDefault="00F57760" w:rsidP="00F57760">
      <w:pPr>
        <w:spacing w:after="0" w:line="240" w:lineRule="auto"/>
        <w:rPr>
          <w:rFonts w:ascii="Comic Sans MS" w:hAnsi="Comic Sans MS"/>
          <w:bCs/>
          <w:sz w:val="28"/>
          <w:szCs w:val="28"/>
        </w:rPr>
      </w:pPr>
      <w:r w:rsidRPr="008275EA">
        <w:rPr>
          <w:rFonts w:ascii="Comic Sans MS" w:hAnsi="Comic Sans MS"/>
          <w:bCs/>
          <w:sz w:val="28"/>
          <w:szCs w:val="28"/>
        </w:rPr>
        <w:t>Esposizione</w:t>
      </w:r>
    </w:p>
    <w:p w14:paraId="083273E7" w14:textId="74070B66" w:rsidR="00256CF9" w:rsidRPr="00286D79" w:rsidRDefault="00256CF9" w:rsidP="00256CF9">
      <w:pPr>
        <w:spacing w:after="0" w:line="240" w:lineRule="auto"/>
        <w:rPr>
          <w:rFonts w:ascii="Comic Sans MS" w:hAnsi="Comic Sans MS"/>
          <w:bCs/>
          <w:sz w:val="24"/>
          <w:szCs w:val="24"/>
        </w:rPr>
      </w:pPr>
      <w:r w:rsidRPr="007344E3">
        <w:rPr>
          <w:rFonts w:ascii="Comic Sans MS" w:hAnsi="Comic Sans MS"/>
          <w:bCs/>
          <w:sz w:val="24"/>
          <w:szCs w:val="24"/>
        </w:rPr>
        <w:t>Quan</w:t>
      </w:r>
      <w:r>
        <w:rPr>
          <w:rFonts w:ascii="Comic Sans MS" w:hAnsi="Comic Sans MS"/>
          <w:bCs/>
          <w:sz w:val="24"/>
          <w:szCs w:val="24"/>
        </w:rPr>
        <w:t>d</w:t>
      </w:r>
      <w:r w:rsidRPr="007344E3">
        <w:rPr>
          <w:rFonts w:ascii="Comic Sans MS" w:hAnsi="Comic Sans MS"/>
          <w:bCs/>
          <w:sz w:val="24"/>
          <w:szCs w:val="24"/>
        </w:rPr>
        <w:t xml:space="preserve">o </w:t>
      </w:r>
      <w:r>
        <w:rPr>
          <w:rFonts w:ascii="Comic Sans MS" w:hAnsi="Comic Sans MS"/>
          <w:bCs/>
          <w:sz w:val="24"/>
          <w:szCs w:val="24"/>
        </w:rPr>
        <w:t>la sessione di</w:t>
      </w:r>
      <w:r w:rsidRPr="007344E3">
        <w:rPr>
          <w:rFonts w:ascii="Comic Sans MS" w:hAnsi="Comic Sans MS"/>
          <w:bCs/>
          <w:sz w:val="24"/>
          <w:szCs w:val="24"/>
        </w:rPr>
        <w:t xml:space="preserve"> </w:t>
      </w:r>
      <w:r>
        <w:rPr>
          <w:rFonts w:ascii="Comic Sans MS" w:hAnsi="Comic Sans MS"/>
          <w:bCs/>
          <w:sz w:val="24"/>
          <w:szCs w:val="24"/>
        </w:rPr>
        <w:t>gioco è terminata</w:t>
      </w:r>
      <w:r w:rsidRPr="007344E3">
        <w:rPr>
          <w:rFonts w:ascii="Comic Sans MS" w:hAnsi="Comic Sans MS"/>
          <w:bCs/>
          <w:sz w:val="24"/>
          <w:szCs w:val="24"/>
        </w:rPr>
        <w:t xml:space="preserve">, i bambini si riuniscono di nuovo in cerchio e l’insegnante distribuisce a ciascuno di loro un distintivo con le orecchie. Poi dà ad una coppia il distintivo con la bocca. Chi ha il distintivo con le orecchie non può parlare ma solo ascoltare; solo chi ha il distintivo con la bocca può parlare. I bambini della coppia che hanno il distintivo con la bocca, insieme, descrivono </w:t>
      </w:r>
      <w:r>
        <w:rPr>
          <w:rFonts w:ascii="Comic Sans MS" w:hAnsi="Comic Sans MS"/>
          <w:bCs/>
          <w:sz w:val="24"/>
          <w:szCs w:val="24"/>
        </w:rPr>
        <w:t xml:space="preserve">le difficoltà che hanno avuto nello svolgere il gioco e le strategie che hanno utilizzato, sia per </w:t>
      </w:r>
      <w:r w:rsidR="00A533B3">
        <w:rPr>
          <w:rFonts w:ascii="Comic Sans MS" w:hAnsi="Comic Sans MS"/>
          <w:bCs/>
          <w:sz w:val="24"/>
          <w:szCs w:val="24"/>
        </w:rPr>
        <w:t>immobilizzare gli altri</w:t>
      </w:r>
      <w:r>
        <w:rPr>
          <w:rFonts w:ascii="Comic Sans MS" w:hAnsi="Comic Sans MS"/>
          <w:bCs/>
          <w:sz w:val="24"/>
          <w:szCs w:val="24"/>
        </w:rPr>
        <w:t xml:space="preserve"> sia per </w:t>
      </w:r>
      <w:r w:rsidR="00A533B3">
        <w:rPr>
          <w:rFonts w:ascii="Comic Sans MS" w:hAnsi="Comic Sans MS"/>
          <w:bCs/>
          <w:sz w:val="24"/>
          <w:szCs w:val="24"/>
        </w:rPr>
        <w:t>difendersi dai tentativi degli altri di immobilizzarli</w:t>
      </w:r>
      <w:r>
        <w:rPr>
          <w:rFonts w:ascii="Comic Sans MS" w:hAnsi="Comic Sans MS"/>
          <w:bCs/>
          <w:sz w:val="24"/>
          <w:szCs w:val="24"/>
        </w:rPr>
        <w:t xml:space="preserve">. </w:t>
      </w:r>
      <w:r w:rsidRPr="007344E3">
        <w:rPr>
          <w:rFonts w:ascii="Comic Sans MS" w:hAnsi="Comic Sans MS"/>
          <w:bCs/>
          <w:sz w:val="24"/>
          <w:szCs w:val="24"/>
        </w:rPr>
        <w:t xml:space="preserve">Quando hanno finito passano il distintivo con la bocca alla coppia successiva, che può descrivere </w:t>
      </w:r>
      <w:r>
        <w:rPr>
          <w:rFonts w:ascii="Comic Sans MS" w:hAnsi="Comic Sans MS"/>
          <w:bCs/>
          <w:sz w:val="24"/>
          <w:szCs w:val="24"/>
        </w:rPr>
        <w:t>le difficoltà incontrate</w:t>
      </w:r>
      <w:r w:rsidRPr="007344E3">
        <w:rPr>
          <w:rFonts w:ascii="Comic Sans MS" w:hAnsi="Comic Sans MS"/>
          <w:bCs/>
          <w:sz w:val="24"/>
          <w:szCs w:val="24"/>
        </w:rPr>
        <w:t>.</w:t>
      </w:r>
    </w:p>
    <w:p w14:paraId="630E7DA3" w14:textId="77777777" w:rsidR="00F57760" w:rsidRDefault="00F57760" w:rsidP="00F57760">
      <w:pPr>
        <w:spacing w:after="0" w:line="240" w:lineRule="auto"/>
        <w:rPr>
          <w:rFonts w:ascii="Comic Sans MS" w:hAnsi="Comic Sans MS"/>
          <w:bCs/>
          <w:sz w:val="24"/>
          <w:szCs w:val="24"/>
        </w:rPr>
      </w:pPr>
    </w:p>
    <w:p w14:paraId="6B64CA0C" w14:textId="77777777" w:rsidR="00F57760" w:rsidRPr="008275EA" w:rsidRDefault="00F57760" w:rsidP="00F57760">
      <w:pPr>
        <w:autoSpaceDE w:val="0"/>
        <w:autoSpaceDN w:val="0"/>
        <w:adjustRightInd w:val="0"/>
        <w:spacing w:after="0" w:line="240" w:lineRule="auto"/>
        <w:rPr>
          <w:rFonts w:ascii="Comic Sans MS" w:hAnsi="Comic Sans MS" w:cstheme="minorHAnsi"/>
          <w:bCs/>
          <w:sz w:val="24"/>
          <w:szCs w:val="24"/>
        </w:rPr>
      </w:pPr>
      <w:r w:rsidRPr="008275EA">
        <w:rPr>
          <w:rFonts w:ascii="Comic Sans MS" w:hAnsi="Comic Sans MS"/>
          <w:bCs/>
          <w:sz w:val="28"/>
          <w:szCs w:val="28"/>
        </w:rPr>
        <w:t>Analisi dell’esperienza e dell’esposizione</w:t>
      </w:r>
    </w:p>
    <w:p w14:paraId="38B17450" w14:textId="62B5EA10" w:rsidR="00C114E0" w:rsidRPr="00837D37" w:rsidRDefault="00C114E0" w:rsidP="00C114E0">
      <w:pPr>
        <w:spacing w:after="0" w:line="240" w:lineRule="auto"/>
        <w:rPr>
          <w:rFonts w:ascii="Comic Sans MS" w:hAnsi="Comic Sans MS"/>
          <w:bCs/>
          <w:sz w:val="24"/>
          <w:szCs w:val="24"/>
        </w:rPr>
      </w:pPr>
      <w:r w:rsidRPr="00837D37">
        <w:rPr>
          <w:rFonts w:ascii="Comic Sans MS" w:hAnsi="Comic Sans MS"/>
          <w:bCs/>
          <w:sz w:val="24"/>
          <w:szCs w:val="24"/>
        </w:rPr>
        <w:t xml:space="preserve">Durante l’esposizione da parte dei bambini l’insegnante può fare domande di approfondimento, allo scopo di stimolare la </w:t>
      </w:r>
      <w:r>
        <w:rPr>
          <w:rFonts w:ascii="Comic Sans MS" w:hAnsi="Comic Sans MS"/>
          <w:bCs/>
          <w:sz w:val="24"/>
          <w:szCs w:val="24"/>
        </w:rPr>
        <w:t>descrizione</w:t>
      </w:r>
      <w:r w:rsidRPr="00837D37">
        <w:rPr>
          <w:rFonts w:ascii="Comic Sans MS" w:hAnsi="Comic Sans MS"/>
          <w:bCs/>
          <w:sz w:val="24"/>
          <w:szCs w:val="24"/>
        </w:rPr>
        <w:t xml:space="preserve"> (“</w:t>
      </w:r>
      <w:r>
        <w:rPr>
          <w:rFonts w:ascii="Comic Sans MS" w:hAnsi="Comic Sans MS"/>
          <w:bCs/>
          <w:sz w:val="24"/>
          <w:szCs w:val="24"/>
        </w:rPr>
        <w:t xml:space="preserve">Come </w:t>
      </w:r>
      <w:r w:rsidR="00BD2659">
        <w:rPr>
          <w:rFonts w:ascii="Comic Sans MS" w:hAnsi="Comic Sans MS"/>
          <w:bCs/>
          <w:sz w:val="24"/>
          <w:szCs w:val="24"/>
        </w:rPr>
        <w:t>vi siete difesi dal tentativo degli avversari di immobilizzarvi</w:t>
      </w:r>
      <w:r w:rsidRPr="00837D37">
        <w:rPr>
          <w:rFonts w:ascii="Comic Sans MS" w:hAnsi="Comic Sans MS"/>
          <w:bCs/>
          <w:sz w:val="24"/>
          <w:szCs w:val="24"/>
        </w:rPr>
        <w:t>?”,</w:t>
      </w:r>
      <w:r>
        <w:rPr>
          <w:rFonts w:ascii="Comic Sans MS" w:hAnsi="Comic Sans MS"/>
          <w:bCs/>
          <w:sz w:val="24"/>
          <w:szCs w:val="24"/>
        </w:rPr>
        <w:t xml:space="preserve"> </w:t>
      </w:r>
      <w:r w:rsidRPr="00837D37">
        <w:rPr>
          <w:rFonts w:ascii="Comic Sans MS" w:hAnsi="Comic Sans MS"/>
          <w:bCs/>
          <w:sz w:val="24"/>
          <w:szCs w:val="24"/>
        </w:rPr>
        <w:t xml:space="preserve">“Come </w:t>
      </w:r>
      <w:r>
        <w:rPr>
          <w:rFonts w:ascii="Comic Sans MS" w:hAnsi="Comic Sans MS"/>
          <w:bCs/>
          <w:sz w:val="24"/>
          <w:szCs w:val="24"/>
        </w:rPr>
        <w:t xml:space="preserve">avete </w:t>
      </w:r>
      <w:r w:rsidR="00BD2659">
        <w:rPr>
          <w:rFonts w:ascii="Comic Sans MS" w:hAnsi="Comic Sans MS"/>
          <w:bCs/>
          <w:sz w:val="24"/>
          <w:szCs w:val="24"/>
        </w:rPr>
        <w:t>cercato di immobilizzare gli altri</w:t>
      </w:r>
      <w:r w:rsidRPr="00837D37">
        <w:rPr>
          <w:rFonts w:ascii="Comic Sans MS" w:hAnsi="Comic Sans MS"/>
          <w:bCs/>
          <w:sz w:val="24"/>
          <w:szCs w:val="24"/>
        </w:rPr>
        <w:t>?”, “</w:t>
      </w:r>
      <w:r>
        <w:rPr>
          <w:rFonts w:ascii="Comic Sans MS" w:hAnsi="Comic Sans MS"/>
          <w:bCs/>
          <w:sz w:val="24"/>
          <w:szCs w:val="24"/>
        </w:rPr>
        <w:t xml:space="preserve">Come avete </w:t>
      </w:r>
      <w:r w:rsidR="00BD2659">
        <w:rPr>
          <w:rFonts w:ascii="Comic Sans MS" w:hAnsi="Comic Sans MS"/>
          <w:bCs/>
          <w:sz w:val="24"/>
          <w:szCs w:val="24"/>
        </w:rPr>
        <w:t>cercato di liberare il vostro compagno immobilizzato</w:t>
      </w:r>
      <w:r w:rsidRPr="00837D37">
        <w:rPr>
          <w:rFonts w:ascii="Comic Sans MS" w:hAnsi="Comic Sans MS"/>
          <w:bCs/>
          <w:sz w:val="24"/>
          <w:szCs w:val="24"/>
        </w:rPr>
        <w:t>?”, “</w:t>
      </w:r>
      <w:r w:rsidR="00BD2659">
        <w:rPr>
          <w:rFonts w:ascii="Comic Sans MS" w:hAnsi="Comic Sans MS"/>
          <w:bCs/>
          <w:sz w:val="24"/>
          <w:szCs w:val="24"/>
        </w:rPr>
        <w:t xml:space="preserve">Qual è </w:t>
      </w:r>
      <w:r w:rsidR="0029324C">
        <w:rPr>
          <w:rFonts w:ascii="Comic Sans MS" w:hAnsi="Comic Sans MS"/>
          <w:bCs/>
          <w:sz w:val="24"/>
          <w:szCs w:val="24"/>
        </w:rPr>
        <w:t xml:space="preserve">secondo voi </w:t>
      </w:r>
      <w:r w:rsidR="00BD2659">
        <w:rPr>
          <w:rFonts w:ascii="Comic Sans MS" w:hAnsi="Comic Sans MS"/>
          <w:bCs/>
          <w:sz w:val="24"/>
          <w:szCs w:val="24"/>
        </w:rPr>
        <w:t>il momento migliore per farlo</w:t>
      </w:r>
      <w:r w:rsidRPr="00837D37">
        <w:rPr>
          <w:rFonts w:ascii="Comic Sans MS" w:hAnsi="Comic Sans MS"/>
          <w:bCs/>
          <w:sz w:val="24"/>
          <w:szCs w:val="24"/>
        </w:rPr>
        <w:t>?”, “</w:t>
      </w:r>
      <w:r w:rsidR="00BD2659">
        <w:rPr>
          <w:rFonts w:ascii="Comic Sans MS" w:hAnsi="Comic Sans MS"/>
          <w:bCs/>
          <w:sz w:val="24"/>
          <w:szCs w:val="24"/>
        </w:rPr>
        <w:t>Come è possibile collaborare con il vostro compagno di coppia per vincere</w:t>
      </w:r>
      <w:r>
        <w:rPr>
          <w:rFonts w:ascii="Comic Sans MS" w:hAnsi="Comic Sans MS"/>
          <w:bCs/>
          <w:sz w:val="24"/>
          <w:szCs w:val="24"/>
        </w:rPr>
        <w:t>?</w:t>
      </w:r>
      <w:r w:rsidRPr="00837D37">
        <w:rPr>
          <w:rFonts w:ascii="Comic Sans MS" w:hAnsi="Comic Sans MS"/>
          <w:bCs/>
          <w:sz w:val="24"/>
          <w:szCs w:val="24"/>
        </w:rPr>
        <w:t>”) e di far riflettere i bambini su eventuali incongruenze in quanto esposto, senza assumere mai un atteggiamento valutativo, ma esprimendo viva curiosità. Ovviamente l’insegnante deve spiegare il significato di tutti i termini che usa, soprattutto quelli di uso non comune. I bambini devono potersi esprimere liberamente ed essere ascoltati con interesse dall’insegnante e dai compagni.</w:t>
      </w:r>
    </w:p>
    <w:p w14:paraId="14A819CF" w14:textId="77777777" w:rsidR="00F57760" w:rsidRDefault="00F57760" w:rsidP="00F57760">
      <w:pPr>
        <w:spacing w:after="0" w:line="240" w:lineRule="auto"/>
        <w:rPr>
          <w:rFonts w:ascii="Comic Sans MS" w:hAnsi="Comic Sans MS"/>
          <w:bCs/>
          <w:sz w:val="24"/>
          <w:szCs w:val="24"/>
        </w:rPr>
      </w:pPr>
    </w:p>
    <w:p w14:paraId="0D80B008" w14:textId="77777777" w:rsidR="00F57760" w:rsidRPr="008275EA" w:rsidRDefault="00F57760" w:rsidP="00F57760">
      <w:pPr>
        <w:spacing w:after="0" w:line="240" w:lineRule="auto"/>
        <w:rPr>
          <w:rFonts w:ascii="Comic Sans MS" w:hAnsi="Comic Sans MS"/>
          <w:bCs/>
          <w:sz w:val="24"/>
          <w:szCs w:val="24"/>
        </w:rPr>
      </w:pPr>
    </w:p>
    <w:p w14:paraId="1CEDD988" w14:textId="77777777" w:rsidR="00F57760" w:rsidRPr="008275EA" w:rsidRDefault="00F57760" w:rsidP="00F57760">
      <w:pPr>
        <w:spacing w:after="0" w:line="240" w:lineRule="auto"/>
        <w:rPr>
          <w:rFonts w:ascii="Comic Sans MS" w:hAnsi="Comic Sans MS"/>
          <w:bCs/>
          <w:sz w:val="28"/>
          <w:szCs w:val="28"/>
        </w:rPr>
      </w:pPr>
      <w:r w:rsidRPr="008275EA">
        <w:rPr>
          <w:rFonts w:ascii="Comic Sans MS" w:hAnsi="Comic Sans MS"/>
          <w:bCs/>
          <w:sz w:val="28"/>
          <w:szCs w:val="28"/>
        </w:rPr>
        <w:t>Estrapolazione di regole</w:t>
      </w:r>
    </w:p>
    <w:p w14:paraId="482D6D2D" w14:textId="77F1EDAD" w:rsidR="0029324C" w:rsidRPr="003D682B" w:rsidRDefault="0029324C" w:rsidP="0029324C">
      <w:pPr>
        <w:spacing w:after="0" w:line="240" w:lineRule="auto"/>
        <w:rPr>
          <w:rFonts w:ascii="Comic Sans MS" w:hAnsi="Comic Sans MS"/>
          <w:bCs/>
          <w:sz w:val="24"/>
          <w:szCs w:val="24"/>
        </w:rPr>
      </w:pPr>
      <w:r w:rsidRPr="003D682B">
        <w:rPr>
          <w:rFonts w:ascii="Comic Sans MS" w:hAnsi="Comic Sans MS"/>
          <w:bCs/>
          <w:sz w:val="24"/>
          <w:szCs w:val="24"/>
        </w:rPr>
        <w:t xml:space="preserve">Quando tutte le coppie hanno descritto le difficoltà incontrate, l’insegnante rilegge la storia a voce alta e pone ai bambini le seguenti domande: </w:t>
      </w:r>
      <w:r w:rsidR="00E502B0" w:rsidRPr="00474A72">
        <w:rPr>
          <w:rFonts w:ascii="Comic Sans MS" w:hAnsi="Comic Sans MS"/>
          <w:bCs/>
          <w:sz w:val="24"/>
          <w:szCs w:val="24"/>
        </w:rPr>
        <w:t>“Cosa abbiamo imparato dal racconto?”,</w:t>
      </w:r>
      <w:r w:rsidR="00E502B0">
        <w:rPr>
          <w:rFonts w:ascii="Comic Sans MS" w:hAnsi="Comic Sans MS"/>
          <w:bCs/>
          <w:sz w:val="24"/>
          <w:szCs w:val="24"/>
        </w:rPr>
        <w:t xml:space="preserve"> </w:t>
      </w:r>
      <w:r w:rsidRPr="003D682B">
        <w:rPr>
          <w:rFonts w:ascii="Comic Sans MS" w:hAnsi="Comic Sans MS"/>
          <w:bCs/>
          <w:sz w:val="24"/>
          <w:szCs w:val="24"/>
        </w:rPr>
        <w:t>“</w:t>
      </w:r>
      <w:r>
        <w:rPr>
          <w:rFonts w:ascii="Comic Sans MS" w:hAnsi="Comic Sans MS"/>
          <w:bCs/>
          <w:sz w:val="24"/>
          <w:szCs w:val="24"/>
        </w:rPr>
        <w:t>Co</w:t>
      </w:r>
      <w:r w:rsidR="000202D0">
        <w:rPr>
          <w:rFonts w:ascii="Comic Sans MS" w:hAnsi="Comic Sans MS"/>
          <w:bCs/>
          <w:sz w:val="24"/>
          <w:szCs w:val="24"/>
        </w:rPr>
        <w:t>me fanno gli abitanti di Alpenzù per ritrovare la grotta della Pietra Luminosa</w:t>
      </w:r>
      <w:r w:rsidRPr="003D682B">
        <w:rPr>
          <w:rFonts w:ascii="Comic Sans MS" w:hAnsi="Comic Sans MS"/>
          <w:bCs/>
          <w:sz w:val="24"/>
          <w:szCs w:val="24"/>
        </w:rPr>
        <w:t>?”, “</w:t>
      </w:r>
      <w:r w:rsidR="000202D0">
        <w:rPr>
          <w:rFonts w:ascii="Comic Sans MS" w:hAnsi="Comic Sans MS"/>
          <w:bCs/>
          <w:sz w:val="24"/>
          <w:szCs w:val="24"/>
        </w:rPr>
        <w:t>Perché si stupiscono quando la trovano</w:t>
      </w:r>
      <w:r w:rsidRPr="003D682B">
        <w:rPr>
          <w:rFonts w:ascii="Comic Sans MS" w:hAnsi="Comic Sans MS"/>
          <w:bCs/>
          <w:sz w:val="24"/>
          <w:szCs w:val="24"/>
        </w:rPr>
        <w:t xml:space="preserve">?”, </w:t>
      </w:r>
      <w:r w:rsidR="004461CE" w:rsidRPr="003D682B">
        <w:rPr>
          <w:rFonts w:ascii="Comic Sans MS" w:hAnsi="Comic Sans MS"/>
          <w:bCs/>
          <w:sz w:val="24"/>
          <w:szCs w:val="24"/>
        </w:rPr>
        <w:t>“</w:t>
      </w:r>
      <w:r w:rsidR="004461CE">
        <w:rPr>
          <w:rFonts w:ascii="Comic Sans MS" w:hAnsi="Comic Sans MS"/>
          <w:bCs/>
          <w:sz w:val="24"/>
          <w:szCs w:val="24"/>
        </w:rPr>
        <w:t>Cosa vuole fare Yuri</w:t>
      </w:r>
      <w:r w:rsidR="004461CE" w:rsidRPr="003D682B">
        <w:rPr>
          <w:rFonts w:ascii="Comic Sans MS" w:hAnsi="Comic Sans MS"/>
          <w:bCs/>
          <w:sz w:val="24"/>
          <w:szCs w:val="24"/>
        </w:rPr>
        <w:t>?”,</w:t>
      </w:r>
      <w:r w:rsidR="004461CE">
        <w:rPr>
          <w:rFonts w:ascii="Comic Sans MS" w:hAnsi="Comic Sans MS"/>
          <w:bCs/>
          <w:sz w:val="24"/>
          <w:szCs w:val="24"/>
        </w:rPr>
        <w:t xml:space="preserve"> “A cosa servono le pietre?”, </w:t>
      </w:r>
      <w:r w:rsidRPr="003D682B">
        <w:rPr>
          <w:rFonts w:ascii="Comic Sans MS" w:hAnsi="Comic Sans MS"/>
          <w:bCs/>
          <w:sz w:val="24"/>
          <w:szCs w:val="24"/>
        </w:rPr>
        <w:t>“</w:t>
      </w:r>
      <w:r w:rsidR="007A3C45">
        <w:rPr>
          <w:rFonts w:ascii="Comic Sans MS" w:hAnsi="Comic Sans MS"/>
          <w:bCs/>
          <w:sz w:val="24"/>
          <w:szCs w:val="24"/>
        </w:rPr>
        <w:t>Cosa succede quando la pietra viene toccata</w:t>
      </w:r>
      <w:r w:rsidR="002D7F57">
        <w:rPr>
          <w:rFonts w:ascii="Comic Sans MS" w:hAnsi="Comic Sans MS"/>
          <w:bCs/>
          <w:sz w:val="24"/>
          <w:szCs w:val="24"/>
        </w:rPr>
        <w:t xml:space="preserve"> da qualcuno che la vuole solo per sé</w:t>
      </w:r>
      <w:r w:rsidRPr="003D682B">
        <w:rPr>
          <w:rFonts w:ascii="Comic Sans MS" w:hAnsi="Comic Sans MS"/>
          <w:bCs/>
          <w:sz w:val="24"/>
          <w:szCs w:val="24"/>
        </w:rPr>
        <w:t>?”,</w:t>
      </w:r>
      <w:r>
        <w:rPr>
          <w:rFonts w:ascii="Comic Sans MS" w:hAnsi="Comic Sans MS"/>
          <w:bCs/>
          <w:sz w:val="24"/>
          <w:szCs w:val="24"/>
        </w:rPr>
        <w:t xml:space="preserve"> “</w:t>
      </w:r>
      <w:r w:rsidR="00B2090A">
        <w:rPr>
          <w:rFonts w:ascii="Comic Sans MS" w:hAnsi="Comic Sans MS"/>
          <w:bCs/>
          <w:sz w:val="24"/>
          <w:szCs w:val="24"/>
        </w:rPr>
        <w:t xml:space="preserve">Cosa succede quando </w:t>
      </w:r>
      <w:r w:rsidR="004461CE">
        <w:rPr>
          <w:rFonts w:ascii="Comic Sans MS" w:hAnsi="Comic Sans MS"/>
          <w:bCs/>
          <w:sz w:val="24"/>
          <w:szCs w:val="24"/>
        </w:rPr>
        <w:t>tocca un avversario</w:t>
      </w:r>
      <w:r>
        <w:rPr>
          <w:rFonts w:ascii="Comic Sans MS" w:hAnsi="Comic Sans MS"/>
          <w:bCs/>
          <w:sz w:val="24"/>
          <w:szCs w:val="24"/>
        </w:rPr>
        <w:t>?”,</w:t>
      </w:r>
      <w:r w:rsidRPr="003D682B">
        <w:rPr>
          <w:rFonts w:ascii="Comic Sans MS" w:hAnsi="Comic Sans MS"/>
          <w:bCs/>
          <w:sz w:val="24"/>
          <w:szCs w:val="24"/>
        </w:rPr>
        <w:t xml:space="preserve"> “</w:t>
      </w:r>
      <w:r w:rsidR="004461CE">
        <w:rPr>
          <w:rFonts w:ascii="Comic Sans MS" w:hAnsi="Comic Sans MS"/>
          <w:bCs/>
          <w:sz w:val="24"/>
          <w:szCs w:val="24"/>
        </w:rPr>
        <w:t xml:space="preserve">Cosa succede quando </w:t>
      </w:r>
      <w:r w:rsidR="004461CE">
        <w:rPr>
          <w:rFonts w:ascii="Comic Sans MS" w:hAnsi="Comic Sans MS"/>
          <w:bCs/>
          <w:sz w:val="24"/>
          <w:szCs w:val="24"/>
        </w:rPr>
        <w:lastRenderedPageBreak/>
        <w:t>passa tra le gambe di un amico</w:t>
      </w:r>
      <w:r w:rsidRPr="003D682B">
        <w:rPr>
          <w:rFonts w:ascii="Comic Sans MS" w:hAnsi="Comic Sans MS"/>
          <w:bCs/>
          <w:sz w:val="24"/>
          <w:szCs w:val="24"/>
        </w:rPr>
        <w:t xml:space="preserve">?”, </w:t>
      </w:r>
      <w:r w:rsidR="004461CE" w:rsidRPr="003D682B">
        <w:rPr>
          <w:rFonts w:ascii="Comic Sans MS" w:hAnsi="Comic Sans MS"/>
          <w:bCs/>
          <w:sz w:val="24"/>
          <w:szCs w:val="24"/>
        </w:rPr>
        <w:t xml:space="preserve">“Perché </w:t>
      </w:r>
      <w:r w:rsidR="004461CE">
        <w:rPr>
          <w:rFonts w:ascii="Comic Sans MS" w:hAnsi="Comic Sans MS"/>
          <w:bCs/>
          <w:sz w:val="24"/>
          <w:szCs w:val="24"/>
        </w:rPr>
        <w:t>Alys non viene immobilizzata quando prende in mano la pietra</w:t>
      </w:r>
      <w:r w:rsidR="004461CE" w:rsidRPr="003D682B">
        <w:rPr>
          <w:rFonts w:ascii="Comic Sans MS" w:hAnsi="Comic Sans MS"/>
          <w:bCs/>
          <w:sz w:val="24"/>
          <w:szCs w:val="24"/>
        </w:rPr>
        <w:t>?”</w:t>
      </w:r>
      <w:r w:rsidR="004461CE">
        <w:rPr>
          <w:rFonts w:ascii="Comic Sans MS" w:hAnsi="Comic Sans MS"/>
          <w:bCs/>
          <w:sz w:val="24"/>
          <w:szCs w:val="24"/>
        </w:rPr>
        <w:t xml:space="preserve">, </w:t>
      </w:r>
      <w:r w:rsidRPr="003D682B">
        <w:rPr>
          <w:rFonts w:ascii="Comic Sans MS" w:hAnsi="Comic Sans MS"/>
          <w:bCs/>
          <w:sz w:val="24"/>
          <w:szCs w:val="24"/>
        </w:rPr>
        <w:t xml:space="preserve">“Perché </w:t>
      </w:r>
      <w:r w:rsidR="004461CE">
        <w:rPr>
          <w:rFonts w:ascii="Comic Sans MS" w:hAnsi="Comic Sans MS"/>
          <w:bCs/>
          <w:sz w:val="24"/>
          <w:szCs w:val="24"/>
        </w:rPr>
        <w:t>è importante avere un amico in queste situazioni</w:t>
      </w:r>
      <w:r w:rsidRPr="003D682B">
        <w:rPr>
          <w:rFonts w:ascii="Comic Sans MS" w:hAnsi="Comic Sans MS"/>
          <w:bCs/>
          <w:sz w:val="24"/>
          <w:szCs w:val="24"/>
        </w:rPr>
        <w:t xml:space="preserve">?”. </w:t>
      </w:r>
    </w:p>
    <w:p w14:paraId="11C22CEB" w14:textId="17F1C401" w:rsidR="0029324C" w:rsidRPr="003D682B" w:rsidRDefault="0029324C" w:rsidP="0029324C">
      <w:pPr>
        <w:spacing w:after="0" w:line="240" w:lineRule="auto"/>
        <w:rPr>
          <w:rFonts w:ascii="Comic Sans MS" w:hAnsi="Comic Sans MS"/>
          <w:bCs/>
          <w:sz w:val="24"/>
          <w:szCs w:val="24"/>
        </w:rPr>
      </w:pPr>
      <w:r w:rsidRPr="003D682B">
        <w:rPr>
          <w:rFonts w:ascii="Comic Sans MS" w:hAnsi="Comic Sans MS"/>
          <w:bCs/>
          <w:sz w:val="24"/>
          <w:szCs w:val="24"/>
        </w:rPr>
        <w:t xml:space="preserve">L’insegnante chiede </w:t>
      </w:r>
      <w:r>
        <w:rPr>
          <w:rFonts w:ascii="Comic Sans MS" w:hAnsi="Comic Sans MS"/>
          <w:bCs/>
          <w:sz w:val="24"/>
          <w:szCs w:val="24"/>
        </w:rPr>
        <w:t xml:space="preserve">poi </w:t>
      </w:r>
      <w:r w:rsidRPr="003D682B">
        <w:rPr>
          <w:rFonts w:ascii="Comic Sans MS" w:hAnsi="Comic Sans MS"/>
          <w:bCs/>
          <w:sz w:val="24"/>
          <w:szCs w:val="24"/>
        </w:rPr>
        <w:t xml:space="preserve">ai bambini “Cosa avete imparato </w:t>
      </w:r>
      <w:r w:rsidR="001E564E">
        <w:rPr>
          <w:rFonts w:ascii="Comic Sans MS" w:hAnsi="Comic Sans MS"/>
          <w:bCs/>
          <w:sz w:val="24"/>
          <w:szCs w:val="24"/>
        </w:rPr>
        <w:t>dal gioco</w:t>
      </w:r>
      <w:r w:rsidR="00E502B0">
        <w:rPr>
          <w:rFonts w:ascii="Comic Sans MS" w:hAnsi="Comic Sans MS"/>
          <w:bCs/>
          <w:sz w:val="24"/>
          <w:szCs w:val="24"/>
        </w:rPr>
        <w:t xml:space="preserve"> che avete svolto</w:t>
      </w:r>
      <w:r w:rsidRPr="003D682B">
        <w:rPr>
          <w:rFonts w:ascii="Comic Sans MS" w:hAnsi="Comic Sans MS"/>
          <w:bCs/>
          <w:sz w:val="24"/>
          <w:szCs w:val="24"/>
        </w:rPr>
        <w:t>?”, “</w:t>
      </w:r>
      <w:r w:rsidR="00E8648A">
        <w:rPr>
          <w:rFonts w:ascii="Comic Sans MS" w:hAnsi="Comic Sans MS"/>
          <w:bCs/>
          <w:sz w:val="24"/>
          <w:szCs w:val="24"/>
        </w:rPr>
        <w:t>Come si vince</w:t>
      </w:r>
      <w:r w:rsidRPr="003D682B">
        <w:rPr>
          <w:rFonts w:ascii="Comic Sans MS" w:hAnsi="Comic Sans MS"/>
          <w:bCs/>
          <w:sz w:val="24"/>
          <w:szCs w:val="24"/>
        </w:rPr>
        <w:t>?”, “</w:t>
      </w:r>
      <w:r w:rsidR="00E8648A">
        <w:rPr>
          <w:rFonts w:ascii="Comic Sans MS" w:hAnsi="Comic Sans MS"/>
          <w:bCs/>
          <w:sz w:val="24"/>
          <w:szCs w:val="24"/>
        </w:rPr>
        <w:t>E’ meglio giocare per se stessi o per la coppia</w:t>
      </w:r>
      <w:r w:rsidRPr="003D682B">
        <w:rPr>
          <w:rFonts w:ascii="Comic Sans MS" w:hAnsi="Comic Sans MS"/>
          <w:bCs/>
          <w:sz w:val="24"/>
          <w:szCs w:val="24"/>
        </w:rPr>
        <w:t>?”. Lo scopo di questo momento è quello di far riflettere i bambini su</w:t>
      </w:r>
      <w:r w:rsidR="00E8648A">
        <w:rPr>
          <w:rFonts w:ascii="Comic Sans MS" w:hAnsi="Comic Sans MS"/>
          <w:bCs/>
          <w:sz w:val="24"/>
          <w:szCs w:val="24"/>
        </w:rPr>
        <w:t>l fatto che è più probabile vincere al gioco se la coppia collabora, passandosi la palla</w:t>
      </w:r>
      <w:r w:rsidR="005E20D8">
        <w:rPr>
          <w:rFonts w:ascii="Comic Sans MS" w:hAnsi="Comic Sans MS"/>
          <w:bCs/>
          <w:sz w:val="24"/>
          <w:szCs w:val="24"/>
        </w:rPr>
        <w:t>, facendo movimenti coordinati</w:t>
      </w:r>
      <w:r w:rsidR="00E8648A">
        <w:rPr>
          <w:rFonts w:ascii="Comic Sans MS" w:hAnsi="Comic Sans MS"/>
          <w:bCs/>
          <w:sz w:val="24"/>
          <w:szCs w:val="24"/>
        </w:rPr>
        <w:t xml:space="preserve"> e liberando il proprio compagno se questo viene immobilizzato dagli avversari</w:t>
      </w:r>
      <w:r w:rsidR="00482821">
        <w:rPr>
          <w:rFonts w:ascii="Comic Sans MS" w:hAnsi="Comic Sans MS"/>
          <w:bCs/>
          <w:sz w:val="24"/>
          <w:szCs w:val="24"/>
        </w:rPr>
        <w:t>, piuttosto che giocare per se stessi</w:t>
      </w:r>
      <w:r w:rsidR="005E20D8">
        <w:rPr>
          <w:rFonts w:ascii="Comic Sans MS" w:hAnsi="Comic Sans MS"/>
          <w:bCs/>
          <w:sz w:val="24"/>
          <w:szCs w:val="24"/>
        </w:rPr>
        <w:t>, senza una strategia di coppia</w:t>
      </w:r>
      <w:r>
        <w:rPr>
          <w:rFonts w:ascii="Comic Sans MS" w:hAnsi="Comic Sans MS"/>
          <w:bCs/>
          <w:sz w:val="24"/>
          <w:szCs w:val="24"/>
        </w:rPr>
        <w:t>.</w:t>
      </w:r>
    </w:p>
    <w:p w14:paraId="1883993B" w14:textId="77777777" w:rsidR="00F57760" w:rsidRPr="008275EA" w:rsidRDefault="00F57760" w:rsidP="00F57760">
      <w:pPr>
        <w:spacing w:after="0" w:line="240" w:lineRule="auto"/>
        <w:rPr>
          <w:rFonts w:ascii="Comic Sans MS" w:hAnsi="Comic Sans MS"/>
          <w:bCs/>
          <w:sz w:val="24"/>
          <w:szCs w:val="24"/>
        </w:rPr>
      </w:pPr>
    </w:p>
    <w:p w14:paraId="0B9A241C" w14:textId="77777777" w:rsidR="00F57760" w:rsidRPr="008275EA" w:rsidRDefault="00F57760" w:rsidP="00F57760">
      <w:pPr>
        <w:spacing w:after="0" w:line="240" w:lineRule="auto"/>
        <w:rPr>
          <w:rFonts w:ascii="Comic Sans MS" w:hAnsi="Comic Sans MS"/>
          <w:bCs/>
          <w:sz w:val="28"/>
          <w:szCs w:val="28"/>
        </w:rPr>
      </w:pPr>
      <w:r w:rsidRPr="008275EA">
        <w:rPr>
          <w:rFonts w:ascii="Comic Sans MS" w:hAnsi="Comic Sans MS"/>
          <w:bCs/>
          <w:sz w:val="28"/>
          <w:szCs w:val="28"/>
        </w:rPr>
        <w:t>Applicazione delle regole estrapolate</w:t>
      </w:r>
    </w:p>
    <w:p w14:paraId="42794917" w14:textId="60013299" w:rsidR="006644D3" w:rsidRDefault="006644D3" w:rsidP="006644D3">
      <w:pPr>
        <w:spacing w:after="0" w:line="240" w:lineRule="auto"/>
        <w:rPr>
          <w:rFonts w:ascii="Comic Sans MS" w:hAnsi="Comic Sans MS"/>
          <w:bCs/>
          <w:sz w:val="24"/>
          <w:szCs w:val="24"/>
        </w:rPr>
      </w:pPr>
      <w:r>
        <w:rPr>
          <w:rFonts w:ascii="Comic Sans MS" w:hAnsi="Comic Sans MS"/>
          <w:bCs/>
          <w:sz w:val="24"/>
          <w:szCs w:val="24"/>
        </w:rPr>
        <w:t>L’insegnante forma coppie differenti, sempre formate da un bambino con capacità verbali più sviluppate e da uno con capacità verbali meno sviluppate, e i bambini devono ripetere il gioco cercando questa volta di collaborare il massimo possibile.</w:t>
      </w:r>
      <w:r w:rsidR="003470E3">
        <w:rPr>
          <w:rFonts w:ascii="Comic Sans MS" w:hAnsi="Comic Sans MS"/>
          <w:bCs/>
          <w:sz w:val="24"/>
          <w:szCs w:val="24"/>
        </w:rPr>
        <w:t xml:space="preserve"> Mentre giocano, le coppie possono far passare il pallone sotto le gambe di uno dei compagni immobilizzati, “liberandolo” e questi gioca con la coppia, formando quindi una squadra di (massimo) tre elementi. </w:t>
      </w:r>
    </w:p>
    <w:p w14:paraId="3367F813" w14:textId="21973FDA" w:rsidR="00F57760" w:rsidRDefault="00F57760" w:rsidP="00F57760">
      <w:pPr>
        <w:spacing w:after="0" w:line="240" w:lineRule="auto"/>
        <w:rPr>
          <w:rFonts w:ascii="Comic Sans MS" w:hAnsi="Comic Sans MS"/>
          <w:bCs/>
          <w:sz w:val="24"/>
          <w:szCs w:val="24"/>
        </w:rPr>
      </w:pPr>
      <w:r w:rsidRPr="008275EA">
        <w:rPr>
          <w:rFonts w:ascii="Comic Sans MS" w:hAnsi="Comic Sans MS"/>
          <w:bCs/>
          <w:sz w:val="24"/>
          <w:szCs w:val="24"/>
        </w:rPr>
        <w:t xml:space="preserve"> </w:t>
      </w:r>
    </w:p>
    <w:p w14:paraId="6ADA6E81" w14:textId="77777777" w:rsidR="00F57760" w:rsidRPr="008275EA" w:rsidRDefault="00F57760" w:rsidP="00F57760">
      <w:pPr>
        <w:spacing w:after="0" w:line="240" w:lineRule="auto"/>
        <w:rPr>
          <w:rFonts w:ascii="Comic Sans MS" w:hAnsi="Comic Sans MS"/>
          <w:bCs/>
          <w:sz w:val="28"/>
          <w:szCs w:val="28"/>
        </w:rPr>
      </w:pPr>
      <w:r w:rsidRPr="008275EA">
        <w:rPr>
          <w:rFonts w:ascii="Comic Sans MS" w:hAnsi="Comic Sans MS"/>
          <w:bCs/>
          <w:sz w:val="28"/>
          <w:szCs w:val="28"/>
        </w:rPr>
        <w:t>Varianti</w:t>
      </w:r>
    </w:p>
    <w:p w14:paraId="0E51B1E0" w14:textId="1C696C69" w:rsidR="00D81813" w:rsidRDefault="003470E3" w:rsidP="005E20D8">
      <w:pPr>
        <w:spacing w:after="0" w:line="240" w:lineRule="auto"/>
        <w:rPr>
          <w:rFonts w:ascii="Comic Sans MS" w:hAnsi="Comic Sans MS"/>
          <w:bCs/>
          <w:sz w:val="24"/>
          <w:szCs w:val="24"/>
        </w:rPr>
      </w:pPr>
      <w:r>
        <w:rPr>
          <w:rFonts w:ascii="Comic Sans MS" w:hAnsi="Comic Sans MS"/>
          <w:bCs/>
          <w:sz w:val="24"/>
          <w:szCs w:val="24"/>
        </w:rPr>
        <w:t>P</w:t>
      </w:r>
      <w:r w:rsidR="00F57760" w:rsidRPr="008275EA">
        <w:rPr>
          <w:rFonts w:ascii="Comic Sans MS" w:hAnsi="Comic Sans MS"/>
          <w:bCs/>
          <w:sz w:val="24"/>
          <w:szCs w:val="24"/>
        </w:rPr>
        <w:t>er rendere il gioco più divertente</w:t>
      </w:r>
      <w:r>
        <w:rPr>
          <w:rFonts w:ascii="Comic Sans MS" w:hAnsi="Comic Sans MS"/>
          <w:bCs/>
          <w:sz w:val="24"/>
          <w:szCs w:val="24"/>
        </w:rPr>
        <w:t>, l’insegnante</w:t>
      </w:r>
      <w:r w:rsidR="00F57760" w:rsidRPr="008275EA">
        <w:rPr>
          <w:rFonts w:ascii="Comic Sans MS" w:hAnsi="Comic Sans MS"/>
          <w:bCs/>
          <w:sz w:val="24"/>
          <w:szCs w:val="24"/>
        </w:rPr>
        <w:t xml:space="preserve"> può mettere della musica di sottofondo. </w:t>
      </w:r>
      <w:r w:rsidR="00C425F6">
        <w:rPr>
          <w:rFonts w:ascii="Comic Sans MS" w:hAnsi="Comic Sans MS"/>
          <w:bCs/>
          <w:sz w:val="24"/>
          <w:szCs w:val="24"/>
        </w:rPr>
        <w:t>Per rendere il gioco meno movimentato può dire che è possibile spostarsi solo camminando e non correndo.</w:t>
      </w:r>
    </w:p>
    <w:p w14:paraId="4E01207A" w14:textId="77777777" w:rsidR="005E20D8" w:rsidRDefault="005E20D8" w:rsidP="005E20D8">
      <w:pPr>
        <w:spacing w:after="0" w:line="240" w:lineRule="auto"/>
        <w:rPr>
          <w:rFonts w:ascii="Comic Sans MS" w:hAnsi="Comic Sans MS"/>
          <w:sz w:val="24"/>
          <w:szCs w:val="24"/>
        </w:rPr>
      </w:pPr>
    </w:p>
    <w:p w14:paraId="75557055" w14:textId="69C35481" w:rsidR="00D81813" w:rsidRDefault="00D81813" w:rsidP="009215F7">
      <w:pPr>
        <w:spacing w:line="360" w:lineRule="auto"/>
        <w:jc w:val="both"/>
        <w:rPr>
          <w:rFonts w:ascii="Comic Sans MS" w:hAnsi="Comic Sans MS"/>
          <w:sz w:val="24"/>
          <w:szCs w:val="24"/>
        </w:rPr>
      </w:pPr>
    </w:p>
    <w:p w14:paraId="058DBACC" w14:textId="3EFE99EA" w:rsidR="00D81813" w:rsidRDefault="00D81813" w:rsidP="009215F7">
      <w:pPr>
        <w:spacing w:line="360" w:lineRule="auto"/>
        <w:jc w:val="both"/>
        <w:rPr>
          <w:rFonts w:ascii="Comic Sans MS" w:hAnsi="Comic Sans MS"/>
          <w:sz w:val="24"/>
          <w:szCs w:val="24"/>
        </w:rPr>
      </w:pPr>
    </w:p>
    <w:p w14:paraId="48638D69" w14:textId="2E34C219" w:rsidR="00787E26" w:rsidRDefault="00787E26" w:rsidP="009215F7">
      <w:pPr>
        <w:spacing w:line="360" w:lineRule="auto"/>
        <w:jc w:val="both"/>
        <w:rPr>
          <w:rFonts w:ascii="Comic Sans MS" w:hAnsi="Comic Sans MS"/>
          <w:sz w:val="24"/>
          <w:szCs w:val="24"/>
        </w:rPr>
      </w:pPr>
    </w:p>
    <w:p w14:paraId="39070177" w14:textId="5CCFF78A" w:rsidR="00787E26" w:rsidRDefault="00787E26" w:rsidP="009215F7">
      <w:pPr>
        <w:spacing w:line="360" w:lineRule="auto"/>
        <w:jc w:val="both"/>
        <w:rPr>
          <w:rFonts w:ascii="Comic Sans MS" w:hAnsi="Comic Sans MS"/>
          <w:sz w:val="24"/>
          <w:szCs w:val="24"/>
        </w:rPr>
      </w:pPr>
    </w:p>
    <w:p w14:paraId="315843A6" w14:textId="2227FAF8" w:rsidR="00787E26" w:rsidRDefault="00787E26" w:rsidP="009215F7">
      <w:pPr>
        <w:spacing w:line="360" w:lineRule="auto"/>
        <w:jc w:val="both"/>
        <w:rPr>
          <w:rFonts w:ascii="Comic Sans MS" w:hAnsi="Comic Sans MS"/>
          <w:sz w:val="24"/>
          <w:szCs w:val="24"/>
        </w:rPr>
      </w:pPr>
    </w:p>
    <w:p w14:paraId="72D3B064" w14:textId="3E22E44A" w:rsidR="00787E26" w:rsidRDefault="00787E26" w:rsidP="009215F7">
      <w:pPr>
        <w:spacing w:line="360" w:lineRule="auto"/>
        <w:jc w:val="both"/>
        <w:rPr>
          <w:rFonts w:ascii="Comic Sans MS" w:hAnsi="Comic Sans MS"/>
          <w:sz w:val="24"/>
          <w:szCs w:val="24"/>
        </w:rPr>
      </w:pPr>
    </w:p>
    <w:p w14:paraId="5B9CBD61" w14:textId="271A0B8E" w:rsidR="00787E26" w:rsidRDefault="00787E26" w:rsidP="009215F7">
      <w:pPr>
        <w:spacing w:line="360" w:lineRule="auto"/>
        <w:jc w:val="both"/>
        <w:rPr>
          <w:rFonts w:ascii="Comic Sans MS" w:hAnsi="Comic Sans MS"/>
          <w:sz w:val="24"/>
          <w:szCs w:val="24"/>
        </w:rPr>
      </w:pPr>
    </w:p>
    <w:p w14:paraId="2D3A0DD8" w14:textId="2731E758" w:rsidR="00787E26" w:rsidRDefault="00787E26" w:rsidP="009215F7">
      <w:pPr>
        <w:spacing w:line="360" w:lineRule="auto"/>
        <w:jc w:val="both"/>
        <w:rPr>
          <w:rFonts w:ascii="Comic Sans MS" w:hAnsi="Comic Sans MS"/>
          <w:sz w:val="24"/>
          <w:szCs w:val="24"/>
        </w:rPr>
      </w:pPr>
    </w:p>
    <w:p w14:paraId="4084E692" w14:textId="458E5371" w:rsidR="00787E26" w:rsidRDefault="00787E26" w:rsidP="009215F7">
      <w:pPr>
        <w:spacing w:line="360" w:lineRule="auto"/>
        <w:jc w:val="both"/>
        <w:rPr>
          <w:rFonts w:ascii="Comic Sans MS" w:hAnsi="Comic Sans MS"/>
          <w:sz w:val="24"/>
          <w:szCs w:val="24"/>
        </w:rPr>
      </w:pPr>
    </w:p>
    <w:tbl>
      <w:tblPr>
        <w:tblStyle w:val="Grigliatabella"/>
        <w:tblW w:w="5000" w:type="pct"/>
        <w:tblBorders>
          <w:top w:val="thinThickLargeGap" w:sz="48" w:space="0" w:color="FF0000"/>
          <w:left w:val="thinThickLargeGap" w:sz="48" w:space="0" w:color="FF0000"/>
          <w:bottom w:val="thinThickLargeGap" w:sz="48" w:space="0" w:color="FF0000"/>
          <w:right w:val="thinThickLargeGap" w:sz="48" w:space="0" w:color="FF0000"/>
          <w:insideH w:val="thinThickLargeGap" w:sz="48" w:space="0" w:color="FF0000"/>
          <w:insideV w:val="thinThickLargeGap" w:sz="48" w:space="0" w:color="FF0000"/>
        </w:tblBorders>
        <w:tblLook w:val="04A0" w:firstRow="1" w:lastRow="0" w:firstColumn="1" w:lastColumn="0" w:noHBand="0" w:noVBand="1"/>
      </w:tblPr>
      <w:tblGrid>
        <w:gridCol w:w="3236"/>
        <w:gridCol w:w="3281"/>
        <w:gridCol w:w="3337"/>
      </w:tblGrid>
      <w:tr w:rsidR="00787E26" w14:paraId="195D7795" w14:textId="77777777" w:rsidTr="004F3042">
        <w:trPr>
          <w:trHeight w:val="1426"/>
        </w:trPr>
        <w:tc>
          <w:tcPr>
            <w:tcW w:w="1642" w:type="pct"/>
          </w:tcPr>
          <w:p w14:paraId="44C1D73A" w14:textId="77777777" w:rsidR="00787E26" w:rsidRDefault="00C27914" w:rsidP="004F3042">
            <w:pPr>
              <w:rPr>
                <w:rFonts w:ascii="Comic Sans MS" w:hAnsi="Comic Sans MS"/>
                <w:bCs/>
                <w:sz w:val="24"/>
                <w:szCs w:val="24"/>
              </w:rPr>
            </w:pPr>
            <w:r>
              <w:pict w14:anchorId="016654DF">
                <v:group id="_x0000_s1074" style="width:150.35pt;height:100.75pt;mso-position-horizontal-relative:char;mso-position-vertical-relative:line" coordsize="18351,11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7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5B6AA097" w14:textId="77777777" w:rsidR="00787E26" w:rsidRDefault="00C27914" w:rsidP="004F3042">
            <w:pPr>
              <w:rPr>
                <w:rFonts w:ascii="Comic Sans MS" w:hAnsi="Comic Sans MS"/>
                <w:bCs/>
                <w:sz w:val="24"/>
                <w:szCs w:val="24"/>
              </w:rPr>
            </w:pPr>
            <w:r>
              <w:pict w14:anchorId="4DD29766">
                <v:group id="_x0000_s1071" style="width:150.35pt;height:100.75pt;mso-position-horizontal-relative:char;mso-position-vertical-relative:line" coordsize="18351,11493">
                  <v:shape id="Picture 25" o:spid="_x0000_s107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249F9680" w14:textId="77777777" w:rsidR="00787E26" w:rsidRDefault="00C27914" w:rsidP="004F3042">
            <w:pPr>
              <w:rPr>
                <w:rFonts w:ascii="Comic Sans MS" w:hAnsi="Comic Sans MS"/>
                <w:bCs/>
                <w:sz w:val="24"/>
                <w:szCs w:val="24"/>
              </w:rPr>
            </w:pPr>
            <w:r>
              <w:pict w14:anchorId="2306FA3A">
                <v:group id="_x0000_s1065" style="width:150.35pt;height:100.75pt;mso-position-horizontal-relative:char;mso-position-vertical-relative:line" coordsize="18351,11493">
                  <v:shape id="Picture 25" o:spid="_x0000_s106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6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787E26" w14:paraId="7B564108" w14:textId="77777777" w:rsidTr="004F3042">
        <w:tc>
          <w:tcPr>
            <w:tcW w:w="1642" w:type="pct"/>
          </w:tcPr>
          <w:p w14:paraId="31C142C1" w14:textId="77777777" w:rsidR="00787E26" w:rsidRPr="00A15454" w:rsidRDefault="00C27914" w:rsidP="004F3042">
            <w:r>
              <w:pict w14:anchorId="5DBA3DAA">
                <v:group id="_x0000_s1068" style="width:150.35pt;height:100.75pt;mso-position-horizontal-relative:char;mso-position-vertical-relative:line" coordsize="18351,11493">
                  <v:shape id="Picture 25" o:spid="_x0000_s106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5E2AC5B8" w14:textId="77777777" w:rsidR="00787E26" w:rsidRDefault="00C27914" w:rsidP="004F3042">
            <w:pPr>
              <w:rPr>
                <w:rFonts w:ascii="Comic Sans MS" w:hAnsi="Comic Sans MS"/>
                <w:bCs/>
                <w:sz w:val="24"/>
                <w:szCs w:val="24"/>
              </w:rPr>
            </w:pPr>
            <w:r>
              <w:pict w14:anchorId="4CDC7E3F">
                <v:group id="_x0000_s1062" style="width:150.35pt;height:100.75pt;mso-position-horizontal-relative:char;mso-position-vertical-relative:line" coordsize="18351,11493">
                  <v:shape id="Picture 25" o:spid="_x0000_s106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6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29F01B5B" w14:textId="77777777" w:rsidR="00787E26" w:rsidRDefault="00C27914" w:rsidP="004F3042">
            <w:pPr>
              <w:rPr>
                <w:rFonts w:ascii="Comic Sans MS" w:hAnsi="Comic Sans MS"/>
                <w:bCs/>
                <w:sz w:val="24"/>
                <w:szCs w:val="24"/>
              </w:rPr>
            </w:pPr>
            <w:r>
              <w:pict w14:anchorId="41E40869">
                <v:group id="_x0000_s1059" style="width:150.35pt;height:100.75pt;mso-position-horizontal-relative:char;mso-position-vertical-relative:line" coordsize="18351,11493">
                  <v:shape id="Picture 25" o:spid="_x0000_s106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6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787E26" w14:paraId="373E3CDC" w14:textId="77777777" w:rsidTr="004F3042">
        <w:trPr>
          <w:trHeight w:val="1426"/>
        </w:trPr>
        <w:tc>
          <w:tcPr>
            <w:tcW w:w="1642" w:type="pct"/>
          </w:tcPr>
          <w:p w14:paraId="3709BAFB" w14:textId="77777777" w:rsidR="00787E26" w:rsidRDefault="00C27914" w:rsidP="004F3042">
            <w:pPr>
              <w:rPr>
                <w:rFonts w:ascii="Comic Sans MS" w:hAnsi="Comic Sans MS"/>
                <w:bCs/>
                <w:sz w:val="24"/>
                <w:szCs w:val="24"/>
              </w:rPr>
            </w:pPr>
            <w:r>
              <w:pict w14:anchorId="64236F98">
                <v:group id="_x0000_s1056" style="width:150.35pt;height:100.75pt;mso-position-horizontal-relative:char;mso-position-vertical-relative:line" coordsize="18351,11493">
                  <v:shape id="Picture 25" o:spid="_x0000_s105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5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0B56F864" w14:textId="77777777" w:rsidR="00787E26" w:rsidRDefault="00C27914" w:rsidP="004F3042">
            <w:pPr>
              <w:rPr>
                <w:rFonts w:ascii="Comic Sans MS" w:hAnsi="Comic Sans MS"/>
                <w:bCs/>
                <w:sz w:val="24"/>
                <w:szCs w:val="24"/>
              </w:rPr>
            </w:pPr>
            <w:r>
              <w:pict w14:anchorId="3E7D170D">
                <v:group id="_x0000_s1053" style="width:150.35pt;height:100.75pt;mso-position-horizontal-relative:char;mso-position-vertical-relative:line" coordsize="18351,11493">
                  <v:shape id="Picture 25" o:spid="_x0000_s1054"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55"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2283D990" w14:textId="77777777" w:rsidR="00787E26" w:rsidRDefault="00C27914" w:rsidP="004F3042">
            <w:pPr>
              <w:rPr>
                <w:rFonts w:ascii="Comic Sans MS" w:hAnsi="Comic Sans MS"/>
                <w:bCs/>
                <w:sz w:val="24"/>
                <w:szCs w:val="24"/>
              </w:rPr>
            </w:pPr>
            <w:r>
              <w:pict w14:anchorId="5FEA18B9">
                <v:group id="_x0000_s1050" style="width:150.35pt;height:100.75pt;mso-position-horizontal-relative:char;mso-position-vertical-relative:line" coordsize="18351,11493">
                  <v:shape id="Picture 25" o:spid="_x0000_s1051"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52"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787E26" w14:paraId="3AC7278B" w14:textId="77777777" w:rsidTr="004F3042">
        <w:trPr>
          <w:trHeight w:val="1416"/>
        </w:trPr>
        <w:tc>
          <w:tcPr>
            <w:tcW w:w="1642" w:type="pct"/>
          </w:tcPr>
          <w:p w14:paraId="69B18BB3" w14:textId="77777777" w:rsidR="00787E26" w:rsidRDefault="00C27914" w:rsidP="004F3042">
            <w:pPr>
              <w:rPr>
                <w:rFonts w:ascii="Comic Sans MS" w:hAnsi="Comic Sans MS"/>
                <w:bCs/>
                <w:sz w:val="24"/>
                <w:szCs w:val="24"/>
              </w:rPr>
            </w:pPr>
            <w:r>
              <w:pict w14:anchorId="32C36A98">
                <v:group id="_x0000_s1047" style="width:150.35pt;height:100.75pt;mso-position-horizontal-relative:char;mso-position-vertical-relative:line" coordsize="18351,11493">
                  <v:shape id="Picture 25" o:spid="_x0000_s1048"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9"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5B4952AE" w14:textId="77777777" w:rsidR="00787E26" w:rsidRDefault="00C27914" w:rsidP="004F3042">
            <w:pPr>
              <w:rPr>
                <w:rFonts w:ascii="Comic Sans MS" w:hAnsi="Comic Sans MS"/>
                <w:bCs/>
                <w:sz w:val="24"/>
                <w:szCs w:val="24"/>
              </w:rPr>
            </w:pPr>
            <w:r>
              <w:pict w14:anchorId="0DDD0697">
                <v:group id="_x0000_s1044" style="width:150.35pt;height:100.75pt;mso-position-horizontal-relative:char;mso-position-vertical-relative:line" coordsize="18351,11493">
                  <v:shape id="Picture 25" o:spid="_x0000_s104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26F5B255" w14:textId="77777777" w:rsidR="00787E26" w:rsidRDefault="00C27914" w:rsidP="004F3042">
            <w:pPr>
              <w:rPr>
                <w:rFonts w:ascii="Comic Sans MS" w:hAnsi="Comic Sans MS"/>
                <w:bCs/>
                <w:sz w:val="24"/>
                <w:szCs w:val="24"/>
              </w:rPr>
            </w:pPr>
            <w:r>
              <w:pict w14:anchorId="73527943">
                <v:group id="_x0000_s1041" style="width:150.35pt;height:100.75pt;mso-position-horizontal-relative:char;mso-position-vertical-relative:line" coordsize="18351,11493">
                  <v:shape id="Picture 25" o:spid="_x0000_s104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787E26" w14:paraId="47EF80EF" w14:textId="77777777" w:rsidTr="004F3042">
        <w:trPr>
          <w:trHeight w:val="1426"/>
        </w:trPr>
        <w:tc>
          <w:tcPr>
            <w:tcW w:w="1642" w:type="pct"/>
          </w:tcPr>
          <w:p w14:paraId="0544CFF9" w14:textId="77777777" w:rsidR="00787E26" w:rsidRDefault="00C27914" w:rsidP="004F3042">
            <w:pPr>
              <w:rPr>
                <w:rFonts w:ascii="Comic Sans MS" w:hAnsi="Comic Sans MS"/>
                <w:bCs/>
                <w:sz w:val="24"/>
                <w:szCs w:val="24"/>
              </w:rPr>
            </w:pPr>
            <w:r>
              <w:pict w14:anchorId="3E02F833">
                <v:group id="_x0000_s1038" style="width:150.35pt;height:100.75pt;mso-position-horizontal-relative:char;mso-position-vertical-relative:line" coordsize="18351,11493">
                  <v:shape id="Picture 25" o:spid="_x0000_s103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3BEB3A15" w14:textId="77777777" w:rsidR="00787E26" w:rsidRDefault="00C27914" w:rsidP="004F3042">
            <w:pPr>
              <w:rPr>
                <w:rFonts w:ascii="Comic Sans MS" w:hAnsi="Comic Sans MS"/>
                <w:bCs/>
                <w:sz w:val="24"/>
                <w:szCs w:val="24"/>
              </w:rPr>
            </w:pPr>
            <w:r>
              <w:pict w14:anchorId="12F895EB">
                <v:group id="_x0000_s1035" style="width:150.35pt;height:100.75pt;mso-position-horizontal-relative:char;mso-position-vertical-relative:line" coordsize="18351,11493">
                  <v:shape id="Picture 25" o:spid="_x0000_s103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3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4A1FFB10" w14:textId="77777777" w:rsidR="00787E26" w:rsidRDefault="00C27914" w:rsidP="004F3042">
            <w:pPr>
              <w:rPr>
                <w:rFonts w:ascii="Comic Sans MS" w:hAnsi="Comic Sans MS"/>
                <w:bCs/>
                <w:sz w:val="24"/>
                <w:szCs w:val="24"/>
              </w:rPr>
            </w:pPr>
            <w:r>
              <w:pict w14:anchorId="659C2698">
                <v:group id="_x0000_s1032" style="width:150.35pt;height:100.75pt;mso-position-horizontal-relative:char;mso-position-vertical-relative:line" coordsize="18351,11493">
                  <v:shape id="Picture 25" o:spid="_x0000_s103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3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787E26" w14:paraId="52001C13" w14:textId="77777777" w:rsidTr="004F3042">
        <w:trPr>
          <w:trHeight w:val="1416"/>
        </w:trPr>
        <w:tc>
          <w:tcPr>
            <w:tcW w:w="1642" w:type="pct"/>
          </w:tcPr>
          <w:p w14:paraId="4A322EC9" w14:textId="77777777" w:rsidR="00787E26" w:rsidRDefault="00C27914" w:rsidP="004F3042">
            <w:pPr>
              <w:rPr>
                <w:rFonts w:ascii="Comic Sans MS" w:hAnsi="Comic Sans MS"/>
                <w:iCs/>
                <w:noProof/>
                <w:sz w:val="24"/>
                <w:szCs w:val="24"/>
              </w:rPr>
            </w:pPr>
            <w:r>
              <w:pict w14:anchorId="32818756">
                <v:group id="_x0000_s1029" style="width:150.35pt;height:100.75pt;mso-position-horizontal-relative:char;mso-position-vertical-relative:line" coordsize="18351,11493">
                  <v:shape id="Picture 25" o:spid="_x0000_s103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3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0239A652" w14:textId="77777777" w:rsidR="00787E26" w:rsidRDefault="00C27914" w:rsidP="004F3042">
            <w:pPr>
              <w:rPr>
                <w:rFonts w:ascii="Comic Sans MS" w:hAnsi="Comic Sans MS"/>
                <w:iCs/>
                <w:noProof/>
                <w:sz w:val="24"/>
                <w:szCs w:val="24"/>
              </w:rPr>
            </w:pPr>
            <w:r>
              <w:pict w14:anchorId="2E31BA39">
                <v:group id="Gruppo 3" o:spid="_x0000_s1026" style="width:150.35pt;height:100.75pt;mso-position-horizontal-relative:char;mso-position-vertical-relative:line" coordsize="18351,11493">
                  <v:shape id="Picture 25" o:spid="_x0000_s102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2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78AE4E55" w14:textId="77777777" w:rsidR="00787E26" w:rsidRDefault="00787E26" w:rsidP="004F3042">
            <w:pPr>
              <w:rPr>
                <w:rFonts w:ascii="Comic Sans MS" w:hAnsi="Comic Sans MS"/>
                <w:iCs/>
                <w:noProof/>
                <w:sz w:val="24"/>
                <w:szCs w:val="24"/>
              </w:rPr>
            </w:pPr>
            <w:r>
              <w:rPr>
                <w:rFonts w:ascii="Comic Sans MS" w:hAnsi="Comic Sans MS"/>
                <w:iCs/>
                <w:noProof/>
                <w:sz w:val="24"/>
                <w:szCs w:val="24"/>
              </w:rPr>
              <w:drawing>
                <wp:inline distT="0" distB="0" distL="0" distR="0" wp14:anchorId="6941E5C8" wp14:editId="2019248A">
                  <wp:extent cx="1981200" cy="133378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magine 60"/>
                          <pic:cNvPicPr>
                            <a:picLocks noChangeAspect="1"/>
                          </pic:cNvPicPr>
                        </pic:nvPicPr>
                        <pic:blipFill rotWithShape="1">
                          <a:blip r:embed="rId9" cstate="print">
                            <a:extLst>
                              <a:ext uri="{28A0092B-C50C-407E-A947-70E740481C1C}">
                                <a14:useLocalDpi xmlns:a14="http://schemas.microsoft.com/office/drawing/2010/main" val="0"/>
                              </a:ext>
                            </a:extLst>
                          </a:blip>
                          <a:srcRect l="10127" t="16668" r="8861" b="13860"/>
                          <a:stretch/>
                        </pic:blipFill>
                        <pic:spPr bwMode="auto">
                          <a:xfrm>
                            <a:off x="0" y="0"/>
                            <a:ext cx="2010972" cy="13538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95F9C96" w14:textId="77777777" w:rsidR="00787E26" w:rsidRPr="000F699B" w:rsidRDefault="00787E26" w:rsidP="009215F7">
      <w:pPr>
        <w:spacing w:line="360" w:lineRule="auto"/>
        <w:jc w:val="both"/>
        <w:rPr>
          <w:rFonts w:ascii="Comic Sans MS" w:hAnsi="Comic Sans MS"/>
          <w:sz w:val="24"/>
          <w:szCs w:val="24"/>
        </w:rPr>
      </w:pPr>
    </w:p>
    <w:sectPr w:rsidR="00787E26" w:rsidRPr="000F699B" w:rsidSect="00FF0352">
      <w:headerReference w:type="default" r:id="rId10"/>
      <w:footerReference w:type="default" r:id="rId11"/>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209C0" w14:textId="77777777" w:rsidR="00C27914" w:rsidRDefault="00C27914" w:rsidP="00AE7905">
      <w:pPr>
        <w:spacing w:after="0" w:line="240" w:lineRule="auto"/>
      </w:pPr>
      <w:r>
        <w:separator/>
      </w:r>
    </w:p>
  </w:endnote>
  <w:endnote w:type="continuationSeparator" w:id="0">
    <w:p w14:paraId="57E9B558" w14:textId="77777777" w:rsidR="00C27914" w:rsidRDefault="00C27914"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32D5" w14:textId="774A0738" w:rsidR="00FF0352" w:rsidRPr="00CB2492" w:rsidRDefault="00F12E0E" w:rsidP="00FF0352">
    <w:pPr>
      <w:pStyle w:val="Pidipagina"/>
      <w:jc w:val="right"/>
      <w:rPr>
        <w:sz w:val="20"/>
        <w:szCs w:val="20"/>
      </w:rPr>
    </w:pPr>
    <w:r w:rsidRPr="00CB2492">
      <w:rPr>
        <w:sz w:val="20"/>
        <w:szCs w:val="20"/>
      </w:rPr>
      <w:fldChar w:fldCharType="begin"/>
    </w:r>
    <w:r w:rsidR="004459CE" w:rsidRPr="00CB2492">
      <w:rPr>
        <w:sz w:val="20"/>
        <w:szCs w:val="20"/>
      </w:rPr>
      <w:instrText>PAGE   \* MERGEFORMAT</w:instrText>
    </w:r>
    <w:r w:rsidRPr="00CB2492">
      <w:rPr>
        <w:sz w:val="20"/>
        <w:szCs w:val="20"/>
      </w:rPr>
      <w:fldChar w:fldCharType="separate"/>
    </w:r>
    <w:r w:rsidR="000A21AA">
      <w:rPr>
        <w:noProof/>
        <w:sz w:val="20"/>
        <w:szCs w:val="20"/>
      </w:rPr>
      <w:t>4</w:t>
    </w:r>
    <w:r w:rsidRPr="00CB2492">
      <w:rPr>
        <w:sz w:val="20"/>
        <w:szCs w:val="20"/>
      </w:rPr>
      <w:fldChar w:fldCharType="end"/>
    </w:r>
    <w:r w:rsidR="004459CE" w:rsidRPr="00CB2492">
      <w:rPr>
        <w:sz w:val="20"/>
        <w:szCs w:val="20"/>
      </w:rPr>
      <w:tab/>
    </w:r>
    <w:r w:rsidR="0045777F">
      <w:rPr>
        <w:sz w:val="20"/>
        <w:szCs w:val="20"/>
      </w:rPr>
      <w:tab/>
    </w:r>
    <w:r w:rsidR="0045777F" w:rsidRPr="00224A89">
      <w:rPr>
        <w:rFonts w:ascii="Comic Sans MS" w:hAnsi="Comic Sans MS"/>
        <w:sz w:val="18"/>
        <w:szCs w:val="18"/>
      </w:rPr>
      <w:t>Roberto Trinchero</w:t>
    </w:r>
    <w:r w:rsidR="0045777F">
      <w:rPr>
        <w:rFonts w:ascii="Comic Sans MS" w:hAnsi="Comic Sans MS"/>
        <w:sz w:val="18"/>
        <w:szCs w:val="18"/>
      </w:rPr>
      <w:t xml:space="preserve"> e Chiara Brignolo</w:t>
    </w:r>
    <w:r w:rsidR="0045777F" w:rsidRPr="00224A89">
      <w:rPr>
        <w:rFonts w:ascii="Comic Sans MS" w:hAnsi="Comic Sans MS"/>
        <w:sz w:val="18"/>
        <w:szCs w:val="18"/>
      </w:rPr>
      <w:t xml:space="preserve"> – </w:t>
    </w:r>
    <w:r w:rsidR="0045777F">
      <w:rPr>
        <w:rFonts w:ascii="Comic Sans MS" w:hAnsi="Comic Sans MS"/>
        <w:sz w:val="18"/>
        <w:szCs w:val="18"/>
      </w:rPr>
      <w:t>02</w:t>
    </w:r>
    <w:r w:rsidR="0045777F" w:rsidRPr="00224A89">
      <w:rPr>
        <w:rFonts w:ascii="Comic Sans MS" w:hAnsi="Comic Sans MS"/>
        <w:sz w:val="18"/>
        <w:szCs w:val="18"/>
      </w:rPr>
      <w:t>.07.2</w:t>
    </w:r>
    <w:r w:rsidR="0045777F">
      <w:rPr>
        <w:rFonts w:ascii="Comic Sans MS" w:hAnsi="Comic Sans MS"/>
        <w:sz w:val="18"/>
        <w:szCs w:val="18"/>
      </w:rPr>
      <w:t>1</w:t>
    </w:r>
    <w:r w:rsidR="004459CE" w:rsidRPr="00CB2492">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D44EB" w14:textId="77777777" w:rsidR="00C27914" w:rsidRDefault="00C27914" w:rsidP="00AE7905">
      <w:pPr>
        <w:spacing w:after="0" w:line="240" w:lineRule="auto"/>
      </w:pPr>
      <w:r>
        <w:separator/>
      </w:r>
    </w:p>
  </w:footnote>
  <w:footnote w:type="continuationSeparator" w:id="0">
    <w:p w14:paraId="0ABF2346" w14:textId="77777777" w:rsidR="00C27914" w:rsidRDefault="00C27914" w:rsidP="00AE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14:paraId="4980388F" w14:textId="77777777" w:rsidTr="00FC391F">
      <w:trPr>
        <w:trHeight w:val="482"/>
      </w:trPr>
      <w:tc>
        <w:tcPr>
          <w:tcW w:w="633" w:type="pct"/>
        </w:tcPr>
        <w:p w14:paraId="5EEB6C21" w14:textId="77777777"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137FBDE2" wp14:editId="26A440F3">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14:paraId="08A02474" w14:textId="67D61588" w:rsidR="00AE7905" w:rsidRPr="00CB2492" w:rsidRDefault="00CB2492" w:rsidP="00CB2492">
          <w:pPr>
            <w:pStyle w:val="Intestazione"/>
            <w:rPr>
              <w:rFonts w:ascii="Comic Sans MS" w:hAnsi="Comic Sans MS"/>
              <w:b/>
              <w:sz w:val="40"/>
              <w:szCs w:val="40"/>
            </w:rPr>
          </w:pPr>
          <w:r>
            <w:rPr>
              <w:rFonts w:ascii="Comic Sans MS" w:hAnsi="Comic Sans MS"/>
              <w:b/>
              <w:sz w:val="40"/>
              <w:szCs w:val="40"/>
            </w:rPr>
            <w:t>L</w:t>
          </w:r>
          <w:r w:rsidR="0019530C">
            <w:rPr>
              <w:rFonts w:ascii="Comic Sans MS" w:hAnsi="Comic Sans MS"/>
              <w:b/>
              <w:sz w:val="40"/>
              <w:szCs w:val="40"/>
            </w:rPr>
            <w:t>e statue di sale di Alpenzù</w:t>
          </w:r>
        </w:p>
      </w:tc>
      <w:tc>
        <w:tcPr>
          <w:tcW w:w="882" w:type="pct"/>
          <w:shd w:val="clear" w:color="auto" w:fill="984806" w:themeFill="accent6" w:themeFillShade="80"/>
          <w:vAlign w:val="bottom"/>
        </w:tcPr>
        <w:p w14:paraId="02A3304A" w14:textId="618AD34E" w:rsidR="00AE7905" w:rsidRPr="00FC391F" w:rsidRDefault="00B85962" w:rsidP="00B85962">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I</w:t>
          </w:r>
          <w:r w:rsidR="00141DC2">
            <w:rPr>
              <w:rFonts w:ascii="Comic Sans MS" w:hAnsi="Comic Sans MS"/>
              <w:color w:val="FFFFFF" w:themeColor="background1"/>
              <w:sz w:val="44"/>
              <w:szCs w:val="44"/>
            </w:rPr>
            <w:t>Q</w:t>
          </w:r>
          <w:r w:rsidR="005F694F">
            <w:rPr>
              <w:rFonts w:ascii="Comic Sans MS" w:hAnsi="Comic Sans MS"/>
              <w:color w:val="FFFFFF" w:themeColor="background1"/>
              <w:sz w:val="44"/>
              <w:szCs w:val="44"/>
            </w:rPr>
            <w:t>09</w:t>
          </w:r>
        </w:p>
      </w:tc>
    </w:tr>
  </w:tbl>
  <w:p w14:paraId="5706B033" w14:textId="77777777" w:rsidR="00AE7905" w:rsidRPr="00E71F15" w:rsidRDefault="00AE7905">
    <w:pPr>
      <w:pStyle w:val="Intestazione"/>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E7140"/>
    <w:multiLevelType w:val="hybridMultilevel"/>
    <w:tmpl w:val="FB6A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8F4694"/>
    <w:multiLevelType w:val="hybridMultilevel"/>
    <w:tmpl w:val="B2E22F7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244ED0"/>
    <w:multiLevelType w:val="hybridMultilevel"/>
    <w:tmpl w:val="AA68EC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905"/>
    <w:rsid w:val="000202D0"/>
    <w:rsid w:val="000241EA"/>
    <w:rsid w:val="00041908"/>
    <w:rsid w:val="000561AD"/>
    <w:rsid w:val="00077DCB"/>
    <w:rsid w:val="000866D4"/>
    <w:rsid w:val="000A0FE6"/>
    <w:rsid w:val="000A21AA"/>
    <w:rsid w:val="000A2BBB"/>
    <w:rsid w:val="000B21A5"/>
    <w:rsid w:val="000B6309"/>
    <w:rsid w:val="000C759D"/>
    <w:rsid w:val="000D4954"/>
    <w:rsid w:val="000F63F5"/>
    <w:rsid w:val="00106F59"/>
    <w:rsid w:val="001179AC"/>
    <w:rsid w:val="00124672"/>
    <w:rsid w:val="00133184"/>
    <w:rsid w:val="00141DC2"/>
    <w:rsid w:val="00155875"/>
    <w:rsid w:val="00165BD5"/>
    <w:rsid w:val="00180D43"/>
    <w:rsid w:val="00186E88"/>
    <w:rsid w:val="0019530C"/>
    <w:rsid w:val="001E078B"/>
    <w:rsid w:val="001E3A42"/>
    <w:rsid w:val="001E564E"/>
    <w:rsid w:val="001E7874"/>
    <w:rsid w:val="00203B38"/>
    <w:rsid w:val="0024699C"/>
    <w:rsid w:val="0025188B"/>
    <w:rsid w:val="00256CF9"/>
    <w:rsid w:val="00271E44"/>
    <w:rsid w:val="002868EB"/>
    <w:rsid w:val="0029324C"/>
    <w:rsid w:val="002A0A2E"/>
    <w:rsid w:val="002C6767"/>
    <w:rsid w:val="002D7F57"/>
    <w:rsid w:val="00302BFD"/>
    <w:rsid w:val="00311B60"/>
    <w:rsid w:val="00312CDB"/>
    <w:rsid w:val="003470E3"/>
    <w:rsid w:val="00350D9F"/>
    <w:rsid w:val="003554C2"/>
    <w:rsid w:val="00363AFB"/>
    <w:rsid w:val="003800FF"/>
    <w:rsid w:val="003C0E76"/>
    <w:rsid w:val="003D2A32"/>
    <w:rsid w:val="003E1177"/>
    <w:rsid w:val="003E7E22"/>
    <w:rsid w:val="003F03D1"/>
    <w:rsid w:val="0043106A"/>
    <w:rsid w:val="00441B65"/>
    <w:rsid w:val="004459CE"/>
    <w:rsid w:val="004461CE"/>
    <w:rsid w:val="0045777F"/>
    <w:rsid w:val="0046284B"/>
    <w:rsid w:val="00474228"/>
    <w:rsid w:val="00476443"/>
    <w:rsid w:val="00482821"/>
    <w:rsid w:val="004A4DBB"/>
    <w:rsid w:val="004C0CEF"/>
    <w:rsid w:val="004D6846"/>
    <w:rsid w:val="004F53FD"/>
    <w:rsid w:val="00507B05"/>
    <w:rsid w:val="00520ECE"/>
    <w:rsid w:val="00530783"/>
    <w:rsid w:val="00532234"/>
    <w:rsid w:val="00532A0B"/>
    <w:rsid w:val="00540D70"/>
    <w:rsid w:val="00546D8A"/>
    <w:rsid w:val="005520DD"/>
    <w:rsid w:val="00557B76"/>
    <w:rsid w:val="005A3D64"/>
    <w:rsid w:val="005B7243"/>
    <w:rsid w:val="005D05DD"/>
    <w:rsid w:val="005E20D8"/>
    <w:rsid w:val="005E78D5"/>
    <w:rsid w:val="005F1A67"/>
    <w:rsid w:val="005F694F"/>
    <w:rsid w:val="006253F3"/>
    <w:rsid w:val="0064515A"/>
    <w:rsid w:val="006644D3"/>
    <w:rsid w:val="006652ED"/>
    <w:rsid w:val="00665379"/>
    <w:rsid w:val="006866F0"/>
    <w:rsid w:val="006924F7"/>
    <w:rsid w:val="0069796A"/>
    <w:rsid w:val="006F4FA1"/>
    <w:rsid w:val="00700E66"/>
    <w:rsid w:val="00704E93"/>
    <w:rsid w:val="0072614A"/>
    <w:rsid w:val="00762575"/>
    <w:rsid w:val="00787E26"/>
    <w:rsid w:val="00794F89"/>
    <w:rsid w:val="007A3C45"/>
    <w:rsid w:val="007C2E6A"/>
    <w:rsid w:val="007E075A"/>
    <w:rsid w:val="007E2345"/>
    <w:rsid w:val="007E5E40"/>
    <w:rsid w:val="007E6049"/>
    <w:rsid w:val="00802D1C"/>
    <w:rsid w:val="008262F2"/>
    <w:rsid w:val="0083031E"/>
    <w:rsid w:val="00837A2E"/>
    <w:rsid w:val="0084081C"/>
    <w:rsid w:val="008422AF"/>
    <w:rsid w:val="00853D74"/>
    <w:rsid w:val="00862FE6"/>
    <w:rsid w:val="00871135"/>
    <w:rsid w:val="008C07C2"/>
    <w:rsid w:val="008C53FA"/>
    <w:rsid w:val="008D2D3B"/>
    <w:rsid w:val="009059E7"/>
    <w:rsid w:val="009158E7"/>
    <w:rsid w:val="00920E7C"/>
    <w:rsid w:val="009215F7"/>
    <w:rsid w:val="00923978"/>
    <w:rsid w:val="00931BF1"/>
    <w:rsid w:val="00955049"/>
    <w:rsid w:val="00970005"/>
    <w:rsid w:val="00974E02"/>
    <w:rsid w:val="00986112"/>
    <w:rsid w:val="00990C2E"/>
    <w:rsid w:val="009A43EB"/>
    <w:rsid w:val="009A6906"/>
    <w:rsid w:val="009B4CE8"/>
    <w:rsid w:val="009F3FE9"/>
    <w:rsid w:val="009F54AE"/>
    <w:rsid w:val="009F66F4"/>
    <w:rsid w:val="00A17324"/>
    <w:rsid w:val="00A23A10"/>
    <w:rsid w:val="00A27D87"/>
    <w:rsid w:val="00A31168"/>
    <w:rsid w:val="00A333CC"/>
    <w:rsid w:val="00A533B3"/>
    <w:rsid w:val="00A77A50"/>
    <w:rsid w:val="00A92AEC"/>
    <w:rsid w:val="00AE7905"/>
    <w:rsid w:val="00AF7C79"/>
    <w:rsid w:val="00B02FB1"/>
    <w:rsid w:val="00B2090A"/>
    <w:rsid w:val="00B21C85"/>
    <w:rsid w:val="00B231A0"/>
    <w:rsid w:val="00B35205"/>
    <w:rsid w:val="00B50495"/>
    <w:rsid w:val="00B556E2"/>
    <w:rsid w:val="00B66326"/>
    <w:rsid w:val="00B70AC4"/>
    <w:rsid w:val="00B77217"/>
    <w:rsid w:val="00B85962"/>
    <w:rsid w:val="00B879A1"/>
    <w:rsid w:val="00B93A12"/>
    <w:rsid w:val="00BC2125"/>
    <w:rsid w:val="00BD2659"/>
    <w:rsid w:val="00BF0CCA"/>
    <w:rsid w:val="00C102AD"/>
    <w:rsid w:val="00C114E0"/>
    <w:rsid w:val="00C17E4C"/>
    <w:rsid w:val="00C20A05"/>
    <w:rsid w:val="00C20D07"/>
    <w:rsid w:val="00C27914"/>
    <w:rsid w:val="00C334B7"/>
    <w:rsid w:val="00C425F6"/>
    <w:rsid w:val="00C824A6"/>
    <w:rsid w:val="00CA390F"/>
    <w:rsid w:val="00CB2492"/>
    <w:rsid w:val="00CB7081"/>
    <w:rsid w:val="00CC40FF"/>
    <w:rsid w:val="00CD1C46"/>
    <w:rsid w:val="00CE4D8F"/>
    <w:rsid w:val="00CF1DA9"/>
    <w:rsid w:val="00D014B2"/>
    <w:rsid w:val="00D359B3"/>
    <w:rsid w:val="00D503CB"/>
    <w:rsid w:val="00D57CB0"/>
    <w:rsid w:val="00D623EC"/>
    <w:rsid w:val="00D641C9"/>
    <w:rsid w:val="00D7547E"/>
    <w:rsid w:val="00D76BFA"/>
    <w:rsid w:val="00D81813"/>
    <w:rsid w:val="00D82409"/>
    <w:rsid w:val="00D9108B"/>
    <w:rsid w:val="00D950CB"/>
    <w:rsid w:val="00D97C28"/>
    <w:rsid w:val="00DB2B11"/>
    <w:rsid w:val="00DB42ED"/>
    <w:rsid w:val="00DC6F8C"/>
    <w:rsid w:val="00DF7D2B"/>
    <w:rsid w:val="00E0207E"/>
    <w:rsid w:val="00E1537D"/>
    <w:rsid w:val="00E20F7C"/>
    <w:rsid w:val="00E261E6"/>
    <w:rsid w:val="00E327F2"/>
    <w:rsid w:val="00E36EA8"/>
    <w:rsid w:val="00E47B93"/>
    <w:rsid w:val="00E502B0"/>
    <w:rsid w:val="00E50DF2"/>
    <w:rsid w:val="00E50FA7"/>
    <w:rsid w:val="00E66114"/>
    <w:rsid w:val="00E71F15"/>
    <w:rsid w:val="00E8648A"/>
    <w:rsid w:val="00E91232"/>
    <w:rsid w:val="00E921CD"/>
    <w:rsid w:val="00E93761"/>
    <w:rsid w:val="00EE3866"/>
    <w:rsid w:val="00EE52BE"/>
    <w:rsid w:val="00F037DC"/>
    <w:rsid w:val="00F12E0E"/>
    <w:rsid w:val="00F13D8F"/>
    <w:rsid w:val="00F31F83"/>
    <w:rsid w:val="00F3683A"/>
    <w:rsid w:val="00F47806"/>
    <w:rsid w:val="00F52B82"/>
    <w:rsid w:val="00F57760"/>
    <w:rsid w:val="00F61466"/>
    <w:rsid w:val="00F854FC"/>
    <w:rsid w:val="00FB1369"/>
    <w:rsid w:val="00FC391F"/>
    <w:rsid w:val="00FC4599"/>
    <w:rsid w:val="00FF0352"/>
    <w:rsid w:val="00FF2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2F7C9"/>
  <w15:docId w15:val="{12C315E5-BAC9-4C57-8C6D-B8F775B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E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1149</Words>
  <Characters>6552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Gli oggetti hanno un nome…</vt:lpstr>
    </vt:vector>
  </TitlesOfParts>
  <Company>Università di Torino</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 oggetti hanno un nome…</dc:title>
  <dc:creator>Roberto Trinchero</dc:creator>
  <cp:lastModifiedBy>Roberto Trinchero</cp:lastModifiedBy>
  <cp:revision>68</cp:revision>
  <cp:lastPrinted>2019-03-03T22:31:00Z</cp:lastPrinted>
  <dcterms:created xsi:type="dcterms:W3CDTF">2021-07-12T21:37:00Z</dcterms:created>
  <dcterms:modified xsi:type="dcterms:W3CDTF">2021-12-31T16:50:00Z</dcterms:modified>
</cp:coreProperties>
</file>