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1765D" w14:textId="77777777" w:rsidR="0024699C" w:rsidRPr="00286D79" w:rsidRDefault="0024699C" w:rsidP="00286D79">
      <w:pPr>
        <w:spacing w:after="0" w:line="240" w:lineRule="auto"/>
        <w:rPr>
          <w:rFonts w:ascii="Comic Sans MS" w:hAnsi="Comic Sans MS"/>
          <w:bCs/>
          <w:sz w:val="28"/>
          <w:szCs w:val="28"/>
        </w:rPr>
      </w:pPr>
      <w:r w:rsidRPr="00CB7560">
        <w:rPr>
          <w:rFonts w:ascii="Comic Sans MS" w:hAnsi="Comic Sans MS"/>
          <w:bCs/>
          <w:i/>
          <w:iCs/>
          <w:sz w:val="28"/>
          <w:szCs w:val="28"/>
        </w:rPr>
        <w:t>Preparazione</w:t>
      </w:r>
    </w:p>
    <w:p w14:paraId="6E3A0B1D" w14:textId="586FEF3D" w:rsidR="00B73087" w:rsidRPr="00B73087" w:rsidRDefault="00B73087" w:rsidP="00B73087">
      <w:pPr>
        <w:spacing w:after="0" w:line="240" w:lineRule="auto"/>
        <w:rPr>
          <w:rFonts w:ascii="Comic Sans MS" w:hAnsi="Comic Sans MS"/>
          <w:bCs/>
          <w:iCs/>
          <w:sz w:val="24"/>
          <w:szCs w:val="24"/>
        </w:rPr>
      </w:pPr>
      <w:r w:rsidRPr="00B73087">
        <w:rPr>
          <w:rFonts w:ascii="Comic Sans MS" w:hAnsi="Comic Sans MS"/>
          <w:bCs/>
          <w:iCs/>
          <w:sz w:val="24"/>
          <w:szCs w:val="24"/>
        </w:rPr>
        <w:t>Per questa attività, serve uno spazio libero tipo salone, palestra o aula capiente con i banchi spostati sui bordi. Serv</w:t>
      </w:r>
      <w:r w:rsidR="00F634F8">
        <w:rPr>
          <w:rFonts w:ascii="Comic Sans MS" w:hAnsi="Comic Sans MS"/>
          <w:bCs/>
          <w:iCs/>
          <w:sz w:val="24"/>
          <w:szCs w:val="24"/>
        </w:rPr>
        <w:t>ono poi m</w:t>
      </w:r>
      <w:r w:rsidRPr="00B73087">
        <w:rPr>
          <w:rFonts w:ascii="Comic Sans MS" w:hAnsi="Comic Sans MS"/>
          <w:bCs/>
          <w:iCs/>
          <w:sz w:val="24"/>
          <w:szCs w:val="24"/>
        </w:rPr>
        <w:t>ateriali per costru</w:t>
      </w:r>
      <w:r w:rsidR="00F634F8">
        <w:rPr>
          <w:rFonts w:ascii="Comic Sans MS" w:hAnsi="Comic Sans MS"/>
          <w:bCs/>
          <w:iCs/>
          <w:sz w:val="24"/>
          <w:szCs w:val="24"/>
        </w:rPr>
        <w:t>ir</w:t>
      </w:r>
      <w:r w:rsidRPr="00B73087">
        <w:rPr>
          <w:rFonts w:ascii="Comic Sans MS" w:hAnsi="Comic Sans MS"/>
          <w:bCs/>
          <w:iCs/>
          <w:sz w:val="24"/>
          <w:szCs w:val="24"/>
        </w:rPr>
        <w:t xml:space="preserve">e </w:t>
      </w:r>
      <w:r w:rsidR="00F634F8">
        <w:rPr>
          <w:rFonts w:ascii="Comic Sans MS" w:hAnsi="Comic Sans MS"/>
          <w:bCs/>
          <w:iCs/>
          <w:sz w:val="24"/>
          <w:szCs w:val="24"/>
        </w:rPr>
        <w:t>i</w:t>
      </w:r>
      <w:r w:rsidRPr="00B73087">
        <w:rPr>
          <w:rFonts w:ascii="Comic Sans MS" w:hAnsi="Comic Sans MS"/>
          <w:bCs/>
          <w:iCs/>
          <w:sz w:val="24"/>
          <w:szCs w:val="24"/>
        </w:rPr>
        <w:t>l ponte</w:t>
      </w:r>
      <w:r w:rsidR="00F634F8">
        <w:rPr>
          <w:rFonts w:ascii="Comic Sans MS" w:hAnsi="Comic Sans MS"/>
          <w:bCs/>
          <w:iCs/>
          <w:sz w:val="24"/>
          <w:szCs w:val="24"/>
        </w:rPr>
        <w:t>, ad esempio</w:t>
      </w:r>
      <w:r w:rsidRPr="00B73087">
        <w:rPr>
          <w:rFonts w:ascii="Comic Sans MS" w:hAnsi="Comic Sans MS"/>
          <w:bCs/>
          <w:iCs/>
          <w:sz w:val="24"/>
          <w:szCs w:val="24"/>
        </w:rPr>
        <w:t xml:space="preserve"> materassini, asse di equilibrio, scatole, teli, cerchi, ceppi, legnetti, ecc</w:t>
      </w:r>
      <w:r w:rsidR="00F634F8">
        <w:rPr>
          <w:rFonts w:ascii="Comic Sans MS" w:hAnsi="Comic Sans MS"/>
          <w:bCs/>
          <w:iCs/>
          <w:sz w:val="24"/>
          <w:szCs w:val="24"/>
        </w:rPr>
        <w:t>., e del n</w:t>
      </w:r>
      <w:r w:rsidRPr="00B73087">
        <w:rPr>
          <w:rFonts w:ascii="Comic Sans MS" w:hAnsi="Comic Sans MS"/>
          <w:bCs/>
          <w:iCs/>
          <w:sz w:val="24"/>
          <w:szCs w:val="24"/>
        </w:rPr>
        <w:t xml:space="preserve">astro adesivo di </w:t>
      </w:r>
      <w:r w:rsidR="00F634F8">
        <w:rPr>
          <w:rFonts w:ascii="Comic Sans MS" w:hAnsi="Comic Sans MS"/>
          <w:bCs/>
          <w:iCs/>
          <w:sz w:val="24"/>
          <w:szCs w:val="24"/>
        </w:rPr>
        <w:t xml:space="preserve">carta di </w:t>
      </w:r>
      <w:r w:rsidRPr="00B73087">
        <w:rPr>
          <w:rFonts w:ascii="Comic Sans MS" w:hAnsi="Comic Sans MS"/>
          <w:bCs/>
          <w:iCs/>
          <w:sz w:val="24"/>
          <w:szCs w:val="24"/>
        </w:rPr>
        <w:t>almeno 5 cm di larghezza</w:t>
      </w:r>
      <w:r w:rsidR="00F634F8">
        <w:rPr>
          <w:rFonts w:ascii="Comic Sans MS" w:hAnsi="Comic Sans MS"/>
          <w:bCs/>
          <w:iCs/>
          <w:sz w:val="24"/>
          <w:szCs w:val="24"/>
        </w:rPr>
        <w:t>.</w:t>
      </w:r>
    </w:p>
    <w:p w14:paraId="3AE06445" w14:textId="4544AA21" w:rsidR="00B73087" w:rsidRPr="00B73087" w:rsidRDefault="00B73087" w:rsidP="00B73087">
      <w:pPr>
        <w:spacing w:after="0" w:line="240" w:lineRule="auto"/>
        <w:rPr>
          <w:rFonts w:ascii="Comic Sans MS" w:hAnsi="Comic Sans MS"/>
          <w:bCs/>
          <w:iCs/>
          <w:sz w:val="24"/>
          <w:szCs w:val="24"/>
        </w:rPr>
      </w:pPr>
      <w:r>
        <w:rPr>
          <w:rFonts w:ascii="Comic Sans MS" w:hAnsi="Comic Sans MS"/>
          <w:bCs/>
          <w:iCs/>
          <w:sz w:val="24"/>
          <w:szCs w:val="24"/>
        </w:rPr>
        <w:t>In ultimo, p</w:t>
      </w:r>
      <w:r w:rsidRPr="00B73087">
        <w:rPr>
          <w:rFonts w:ascii="Comic Sans MS" w:hAnsi="Comic Sans MS"/>
          <w:bCs/>
          <w:iCs/>
          <w:sz w:val="24"/>
          <w:szCs w:val="24"/>
        </w:rPr>
        <w:t>er ciascun bambino serve un distintivo con due orecchie (applicabile, ad esempio, sull’abito con una molletta) e un distintivo con una bocca che parla (riportati nell’ultima pagina, stampabili e ritagliabili), che l’insegnante consegnerà al momento opportuno.</w:t>
      </w:r>
    </w:p>
    <w:p w14:paraId="7C963931" w14:textId="77777777" w:rsidR="000B03CF" w:rsidRPr="00CB7560" w:rsidRDefault="000B03CF" w:rsidP="00286D79">
      <w:pPr>
        <w:spacing w:after="0" w:line="240" w:lineRule="auto"/>
        <w:rPr>
          <w:rFonts w:ascii="Comic Sans MS" w:hAnsi="Comic Sans MS"/>
          <w:bCs/>
          <w:iCs/>
          <w:sz w:val="24"/>
          <w:szCs w:val="24"/>
        </w:rPr>
      </w:pPr>
    </w:p>
    <w:p w14:paraId="4FF54D9F" w14:textId="2A1CF63A" w:rsidR="00F854FC" w:rsidRPr="00286D79" w:rsidRDefault="00F854FC" w:rsidP="00286D79">
      <w:pPr>
        <w:spacing w:after="0" w:line="240" w:lineRule="auto"/>
        <w:rPr>
          <w:rFonts w:ascii="Comic Sans MS" w:hAnsi="Comic Sans MS"/>
          <w:bCs/>
          <w:sz w:val="28"/>
          <w:szCs w:val="28"/>
        </w:rPr>
      </w:pPr>
      <w:r w:rsidRPr="00CB7560">
        <w:rPr>
          <w:rFonts w:ascii="Comic Sans MS" w:hAnsi="Comic Sans MS"/>
          <w:bCs/>
          <w:i/>
          <w:iCs/>
          <w:sz w:val="28"/>
          <w:szCs w:val="28"/>
        </w:rPr>
        <w:t>Consegna</w:t>
      </w:r>
    </w:p>
    <w:p w14:paraId="76B4CF32" w14:textId="77777777" w:rsidR="00D24562" w:rsidRDefault="00D24562" w:rsidP="00D24562">
      <w:pPr>
        <w:spacing w:after="0" w:line="240" w:lineRule="auto"/>
        <w:rPr>
          <w:rFonts w:ascii="Comic Sans MS" w:hAnsi="Comic Sans MS"/>
          <w:bCs/>
          <w:sz w:val="24"/>
          <w:szCs w:val="24"/>
        </w:rPr>
      </w:pPr>
      <w:r>
        <w:rPr>
          <w:rFonts w:ascii="Comic Sans MS" w:hAnsi="Comic Sans MS"/>
          <w:bCs/>
          <w:sz w:val="24"/>
          <w:szCs w:val="24"/>
        </w:rPr>
        <w:t>L’insegnante invita i bambini a sedersi in cerchio, spiega il gioco nelle sue varie fasi e inizia la fase di Esperienza.</w:t>
      </w:r>
    </w:p>
    <w:p w14:paraId="74AD9020" w14:textId="77777777" w:rsidR="00543818" w:rsidRPr="00286D79" w:rsidRDefault="00543818" w:rsidP="00286D79">
      <w:pPr>
        <w:spacing w:after="0" w:line="240" w:lineRule="auto"/>
        <w:rPr>
          <w:rFonts w:ascii="Comic Sans MS" w:hAnsi="Comic Sans MS"/>
          <w:bCs/>
          <w:sz w:val="24"/>
          <w:szCs w:val="24"/>
        </w:rPr>
      </w:pPr>
    </w:p>
    <w:p w14:paraId="3DC8116B" w14:textId="77777777" w:rsidR="00F854FC" w:rsidRPr="00286D79" w:rsidRDefault="00F854FC" w:rsidP="00286D79">
      <w:pPr>
        <w:spacing w:after="0" w:line="240" w:lineRule="auto"/>
        <w:rPr>
          <w:rFonts w:ascii="Comic Sans MS" w:hAnsi="Comic Sans MS"/>
          <w:bCs/>
          <w:sz w:val="24"/>
          <w:szCs w:val="24"/>
        </w:rPr>
      </w:pPr>
      <w:r w:rsidRPr="00CB7560">
        <w:rPr>
          <w:rFonts w:ascii="Comic Sans MS" w:hAnsi="Comic Sans MS"/>
          <w:bCs/>
          <w:i/>
          <w:iCs/>
          <w:sz w:val="28"/>
          <w:szCs w:val="28"/>
        </w:rPr>
        <w:t>Esperienza</w:t>
      </w:r>
    </w:p>
    <w:p w14:paraId="27544332" w14:textId="6464D3A9" w:rsidR="00D24562" w:rsidRDefault="00D24562" w:rsidP="00D24562">
      <w:pPr>
        <w:spacing w:after="0" w:line="240" w:lineRule="auto"/>
        <w:rPr>
          <w:rFonts w:ascii="Comic Sans MS" w:hAnsi="Comic Sans MS"/>
          <w:bCs/>
          <w:sz w:val="24"/>
          <w:szCs w:val="24"/>
        </w:rPr>
      </w:pPr>
      <w:r>
        <w:rPr>
          <w:rFonts w:ascii="Comic Sans MS" w:hAnsi="Comic Sans MS"/>
          <w:bCs/>
          <w:sz w:val="24"/>
          <w:szCs w:val="24"/>
        </w:rPr>
        <w:t>L’insegnante legge ai bambini la seguente storia:</w:t>
      </w:r>
    </w:p>
    <w:p w14:paraId="0B18D596" w14:textId="77777777" w:rsidR="00560360" w:rsidRDefault="00560360" w:rsidP="00D24562">
      <w:pPr>
        <w:spacing w:after="0" w:line="240" w:lineRule="auto"/>
        <w:rPr>
          <w:rFonts w:ascii="Comic Sans MS" w:hAnsi="Comic Sans MS"/>
          <w:bCs/>
          <w:sz w:val="24"/>
          <w:szCs w:val="24"/>
        </w:rPr>
      </w:pPr>
    </w:p>
    <w:p w14:paraId="2F8B6D08" w14:textId="2AF3E2D1" w:rsidR="00543818" w:rsidRDefault="00560360" w:rsidP="00543818">
      <w:pPr>
        <w:spacing w:after="0" w:line="240" w:lineRule="auto"/>
        <w:rPr>
          <w:rFonts w:ascii="Comic Sans MS" w:hAnsi="Comic Sans MS"/>
          <w:bCs/>
          <w:iCs/>
          <w:sz w:val="24"/>
          <w:szCs w:val="24"/>
        </w:rPr>
      </w:pPr>
      <w:r w:rsidRPr="00C95900">
        <w:rPr>
          <w:rFonts w:ascii="Comic Sans MS" w:hAnsi="Comic Sans MS"/>
          <w:bCs/>
          <w:sz w:val="24"/>
          <w:szCs w:val="24"/>
        </w:rPr>
        <w:t>«</w:t>
      </w:r>
      <w:r w:rsidR="00D24562">
        <w:rPr>
          <w:rFonts w:ascii="Comic Sans MS" w:hAnsi="Comic Sans MS"/>
          <w:bCs/>
          <w:i/>
          <w:iCs/>
          <w:sz w:val="24"/>
          <w:szCs w:val="24"/>
        </w:rPr>
        <w:t xml:space="preserve">La catena umana fu un vero successo, ma l’autunno cominciava ad arrivare ad </w:t>
      </w:r>
      <w:proofErr w:type="spellStart"/>
      <w:r w:rsidR="00D24562">
        <w:rPr>
          <w:rFonts w:ascii="Comic Sans MS" w:hAnsi="Comic Sans MS"/>
          <w:bCs/>
          <w:i/>
          <w:iCs/>
          <w:sz w:val="24"/>
          <w:szCs w:val="24"/>
        </w:rPr>
        <w:t>Alpenzù</w:t>
      </w:r>
      <w:proofErr w:type="spellEnd"/>
      <w:r w:rsidR="00D24562">
        <w:rPr>
          <w:rFonts w:ascii="Comic Sans MS" w:hAnsi="Comic Sans MS"/>
          <w:bCs/>
          <w:i/>
          <w:iCs/>
          <w:sz w:val="24"/>
          <w:szCs w:val="24"/>
        </w:rPr>
        <w:t xml:space="preserve">, e con esso il freddo. </w:t>
      </w:r>
      <w:r w:rsidR="00543818" w:rsidRPr="00286D79">
        <w:rPr>
          <w:rFonts w:ascii="Comic Sans MS" w:hAnsi="Comic Sans MS"/>
          <w:bCs/>
          <w:i/>
          <w:sz w:val="24"/>
          <w:szCs w:val="24"/>
        </w:rPr>
        <w:t>“</w:t>
      </w:r>
      <w:r w:rsidR="00D24562">
        <w:rPr>
          <w:rFonts w:ascii="Comic Sans MS" w:hAnsi="Comic Sans MS"/>
          <w:bCs/>
          <w:i/>
          <w:sz w:val="24"/>
          <w:szCs w:val="24"/>
        </w:rPr>
        <w:t xml:space="preserve">Non possiamo </w:t>
      </w:r>
      <w:r w:rsidR="003053C3">
        <w:rPr>
          <w:rFonts w:ascii="Comic Sans MS" w:hAnsi="Comic Sans MS"/>
          <w:bCs/>
          <w:i/>
          <w:sz w:val="24"/>
          <w:szCs w:val="24"/>
        </w:rPr>
        <w:t>attraversare</w:t>
      </w:r>
      <w:r w:rsidR="00D24562">
        <w:rPr>
          <w:rFonts w:ascii="Comic Sans MS" w:hAnsi="Comic Sans MS"/>
          <w:bCs/>
          <w:i/>
          <w:sz w:val="24"/>
          <w:szCs w:val="24"/>
        </w:rPr>
        <w:t xml:space="preserve"> </w:t>
      </w:r>
      <w:r w:rsidR="003053C3">
        <w:rPr>
          <w:rFonts w:ascii="Comic Sans MS" w:hAnsi="Comic Sans MS"/>
          <w:bCs/>
          <w:i/>
          <w:sz w:val="24"/>
          <w:szCs w:val="24"/>
        </w:rPr>
        <w:t>ogni volta il</w:t>
      </w:r>
      <w:r w:rsidR="00D24562">
        <w:rPr>
          <w:rFonts w:ascii="Comic Sans MS" w:hAnsi="Comic Sans MS"/>
          <w:bCs/>
          <w:i/>
          <w:sz w:val="24"/>
          <w:szCs w:val="24"/>
        </w:rPr>
        <w:t xml:space="preserve"> lago</w:t>
      </w:r>
      <w:r w:rsidR="003053C3">
        <w:rPr>
          <w:rFonts w:ascii="Comic Sans MS" w:hAnsi="Comic Sans MS"/>
          <w:bCs/>
          <w:i/>
          <w:sz w:val="24"/>
          <w:szCs w:val="24"/>
        </w:rPr>
        <w:t xml:space="preserve"> a piedi</w:t>
      </w:r>
      <w:r w:rsidR="00D24562">
        <w:rPr>
          <w:rFonts w:ascii="Comic Sans MS" w:hAnsi="Comic Sans MS"/>
          <w:bCs/>
          <w:i/>
          <w:sz w:val="24"/>
          <w:szCs w:val="24"/>
        </w:rPr>
        <w:t>…</w:t>
      </w:r>
      <w:r w:rsidR="00543818" w:rsidRPr="00286D79">
        <w:rPr>
          <w:rFonts w:ascii="Comic Sans MS" w:hAnsi="Comic Sans MS"/>
          <w:bCs/>
          <w:i/>
          <w:sz w:val="24"/>
          <w:szCs w:val="24"/>
        </w:rPr>
        <w:t xml:space="preserve">”, </w:t>
      </w:r>
      <w:r w:rsidR="00D24562">
        <w:rPr>
          <w:rFonts w:ascii="Comic Sans MS" w:hAnsi="Comic Sans MS"/>
          <w:bCs/>
          <w:i/>
          <w:sz w:val="24"/>
          <w:szCs w:val="24"/>
        </w:rPr>
        <w:t>disse</w:t>
      </w:r>
      <w:r w:rsidR="00543818" w:rsidRPr="00286D79">
        <w:rPr>
          <w:rFonts w:ascii="Comic Sans MS" w:hAnsi="Comic Sans MS"/>
          <w:bCs/>
          <w:i/>
          <w:sz w:val="24"/>
          <w:szCs w:val="24"/>
        </w:rPr>
        <w:t xml:space="preserve"> preoccupat</w:t>
      </w:r>
      <w:r w:rsidR="00D24562">
        <w:rPr>
          <w:rFonts w:ascii="Comic Sans MS" w:hAnsi="Comic Sans MS"/>
          <w:bCs/>
          <w:i/>
          <w:sz w:val="24"/>
          <w:szCs w:val="24"/>
        </w:rPr>
        <w:t>o</w:t>
      </w:r>
      <w:r w:rsidR="00543818" w:rsidRPr="00286D79">
        <w:rPr>
          <w:rFonts w:ascii="Comic Sans MS" w:hAnsi="Comic Sans MS"/>
          <w:bCs/>
          <w:i/>
          <w:sz w:val="24"/>
          <w:szCs w:val="24"/>
        </w:rPr>
        <w:t xml:space="preserve"> </w:t>
      </w:r>
      <w:r w:rsidR="00D24562">
        <w:rPr>
          <w:rFonts w:ascii="Comic Sans MS" w:hAnsi="Comic Sans MS"/>
          <w:bCs/>
          <w:i/>
          <w:sz w:val="24"/>
          <w:szCs w:val="24"/>
        </w:rPr>
        <w:t xml:space="preserve">il saggio </w:t>
      </w:r>
      <w:r w:rsidR="00D24562" w:rsidRPr="00286D79">
        <w:rPr>
          <w:rFonts w:ascii="Comic Sans MS" w:hAnsi="Comic Sans MS"/>
          <w:bCs/>
          <w:i/>
          <w:sz w:val="24"/>
          <w:szCs w:val="24"/>
        </w:rPr>
        <w:t>Arthur</w:t>
      </w:r>
      <w:r w:rsidR="00543818" w:rsidRPr="00286D79">
        <w:rPr>
          <w:rFonts w:ascii="Comic Sans MS" w:hAnsi="Comic Sans MS"/>
          <w:bCs/>
          <w:i/>
          <w:sz w:val="24"/>
          <w:szCs w:val="24"/>
        </w:rPr>
        <w:t>. “Potremmo costruire un ponte per attraversare il fiume</w:t>
      </w:r>
      <w:r w:rsidR="00882E6B">
        <w:rPr>
          <w:rFonts w:ascii="Comic Sans MS" w:hAnsi="Comic Sans MS"/>
          <w:bCs/>
          <w:i/>
          <w:sz w:val="24"/>
          <w:szCs w:val="24"/>
        </w:rPr>
        <w:t>…</w:t>
      </w:r>
      <w:r w:rsidR="00543818" w:rsidRPr="00286D79">
        <w:rPr>
          <w:rFonts w:ascii="Comic Sans MS" w:hAnsi="Comic Sans MS"/>
          <w:bCs/>
          <w:i/>
          <w:sz w:val="24"/>
          <w:szCs w:val="24"/>
        </w:rPr>
        <w:t>”, propose</w:t>
      </w:r>
      <w:r w:rsidR="00D24562">
        <w:rPr>
          <w:rFonts w:ascii="Comic Sans MS" w:hAnsi="Comic Sans MS"/>
          <w:bCs/>
          <w:i/>
          <w:sz w:val="24"/>
          <w:szCs w:val="24"/>
        </w:rPr>
        <w:t xml:space="preserve"> sua moglie </w:t>
      </w:r>
      <w:r w:rsidR="00362BBF">
        <w:rPr>
          <w:rFonts w:ascii="Comic Sans MS" w:hAnsi="Comic Sans MS"/>
          <w:bCs/>
          <w:i/>
          <w:sz w:val="24"/>
          <w:szCs w:val="24"/>
        </w:rPr>
        <w:t>Petra</w:t>
      </w:r>
      <w:r w:rsidR="00543818" w:rsidRPr="00286D79">
        <w:rPr>
          <w:rFonts w:ascii="Comic Sans MS" w:hAnsi="Comic Sans MS"/>
          <w:bCs/>
          <w:i/>
          <w:sz w:val="24"/>
          <w:szCs w:val="24"/>
        </w:rPr>
        <w:t>. “Forza, non perdiamo tempo! Mettiamoci subito all’opera</w:t>
      </w:r>
      <w:r w:rsidR="00882E6B">
        <w:rPr>
          <w:rFonts w:ascii="Comic Sans MS" w:hAnsi="Comic Sans MS"/>
          <w:bCs/>
          <w:i/>
          <w:sz w:val="24"/>
          <w:szCs w:val="24"/>
        </w:rPr>
        <w:t>!</w:t>
      </w:r>
      <w:r w:rsidR="00030479">
        <w:rPr>
          <w:rFonts w:ascii="Comic Sans MS" w:hAnsi="Comic Sans MS"/>
          <w:bCs/>
          <w:i/>
          <w:sz w:val="24"/>
          <w:szCs w:val="24"/>
        </w:rPr>
        <w:t xml:space="preserve"> Basta un ponte su cui possa passare una sola persona per volta…</w:t>
      </w:r>
      <w:r w:rsidR="00543818" w:rsidRPr="00286D79">
        <w:rPr>
          <w:rFonts w:ascii="Comic Sans MS" w:hAnsi="Comic Sans MS"/>
          <w:bCs/>
          <w:i/>
          <w:sz w:val="24"/>
          <w:szCs w:val="24"/>
        </w:rPr>
        <w:t xml:space="preserve">”, </w:t>
      </w:r>
      <w:r w:rsidR="00D24562">
        <w:rPr>
          <w:rFonts w:ascii="Comic Sans MS" w:hAnsi="Comic Sans MS"/>
          <w:bCs/>
          <w:i/>
          <w:sz w:val="24"/>
          <w:szCs w:val="24"/>
        </w:rPr>
        <w:t xml:space="preserve">li </w:t>
      </w:r>
      <w:r w:rsidR="00543818" w:rsidRPr="00286D79">
        <w:rPr>
          <w:rFonts w:ascii="Comic Sans MS" w:hAnsi="Comic Sans MS"/>
          <w:bCs/>
          <w:i/>
          <w:sz w:val="24"/>
          <w:szCs w:val="24"/>
        </w:rPr>
        <w:t xml:space="preserve">incoraggiò </w:t>
      </w:r>
      <w:r w:rsidR="00D24562">
        <w:rPr>
          <w:rFonts w:ascii="Comic Sans MS" w:hAnsi="Comic Sans MS"/>
          <w:bCs/>
          <w:i/>
          <w:sz w:val="24"/>
          <w:szCs w:val="24"/>
        </w:rPr>
        <w:t xml:space="preserve">la </w:t>
      </w:r>
      <w:r w:rsidR="00B97699">
        <w:rPr>
          <w:rFonts w:ascii="Comic Sans MS" w:hAnsi="Comic Sans MS"/>
          <w:bCs/>
          <w:i/>
          <w:sz w:val="24"/>
          <w:szCs w:val="24"/>
        </w:rPr>
        <w:t>nipote</w:t>
      </w:r>
      <w:r w:rsidR="00D24562">
        <w:rPr>
          <w:rFonts w:ascii="Comic Sans MS" w:hAnsi="Comic Sans MS"/>
          <w:bCs/>
          <w:i/>
          <w:sz w:val="24"/>
          <w:szCs w:val="24"/>
        </w:rPr>
        <w:t xml:space="preserve"> </w:t>
      </w:r>
      <w:proofErr w:type="spellStart"/>
      <w:r w:rsidR="00362BBF" w:rsidRPr="00286D79">
        <w:rPr>
          <w:rFonts w:ascii="Comic Sans MS" w:hAnsi="Comic Sans MS"/>
          <w:bCs/>
          <w:i/>
          <w:sz w:val="24"/>
          <w:szCs w:val="24"/>
        </w:rPr>
        <w:t>Alys</w:t>
      </w:r>
      <w:proofErr w:type="spellEnd"/>
      <w:r w:rsidR="00543818" w:rsidRPr="00286D79">
        <w:rPr>
          <w:rFonts w:ascii="Comic Sans MS" w:hAnsi="Comic Sans MS"/>
          <w:bCs/>
          <w:i/>
          <w:sz w:val="24"/>
          <w:szCs w:val="24"/>
        </w:rPr>
        <w:t>.</w:t>
      </w:r>
      <w:r>
        <w:rPr>
          <w:rFonts w:ascii="Comic Sans MS" w:hAnsi="Comic Sans MS"/>
          <w:bCs/>
          <w:i/>
          <w:sz w:val="24"/>
          <w:szCs w:val="24"/>
        </w:rPr>
        <w:t>»</w:t>
      </w:r>
      <w:r>
        <w:rPr>
          <w:rFonts w:ascii="Comic Sans MS" w:hAnsi="Comic Sans MS"/>
          <w:bCs/>
          <w:iCs/>
          <w:sz w:val="24"/>
          <w:szCs w:val="24"/>
        </w:rPr>
        <w:t>.</w:t>
      </w:r>
    </w:p>
    <w:p w14:paraId="26BAEE04" w14:textId="77777777" w:rsidR="00560360" w:rsidRDefault="00560360" w:rsidP="00543818">
      <w:pPr>
        <w:spacing w:after="0" w:line="240" w:lineRule="auto"/>
        <w:rPr>
          <w:rFonts w:ascii="Comic Sans MS" w:hAnsi="Comic Sans MS"/>
          <w:bCs/>
          <w:iCs/>
          <w:sz w:val="24"/>
          <w:szCs w:val="24"/>
        </w:rPr>
      </w:pPr>
    </w:p>
    <w:p w14:paraId="31ACEA06" w14:textId="055E8513" w:rsidR="00596837" w:rsidRPr="00286D79" w:rsidRDefault="005C42F9" w:rsidP="00596837">
      <w:pPr>
        <w:spacing w:after="0" w:line="240" w:lineRule="auto"/>
        <w:rPr>
          <w:rFonts w:ascii="Comic Sans MS" w:hAnsi="Comic Sans MS"/>
          <w:bCs/>
          <w:sz w:val="24"/>
          <w:szCs w:val="24"/>
        </w:rPr>
      </w:pPr>
      <w:r w:rsidRPr="00286D79">
        <w:rPr>
          <w:rFonts w:ascii="Comic Sans MS" w:hAnsi="Comic Sans MS"/>
          <w:bCs/>
          <w:sz w:val="24"/>
          <w:szCs w:val="24"/>
        </w:rPr>
        <w:t>L</w:t>
      </w:r>
      <w:r w:rsidR="00596837">
        <w:rPr>
          <w:rFonts w:ascii="Comic Sans MS" w:hAnsi="Comic Sans MS"/>
          <w:bCs/>
          <w:sz w:val="24"/>
          <w:szCs w:val="24"/>
        </w:rPr>
        <w:t>’insegnante</w:t>
      </w:r>
      <w:r w:rsidRPr="00286D79">
        <w:rPr>
          <w:rFonts w:ascii="Comic Sans MS" w:hAnsi="Comic Sans MS"/>
          <w:bCs/>
          <w:sz w:val="24"/>
          <w:szCs w:val="24"/>
        </w:rPr>
        <w:t xml:space="preserve"> chiede ai bambini: “Sapete costruire un ponte?”</w:t>
      </w:r>
      <w:r w:rsidR="006E4DCB">
        <w:rPr>
          <w:rFonts w:ascii="Comic Sans MS" w:hAnsi="Comic Sans MS"/>
          <w:bCs/>
          <w:sz w:val="24"/>
          <w:szCs w:val="24"/>
        </w:rPr>
        <w:t>,</w:t>
      </w:r>
      <w:r w:rsidRPr="00286D79">
        <w:rPr>
          <w:rFonts w:ascii="Comic Sans MS" w:hAnsi="Comic Sans MS"/>
          <w:bCs/>
          <w:sz w:val="24"/>
          <w:szCs w:val="24"/>
        </w:rPr>
        <w:t xml:space="preserve"> “Che materiali servono per costruirlo?”</w:t>
      </w:r>
      <w:r w:rsidR="006E4DCB">
        <w:rPr>
          <w:rFonts w:ascii="Comic Sans MS" w:hAnsi="Comic Sans MS"/>
          <w:bCs/>
          <w:sz w:val="24"/>
          <w:szCs w:val="24"/>
        </w:rPr>
        <w:t>, “Secondo voi, serve un progetto?”</w:t>
      </w:r>
      <w:r w:rsidRPr="00286D79">
        <w:rPr>
          <w:rFonts w:ascii="Comic Sans MS" w:hAnsi="Comic Sans MS"/>
          <w:bCs/>
          <w:sz w:val="24"/>
          <w:szCs w:val="24"/>
        </w:rPr>
        <w:t xml:space="preserve">. </w:t>
      </w:r>
      <w:r w:rsidR="00596837">
        <w:rPr>
          <w:rFonts w:ascii="Comic Sans MS" w:hAnsi="Comic Sans MS"/>
          <w:bCs/>
          <w:sz w:val="24"/>
          <w:szCs w:val="24"/>
        </w:rPr>
        <w:t>Poi</w:t>
      </w:r>
      <w:r w:rsidR="00596837" w:rsidRPr="00286D79">
        <w:rPr>
          <w:rFonts w:ascii="Comic Sans MS" w:hAnsi="Comic Sans MS"/>
          <w:bCs/>
          <w:sz w:val="24"/>
          <w:szCs w:val="24"/>
        </w:rPr>
        <w:t xml:space="preserve"> attacca sul pavimento del nastro adesivo, in modo tale da segnare le due sponde del fiume (la partenza e l’arrivo)</w:t>
      </w:r>
      <w:r w:rsidR="00596837">
        <w:rPr>
          <w:rFonts w:ascii="Comic Sans MS" w:hAnsi="Comic Sans MS"/>
          <w:bCs/>
          <w:sz w:val="24"/>
          <w:szCs w:val="24"/>
        </w:rPr>
        <w:t xml:space="preserve"> e di dare ai bambini un’indicazione di quanto dovrà essere lungo il ponte.</w:t>
      </w:r>
      <w:r w:rsidR="00596837" w:rsidRPr="00286D79">
        <w:rPr>
          <w:rFonts w:ascii="Comic Sans MS" w:hAnsi="Comic Sans MS"/>
          <w:bCs/>
          <w:sz w:val="24"/>
          <w:szCs w:val="24"/>
        </w:rPr>
        <w:t xml:space="preserve"> </w:t>
      </w:r>
    </w:p>
    <w:p w14:paraId="10DE4247" w14:textId="0A1078F7" w:rsidR="008B696C" w:rsidRDefault="008B696C" w:rsidP="008B696C">
      <w:pPr>
        <w:spacing w:after="0" w:line="240" w:lineRule="auto"/>
        <w:rPr>
          <w:rFonts w:ascii="Comic Sans MS" w:hAnsi="Comic Sans MS"/>
          <w:bCs/>
          <w:sz w:val="24"/>
          <w:szCs w:val="24"/>
        </w:rPr>
      </w:pPr>
      <w:r w:rsidRPr="00CC76DD">
        <w:rPr>
          <w:rFonts w:ascii="Comic Sans MS" w:hAnsi="Comic Sans MS"/>
          <w:bCs/>
          <w:sz w:val="24"/>
          <w:szCs w:val="24"/>
        </w:rPr>
        <w:t>I bambini vengono divisi in coppie, formate dall’insegnante in modo mirato, con un bambino con capacità verbali meno sviluppate e uno con capacità verbali più sviluppate.</w:t>
      </w:r>
      <w:r>
        <w:rPr>
          <w:rFonts w:ascii="Comic Sans MS" w:hAnsi="Comic Sans MS"/>
          <w:bCs/>
          <w:sz w:val="24"/>
          <w:szCs w:val="24"/>
        </w:rPr>
        <w:t xml:space="preserve"> S</w:t>
      </w:r>
      <w:r w:rsidRPr="00C132E8">
        <w:rPr>
          <w:rFonts w:ascii="Comic Sans MS" w:hAnsi="Comic Sans MS"/>
          <w:bCs/>
          <w:sz w:val="24"/>
          <w:szCs w:val="24"/>
        </w:rPr>
        <w:t>e i bambini sono dispari vi sarà un gruppo di tre.</w:t>
      </w:r>
    </w:p>
    <w:p w14:paraId="39A150E5" w14:textId="0D690945" w:rsidR="008B696C" w:rsidRDefault="008B696C" w:rsidP="008B696C">
      <w:pPr>
        <w:spacing w:after="0" w:line="240" w:lineRule="auto"/>
        <w:rPr>
          <w:rFonts w:ascii="Comic Sans MS" w:hAnsi="Comic Sans MS"/>
          <w:bCs/>
          <w:sz w:val="24"/>
          <w:szCs w:val="24"/>
        </w:rPr>
      </w:pPr>
      <w:r>
        <w:rPr>
          <w:rFonts w:ascii="Comic Sans MS" w:hAnsi="Comic Sans MS"/>
          <w:bCs/>
          <w:sz w:val="24"/>
          <w:szCs w:val="24"/>
        </w:rPr>
        <w:t xml:space="preserve">Le coppie </w:t>
      </w:r>
      <w:r w:rsidRPr="00564C80">
        <w:rPr>
          <w:rFonts w:ascii="Comic Sans MS" w:hAnsi="Comic Sans MS"/>
          <w:bCs/>
          <w:sz w:val="24"/>
          <w:szCs w:val="24"/>
        </w:rPr>
        <w:t>si riuniscono</w:t>
      </w:r>
      <w:r>
        <w:rPr>
          <w:rFonts w:ascii="Comic Sans MS" w:hAnsi="Comic Sans MS"/>
          <w:bCs/>
          <w:sz w:val="24"/>
          <w:szCs w:val="24"/>
        </w:rPr>
        <w:t xml:space="preserve"> con carta e pennarelli</w:t>
      </w:r>
      <w:r w:rsidRPr="00564C80">
        <w:rPr>
          <w:rFonts w:ascii="Comic Sans MS" w:hAnsi="Comic Sans MS"/>
          <w:bCs/>
          <w:sz w:val="24"/>
          <w:szCs w:val="24"/>
        </w:rPr>
        <w:t xml:space="preserve"> e </w:t>
      </w:r>
      <w:r>
        <w:rPr>
          <w:rFonts w:ascii="Comic Sans MS" w:hAnsi="Comic Sans MS"/>
          <w:bCs/>
          <w:sz w:val="24"/>
          <w:szCs w:val="24"/>
        </w:rPr>
        <w:t xml:space="preserve">ciascuna di esse </w:t>
      </w:r>
      <w:r w:rsidRPr="00564C80">
        <w:rPr>
          <w:rFonts w:ascii="Comic Sans MS" w:hAnsi="Comic Sans MS"/>
          <w:bCs/>
          <w:sz w:val="24"/>
          <w:szCs w:val="24"/>
        </w:rPr>
        <w:t>pensa come si può costruire un</w:t>
      </w:r>
      <w:r>
        <w:rPr>
          <w:rFonts w:ascii="Comic Sans MS" w:hAnsi="Comic Sans MS"/>
          <w:bCs/>
          <w:sz w:val="24"/>
          <w:szCs w:val="24"/>
        </w:rPr>
        <w:t xml:space="preserve"> ponte con </w:t>
      </w:r>
      <w:r w:rsidRPr="00564C80">
        <w:rPr>
          <w:rFonts w:ascii="Comic Sans MS" w:hAnsi="Comic Sans MS"/>
          <w:bCs/>
          <w:sz w:val="24"/>
          <w:szCs w:val="24"/>
        </w:rPr>
        <w:t>i materia</w:t>
      </w:r>
      <w:r>
        <w:rPr>
          <w:rFonts w:ascii="Comic Sans MS" w:hAnsi="Comic Sans MS"/>
          <w:bCs/>
          <w:sz w:val="24"/>
          <w:szCs w:val="24"/>
        </w:rPr>
        <w:t>l</w:t>
      </w:r>
      <w:r w:rsidRPr="00564C80">
        <w:rPr>
          <w:rFonts w:ascii="Comic Sans MS" w:hAnsi="Comic Sans MS"/>
          <w:bCs/>
          <w:sz w:val="24"/>
          <w:szCs w:val="24"/>
        </w:rPr>
        <w:t>i messi a disposizione</w:t>
      </w:r>
      <w:r>
        <w:rPr>
          <w:rFonts w:ascii="Comic Sans MS" w:hAnsi="Comic Sans MS"/>
          <w:bCs/>
          <w:sz w:val="24"/>
          <w:szCs w:val="24"/>
        </w:rPr>
        <w:t xml:space="preserve">, disegnando il progetto su un foglio (uno per ciascuna coppia). Ovviamente la qualità del progetto e del disegno non sono importanti, l’importante è che i bambini della coppia si confrontino tra di loro ed emergano delle idee, che poi dovranno esporre al gruppo. </w:t>
      </w:r>
    </w:p>
    <w:p w14:paraId="455E1A20" w14:textId="77777777" w:rsidR="00543818" w:rsidRPr="00286D79" w:rsidRDefault="00543818" w:rsidP="00286D79">
      <w:pPr>
        <w:spacing w:after="0" w:line="240" w:lineRule="auto"/>
        <w:rPr>
          <w:rFonts w:ascii="Comic Sans MS" w:hAnsi="Comic Sans MS"/>
          <w:bCs/>
          <w:sz w:val="24"/>
          <w:szCs w:val="24"/>
        </w:rPr>
      </w:pPr>
    </w:p>
    <w:p w14:paraId="6CB195B2" w14:textId="77777777" w:rsidR="00F854FC" w:rsidRPr="00286D79" w:rsidRDefault="00F854FC" w:rsidP="00286D79">
      <w:pPr>
        <w:spacing w:after="0" w:line="240" w:lineRule="auto"/>
        <w:rPr>
          <w:rFonts w:ascii="Comic Sans MS" w:hAnsi="Comic Sans MS"/>
          <w:bCs/>
          <w:sz w:val="28"/>
          <w:szCs w:val="28"/>
        </w:rPr>
      </w:pPr>
      <w:r w:rsidRPr="00CB7560">
        <w:rPr>
          <w:rFonts w:ascii="Comic Sans MS" w:hAnsi="Comic Sans MS"/>
          <w:bCs/>
          <w:i/>
          <w:iCs/>
          <w:sz w:val="28"/>
          <w:szCs w:val="28"/>
        </w:rPr>
        <w:t>Esposizione</w:t>
      </w:r>
    </w:p>
    <w:p w14:paraId="76BA2FFB" w14:textId="0DB25DF2" w:rsidR="003F03D1" w:rsidRPr="00286D79" w:rsidRDefault="007344E3" w:rsidP="00286D79">
      <w:pPr>
        <w:spacing w:after="0" w:line="240" w:lineRule="auto"/>
        <w:rPr>
          <w:rFonts w:ascii="Comic Sans MS" w:hAnsi="Comic Sans MS"/>
          <w:bCs/>
          <w:sz w:val="24"/>
          <w:szCs w:val="24"/>
        </w:rPr>
      </w:pPr>
      <w:r w:rsidRPr="007344E3">
        <w:rPr>
          <w:rFonts w:ascii="Comic Sans MS" w:hAnsi="Comic Sans MS"/>
          <w:bCs/>
          <w:sz w:val="24"/>
          <w:szCs w:val="24"/>
        </w:rPr>
        <w:t xml:space="preserve">Quanto tutte le coppie hanno terminato il loro progetto, i bambini si riuniscono di nuovo in cerchio e l’insegnante distribuisce a ciascuno di loro un distintivo con le orecchie. Poi dà ad una coppia il distintivo con la bocca. Chi ha il distintivo con le orecchie non può parlare ma solo ascoltare; solo chi ha il distintivo con la bocca può </w:t>
      </w:r>
      <w:r w:rsidRPr="007344E3">
        <w:rPr>
          <w:rFonts w:ascii="Comic Sans MS" w:hAnsi="Comic Sans MS"/>
          <w:bCs/>
          <w:sz w:val="24"/>
          <w:szCs w:val="24"/>
        </w:rPr>
        <w:lastRenderedPageBreak/>
        <w:t xml:space="preserve">parlare. I bambini della coppia che hanno il distintivo con la bocca, insieme, descrivono il loro progetto. Quando hanno finito passano il distintivo con la bocca alla coppia successiva, che può descrivere il suo progetto. </w:t>
      </w:r>
    </w:p>
    <w:p w14:paraId="405F1A85" w14:textId="77777777" w:rsidR="00CB7560" w:rsidRPr="00286D79" w:rsidRDefault="00CB7560" w:rsidP="00286D79">
      <w:pPr>
        <w:autoSpaceDE w:val="0"/>
        <w:autoSpaceDN w:val="0"/>
        <w:adjustRightInd w:val="0"/>
        <w:spacing w:after="0" w:line="240" w:lineRule="auto"/>
        <w:rPr>
          <w:rFonts w:ascii="Comic Sans MS" w:hAnsi="Comic Sans MS" w:cstheme="minorHAnsi"/>
          <w:bCs/>
          <w:color w:val="000000"/>
          <w:sz w:val="24"/>
          <w:szCs w:val="24"/>
        </w:rPr>
      </w:pPr>
    </w:p>
    <w:p w14:paraId="27EFC67B" w14:textId="77777777" w:rsidR="00F854FC" w:rsidRPr="00CB7560" w:rsidRDefault="00F854FC" w:rsidP="00286D79">
      <w:pPr>
        <w:autoSpaceDE w:val="0"/>
        <w:autoSpaceDN w:val="0"/>
        <w:adjustRightInd w:val="0"/>
        <w:spacing w:after="0" w:line="240" w:lineRule="auto"/>
        <w:rPr>
          <w:rFonts w:ascii="Comic Sans MS" w:hAnsi="Comic Sans MS" w:cstheme="minorHAnsi"/>
          <w:bCs/>
          <w:i/>
          <w:iCs/>
          <w:color w:val="000000"/>
          <w:sz w:val="24"/>
          <w:szCs w:val="24"/>
        </w:rPr>
      </w:pPr>
      <w:r w:rsidRPr="00CB7560">
        <w:rPr>
          <w:rFonts w:ascii="Comic Sans MS" w:hAnsi="Comic Sans MS"/>
          <w:bCs/>
          <w:i/>
          <w:iCs/>
          <w:sz w:val="28"/>
          <w:szCs w:val="28"/>
        </w:rPr>
        <w:t>Analisi dell’esperienza e dell’esposizione</w:t>
      </w:r>
    </w:p>
    <w:p w14:paraId="56A1A2C2" w14:textId="5276069E" w:rsidR="00837D37" w:rsidRPr="00837D37" w:rsidRDefault="00837D37" w:rsidP="00837D37">
      <w:pPr>
        <w:spacing w:after="0" w:line="240" w:lineRule="auto"/>
        <w:rPr>
          <w:rFonts w:ascii="Comic Sans MS" w:hAnsi="Comic Sans MS"/>
          <w:bCs/>
          <w:sz w:val="24"/>
          <w:szCs w:val="24"/>
        </w:rPr>
      </w:pPr>
      <w:r w:rsidRPr="00837D37">
        <w:rPr>
          <w:rFonts w:ascii="Comic Sans MS" w:hAnsi="Comic Sans MS"/>
          <w:bCs/>
          <w:sz w:val="24"/>
          <w:szCs w:val="24"/>
        </w:rPr>
        <w:t xml:space="preserve">Durante l’esposizione da parte dei bambini l’insegnante può fare domande di approfondimento, allo scopo di stimolare la narrazione (“Come si </w:t>
      </w:r>
      <w:r>
        <w:rPr>
          <w:rFonts w:ascii="Comic Sans MS" w:hAnsi="Comic Sans MS"/>
          <w:bCs/>
          <w:sz w:val="24"/>
          <w:szCs w:val="24"/>
        </w:rPr>
        <w:t>possono</w:t>
      </w:r>
      <w:r w:rsidRPr="00837D37">
        <w:rPr>
          <w:rFonts w:ascii="Comic Sans MS" w:hAnsi="Comic Sans MS"/>
          <w:bCs/>
          <w:sz w:val="24"/>
          <w:szCs w:val="24"/>
        </w:rPr>
        <w:t xml:space="preserve"> costruire </w:t>
      </w:r>
      <w:r>
        <w:rPr>
          <w:rFonts w:ascii="Comic Sans MS" w:hAnsi="Comic Sans MS"/>
          <w:bCs/>
          <w:sz w:val="24"/>
          <w:szCs w:val="24"/>
        </w:rPr>
        <w:t>i piloni del ponte</w:t>
      </w:r>
      <w:r w:rsidRPr="00837D37">
        <w:rPr>
          <w:rFonts w:ascii="Comic Sans MS" w:hAnsi="Comic Sans MS"/>
          <w:bCs/>
          <w:sz w:val="24"/>
          <w:szCs w:val="24"/>
        </w:rPr>
        <w:t>?”, “</w:t>
      </w:r>
      <w:r w:rsidR="00167D04">
        <w:rPr>
          <w:rFonts w:ascii="Comic Sans MS" w:hAnsi="Comic Sans MS"/>
          <w:bCs/>
          <w:sz w:val="24"/>
          <w:szCs w:val="24"/>
        </w:rPr>
        <w:t>Come costruiamo la passerella</w:t>
      </w:r>
      <w:r w:rsidRPr="00837D37">
        <w:rPr>
          <w:rFonts w:ascii="Comic Sans MS" w:hAnsi="Comic Sans MS"/>
          <w:bCs/>
          <w:sz w:val="24"/>
          <w:szCs w:val="24"/>
        </w:rPr>
        <w:t>?”, “C</w:t>
      </w:r>
      <w:r w:rsidR="00167D04">
        <w:rPr>
          <w:rFonts w:ascii="Comic Sans MS" w:hAnsi="Comic Sans MS"/>
          <w:bCs/>
          <w:sz w:val="24"/>
          <w:szCs w:val="24"/>
        </w:rPr>
        <w:t>ome ci assicuriamo che i piloni e la passerella non cedano sotto il peso della persona che lo attraverserà</w:t>
      </w:r>
      <w:r w:rsidRPr="00837D37">
        <w:rPr>
          <w:rFonts w:ascii="Comic Sans MS" w:hAnsi="Comic Sans MS"/>
          <w:bCs/>
          <w:sz w:val="24"/>
          <w:szCs w:val="24"/>
        </w:rPr>
        <w:t>?”, “</w:t>
      </w:r>
      <w:r w:rsidR="00167D04">
        <w:rPr>
          <w:rFonts w:ascii="Comic Sans MS" w:hAnsi="Comic Sans MS"/>
          <w:bCs/>
          <w:sz w:val="24"/>
          <w:szCs w:val="24"/>
        </w:rPr>
        <w:t>Come possiamo fissare i piloni</w:t>
      </w:r>
      <w:r w:rsidRPr="00837D37">
        <w:rPr>
          <w:rFonts w:ascii="Comic Sans MS" w:hAnsi="Comic Sans MS"/>
          <w:bCs/>
          <w:sz w:val="24"/>
          <w:szCs w:val="24"/>
        </w:rPr>
        <w:t xml:space="preserve">?”, “E </w:t>
      </w:r>
      <w:r w:rsidR="00167D04">
        <w:rPr>
          <w:rFonts w:ascii="Comic Sans MS" w:hAnsi="Comic Sans MS"/>
          <w:bCs/>
          <w:sz w:val="24"/>
          <w:szCs w:val="24"/>
        </w:rPr>
        <w:t>la passerella</w:t>
      </w:r>
      <w:r w:rsidRPr="00837D37">
        <w:rPr>
          <w:rFonts w:ascii="Comic Sans MS" w:hAnsi="Comic Sans MS"/>
          <w:bCs/>
          <w:sz w:val="24"/>
          <w:szCs w:val="24"/>
        </w:rPr>
        <w:t>?”) e di far riflettere i bambini su eventuali incongruenze in quanto esposto, senza assumere mai un atteggiamento valutativo, ma esprimendo viva curiosità. Ovviamente l’insegnante deve spiegare il significato di tutti i termini che usa, soprattutto quelli di uso non comune. I bambini devono potersi esprimere liberamente ed essere ascoltati con interesse dall’insegnante e dai compagni.</w:t>
      </w:r>
    </w:p>
    <w:p w14:paraId="344E07F9" w14:textId="77777777" w:rsidR="00C9321D" w:rsidRPr="00286D79" w:rsidRDefault="00C9321D" w:rsidP="00286D79">
      <w:pPr>
        <w:spacing w:after="0" w:line="240" w:lineRule="auto"/>
        <w:rPr>
          <w:rFonts w:ascii="Comic Sans MS" w:hAnsi="Comic Sans MS"/>
          <w:bCs/>
          <w:sz w:val="24"/>
          <w:szCs w:val="24"/>
        </w:rPr>
      </w:pPr>
    </w:p>
    <w:p w14:paraId="3094B526" w14:textId="77777777" w:rsidR="00F854FC" w:rsidRPr="00CB7560" w:rsidRDefault="00F854FC" w:rsidP="00286D79">
      <w:pPr>
        <w:spacing w:after="0" w:line="240" w:lineRule="auto"/>
        <w:rPr>
          <w:rFonts w:ascii="Comic Sans MS" w:hAnsi="Comic Sans MS"/>
          <w:bCs/>
          <w:i/>
          <w:iCs/>
          <w:sz w:val="24"/>
          <w:szCs w:val="24"/>
        </w:rPr>
      </w:pPr>
      <w:r w:rsidRPr="00CB7560">
        <w:rPr>
          <w:rFonts w:ascii="Comic Sans MS" w:hAnsi="Comic Sans MS"/>
          <w:bCs/>
          <w:i/>
          <w:iCs/>
          <w:sz w:val="28"/>
          <w:szCs w:val="28"/>
        </w:rPr>
        <w:t>Estrapolazione di regole</w:t>
      </w:r>
    </w:p>
    <w:p w14:paraId="6BECC7C8" w14:textId="26838E6D" w:rsidR="009523B2" w:rsidRDefault="009523B2" w:rsidP="009523B2">
      <w:pPr>
        <w:spacing w:after="0" w:line="240" w:lineRule="auto"/>
        <w:rPr>
          <w:rFonts w:ascii="Comic Sans MS" w:hAnsi="Comic Sans MS"/>
          <w:bCs/>
          <w:sz w:val="24"/>
          <w:szCs w:val="24"/>
        </w:rPr>
      </w:pPr>
      <w:bookmarkStart w:id="0" w:name="_Hlk77118131"/>
      <w:r w:rsidRPr="00A355BA">
        <w:rPr>
          <w:rFonts w:ascii="Comic Sans MS" w:hAnsi="Comic Sans MS"/>
          <w:bCs/>
          <w:sz w:val="24"/>
          <w:szCs w:val="24"/>
        </w:rPr>
        <w:t>Quando tutte le coppie hanno</w:t>
      </w:r>
      <w:r>
        <w:rPr>
          <w:rFonts w:ascii="Comic Sans MS" w:hAnsi="Comic Sans MS"/>
          <w:bCs/>
          <w:sz w:val="24"/>
          <w:szCs w:val="24"/>
        </w:rPr>
        <w:t xml:space="preserve"> esposto il loro progetto, l’insegnante rilegge la storia a voce alta e pone ai bambini le seguenti domande: </w:t>
      </w:r>
      <w:r w:rsidR="0005403F">
        <w:rPr>
          <w:rFonts w:ascii="Comic Sans MS" w:hAnsi="Comic Sans MS"/>
          <w:bCs/>
          <w:sz w:val="24"/>
          <w:szCs w:val="24"/>
        </w:rPr>
        <w:t xml:space="preserve">“Cosa abbiamo imparato dal racconto?”, </w:t>
      </w:r>
      <w:r>
        <w:rPr>
          <w:rFonts w:ascii="Comic Sans MS" w:hAnsi="Comic Sans MS"/>
          <w:bCs/>
          <w:sz w:val="24"/>
          <w:szCs w:val="24"/>
        </w:rPr>
        <w:t xml:space="preserve">“Perché è necessario un ponte per gli abitanti di </w:t>
      </w:r>
      <w:proofErr w:type="spellStart"/>
      <w:r>
        <w:rPr>
          <w:rFonts w:ascii="Comic Sans MS" w:hAnsi="Comic Sans MS"/>
          <w:bCs/>
          <w:sz w:val="24"/>
          <w:szCs w:val="24"/>
        </w:rPr>
        <w:t>Alpenzù</w:t>
      </w:r>
      <w:proofErr w:type="spellEnd"/>
      <w:r>
        <w:rPr>
          <w:rFonts w:ascii="Comic Sans MS" w:hAnsi="Comic Sans MS"/>
          <w:bCs/>
          <w:sz w:val="24"/>
          <w:szCs w:val="24"/>
        </w:rPr>
        <w:t xml:space="preserve">?”, “Chi ha </w:t>
      </w:r>
      <w:r w:rsidR="00446339">
        <w:rPr>
          <w:rFonts w:ascii="Comic Sans MS" w:hAnsi="Comic Sans MS"/>
          <w:bCs/>
          <w:sz w:val="24"/>
          <w:szCs w:val="24"/>
        </w:rPr>
        <w:t xml:space="preserve">avuto </w:t>
      </w:r>
      <w:r>
        <w:rPr>
          <w:rFonts w:ascii="Comic Sans MS" w:hAnsi="Comic Sans MS"/>
          <w:bCs/>
          <w:sz w:val="24"/>
          <w:szCs w:val="24"/>
        </w:rPr>
        <w:t xml:space="preserve">l’idea di costruirlo?”, “Chi </w:t>
      </w:r>
      <w:r w:rsidR="00446339">
        <w:rPr>
          <w:rFonts w:ascii="Comic Sans MS" w:hAnsi="Comic Sans MS"/>
          <w:bCs/>
          <w:sz w:val="24"/>
          <w:szCs w:val="24"/>
        </w:rPr>
        <w:t>ha voluto</w:t>
      </w:r>
      <w:r>
        <w:rPr>
          <w:rFonts w:ascii="Comic Sans MS" w:hAnsi="Comic Sans MS"/>
          <w:bCs/>
          <w:sz w:val="24"/>
          <w:szCs w:val="24"/>
        </w:rPr>
        <w:t xml:space="preserve"> iniziare subito</w:t>
      </w:r>
      <w:r w:rsidR="00446339">
        <w:rPr>
          <w:rFonts w:ascii="Comic Sans MS" w:hAnsi="Comic Sans MS"/>
          <w:bCs/>
          <w:sz w:val="24"/>
          <w:szCs w:val="24"/>
        </w:rPr>
        <w:t xml:space="preserve"> a costruirlo</w:t>
      </w:r>
      <w:r>
        <w:rPr>
          <w:rFonts w:ascii="Comic Sans MS" w:hAnsi="Comic Sans MS"/>
          <w:bCs/>
          <w:sz w:val="24"/>
          <w:szCs w:val="24"/>
        </w:rPr>
        <w:t>?”,</w:t>
      </w:r>
      <w:r w:rsidR="00446339">
        <w:rPr>
          <w:rFonts w:ascii="Comic Sans MS" w:hAnsi="Comic Sans MS"/>
          <w:bCs/>
          <w:sz w:val="24"/>
          <w:szCs w:val="24"/>
        </w:rPr>
        <w:t xml:space="preserve"> </w:t>
      </w:r>
      <w:r>
        <w:rPr>
          <w:rFonts w:ascii="Comic Sans MS" w:hAnsi="Comic Sans MS"/>
          <w:bCs/>
          <w:sz w:val="24"/>
          <w:szCs w:val="24"/>
        </w:rPr>
        <w:t>“Quali sono le informazioni che il racconto ci ha dato e che ci sono servite per progettar</w:t>
      </w:r>
      <w:r w:rsidR="0026046B">
        <w:rPr>
          <w:rFonts w:ascii="Comic Sans MS" w:hAnsi="Comic Sans MS"/>
          <w:bCs/>
          <w:sz w:val="24"/>
          <w:szCs w:val="24"/>
        </w:rPr>
        <w:t>lo</w:t>
      </w:r>
      <w:r>
        <w:rPr>
          <w:rFonts w:ascii="Comic Sans MS" w:hAnsi="Comic Sans MS"/>
          <w:bCs/>
          <w:sz w:val="24"/>
          <w:szCs w:val="24"/>
        </w:rPr>
        <w:t xml:space="preserve">?”, “Quali sono le informazioni presenti nel racconto che non ci sono servite?”, “Come abbiamo usato le informazioni che ci sono servite?”, “Quali sono secondo voi le idee migliori che sono emerse dai vari progetti? Possiamo metterle tutte assieme e costruire davvero il ponte?”. </w:t>
      </w:r>
    </w:p>
    <w:p w14:paraId="75B933E5" w14:textId="0BFE1487" w:rsidR="009523B2" w:rsidRDefault="009523B2" w:rsidP="009523B2">
      <w:pPr>
        <w:spacing w:after="0" w:line="240" w:lineRule="auto"/>
        <w:rPr>
          <w:rFonts w:ascii="Comic Sans MS" w:hAnsi="Comic Sans MS"/>
          <w:bCs/>
          <w:sz w:val="24"/>
          <w:szCs w:val="24"/>
        </w:rPr>
      </w:pPr>
      <w:r>
        <w:rPr>
          <w:rFonts w:ascii="Comic Sans MS" w:hAnsi="Comic Sans MS"/>
          <w:bCs/>
          <w:sz w:val="24"/>
          <w:szCs w:val="24"/>
        </w:rPr>
        <w:t>L’insegnante disegna su un cartellone il progetto del</w:t>
      </w:r>
      <w:r w:rsidR="0026046B">
        <w:rPr>
          <w:rFonts w:ascii="Comic Sans MS" w:hAnsi="Comic Sans MS"/>
          <w:bCs/>
          <w:sz w:val="24"/>
          <w:szCs w:val="24"/>
        </w:rPr>
        <w:t xml:space="preserve"> ponte</w:t>
      </w:r>
      <w:r>
        <w:rPr>
          <w:rFonts w:ascii="Comic Sans MS" w:hAnsi="Comic Sans MS"/>
          <w:bCs/>
          <w:sz w:val="24"/>
          <w:szCs w:val="24"/>
        </w:rPr>
        <w:t>, che riprende le idee migliori che sono emerse dai bambini e le integra con altre sue, se ritiene che siano necessarie (ad esempio</w:t>
      </w:r>
      <w:r w:rsidR="000E7E9B" w:rsidRPr="000E7E9B">
        <w:rPr>
          <w:rFonts w:ascii="Comic Sans MS" w:hAnsi="Comic Sans MS"/>
          <w:bCs/>
          <w:sz w:val="24"/>
          <w:szCs w:val="24"/>
        </w:rPr>
        <w:t xml:space="preserve"> per rispondere alle domande </w:t>
      </w:r>
      <w:r>
        <w:rPr>
          <w:rFonts w:ascii="Comic Sans MS" w:hAnsi="Comic Sans MS"/>
          <w:bCs/>
          <w:sz w:val="24"/>
          <w:szCs w:val="24"/>
        </w:rPr>
        <w:t xml:space="preserve">“Come possiamo </w:t>
      </w:r>
      <w:r w:rsidR="0026046B">
        <w:rPr>
          <w:rFonts w:ascii="Comic Sans MS" w:hAnsi="Comic Sans MS"/>
          <w:bCs/>
          <w:sz w:val="24"/>
          <w:szCs w:val="24"/>
        </w:rPr>
        <w:t>fissare i piloni al pavimento</w:t>
      </w:r>
      <w:r>
        <w:rPr>
          <w:rFonts w:ascii="Comic Sans MS" w:hAnsi="Comic Sans MS"/>
          <w:bCs/>
          <w:sz w:val="24"/>
          <w:szCs w:val="24"/>
        </w:rPr>
        <w:t xml:space="preserve">? </w:t>
      </w:r>
      <w:r w:rsidR="0026046B">
        <w:rPr>
          <w:rFonts w:ascii="Comic Sans MS" w:hAnsi="Comic Sans MS"/>
          <w:bCs/>
          <w:sz w:val="24"/>
          <w:szCs w:val="24"/>
        </w:rPr>
        <w:t>Come possiamo rendere più robusta la passerella</w:t>
      </w:r>
      <w:r>
        <w:rPr>
          <w:rFonts w:ascii="Comic Sans MS" w:hAnsi="Comic Sans MS"/>
          <w:bCs/>
          <w:sz w:val="24"/>
          <w:szCs w:val="24"/>
        </w:rPr>
        <w:t xml:space="preserve">?”). </w:t>
      </w:r>
      <w:r w:rsidRPr="00E804D7">
        <w:rPr>
          <w:rFonts w:ascii="Comic Sans MS" w:hAnsi="Comic Sans MS"/>
          <w:bCs/>
          <w:sz w:val="24"/>
          <w:szCs w:val="24"/>
        </w:rPr>
        <w:t>Nell’esposizione,</w:t>
      </w:r>
      <w:r>
        <w:rPr>
          <w:rFonts w:ascii="Comic Sans MS" w:hAnsi="Comic Sans MS"/>
          <w:bCs/>
          <w:sz w:val="24"/>
          <w:szCs w:val="24"/>
        </w:rPr>
        <w:t xml:space="preserve"> </w:t>
      </w:r>
      <w:r w:rsidRPr="00E804D7">
        <w:rPr>
          <w:rFonts w:ascii="Comic Sans MS" w:hAnsi="Comic Sans MS"/>
          <w:bCs/>
          <w:sz w:val="24"/>
          <w:szCs w:val="24"/>
        </w:rPr>
        <w:t xml:space="preserve">l’insegnante </w:t>
      </w:r>
      <w:r>
        <w:rPr>
          <w:rFonts w:ascii="Comic Sans MS" w:hAnsi="Comic Sans MS"/>
          <w:bCs/>
          <w:sz w:val="24"/>
          <w:szCs w:val="24"/>
        </w:rPr>
        <w:t>spiega con chiarezza la funzione dei vari elementi presenti nel progetto. Poi chiede ai bambini “Vi piace questo progetto? Riconoscete nel progetto le idee che voi avete suggerito?”. Lo scopo di questo momento è quello di far nascere un progetto condiviso da tutti, in cui tutti i bambini possano riconoscersi.</w:t>
      </w:r>
    </w:p>
    <w:bookmarkEnd w:id="0"/>
    <w:p w14:paraId="057CDBEA" w14:textId="77777777" w:rsidR="0026046B" w:rsidRDefault="0026046B" w:rsidP="00286D79">
      <w:pPr>
        <w:spacing w:after="0" w:line="240" w:lineRule="auto"/>
        <w:rPr>
          <w:rFonts w:ascii="Comic Sans MS" w:hAnsi="Comic Sans MS"/>
          <w:bCs/>
          <w:sz w:val="24"/>
          <w:szCs w:val="24"/>
        </w:rPr>
      </w:pPr>
    </w:p>
    <w:p w14:paraId="27972DC4" w14:textId="77777777" w:rsidR="00F854FC" w:rsidRPr="00CB7560" w:rsidRDefault="00F854FC" w:rsidP="00286D79">
      <w:pPr>
        <w:spacing w:after="0" w:line="240" w:lineRule="auto"/>
        <w:rPr>
          <w:rFonts w:ascii="Comic Sans MS" w:hAnsi="Comic Sans MS"/>
          <w:bCs/>
          <w:i/>
          <w:iCs/>
          <w:sz w:val="28"/>
          <w:szCs w:val="28"/>
        </w:rPr>
      </w:pPr>
      <w:r w:rsidRPr="00CB7560">
        <w:rPr>
          <w:rFonts w:ascii="Comic Sans MS" w:hAnsi="Comic Sans MS"/>
          <w:bCs/>
          <w:i/>
          <w:iCs/>
          <w:sz w:val="28"/>
          <w:szCs w:val="28"/>
        </w:rPr>
        <w:t>Applicazione delle regole estrapolate</w:t>
      </w:r>
    </w:p>
    <w:p w14:paraId="4926A46C" w14:textId="631D88E6" w:rsidR="00B371B0" w:rsidRDefault="0026046B" w:rsidP="00B371B0">
      <w:pPr>
        <w:spacing w:after="0" w:line="240" w:lineRule="auto"/>
        <w:rPr>
          <w:rFonts w:ascii="Comic Sans MS" w:hAnsi="Comic Sans MS" w:cstheme="minorHAnsi"/>
          <w:bCs/>
          <w:color w:val="000000"/>
          <w:sz w:val="24"/>
          <w:szCs w:val="24"/>
        </w:rPr>
      </w:pPr>
      <w:r>
        <w:rPr>
          <w:rFonts w:ascii="Comic Sans MS" w:hAnsi="Comic Sans MS"/>
          <w:bCs/>
          <w:sz w:val="24"/>
          <w:szCs w:val="24"/>
        </w:rPr>
        <w:t xml:space="preserve">La classe, aiutata dall’insegnante, costruisce </w:t>
      </w:r>
      <w:r w:rsidR="00A04FA9">
        <w:rPr>
          <w:rFonts w:ascii="Comic Sans MS" w:hAnsi="Comic Sans MS"/>
          <w:bCs/>
          <w:sz w:val="24"/>
          <w:szCs w:val="24"/>
        </w:rPr>
        <w:t xml:space="preserve">il ponte </w:t>
      </w:r>
      <w:r>
        <w:rPr>
          <w:rFonts w:ascii="Comic Sans MS" w:hAnsi="Comic Sans MS"/>
          <w:bCs/>
          <w:sz w:val="24"/>
          <w:szCs w:val="24"/>
        </w:rPr>
        <w:t>proprio secondo le indicazioni presenti sul cartellone, utilizzando i materiali messi a disposizione. Una volta costruit</w:t>
      </w:r>
      <w:r w:rsidR="00A04FA9">
        <w:rPr>
          <w:rFonts w:ascii="Comic Sans MS" w:hAnsi="Comic Sans MS"/>
          <w:bCs/>
          <w:sz w:val="24"/>
          <w:szCs w:val="24"/>
        </w:rPr>
        <w:t>o</w:t>
      </w:r>
      <w:r>
        <w:rPr>
          <w:rFonts w:ascii="Comic Sans MS" w:hAnsi="Comic Sans MS"/>
          <w:bCs/>
          <w:sz w:val="24"/>
          <w:szCs w:val="24"/>
        </w:rPr>
        <w:t xml:space="preserve">, </w:t>
      </w:r>
      <w:r w:rsidR="00A04FA9">
        <w:rPr>
          <w:rFonts w:ascii="Comic Sans MS" w:hAnsi="Comic Sans MS"/>
          <w:bCs/>
          <w:sz w:val="24"/>
          <w:szCs w:val="24"/>
        </w:rPr>
        <w:t xml:space="preserve">ogni bambino, a turno, prende </w:t>
      </w:r>
      <w:r w:rsidR="00C74AA7">
        <w:rPr>
          <w:rFonts w:ascii="Comic Sans MS" w:hAnsi="Comic Sans MS"/>
          <w:bCs/>
          <w:sz w:val="24"/>
          <w:szCs w:val="24"/>
        </w:rPr>
        <w:t>5</w:t>
      </w:r>
      <w:r w:rsidR="00A04FA9">
        <w:rPr>
          <w:rFonts w:ascii="Comic Sans MS" w:hAnsi="Comic Sans MS"/>
          <w:bCs/>
          <w:sz w:val="24"/>
          <w:szCs w:val="24"/>
        </w:rPr>
        <w:t xml:space="preserve"> </w:t>
      </w:r>
      <w:r w:rsidR="00C74AA7">
        <w:rPr>
          <w:rFonts w:ascii="Comic Sans MS" w:hAnsi="Comic Sans MS"/>
          <w:bCs/>
          <w:sz w:val="24"/>
          <w:szCs w:val="24"/>
        </w:rPr>
        <w:t>“</w:t>
      </w:r>
      <w:r w:rsidR="00A04FA9">
        <w:rPr>
          <w:rFonts w:ascii="Comic Sans MS" w:hAnsi="Comic Sans MS"/>
          <w:bCs/>
          <w:sz w:val="24"/>
          <w:szCs w:val="24"/>
        </w:rPr>
        <w:t>attrezzi</w:t>
      </w:r>
      <w:r w:rsidR="00C74AA7">
        <w:rPr>
          <w:rFonts w:ascii="Comic Sans MS" w:hAnsi="Comic Sans MS"/>
          <w:bCs/>
          <w:sz w:val="24"/>
          <w:szCs w:val="24"/>
        </w:rPr>
        <w:t>”</w:t>
      </w:r>
      <w:r w:rsidR="00A04FA9">
        <w:rPr>
          <w:rFonts w:ascii="Comic Sans MS" w:hAnsi="Comic Sans MS"/>
          <w:bCs/>
          <w:sz w:val="24"/>
          <w:szCs w:val="24"/>
        </w:rPr>
        <w:t xml:space="preserve"> e attraversa il ponte</w:t>
      </w:r>
      <w:r w:rsidR="00C74AA7">
        <w:rPr>
          <w:rFonts w:ascii="Comic Sans MS" w:hAnsi="Comic Sans MS"/>
          <w:bCs/>
          <w:sz w:val="24"/>
          <w:szCs w:val="24"/>
        </w:rPr>
        <w:t>, ma deve essere prudente… se non cammina sul ponte</w:t>
      </w:r>
      <w:r w:rsidR="00221D70">
        <w:rPr>
          <w:rFonts w:ascii="Comic Sans MS" w:hAnsi="Comic Sans MS"/>
          <w:bCs/>
          <w:sz w:val="24"/>
          <w:szCs w:val="24"/>
        </w:rPr>
        <w:t>,</w:t>
      </w:r>
      <w:r w:rsidR="00C74AA7">
        <w:rPr>
          <w:rFonts w:ascii="Comic Sans MS" w:hAnsi="Comic Sans MS"/>
          <w:bCs/>
          <w:sz w:val="24"/>
          <w:szCs w:val="24"/>
        </w:rPr>
        <w:t xml:space="preserve"> o se il ponte si rompe</w:t>
      </w:r>
      <w:r w:rsidR="00221D70">
        <w:rPr>
          <w:rFonts w:ascii="Comic Sans MS" w:hAnsi="Comic Sans MS"/>
          <w:bCs/>
          <w:sz w:val="24"/>
          <w:szCs w:val="24"/>
        </w:rPr>
        <w:t>,</w:t>
      </w:r>
      <w:r w:rsidR="00C74AA7">
        <w:rPr>
          <w:rFonts w:ascii="Comic Sans MS" w:hAnsi="Comic Sans MS"/>
          <w:bCs/>
          <w:sz w:val="24"/>
          <w:szCs w:val="24"/>
        </w:rPr>
        <w:t xml:space="preserve"> potrebbe “finire in acqua”.</w:t>
      </w:r>
      <w:r w:rsidR="00B371B0">
        <w:rPr>
          <w:rFonts w:ascii="Comic Sans MS" w:hAnsi="Comic Sans MS"/>
          <w:bCs/>
          <w:sz w:val="24"/>
          <w:szCs w:val="24"/>
        </w:rPr>
        <w:t xml:space="preserve"> Deve quindi scegliere bene i punti dove appoggiare i</w:t>
      </w:r>
      <w:r w:rsidR="00B371B0" w:rsidRPr="00286D79">
        <w:rPr>
          <w:rFonts w:ascii="Comic Sans MS" w:hAnsi="Comic Sans MS" w:cstheme="minorHAnsi"/>
          <w:bCs/>
          <w:color w:val="000000"/>
          <w:sz w:val="24"/>
          <w:szCs w:val="24"/>
        </w:rPr>
        <w:t xml:space="preserve"> piedi</w:t>
      </w:r>
      <w:r w:rsidR="00B371B0">
        <w:rPr>
          <w:rFonts w:ascii="Comic Sans MS" w:hAnsi="Comic Sans MS" w:cstheme="minorHAnsi"/>
          <w:bCs/>
          <w:color w:val="000000"/>
          <w:sz w:val="24"/>
          <w:szCs w:val="24"/>
        </w:rPr>
        <w:t>, provando sempre a spostare il peso piano piano per controllare la stabilità del punto di appoggio.</w:t>
      </w:r>
    </w:p>
    <w:p w14:paraId="7CD82AEE" w14:textId="1CD699AC" w:rsidR="00446339" w:rsidRDefault="00B371B0" w:rsidP="00EA7B09">
      <w:pPr>
        <w:spacing w:after="0" w:line="240" w:lineRule="auto"/>
        <w:rPr>
          <w:rFonts w:ascii="Comic Sans MS" w:hAnsi="Comic Sans MS" w:cstheme="minorHAnsi"/>
          <w:bCs/>
          <w:color w:val="000000"/>
          <w:sz w:val="24"/>
          <w:szCs w:val="24"/>
        </w:rPr>
      </w:pPr>
      <w:r w:rsidRPr="00286D79">
        <w:rPr>
          <w:rFonts w:ascii="Comic Sans MS" w:hAnsi="Comic Sans MS" w:cstheme="minorHAnsi"/>
          <w:bCs/>
          <w:color w:val="000000"/>
          <w:sz w:val="24"/>
          <w:szCs w:val="24"/>
        </w:rPr>
        <w:lastRenderedPageBreak/>
        <w:t>Quando il primo bambino</w:t>
      </w:r>
      <w:r>
        <w:rPr>
          <w:rFonts w:ascii="Comic Sans MS" w:hAnsi="Comic Sans MS" w:cstheme="minorHAnsi"/>
          <w:bCs/>
          <w:color w:val="000000"/>
          <w:sz w:val="24"/>
          <w:szCs w:val="24"/>
        </w:rPr>
        <w:t xml:space="preserve"> ha superato il ponte, posa gli “attrezzi” sull’altra riva del fiume e</w:t>
      </w:r>
      <w:r w:rsidR="00EA7B09">
        <w:rPr>
          <w:rFonts w:ascii="Comic Sans MS" w:hAnsi="Comic Sans MS" w:cstheme="minorHAnsi"/>
          <w:bCs/>
          <w:color w:val="000000"/>
          <w:sz w:val="24"/>
          <w:szCs w:val="24"/>
        </w:rPr>
        <w:t xml:space="preserve"> torna indietro sul ponte, ma senza “attrezzi”. </w:t>
      </w:r>
      <w:r w:rsidR="00446339">
        <w:rPr>
          <w:rFonts w:ascii="Comic Sans MS" w:hAnsi="Comic Sans MS" w:cstheme="minorHAnsi"/>
          <w:bCs/>
          <w:color w:val="000000"/>
          <w:sz w:val="24"/>
          <w:szCs w:val="24"/>
        </w:rPr>
        <w:t xml:space="preserve">Il ritorno può essere fatto con varie modalità: </w:t>
      </w:r>
      <w:r w:rsidR="00171959">
        <w:rPr>
          <w:rFonts w:ascii="Comic Sans MS" w:hAnsi="Comic Sans MS" w:cstheme="minorHAnsi"/>
          <w:bCs/>
          <w:color w:val="000000"/>
          <w:sz w:val="24"/>
          <w:szCs w:val="24"/>
        </w:rPr>
        <w:t>a gambe tese</w:t>
      </w:r>
      <w:r w:rsidR="00446339" w:rsidRPr="00286D79">
        <w:rPr>
          <w:rFonts w:ascii="Comic Sans MS" w:hAnsi="Comic Sans MS" w:cstheme="minorHAnsi"/>
          <w:bCs/>
          <w:color w:val="000000"/>
          <w:sz w:val="24"/>
          <w:szCs w:val="24"/>
        </w:rPr>
        <w:t xml:space="preserve">, </w:t>
      </w:r>
      <w:r w:rsidR="00241728">
        <w:rPr>
          <w:rFonts w:ascii="Comic Sans MS" w:hAnsi="Comic Sans MS" w:cstheme="minorHAnsi"/>
          <w:bCs/>
          <w:color w:val="000000"/>
          <w:sz w:val="24"/>
          <w:szCs w:val="24"/>
        </w:rPr>
        <w:t>a passi molto lenti</w:t>
      </w:r>
      <w:r w:rsidR="00A16A3E">
        <w:rPr>
          <w:rFonts w:ascii="Comic Sans MS" w:hAnsi="Comic Sans MS" w:cstheme="minorHAnsi"/>
          <w:bCs/>
          <w:color w:val="000000"/>
          <w:sz w:val="24"/>
          <w:szCs w:val="24"/>
        </w:rPr>
        <w:t>, a passi incrociati</w:t>
      </w:r>
      <w:r w:rsidR="00241728">
        <w:rPr>
          <w:rFonts w:ascii="Comic Sans MS" w:hAnsi="Comic Sans MS" w:cstheme="minorHAnsi"/>
          <w:bCs/>
          <w:color w:val="000000"/>
          <w:sz w:val="24"/>
          <w:szCs w:val="24"/>
        </w:rPr>
        <w:t xml:space="preserve">, </w:t>
      </w:r>
      <w:r w:rsidR="00D72FF6">
        <w:rPr>
          <w:rFonts w:ascii="Comic Sans MS" w:hAnsi="Comic Sans MS" w:cstheme="minorHAnsi"/>
          <w:bCs/>
          <w:color w:val="000000"/>
          <w:sz w:val="24"/>
          <w:szCs w:val="24"/>
        </w:rPr>
        <w:t xml:space="preserve">a quattro zampe, strisciando </w:t>
      </w:r>
      <w:r w:rsidR="00D72FF6" w:rsidRPr="00286D79">
        <w:rPr>
          <w:rFonts w:ascii="Comic Sans MS" w:hAnsi="Comic Sans MS" w:cstheme="minorHAnsi"/>
          <w:bCs/>
          <w:color w:val="000000"/>
          <w:sz w:val="24"/>
          <w:szCs w:val="24"/>
        </w:rPr>
        <w:t>per terra</w:t>
      </w:r>
      <w:r w:rsidR="00D72FF6">
        <w:rPr>
          <w:rFonts w:ascii="Comic Sans MS" w:hAnsi="Comic Sans MS" w:cstheme="minorHAnsi"/>
          <w:bCs/>
          <w:color w:val="000000"/>
          <w:sz w:val="24"/>
          <w:szCs w:val="24"/>
        </w:rPr>
        <w:t>,</w:t>
      </w:r>
      <w:r w:rsidR="00881B9A">
        <w:rPr>
          <w:rFonts w:ascii="Comic Sans MS" w:hAnsi="Comic Sans MS" w:cstheme="minorHAnsi"/>
          <w:bCs/>
          <w:color w:val="000000"/>
          <w:sz w:val="24"/>
          <w:szCs w:val="24"/>
        </w:rPr>
        <w:t xml:space="preserve"> sbattendo le ali come un passerotto, </w:t>
      </w:r>
      <w:r w:rsidR="00796177">
        <w:rPr>
          <w:rFonts w:ascii="Comic Sans MS" w:hAnsi="Comic Sans MS" w:cstheme="minorHAnsi"/>
          <w:bCs/>
          <w:color w:val="000000"/>
          <w:sz w:val="24"/>
          <w:szCs w:val="24"/>
        </w:rPr>
        <w:t xml:space="preserve">ballando, </w:t>
      </w:r>
      <w:r w:rsidR="00446339">
        <w:rPr>
          <w:rFonts w:ascii="Comic Sans MS" w:hAnsi="Comic Sans MS" w:cstheme="minorHAnsi"/>
          <w:bCs/>
          <w:color w:val="000000"/>
          <w:sz w:val="24"/>
          <w:szCs w:val="24"/>
        </w:rPr>
        <w:t>camminando</w:t>
      </w:r>
      <w:r w:rsidR="00446339" w:rsidRPr="00286D79">
        <w:rPr>
          <w:rFonts w:ascii="Comic Sans MS" w:hAnsi="Comic Sans MS" w:cstheme="minorHAnsi"/>
          <w:bCs/>
          <w:color w:val="000000"/>
          <w:sz w:val="24"/>
          <w:szCs w:val="24"/>
        </w:rPr>
        <w:t xml:space="preserve"> all’indietro</w:t>
      </w:r>
      <w:r w:rsidR="00533CFA">
        <w:rPr>
          <w:rFonts w:ascii="Comic Sans MS" w:hAnsi="Comic Sans MS" w:cstheme="minorHAnsi"/>
          <w:bCs/>
          <w:color w:val="000000"/>
          <w:sz w:val="24"/>
          <w:szCs w:val="24"/>
        </w:rPr>
        <w:t xml:space="preserve"> o di lato</w:t>
      </w:r>
      <w:r w:rsidR="003C149B">
        <w:rPr>
          <w:rFonts w:ascii="Comic Sans MS" w:hAnsi="Comic Sans MS" w:cstheme="minorHAnsi"/>
          <w:bCs/>
          <w:color w:val="000000"/>
          <w:sz w:val="24"/>
          <w:szCs w:val="24"/>
        </w:rPr>
        <w:t>,</w:t>
      </w:r>
      <w:r w:rsidR="00D72FF6">
        <w:rPr>
          <w:rFonts w:ascii="Comic Sans MS" w:hAnsi="Comic Sans MS" w:cstheme="minorHAnsi"/>
          <w:bCs/>
          <w:color w:val="000000"/>
          <w:sz w:val="24"/>
          <w:szCs w:val="24"/>
        </w:rPr>
        <w:t xml:space="preserve"> </w:t>
      </w:r>
      <w:r w:rsidR="000B51B0">
        <w:rPr>
          <w:rFonts w:ascii="Comic Sans MS" w:hAnsi="Comic Sans MS" w:cstheme="minorHAnsi"/>
          <w:bCs/>
          <w:color w:val="000000"/>
          <w:sz w:val="24"/>
          <w:szCs w:val="24"/>
        </w:rPr>
        <w:t>sulle punte dei piedi</w:t>
      </w:r>
      <w:r w:rsidR="003C149B">
        <w:rPr>
          <w:rFonts w:ascii="Comic Sans MS" w:hAnsi="Comic Sans MS" w:cstheme="minorHAnsi"/>
          <w:bCs/>
          <w:color w:val="000000"/>
          <w:sz w:val="24"/>
          <w:szCs w:val="24"/>
        </w:rPr>
        <w:t xml:space="preserve"> o sui talloni</w:t>
      </w:r>
      <w:r w:rsidR="000B51B0">
        <w:rPr>
          <w:rFonts w:ascii="Comic Sans MS" w:hAnsi="Comic Sans MS" w:cstheme="minorHAnsi"/>
          <w:bCs/>
          <w:color w:val="000000"/>
          <w:sz w:val="24"/>
          <w:szCs w:val="24"/>
        </w:rPr>
        <w:t xml:space="preserve">, </w:t>
      </w:r>
      <w:r w:rsidR="009C017B">
        <w:rPr>
          <w:rFonts w:ascii="Comic Sans MS" w:hAnsi="Comic Sans MS" w:cstheme="minorHAnsi"/>
          <w:bCs/>
          <w:color w:val="000000"/>
          <w:sz w:val="24"/>
          <w:szCs w:val="24"/>
        </w:rPr>
        <w:t>decise di volta in volta dall’insegnante.</w:t>
      </w:r>
    </w:p>
    <w:p w14:paraId="11F904D0" w14:textId="115365C2" w:rsidR="00B371B0" w:rsidRDefault="00EA7B09" w:rsidP="004F7FE1">
      <w:pPr>
        <w:spacing w:after="0" w:line="240" w:lineRule="auto"/>
        <w:rPr>
          <w:rFonts w:ascii="Comic Sans MS" w:hAnsi="Comic Sans MS" w:cstheme="minorHAnsi"/>
          <w:bCs/>
          <w:color w:val="000000"/>
          <w:sz w:val="24"/>
          <w:szCs w:val="24"/>
        </w:rPr>
      </w:pPr>
      <w:r>
        <w:rPr>
          <w:rFonts w:ascii="Comic Sans MS" w:hAnsi="Comic Sans MS" w:cstheme="minorHAnsi"/>
          <w:bCs/>
          <w:color w:val="000000"/>
          <w:sz w:val="24"/>
          <w:szCs w:val="24"/>
        </w:rPr>
        <w:t>A questo punto</w:t>
      </w:r>
      <w:r w:rsidR="00B371B0">
        <w:rPr>
          <w:rFonts w:ascii="Comic Sans MS" w:hAnsi="Comic Sans MS" w:cstheme="minorHAnsi"/>
          <w:bCs/>
          <w:color w:val="000000"/>
          <w:sz w:val="24"/>
          <w:szCs w:val="24"/>
        </w:rPr>
        <w:t xml:space="preserve"> un altro bambino può salire sul ponte</w:t>
      </w:r>
      <w:r w:rsidR="00446339">
        <w:rPr>
          <w:rFonts w:ascii="Comic Sans MS" w:hAnsi="Comic Sans MS" w:cstheme="minorHAnsi"/>
          <w:bCs/>
          <w:color w:val="000000"/>
          <w:sz w:val="24"/>
          <w:szCs w:val="24"/>
        </w:rPr>
        <w:t xml:space="preserve"> portando a sua volta 5 attrezzi</w:t>
      </w:r>
      <w:r w:rsidR="00B371B0">
        <w:rPr>
          <w:rFonts w:ascii="Comic Sans MS" w:hAnsi="Comic Sans MS" w:cstheme="minorHAnsi"/>
          <w:bCs/>
          <w:color w:val="000000"/>
          <w:sz w:val="24"/>
          <w:szCs w:val="24"/>
        </w:rPr>
        <w:t>.</w:t>
      </w:r>
      <w:r w:rsidR="004F7FE1">
        <w:rPr>
          <w:rFonts w:ascii="Comic Sans MS" w:hAnsi="Comic Sans MS" w:cstheme="minorHAnsi"/>
          <w:bCs/>
          <w:color w:val="000000"/>
          <w:sz w:val="24"/>
          <w:szCs w:val="24"/>
        </w:rPr>
        <w:t xml:space="preserve"> </w:t>
      </w:r>
      <w:r w:rsidR="00B371B0" w:rsidRPr="00286D79">
        <w:rPr>
          <w:rFonts w:ascii="Comic Sans MS" w:hAnsi="Comic Sans MS" w:cstheme="minorHAnsi"/>
          <w:bCs/>
          <w:color w:val="000000"/>
          <w:sz w:val="24"/>
          <w:szCs w:val="24"/>
        </w:rPr>
        <w:t>Il gioco termina quando tutti i materiali sono stati portati dall’altra parte del ponte.</w:t>
      </w:r>
    </w:p>
    <w:p w14:paraId="25496091" w14:textId="77777777" w:rsidR="00C74AA7" w:rsidRPr="00286D79" w:rsidRDefault="00C74AA7" w:rsidP="00C74AA7">
      <w:pPr>
        <w:spacing w:after="0" w:line="240" w:lineRule="auto"/>
        <w:rPr>
          <w:rFonts w:ascii="Comic Sans MS" w:hAnsi="Comic Sans MS"/>
          <w:bCs/>
          <w:sz w:val="24"/>
          <w:szCs w:val="24"/>
        </w:rPr>
      </w:pPr>
    </w:p>
    <w:p w14:paraId="00EC3703" w14:textId="77777777" w:rsidR="00F854FC" w:rsidRPr="00CB7560" w:rsidRDefault="00F854FC" w:rsidP="00286D79">
      <w:pPr>
        <w:spacing w:after="0" w:line="240" w:lineRule="auto"/>
        <w:rPr>
          <w:rFonts w:ascii="Comic Sans MS" w:hAnsi="Comic Sans MS"/>
          <w:bCs/>
          <w:i/>
          <w:iCs/>
          <w:sz w:val="28"/>
          <w:szCs w:val="28"/>
        </w:rPr>
      </w:pPr>
      <w:r w:rsidRPr="00CB7560">
        <w:rPr>
          <w:rFonts w:ascii="Comic Sans MS" w:hAnsi="Comic Sans MS"/>
          <w:bCs/>
          <w:i/>
          <w:iCs/>
          <w:sz w:val="28"/>
          <w:szCs w:val="28"/>
        </w:rPr>
        <w:t>Varianti</w:t>
      </w:r>
    </w:p>
    <w:p w14:paraId="32457471" w14:textId="12D89AFC" w:rsidR="00CB7560" w:rsidRDefault="00871EC7" w:rsidP="00286D79">
      <w:pPr>
        <w:autoSpaceDE w:val="0"/>
        <w:autoSpaceDN w:val="0"/>
        <w:adjustRightInd w:val="0"/>
        <w:spacing w:after="0" w:line="240" w:lineRule="auto"/>
        <w:rPr>
          <w:rFonts w:ascii="Comic Sans MS" w:hAnsi="Comic Sans MS" w:cstheme="minorHAnsi"/>
          <w:bCs/>
          <w:color w:val="000000"/>
          <w:sz w:val="24"/>
          <w:szCs w:val="24"/>
        </w:rPr>
      </w:pPr>
      <w:bookmarkStart w:id="1" w:name="_Hlk89299431"/>
      <w:r>
        <w:rPr>
          <w:rFonts w:ascii="Comic Sans MS" w:hAnsi="Comic Sans MS" w:cstheme="minorHAnsi"/>
          <w:bCs/>
          <w:color w:val="000000"/>
          <w:sz w:val="24"/>
          <w:szCs w:val="24"/>
        </w:rPr>
        <w:t>E’ possibile, in un momento successivo, progettare e costruire un secondo ponte e fare una gara tra gli allievi divisi in due squadre a chi porta prima tutti i propri “attrezzi” al di l</w:t>
      </w:r>
      <w:r w:rsidR="004832CE">
        <w:rPr>
          <w:rFonts w:ascii="Comic Sans MS" w:hAnsi="Comic Sans MS" w:cstheme="minorHAnsi"/>
          <w:bCs/>
          <w:color w:val="000000"/>
          <w:sz w:val="24"/>
          <w:szCs w:val="24"/>
        </w:rPr>
        <w:t>à</w:t>
      </w:r>
      <w:r>
        <w:rPr>
          <w:rFonts w:ascii="Comic Sans MS" w:hAnsi="Comic Sans MS" w:cstheme="minorHAnsi"/>
          <w:bCs/>
          <w:color w:val="000000"/>
          <w:sz w:val="24"/>
          <w:szCs w:val="24"/>
        </w:rPr>
        <w:t xml:space="preserve"> del fiume.</w:t>
      </w:r>
    </w:p>
    <w:bookmarkEnd w:id="1"/>
    <w:p w14:paraId="328B2CDD" w14:textId="122DAA2B" w:rsidR="00446339" w:rsidRDefault="00446339" w:rsidP="00286D79">
      <w:pPr>
        <w:autoSpaceDE w:val="0"/>
        <w:autoSpaceDN w:val="0"/>
        <w:adjustRightInd w:val="0"/>
        <w:spacing w:after="0" w:line="240" w:lineRule="auto"/>
        <w:rPr>
          <w:rFonts w:ascii="Comic Sans MS" w:hAnsi="Comic Sans MS" w:cstheme="minorHAnsi"/>
          <w:bCs/>
          <w:color w:val="000000"/>
          <w:sz w:val="24"/>
          <w:szCs w:val="24"/>
        </w:rPr>
      </w:pPr>
    </w:p>
    <w:p w14:paraId="7CE5FA6D" w14:textId="1DC51A64"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2D922C4C" w14:textId="5BBA1B67"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0DBA1650" w14:textId="36F6B103"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30F1918A" w14:textId="3E691F9E"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61EECAFC" w14:textId="20EE168A"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68E382AC" w14:textId="7B18F8D1"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080E5F31" w14:textId="2A66989E"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3CF9B99E" w14:textId="5352C288"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28FDB6F8" w14:textId="28612096"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312BE1D3" w14:textId="7B83327E"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7334F99E" w14:textId="52590753"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3C7AEEC4" w14:textId="5326B975"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0FA598B2" w14:textId="5EDF9A50"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432FCB00" w14:textId="1B8B93F9"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54B86A2F" w14:textId="41CE65CA"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2623D29F" w14:textId="4753E83E"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79015B20" w14:textId="4411DB34"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7C13280A" w14:textId="05F3F2C9"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7AB5B2E7" w14:textId="279D365D"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553B5DBC" w14:textId="6187C7DE"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310B6FEF" w14:textId="1ED1E6F6"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75963B9D" w14:textId="1F79E47B"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223F12A2" w14:textId="68BAA36C"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5B1C4684" w14:textId="66CA1F73"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73257563" w14:textId="7F154568"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6E149D17" w14:textId="27DB745E"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290BFB1D" w14:textId="4BAD4D85"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5283B3D1" w14:textId="2196443A"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p w14:paraId="6CFBC9A8" w14:textId="12742161" w:rsidR="00D75AC0" w:rsidRDefault="00D75AC0" w:rsidP="00286D79">
      <w:pPr>
        <w:autoSpaceDE w:val="0"/>
        <w:autoSpaceDN w:val="0"/>
        <w:adjustRightInd w:val="0"/>
        <w:spacing w:after="0" w:line="240" w:lineRule="auto"/>
        <w:rPr>
          <w:rFonts w:ascii="Comic Sans MS" w:hAnsi="Comic Sans MS" w:cstheme="minorHAnsi"/>
          <w:bCs/>
          <w:color w:val="000000"/>
          <w:sz w:val="24"/>
          <w:szCs w:val="24"/>
        </w:rPr>
      </w:pPr>
    </w:p>
    <w:tbl>
      <w:tblPr>
        <w:tblStyle w:val="Grigliatabella"/>
        <w:tblW w:w="5000" w:type="pct"/>
        <w:tblBorders>
          <w:top w:val="thinThickLargeGap" w:sz="48" w:space="0" w:color="FF0000"/>
          <w:left w:val="thinThickLargeGap" w:sz="48" w:space="0" w:color="FF0000"/>
          <w:bottom w:val="thinThickLargeGap" w:sz="48" w:space="0" w:color="FF0000"/>
          <w:right w:val="thinThickLargeGap" w:sz="48" w:space="0" w:color="FF0000"/>
          <w:insideH w:val="thinThickLargeGap" w:sz="48" w:space="0" w:color="FF0000"/>
          <w:insideV w:val="thinThickLargeGap" w:sz="48" w:space="0" w:color="FF0000"/>
        </w:tblBorders>
        <w:tblLook w:val="04A0" w:firstRow="1" w:lastRow="0" w:firstColumn="1" w:lastColumn="0" w:noHBand="0" w:noVBand="1"/>
      </w:tblPr>
      <w:tblGrid>
        <w:gridCol w:w="3236"/>
        <w:gridCol w:w="3281"/>
        <w:gridCol w:w="3337"/>
      </w:tblGrid>
      <w:tr w:rsidR="00D75AC0" w14:paraId="578CBA2F" w14:textId="77777777" w:rsidTr="004F3042">
        <w:trPr>
          <w:trHeight w:val="1426"/>
        </w:trPr>
        <w:tc>
          <w:tcPr>
            <w:tcW w:w="1642" w:type="pct"/>
          </w:tcPr>
          <w:p w14:paraId="2BB49FD9" w14:textId="77777777" w:rsidR="00D75AC0" w:rsidRDefault="00F779E2" w:rsidP="004F3042">
            <w:pPr>
              <w:rPr>
                <w:rFonts w:ascii="Comic Sans MS" w:hAnsi="Comic Sans MS"/>
                <w:bCs/>
                <w:sz w:val="24"/>
                <w:szCs w:val="24"/>
              </w:rPr>
            </w:pPr>
            <w:r>
              <w:pict w14:anchorId="5493C418">
                <v:group id="_x0000_s1074" style="width:150.35pt;height:100.75pt;mso-position-horizontal-relative:char;mso-position-vertical-relative:line" coordsize="18351,11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75"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76"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4B6502A6" w14:textId="77777777" w:rsidR="00D75AC0" w:rsidRDefault="00F779E2" w:rsidP="004F3042">
            <w:pPr>
              <w:rPr>
                <w:rFonts w:ascii="Comic Sans MS" w:hAnsi="Comic Sans MS"/>
                <w:bCs/>
                <w:sz w:val="24"/>
                <w:szCs w:val="24"/>
              </w:rPr>
            </w:pPr>
            <w:r>
              <w:pict w14:anchorId="43D6AF8D">
                <v:group id="_x0000_s1071" style="width:150.35pt;height:100.75pt;mso-position-horizontal-relative:char;mso-position-vertical-relative:line" coordsize="18351,11493">
                  <v:shape id="Picture 25" o:spid="_x0000_s1072"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73"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7D238AB2" w14:textId="77777777" w:rsidR="00D75AC0" w:rsidRDefault="00F779E2" w:rsidP="004F3042">
            <w:pPr>
              <w:rPr>
                <w:rFonts w:ascii="Comic Sans MS" w:hAnsi="Comic Sans MS"/>
                <w:bCs/>
                <w:sz w:val="24"/>
                <w:szCs w:val="24"/>
              </w:rPr>
            </w:pPr>
            <w:r>
              <w:pict w14:anchorId="1E197E1B">
                <v:group id="_x0000_s1065" style="width:150.35pt;height:100.75pt;mso-position-horizontal-relative:char;mso-position-vertical-relative:line" coordsize="18351,11493">
                  <v:shape id="Picture 25" o:spid="_x0000_s1066"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67"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r>
      <w:tr w:rsidR="00D75AC0" w14:paraId="3A28A24D" w14:textId="77777777" w:rsidTr="004F3042">
        <w:tc>
          <w:tcPr>
            <w:tcW w:w="1642" w:type="pct"/>
          </w:tcPr>
          <w:p w14:paraId="4CCF9017" w14:textId="77777777" w:rsidR="00D75AC0" w:rsidRPr="00A15454" w:rsidRDefault="00F779E2" w:rsidP="004F3042">
            <w:r>
              <w:pict w14:anchorId="53078908">
                <v:group id="_x0000_s1068" style="width:150.35pt;height:100.75pt;mso-position-horizontal-relative:char;mso-position-vertical-relative:line" coordsize="18351,11493">
                  <v:shape id="Picture 25" o:spid="_x0000_s1069"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70"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51D7953A" w14:textId="77777777" w:rsidR="00D75AC0" w:rsidRDefault="00F779E2" w:rsidP="004F3042">
            <w:pPr>
              <w:rPr>
                <w:rFonts w:ascii="Comic Sans MS" w:hAnsi="Comic Sans MS"/>
                <w:bCs/>
                <w:sz w:val="24"/>
                <w:szCs w:val="24"/>
              </w:rPr>
            </w:pPr>
            <w:r>
              <w:pict w14:anchorId="6320CCB9">
                <v:group id="_x0000_s1062" style="width:150.35pt;height:100.75pt;mso-position-horizontal-relative:char;mso-position-vertical-relative:line" coordsize="18351,11493">
                  <v:shape id="Picture 25" o:spid="_x0000_s1063"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64"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5684A7DD" w14:textId="77777777" w:rsidR="00D75AC0" w:rsidRDefault="00F779E2" w:rsidP="004F3042">
            <w:pPr>
              <w:rPr>
                <w:rFonts w:ascii="Comic Sans MS" w:hAnsi="Comic Sans MS"/>
                <w:bCs/>
                <w:sz w:val="24"/>
                <w:szCs w:val="24"/>
              </w:rPr>
            </w:pPr>
            <w:r>
              <w:pict w14:anchorId="7C5AC6B8">
                <v:group id="_x0000_s1059" style="width:150.35pt;height:100.75pt;mso-position-horizontal-relative:char;mso-position-vertical-relative:line" coordsize="18351,11493">
                  <v:shape id="Picture 25" o:spid="_x0000_s1060"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61"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r>
      <w:tr w:rsidR="00D75AC0" w14:paraId="203A1AC4" w14:textId="77777777" w:rsidTr="004F3042">
        <w:trPr>
          <w:trHeight w:val="1426"/>
        </w:trPr>
        <w:tc>
          <w:tcPr>
            <w:tcW w:w="1642" w:type="pct"/>
          </w:tcPr>
          <w:p w14:paraId="43E735B8" w14:textId="77777777" w:rsidR="00D75AC0" w:rsidRDefault="00F779E2" w:rsidP="004F3042">
            <w:pPr>
              <w:rPr>
                <w:rFonts w:ascii="Comic Sans MS" w:hAnsi="Comic Sans MS"/>
                <w:bCs/>
                <w:sz w:val="24"/>
                <w:szCs w:val="24"/>
              </w:rPr>
            </w:pPr>
            <w:r>
              <w:pict w14:anchorId="4186882A">
                <v:group id="_x0000_s1056" style="width:150.35pt;height:100.75pt;mso-position-horizontal-relative:char;mso-position-vertical-relative:line" coordsize="18351,11493">
                  <v:shape id="Picture 25" o:spid="_x0000_s1057"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58"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1804B434" w14:textId="77777777" w:rsidR="00D75AC0" w:rsidRDefault="00F779E2" w:rsidP="004F3042">
            <w:pPr>
              <w:rPr>
                <w:rFonts w:ascii="Comic Sans MS" w:hAnsi="Comic Sans MS"/>
                <w:bCs/>
                <w:sz w:val="24"/>
                <w:szCs w:val="24"/>
              </w:rPr>
            </w:pPr>
            <w:r>
              <w:pict w14:anchorId="61228EE5">
                <v:group id="_x0000_s1053" style="width:150.35pt;height:100.75pt;mso-position-horizontal-relative:char;mso-position-vertical-relative:line" coordsize="18351,11493">
                  <v:shape id="Picture 25" o:spid="_x0000_s1054"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55"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0781F900" w14:textId="77777777" w:rsidR="00D75AC0" w:rsidRDefault="00F779E2" w:rsidP="004F3042">
            <w:pPr>
              <w:rPr>
                <w:rFonts w:ascii="Comic Sans MS" w:hAnsi="Comic Sans MS"/>
                <w:bCs/>
                <w:sz w:val="24"/>
                <w:szCs w:val="24"/>
              </w:rPr>
            </w:pPr>
            <w:r>
              <w:pict w14:anchorId="05D0C6A7">
                <v:group id="_x0000_s1050" style="width:150.35pt;height:100.75pt;mso-position-horizontal-relative:char;mso-position-vertical-relative:line" coordsize="18351,11493">
                  <v:shape id="Picture 25" o:spid="_x0000_s1051"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52"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r>
      <w:tr w:rsidR="00D75AC0" w14:paraId="55643B83" w14:textId="77777777" w:rsidTr="004F3042">
        <w:trPr>
          <w:trHeight w:val="1416"/>
        </w:trPr>
        <w:tc>
          <w:tcPr>
            <w:tcW w:w="1642" w:type="pct"/>
          </w:tcPr>
          <w:p w14:paraId="702199A8" w14:textId="77777777" w:rsidR="00D75AC0" w:rsidRDefault="00F779E2" w:rsidP="004F3042">
            <w:pPr>
              <w:rPr>
                <w:rFonts w:ascii="Comic Sans MS" w:hAnsi="Comic Sans MS"/>
                <w:bCs/>
                <w:sz w:val="24"/>
                <w:szCs w:val="24"/>
              </w:rPr>
            </w:pPr>
            <w:r>
              <w:pict w14:anchorId="3561B7E1">
                <v:group id="_x0000_s1047" style="width:150.35pt;height:100.75pt;mso-position-horizontal-relative:char;mso-position-vertical-relative:line" coordsize="18351,11493">
                  <v:shape id="Picture 25" o:spid="_x0000_s1048"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49"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5410B4AC" w14:textId="77777777" w:rsidR="00D75AC0" w:rsidRDefault="00F779E2" w:rsidP="004F3042">
            <w:pPr>
              <w:rPr>
                <w:rFonts w:ascii="Comic Sans MS" w:hAnsi="Comic Sans MS"/>
                <w:bCs/>
                <w:sz w:val="24"/>
                <w:szCs w:val="24"/>
              </w:rPr>
            </w:pPr>
            <w:r>
              <w:pict w14:anchorId="00D809F6">
                <v:group id="_x0000_s1044" style="width:150.35pt;height:100.75pt;mso-position-horizontal-relative:char;mso-position-vertical-relative:line" coordsize="18351,11493">
                  <v:shape id="Picture 25" o:spid="_x0000_s1045"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46"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1FF00107" w14:textId="77777777" w:rsidR="00D75AC0" w:rsidRDefault="00F779E2" w:rsidP="004F3042">
            <w:pPr>
              <w:rPr>
                <w:rFonts w:ascii="Comic Sans MS" w:hAnsi="Comic Sans MS"/>
                <w:bCs/>
                <w:sz w:val="24"/>
                <w:szCs w:val="24"/>
              </w:rPr>
            </w:pPr>
            <w:r>
              <w:pict w14:anchorId="7B02BFF6">
                <v:group id="_x0000_s1041" style="width:150.35pt;height:100.75pt;mso-position-horizontal-relative:char;mso-position-vertical-relative:line" coordsize="18351,11493">
                  <v:shape id="Picture 25" o:spid="_x0000_s1042"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43"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r>
      <w:tr w:rsidR="00D75AC0" w14:paraId="4393756D" w14:textId="77777777" w:rsidTr="004F3042">
        <w:trPr>
          <w:trHeight w:val="1426"/>
        </w:trPr>
        <w:tc>
          <w:tcPr>
            <w:tcW w:w="1642" w:type="pct"/>
          </w:tcPr>
          <w:p w14:paraId="014C05DB" w14:textId="77777777" w:rsidR="00D75AC0" w:rsidRDefault="00F779E2" w:rsidP="004F3042">
            <w:pPr>
              <w:rPr>
                <w:rFonts w:ascii="Comic Sans MS" w:hAnsi="Comic Sans MS"/>
                <w:bCs/>
                <w:sz w:val="24"/>
                <w:szCs w:val="24"/>
              </w:rPr>
            </w:pPr>
            <w:r>
              <w:pict w14:anchorId="338B36E8">
                <v:group id="_x0000_s1038" style="width:150.35pt;height:100.75pt;mso-position-horizontal-relative:char;mso-position-vertical-relative:line" coordsize="18351,11493">
                  <v:shape id="Picture 25" o:spid="_x0000_s1039"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40"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5C89604C" w14:textId="77777777" w:rsidR="00D75AC0" w:rsidRDefault="00F779E2" w:rsidP="004F3042">
            <w:pPr>
              <w:rPr>
                <w:rFonts w:ascii="Comic Sans MS" w:hAnsi="Comic Sans MS"/>
                <w:bCs/>
                <w:sz w:val="24"/>
                <w:szCs w:val="24"/>
              </w:rPr>
            </w:pPr>
            <w:r>
              <w:pict w14:anchorId="7EC62EEE">
                <v:group id="_x0000_s1035" style="width:150.35pt;height:100.75pt;mso-position-horizontal-relative:char;mso-position-vertical-relative:line" coordsize="18351,11493">
                  <v:shape id="Picture 25" o:spid="_x0000_s1036"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37"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1D40373A" w14:textId="77777777" w:rsidR="00D75AC0" w:rsidRDefault="00F779E2" w:rsidP="004F3042">
            <w:pPr>
              <w:rPr>
                <w:rFonts w:ascii="Comic Sans MS" w:hAnsi="Comic Sans MS"/>
                <w:bCs/>
                <w:sz w:val="24"/>
                <w:szCs w:val="24"/>
              </w:rPr>
            </w:pPr>
            <w:r>
              <w:pict w14:anchorId="140359B3">
                <v:group id="_x0000_s1032" style="width:150.35pt;height:100.75pt;mso-position-horizontal-relative:char;mso-position-vertical-relative:line" coordsize="18351,11493">
                  <v:shape id="Picture 25" o:spid="_x0000_s1033"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34"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r>
      <w:tr w:rsidR="00D75AC0" w14:paraId="7E0C4BBD" w14:textId="77777777" w:rsidTr="004F3042">
        <w:trPr>
          <w:trHeight w:val="1416"/>
        </w:trPr>
        <w:tc>
          <w:tcPr>
            <w:tcW w:w="1642" w:type="pct"/>
          </w:tcPr>
          <w:p w14:paraId="0B0CA9C6" w14:textId="77777777" w:rsidR="00D75AC0" w:rsidRDefault="00F779E2" w:rsidP="004F3042">
            <w:pPr>
              <w:rPr>
                <w:rFonts w:ascii="Comic Sans MS" w:hAnsi="Comic Sans MS"/>
                <w:iCs/>
                <w:noProof/>
                <w:sz w:val="24"/>
                <w:szCs w:val="24"/>
              </w:rPr>
            </w:pPr>
            <w:r>
              <w:pict w14:anchorId="5F94D79B">
                <v:group id="_x0000_s1029" style="width:150.35pt;height:100.75pt;mso-position-horizontal-relative:char;mso-position-vertical-relative:line" coordsize="18351,11493">
                  <v:shape id="Picture 25" o:spid="_x0000_s1030"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31"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65" w:type="pct"/>
          </w:tcPr>
          <w:p w14:paraId="7FD9B5DE" w14:textId="77777777" w:rsidR="00D75AC0" w:rsidRDefault="00F779E2" w:rsidP="004F3042">
            <w:pPr>
              <w:rPr>
                <w:rFonts w:ascii="Comic Sans MS" w:hAnsi="Comic Sans MS"/>
                <w:iCs/>
                <w:noProof/>
                <w:sz w:val="24"/>
                <w:szCs w:val="24"/>
              </w:rPr>
            </w:pPr>
            <w:r>
              <w:pict w14:anchorId="6C203C42">
                <v:group id="Gruppo 3" o:spid="_x0000_s1026" style="width:150.35pt;height:100.75pt;mso-position-horizontal-relative:char;mso-position-vertical-relative:line" coordsize="18351,11493">
                  <v:shape id="Picture 25" o:spid="_x0000_s1027"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7" o:title="" croptop="4686f" cropbottom="4935f" cropleft="5216f" cropright="5924f"/>
                  </v:shape>
                  <v:shape id="Picture 24" o:spid="_x0000_s1028"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8" o:title="" croptop="5310f" cropbottom="4623f" cropleft="6711f" cropright="4772f"/>
                  </v:shape>
                  <w10:wrap type="none"/>
                  <w10:anchorlock/>
                </v:group>
              </w:pict>
            </w:r>
          </w:p>
        </w:tc>
        <w:tc>
          <w:tcPr>
            <w:tcW w:w="1693" w:type="pct"/>
          </w:tcPr>
          <w:p w14:paraId="5E22F48A" w14:textId="77777777" w:rsidR="00D75AC0" w:rsidRDefault="00D75AC0" w:rsidP="004F3042">
            <w:pPr>
              <w:rPr>
                <w:rFonts w:ascii="Comic Sans MS" w:hAnsi="Comic Sans MS"/>
                <w:iCs/>
                <w:noProof/>
                <w:sz w:val="24"/>
                <w:szCs w:val="24"/>
              </w:rPr>
            </w:pPr>
            <w:r>
              <w:rPr>
                <w:rFonts w:ascii="Comic Sans MS" w:hAnsi="Comic Sans MS"/>
                <w:iCs/>
                <w:noProof/>
                <w:sz w:val="24"/>
                <w:szCs w:val="24"/>
              </w:rPr>
              <w:drawing>
                <wp:inline distT="0" distB="0" distL="0" distR="0" wp14:anchorId="38C28A4C" wp14:editId="1A404A2C">
                  <wp:extent cx="1981200" cy="133378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magine 60"/>
                          <pic:cNvPicPr>
                            <a:picLocks noChangeAspect="1"/>
                          </pic:cNvPicPr>
                        </pic:nvPicPr>
                        <pic:blipFill rotWithShape="1">
                          <a:blip r:embed="rId9" cstate="print">
                            <a:extLst>
                              <a:ext uri="{28A0092B-C50C-407E-A947-70E740481C1C}">
                                <a14:useLocalDpi xmlns:a14="http://schemas.microsoft.com/office/drawing/2010/main" val="0"/>
                              </a:ext>
                            </a:extLst>
                          </a:blip>
                          <a:srcRect l="10127" t="16668" r="8861" b="13860"/>
                          <a:stretch/>
                        </pic:blipFill>
                        <pic:spPr bwMode="auto">
                          <a:xfrm>
                            <a:off x="0" y="0"/>
                            <a:ext cx="2010972" cy="135382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C3136B8" w14:textId="77777777" w:rsidR="00D75AC0" w:rsidRPr="00286D79" w:rsidRDefault="00D75AC0" w:rsidP="00286D79">
      <w:pPr>
        <w:autoSpaceDE w:val="0"/>
        <w:autoSpaceDN w:val="0"/>
        <w:adjustRightInd w:val="0"/>
        <w:spacing w:after="0" w:line="240" w:lineRule="auto"/>
        <w:rPr>
          <w:rFonts w:ascii="Comic Sans MS" w:hAnsi="Comic Sans MS" w:cstheme="minorHAnsi"/>
          <w:bCs/>
          <w:color w:val="000000"/>
          <w:sz w:val="24"/>
          <w:szCs w:val="24"/>
        </w:rPr>
      </w:pPr>
    </w:p>
    <w:sectPr w:rsidR="00D75AC0" w:rsidRPr="00286D79" w:rsidSect="00FF0352">
      <w:headerReference w:type="default" r:id="rId10"/>
      <w:footerReference w:type="default" r:id="rId11"/>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7DF91" w14:textId="77777777" w:rsidR="00F779E2" w:rsidRDefault="00F779E2" w:rsidP="00AE7905">
      <w:pPr>
        <w:spacing w:after="0" w:line="240" w:lineRule="auto"/>
      </w:pPr>
      <w:r>
        <w:separator/>
      </w:r>
    </w:p>
  </w:endnote>
  <w:endnote w:type="continuationSeparator" w:id="0">
    <w:p w14:paraId="3591A86A" w14:textId="77777777" w:rsidR="00F779E2" w:rsidRDefault="00F779E2"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80375" w14:textId="4F33D216" w:rsidR="00FF0352" w:rsidRPr="00812C93" w:rsidRDefault="005E2575" w:rsidP="00FF0352">
    <w:pPr>
      <w:pStyle w:val="Pidipagina"/>
      <w:jc w:val="right"/>
      <w:rPr>
        <w:sz w:val="20"/>
        <w:szCs w:val="20"/>
      </w:rPr>
    </w:pPr>
    <w:r w:rsidRPr="00812C93">
      <w:rPr>
        <w:sz w:val="20"/>
        <w:szCs w:val="20"/>
      </w:rPr>
      <w:fldChar w:fldCharType="begin"/>
    </w:r>
    <w:r w:rsidR="004459CE" w:rsidRPr="00812C93">
      <w:rPr>
        <w:sz w:val="20"/>
        <w:szCs w:val="20"/>
      </w:rPr>
      <w:instrText>PAGE   \* MERGEFORMAT</w:instrText>
    </w:r>
    <w:r w:rsidRPr="00812C93">
      <w:rPr>
        <w:sz w:val="20"/>
        <w:szCs w:val="20"/>
      </w:rPr>
      <w:fldChar w:fldCharType="separate"/>
    </w:r>
    <w:r w:rsidR="00260A4F">
      <w:rPr>
        <w:noProof/>
        <w:sz w:val="20"/>
        <w:szCs w:val="20"/>
      </w:rPr>
      <w:t>5</w:t>
    </w:r>
    <w:r w:rsidRPr="00812C93">
      <w:rPr>
        <w:sz w:val="20"/>
        <w:szCs w:val="20"/>
      </w:rPr>
      <w:fldChar w:fldCharType="end"/>
    </w:r>
    <w:r w:rsidR="004459CE" w:rsidRPr="00812C93">
      <w:rPr>
        <w:sz w:val="20"/>
        <w:szCs w:val="20"/>
      </w:rPr>
      <w:tab/>
    </w:r>
    <w:r w:rsidR="000C02C2">
      <w:rPr>
        <w:sz w:val="20"/>
        <w:szCs w:val="20"/>
      </w:rPr>
      <w:tab/>
    </w:r>
    <w:r w:rsidR="000C02C2" w:rsidRPr="00224A89">
      <w:rPr>
        <w:rFonts w:ascii="Comic Sans MS" w:hAnsi="Comic Sans MS"/>
        <w:sz w:val="18"/>
        <w:szCs w:val="18"/>
      </w:rPr>
      <w:t>Roberto Trinchero</w:t>
    </w:r>
    <w:r w:rsidR="000C02C2">
      <w:rPr>
        <w:rFonts w:ascii="Comic Sans MS" w:hAnsi="Comic Sans MS"/>
        <w:sz w:val="18"/>
        <w:szCs w:val="18"/>
      </w:rPr>
      <w:t xml:space="preserve"> e Chiara Brignolo</w:t>
    </w:r>
    <w:r w:rsidR="000C02C2" w:rsidRPr="00224A89">
      <w:rPr>
        <w:rFonts w:ascii="Comic Sans MS" w:hAnsi="Comic Sans MS"/>
        <w:sz w:val="18"/>
        <w:szCs w:val="18"/>
      </w:rPr>
      <w:t xml:space="preserve"> – </w:t>
    </w:r>
    <w:r w:rsidR="000C02C2">
      <w:rPr>
        <w:rFonts w:ascii="Comic Sans MS" w:hAnsi="Comic Sans MS"/>
        <w:sz w:val="18"/>
        <w:szCs w:val="18"/>
      </w:rPr>
      <w:t>02</w:t>
    </w:r>
    <w:r w:rsidR="000C02C2" w:rsidRPr="00224A89">
      <w:rPr>
        <w:rFonts w:ascii="Comic Sans MS" w:hAnsi="Comic Sans MS"/>
        <w:sz w:val="18"/>
        <w:szCs w:val="18"/>
      </w:rPr>
      <w:t>.07.2</w:t>
    </w:r>
    <w:r w:rsidR="000C02C2">
      <w:rPr>
        <w:rFonts w:ascii="Comic Sans MS" w:hAnsi="Comic Sans MS"/>
        <w:sz w:val="18"/>
        <w:szCs w:val="18"/>
      </w:rPr>
      <w:t>1</w:t>
    </w:r>
    <w:r w:rsidR="004459CE" w:rsidRPr="00812C93">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10CAF" w14:textId="77777777" w:rsidR="00F779E2" w:rsidRDefault="00F779E2" w:rsidP="00AE7905">
      <w:pPr>
        <w:spacing w:after="0" w:line="240" w:lineRule="auto"/>
      </w:pPr>
      <w:r>
        <w:separator/>
      </w:r>
    </w:p>
  </w:footnote>
  <w:footnote w:type="continuationSeparator" w:id="0">
    <w:p w14:paraId="7BE46BA5" w14:textId="77777777" w:rsidR="00F779E2" w:rsidRDefault="00F779E2" w:rsidP="00AE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14:paraId="3CD719B0" w14:textId="77777777" w:rsidTr="00FC391F">
      <w:trPr>
        <w:trHeight w:val="482"/>
      </w:trPr>
      <w:tc>
        <w:tcPr>
          <w:tcW w:w="633" w:type="pct"/>
        </w:tcPr>
        <w:p w14:paraId="5B92DC8E" w14:textId="77777777"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3AD4023" wp14:editId="18823CAF">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14:paraId="2C242541" w14:textId="5F571F22" w:rsidR="00AE7905" w:rsidRPr="00632EFB" w:rsidRDefault="00F779E2" w:rsidP="0004380C">
          <w:pPr>
            <w:pStyle w:val="Intestazione"/>
            <w:rPr>
              <w:rFonts w:ascii="Comic Sans MS" w:hAnsi="Comic Sans MS"/>
              <w:b/>
              <w:color w:val="76923C" w:themeColor="accent3" w:themeShade="BF"/>
              <w:sz w:val="24"/>
              <w:szCs w:val="24"/>
            </w:rPr>
          </w:pPr>
          <w:sdt>
            <w:sdtPr>
              <w:rPr>
                <w:rFonts w:ascii="Comic Sans MS" w:hAnsi="Comic Sans MS" w:cs="Arial"/>
                <w:b/>
                <w:sz w:val="40"/>
                <w:szCs w:val="40"/>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286D79">
                <w:rPr>
                  <w:rFonts w:ascii="Comic Sans MS" w:hAnsi="Comic Sans MS" w:cs="Arial"/>
                  <w:b/>
                  <w:sz w:val="40"/>
                  <w:szCs w:val="40"/>
                </w:rPr>
                <w:t xml:space="preserve">Il ponte di </w:t>
              </w:r>
              <w:proofErr w:type="spellStart"/>
              <w:r w:rsidR="00286D79">
                <w:rPr>
                  <w:rFonts w:ascii="Comic Sans MS" w:hAnsi="Comic Sans MS" w:cs="Arial"/>
                  <w:b/>
                  <w:sz w:val="40"/>
                  <w:szCs w:val="40"/>
                </w:rPr>
                <w:t>Alpenzù</w:t>
              </w:r>
              <w:proofErr w:type="spellEnd"/>
            </w:sdtContent>
          </w:sdt>
        </w:p>
      </w:tc>
      <w:tc>
        <w:tcPr>
          <w:tcW w:w="882" w:type="pct"/>
          <w:shd w:val="clear" w:color="auto" w:fill="984806" w:themeFill="accent6" w:themeFillShade="80"/>
          <w:vAlign w:val="bottom"/>
        </w:tcPr>
        <w:p w14:paraId="01B5F726" w14:textId="530B6D8E" w:rsidR="00AE7905" w:rsidRPr="00FC391F" w:rsidRDefault="00B85962" w:rsidP="00B85962">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I</w:t>
          </w:r>
          <w:r w:rsidR="00AF532B">
            <w:rPr>
              <w:rFonts w:ascii="Comic Sans MS" w:hAnsi="Comic Sans MS"/>
              <w:color w:val="FFFFFF" w:themeColor="background1"/>
              <w:sz w:val="44"/>
              <w:szCs w:val="44"/>
            </w:rPr>
            <w:t>Q</w:t>
          </w:r>
          <w:r w:rsidR="00B02FB1">
            <w:rPr>
              <w:rFonts w:ascii="Comic Sans MS" w:hAnsi="Comic Sans MS"/>
              <w:color w:val="FFFFFF" w:themeColor="background1"/>
              <w:sz w:val="44"/>
              <w:szCs w:val="44"/>
            </w:rPr>
            <w:t>0</w:t>
          </w:r>
          <w:r w:rsidR="00AB459C">
            <w:rPr>
              <w:rFonts w:ascii="Comic Sans MS" w:hAnsi="Comic Sans MS"/>
              <w:color w:val="FFFFFF" w:themeColor="background1"/>
              <w:sz w:val="44"/>
              <w:szCs w:val="44"/>
            </w:rPr>
            <w:t>6</w:t>
          </w:r>
        </w:p>
      </w:tc>
    </w:tr>
  </w:tbl>
  <w:p w14:paraId="23014737" w14:textId="77777777" w:rsidR="00AE7905" w:rsidRPr="00E71F15" w:rsidRDefault="00AE7905">
    <w:pPr>
      <w:pStyle w:val="Intestazione"/>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E7140"/>
    <w:multiLevelType w:val="hybridMultilevel"/>
    <w:tmpl w:val="FB6AA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8F4694"/>
    <w:multiLevelType w:val="hybridMultilevel"/>
    <w:tmpl w:val="B2E22F7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244ED0"/>
    <w:multiLevelType w:val="hybridMultilevel"/>
    <w:tmpl w:val="AA68EC4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905"/>
    <w:rsid w:val="00030479"/>
    <w:rsid w:val="00037A63"/>
    <w:rsid w:val="0004380C"/>
    <w:rsid w:val="0005403F"/>
    <w:rsid w:val="00071F3A"/>
    <w:rsid w:val="00083D04"/>
    <w:rsid w:val="000866D4"/>
    <w:rsid w:val="000A0FE6"/>
    <w:rsid w:val="000A6A2F"/>
    <w:rsid w:val="000B03CF"/>
    <w:rsid w:val="000B21A5"/>
    <w:rsid w:val="000B51B0"/>
    <w:rsid w:val="000B6309"/>
    <w:rsid w:val="000C02C2"/>
    <w:rsid w:val="000C759D"/>
    <w:rsid w:val="000D4954"/>
    <w:rsid w:val="000E7E9B"/>
    <w:rsid w:val="00133184"/>
    <w:rsid w:val="00155875"/>
    <w:rsid w:val="00167D04"/>
    <w:rsid w:val="00171959"/>
    <w:rsid w:val="00180D43"/>
    <w:rsid w:val="001E7874"/>
    <w:rsid w:val="001F4258"/>
    <w:rsid w:val="002027AA"/>
    <w:rsid w:val="00221D70"/>
    <w:rsid w:val="00227A94"/>
    <w:rsid w:val="00241728"/>
    <w:rsid w:val="0024699C"/>
    <w:rsid w:val="0025188B"/>
    <w:rsid w:val="0026046B"/>
    <w:rsid w:val="00260A4F"/>
    <w:rsid w:val="0027736A"/>
    <w:rsid w:val="002868EB"/>
    <w:rsid w:val="00286D79"/>
    <w:rsid w:val="002A314D"/>
    <w:rsid w:val="002C6767"/>
    <w:rsid w:val="00302BFD"/>
    <w:rsid w:val="003053C3"/>
    <w:rsid w:val="00312CDB"/>
    <w:rsid w:val="00350D9F"/>
    <w:rsid w:val="003554C2"/>
    <w:rsid w:val="00362BBF"/>
    <w:rsid w:val="00363AFB"/>
    <w:rsid w:val="003800FF"/>
    <w:rsid w:val="0038506F"/>
    <w:rsid w:val="0039331A"/>
    <w:rsid w:val="003B1C54"/>
    <w:rsid w:val="003C149B"/>
    <w:rsid w:val="003E5D2F"/>
    <w:rsid w:val="003F03D1"/>
    <w:rsid w:val="0043106A"/>
    <w:rsid w:val="004459CE"/>
    <w:rsid w:val="00446339"/>
    <w:rsid w:val="00474228"/>
    <w:rsid w:val="00476443"/>
    <w:rsid w:val="004832CE"/>
    <w:rsid w:val="00486929"/>
    <w:rsid w:val="00494FF7"/>
    <w:rsid w:val="004A4DBB"/>
    <w:rsid w:val="004B52C9"/>
    <w:rsid w:val="004D6846"/>
    <w:rsid w:val="004F3E10"/>
    <w:rsid w:val="004F7FE1"/>
    <w:rsid w:val="00507B05"/>
    <w:rsid w:val="00520ECE"/>
    <w:rsid w:val="00527A95"/>
    <w:rsid w:val="00532A0B"/>
    <w:rsid w:val="00533CFA"/>
    <w:rsid w:val="00540D70"/>
    <w:rsid w:val="00543818"/>
    <w:rsid w:val="005520DD"/>
    <w:rsid w:val="00560360"/>
    <w:rsid w:val="0058451D"/>
    <w:rsid w:val="00592848"/>
    <w:rsid w:val="0059473B"/>
    <w:rsid w:val="00596837"/>
    <w:rsid w:val="005C42F9"/>
    <w:rsid w:val="005D05DD"/>
    <w:rsid w:val="005D7F60"/>
    <w:rsid w:val="005E2575"/>
    <w:rsid w:val="005F1A67"/>
    <w:rsid w:val="006218B3"/>
    <w:rsid w:val="006253F3"/>
    <w:rsid w:val="00632EFB"/>
    <w:rsid w:val="0064515A"/>
    <w:rsid w:val="00652DC5"/>
    <w:rsid w:val="006564FD"/>
    <w:rsid w:val="00663D50"/>
    <w:rsid w:val="006924F7"/>
    <w:rsid w:val="006E4DCB"/>
    <w:rsid w:val="00704E93"/>
    <w:rsid w:val="0072614A"/>
    <w:rsid w:val="007344E3"/>
    <w:rsid w:val="00762575"/>
    <w:rsid w:val="00794F89"/>
    <w:rsid w:val="00796177"/>
    <w:rsid w:val="007B74D5"/>
    <w:rsid w:val="007C6897"/>
    <w:rsid w:val="007E075A"/>
    <w:rsid w:val="00812C93"/>
    <w:rsid w:val="00813517"/>
    <w:rsid w:val="0082299D"/>
    <w:rsid w:val="0083031E"/>
    <w:rsid w:val="00837A2E"/>
    <w:rsid w:val="00837D37"/>
    <w:rsid w:val="0084081C"/>
    <w:rsid w:val="008422AF"/>
    <w:rsid w:val="008500C1"/>
    <w:rsid w:val="00853D74"/>
    <w:rsid w:val="00862FE6"/>
    <w:rsid w:val="00871135"/>
    <w:rsid w:val="00871EC7"/>
    <w:rsid w:val="00881B9A"/>
    <w:rsid w:val="00882E6B"/>
    <w:rsid w:val="00896525"/>
    <w:rsid w:val="008B696C"/>
    <w:rsid w:val="008C07C2"/>
    <w:rsid w:val="008C53FA"/>
    <w:rsid w:val="009059E7"/>
    <w:rsid w:val="00920E7C"/>
    <w:rsid w:val="00923978"/>
    <w:rsid w:val="00931BF1"/>
    <w:rsid w:val="009523B2"/>
    <w:rsid w:val="00955049"/>
    <w:rsid w:val="00974E02"/>
    <w:rsid w:val="009A43EB"/>
    <w:rsid w:val="009A6906"/>
    <w:rsid w:val="009B4CE8"/>
    <w:rsid w:val="009C017B"/>
    <w:rsid w:val="009F3FE9"/>
    <w:rsid w:val="009F54AE"/>
    <w:rsid w:val="009F66F4"/>
    <w:rsid w:val="00A04FA9"/>
    <w:rsid w:val="00A16A3E"/>
    <w:rsid w:val="00A31168"/>
    <w:rsid w:val="00A333CC"/>
    <w:rsid w:val="00A77A50"/>
    <w:rsid w:val="00A92AEC"/>
    <w:rsid w:val="00AB459C"/>
    <w:rsid w:val="00AE7905"/>
    <w:rsid w:val="00AF532B"/>
    <w:rsid w:val="00AF7C79"/>
    <w:rsid w:val="00B02FB1"/>
    <w:rsid w:val="00B130B4"/>
    <w:rsid w:val="00B172C7"/>
    <w:rsid w:val="00B21C85"/>
    <w:rsid w:val="00B231A0"/>
    <w:rsid w:val="00B35205"/>
    <w:rsid w:val="00B371B0"/>
    <w:rsid w:val="00B556E2"/>
    <w:rsid w:val="00B66326"/>
    <w:rsid w:val="00B70AC4"/>
    <w:rsid w:val="00B73087"/>
    <w:rsid w:val="00B77217"/>
    <w:rsid w:val="00B85962"/>
    <w:rsid w:val="00B879A1"/>
    <w:rsid w:val="00B97699"/>
    <w:rsid w:val="00BB7C7B"/>
    <w:rsid w:val="00BC2125"/>
    <w:rsid w:val="00BF0CCA"/>
    <w:rsid w:val="00C03019"/>
    <w:rsid w:val="00C142F1"/>
    <w:rsid w:val="00C17E4C"/>
    <w:rsid w:val="00C20D07"/>
    <w:rsid w:val="00C66FC1"/>
    <w:rsid w:val="00C7099C"/>
    <w:rsid w:val="00C74AA7"/>
    <w:rsid w:val="00C80A01"/>
    <w:rsid w:val="00C82C4C"/>
    <w:rsid w:val="00C855FB"/>
    <w:rsid w:val="00C9321D"/>
    <w:rsid w:val="00CA390F"/>
    <w:rsid w:val="00CB7560"/>
    <w:rsid w:val="00CC06E3"/>
    <w:rsid w:val="00CC21DE"/>
    <w:rsid w:val="00CC40FF"/>
    <w:rsid w:val="00CD1C46"/>
    <w:rsid w:val="00CD5D94"/>
    <w:rsid w:val="00CF1DA9"/>
    <w:rsid w:val="00D24562"/>
    <w:rsid w:val="00D44E50"/>
    <w:rsid w:val="00D47191"/>
    <w:rsid w:val="00D503CB"/>
    <w:rsid w:val="00D623EC"/>
    <w:rsid w:val="00D72FF6"/>
    <w:rsid w:val="00D7547E"/>
    <w:rsid w:val="00D75AC0"/>
    <w:rsid w:val="00D950CB"/>
    <w:rsid w:val="00DB2B11"/>
    <w:rsid w:val="00DB2C1B"/>
    <w:rsid w:val="00DB42ED"/>
    <w:rsid w:val="00DC6F8C"/>
    <w:rsid w:val="00E04E14"/>
    <w:rsid w:val="00E20F7C"/>
    <w:rsid w:val="00E437F0"/>
    <w:rsid w:val="00E47B93"/>
    <w:rsid w:val="00E50FA7"/>
    <w:rsid w:val="00E66114"/>
    <w:rsid w:val="00E71F15"/>
    <w:rsid w:val="00E93761"/>
    <w:rsid w:val="00EA7B09"/>
    <w:rsid w:val="00EC1F48"/>
    <w:rsid w:val="00EE52BE"/>
    <w:rsid w:val="00EE559C"/>
    <w:rsid w:val="00F037DC"/>
    <w:rsid w:val="00F26877"/>
    <w:rsid w:val="00F31F83"/>
    <w:rsid w:val="00F47806"/>
    <w:rsid w:val="00F52B82"/>
    <w:rsid w:val="00F61466"/>
    <w:rsid w:val="00F634F8"/>
    <w:rsid w:val="00F779E2"/>
    <w:rsid w:val="00F84D4F"/>
    <w:rsid w:val="00F854FC"/>
    <w:rsid w:val="00F949F2"/>
    <w:rsid w:val="00FA1746"/>
    <w:rsid w:val="00FB4DC7"/>
    <w:rsid w:val="00FC391F"/>
    <w:rsid w:val="00FC4599"/>
    <w:rsid w:val="00FD7AFB"/>
    <w:rsid w:val="00FE3A74"/>
    <w:rsid w:val="00FF0352"/>
    <w:rsid w:val="00FF5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D0B0A"/>
  <w15:docId w15:val="{12C315E5-BAC9-4C57-8C6D-B8F775B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29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049561">
      <w:bodyDiv w:val="1"/>
      <w:marLeft w:val="0"/>
      <w:marRight w:val="0"/>
      <w:marTop w:val="0"/>
      <w:marBottom w:val="0"/>
      <w:divBdr>
        <w:top w:val="none" w:sz="0" w:space="0" w:color="auto"/>
        <w:left w:val="none" w:sz="0" w:space="0" w:color="auto"/>
        <w:bottom w:val="none" w:sz="0" w:space="0" w:color="auto"/>
        <w:right w:val="none" w:sz="0" w:space="0" w:color="auto"/>
      </w:divBdr>
    </w:div>
    <w:div w:id="771124677">
      <w:bodyDiv w:val="1"/>
      <w:marLeft w:val="0"/>
      <w:marRight w:val="0"/>
      <w:marTop w:val="0"/>
      <w:marBottom w:val="0"/>
      <w:divBdr>
        <w:top w:val="none" w:sz="0" w:space="0" w:color="auto"/>
        <w:left w:val="none" w:sz="0" w:space="0" w:color="auto"/>
        <w:bottom w:val="none" w:sz="0" w:space="0" w:color="auto"/>
        <w:right w:val="none" w:sz="0" w:space="0" w:color="auto"/>
      </w:divBdr>
    </w:div>
    <w:div w:id="106595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87582A"/>
    <w:rsid w:val="000D5C2A"/>
    <w:rsid w:val="001101BE"/>
    <w:rsid w:val="00194FA7"/>
    <w:rsid w:val="0019600E"/>
    <w:rsid w:val="0027517F"/>
    <w:rsid w:val="002F31CC"/>
    <w:rsid w:val="00484C00"/>
    <w:rsid w:val="00517BC3"/>
    <w:rsid w:val="00577F50"/>
    <w:rsid w:val="005E177C"/>
    <w:rsid w:val="00600ED7"/>
    <w:rsid w:val="00850469"/>
    <w:rsid w:val="0087582A"/>
    <w:rsid w:val="008C208A"/>
    <w:rsid w:val="008E0FA8"/>
    <w:rsid w:val="00A33920"/>
    <w:rsid w:val="00A40475"/>
    <w:rsid w:val="00A461E1"/>
    <w:rsid w:val="00B431F9"/>
    <w:rsid w:val="00C25501"/>
    <w:rsid w:val="00C46A2B"/>
    <w:rsid w:val="00C50CF0"/>
    <w:rsid w:val="00C824FA"/>
    <w:rsid w:val="00C94ED4"/>
    <w:rsid w:val="00D947ED"/>
    <w:rsid w:val="00DA6379"/>
    <w:rsid w:val="00DF503A"/>
    <w:rsid w:val="00E17D80"/>
    <w:rsid w:val="00E42882"/>
    <w:rsid w:val="00EC0321"/>
    <w:rsid w:val="00F21152"/>
    <w:rsid w:val="00F378DE"/>
    <w:rsid w:val="00F62587"/>
    <w:rsid w:val="00F62850"/>
    <w:rsid w:val="00F6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7D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930CBF168384B8CB310ECB686E97563">
    <w:name w:val="1930CBF168384B8CB310ECB686E97563"/>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1025</Words>
  <Characters>5843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Il ponte di Alpenzù</vt:lpstr>
    </vt:vector>
  </TitlesOfParts>
  <Company>Università di Torino</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ponte di Alpenzù</dc:title>
  <dc:creator>Roberto Trinchero</dc:creator>
  <cp:lastModifiedBy>Roberto Trinchero</cp:lastModifiedBy>
  <cp:revision>56</cp:revision>
  <cp:lastPrinted>2021-07-13T23:57:00Z</cp:lastPrinted>
  <dcterms:created xsi:type="dcterms:W3CDTF">2021-07-12T21:36:00Z</dcterms:created>
  <dcterms:modified xsi:type="dcterms:W3CDTF">2021-12-31T17:22:00Z</dcterms:modified>
</cp:coreProperties>
</file>