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6" w:rsidRPr="001315D1" w:rsidRDefault="008E0EA6" w:rsidP="008E0EA6">
      <w:pPr>
        <w:pStyle w:val="Paragrafoelenco"/>
        <w:numPr>
          <w:ilvl w:val="0"/>
          <w:numId w:val="1"/>
        </w:numPr>
        <w:spacing w:before="20" w:after="20"/>
        <w:rPr>
          <w:b/>
        </w:rPr>
      </w:pPr>
      <w:r w:rsidRPr="001315D1">
        <w:rPr>
          <w:b/>
        </w:rPr>
        <w:t xml:space="preserve">LA RILEVAZIONE SOCIO- METRICA </w:t>
      </w:r>
    </w:p>
    <w:p w:rsidR="008E0EA6" w:rsidRPr="00B50119" w:rsidRDefault="008E0EA6" w:rsidP="008E0EA6">
      <w:pPr>
        <w:pStyle w:val="NormaleWeb"/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La sociometria è una tecnica di raccolta e di analisi di dati utile alla rivelazione, quantificazione e rappresentazione della </w:t>
      </w:r>
      <w:hyperlink r:id="rId5" w:history="1">
        <w:r w:rsidRPr="00584CBA">
          <w:rPr>
            <w:rStyle w:val="Collegamentoipertestuale"/>
            <w:rFonts w:asciiTheme="minorHAnsi" w:hAnsiTheme="minorHAnsi"/>
            <w:sz w:val="22"/>
            <w:szCs w:val="22"/>
          </w:rPr>
          <w:t>natura</w:t>
        </w:r>
      </w:hyperlink>
      <w:r w:rsidRPr="00B50119">
        <w:rPr>
          <w:rFonts w:asciiTheme="minorHAnsi" w:hAnsiTheme="minorHAnsi"/>
          <w:sz w:val="22"/>
          <w:szCs w:val="22"/>
        </w:rPr>
        <w:t xml:space="preserve">, delle caratteristiche e dell’intensità della relazione che s’instaura tra i soggetti appartenenti a un </w:t>
      </w:r>
      <w:hyperlink r:id="rId6" w:history="1">
        <w:r w:rsidRPr="00584CBA">
          <w:rPr>
            <w:rStyle w:val="Collegamentoipertestuale"/>
            <w:rFonts w:asciiTheme="minorHAnsi" w:hAnsiTheme="minorHAnsi"/>
            <w:sz w:val="22"/>
            <w:szCs w:val="22"/>
          </w:rPr>
          <w:t>gruppo</w:t>
        </w:r>
      </w:hyperlink>
      <w:r w:rsidRPr="00B50119">
        <w:rPr>
          <w:rFonts w:asciiTheme="minorHAnsi" w:hAnsiTheme="minorHAnsi"/>
          <w:sz w:val="22"/>
          <w:szCs w:val="22"/>
        </w:rPr>
        <w:t xml:space="preserve">. Questo tipo di tecnica è stato definito da </w:t>
      </w:r>
      <w:hyperlink r:id="rId7" w:history="1">
        <w:r w:rsidRPr="0037055F">
          <w:rPr>
            <w:rStyle w:val="Collegamentoipertestuale"/>
            <w:rFonts w:asciiTheme="minorHAnsi" w:hAnsiTheme="minorHAnsi"/>
            <w:sz w:val="22"/>
            <w:szCs w:val="22"/>
          </w:rPr>
          <w:t>Jacob Levi Moreno</w:t>
        </w:r>
      </w:hyperlink>
      <w:r w:rsidRPr="00B50119">
        <w:rPr>
          <w:rFonts w:asciiTheme="minorHAnsi" w:hAnsiTheme="minorHAnsi"/>
          <w:sz w:val="22"/>
          <w:szCs w:val="22"/>
        </w:rPr>
        <w:t xml:space="preserve"> (una delle figure fondamentali della psicologia del Novecento), il quale affermava che in ogni gruppo, quando sia possibile una sia pur limitata interazione sociale, si origina un'organizzazione informale, in conformità a sentimenti interpersonali positivi e negativi, </w:t>
      </w:r>
      <w:hyperlink r:id="rId8" w:history="1">
        <w:r w:rsidRPr="007432BC">
          <w:rPr>
            <w:rStyle w:val="Collegamentoipertestuale"/>
            <w:rFonts w:asciiTheme="minorHAnsi" w:hAnsiTheme="minorHAnsi"/>
            <w:sz w:val="22"/>
            <w:szCs w:val="22"/>
          </w:rPr>
          <w:t>fattori</w:t>
        </w:r>
      </w:hyperlink>
      <w:r w:rsidRPr="00B50119">
        <w:rPr>
          <w:rFonts w:asciiTheme="minorHAnsi" w:hAnsiTheme="minorHAnsi"/>
          <w:sz w:val="22"/>
          <w:szCs w:val="22"/>
        </w:rPr>
        <w:t xml:space="preserve"> importanti che «fanno» il clima del gruppo stesso e ne condizionano anche l'efficienza. </w:t>
      </w:r>
    </w:p>
    <w:p w:rsidR="008E0EA6" w:rsidRPr="00B50119" w:rsidRDefault="008E0EA6" w:rsidP="008E0EA6">
      <w:pPr>
        <w:pStyle w:val="NormaleWeb"/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La sociometria quindi è funzionale allo studio delle </w:t>
      </w:r>
      <w:hyperlink r:id="rId9" w:anchor="v=onepage&amp;q=dinamiche%20comportamentali&amp;f=false" w:history="1">
        <w:r w:rsidRPr="007432BC">
          <w:rPr>
            <w:rStyle w:val="Collegamentoipertestuale"/>
            <w:rFonts w:asciiTheme="minorHAnsi" w:hAnsiTheme="minorHAnsi"/>
            <w:sz w:val="22"/>
            <w:szCs w:val="22"/>
          </w:rPr>
          <w:t>dinamiche comportamentali</w:t>
        </w:r>
      </w:hyperlink>
      <w:r w:rsidRPr="00B50119">
        <w:rPr>
          <w:rFonts w:asciiTheme="minorHAnsi" w:hAnsiTheme="minorHAnsi"/>
          <w:sz w:val="22"/>
          <w:szCs w:val="22"/>
        </w:rPr>
        <w:t>, del clima relazionale, dei fenomeni di aggregazione e/o emarginazione delle posizioni di leadership e del grado di coesione di un gruppo.</w:t>
      </w:r>
    </w:p>
    <w:p w:rsidR="008E0EA6" w:rsidRPr="00B50119" w:rsidRDefault="008E0EA6" w:rsidP="008E0EA6">
      <w:pPr>
        <w:spacing w:before="20" w:after="20"/>
      </w:pPr>
      <w:r w:rsidRPr="00B50119">
        <w:t>La caratteristica della sociometria non è quella di analizzare i singoli soggetti ma la struttura di un gruppo studiando le relazioni che si stabiliscono tra i suoi membri attraverso la rilevazione di processi di scelta, in termini positivi e negativi, che una volta analizzati adeguatamente verranno rappresentati in forma grafica per avere una visione immediata della natura delle relazioni all’interno del gruppo</w:t>
      </w:r>
    </w:p>
    <w:p w:rsidR="008E0EA6" w:rsidRPr="00B50119" w:rsidRDefault="00564E75" w:rsidP="008E0EA6">
      <w:pPr>
        <w:pStyle w:val="NormaleWeb"/>
        <w:spacing w:before="20" w:after="20"/>
        <w:rPr>
          <w:rFonts w:asciiTheme="minorHAnsi" w:hAnsiTheme="minorHAnsi"/>
          <w:sz w:val="22"/>
          <w:szCs w:val="22"/>
        </w:rPr>
      </w:pPr>
      <w:hyperlink r:id="rId10" w:tooltip="Argomento: La sociometria" w:history="1">
        <w:r w:rsidR="008E0EA6" w:rsidRPr="00B50119">
          <w:rPr>
            <w:rStyle w:val="Collegamentoipertestuale"/>
            <w:rFonts w:asciiTheme="minorHAnsi" w:hAnsiTheme="minorHAnsi"/>
            <w:sz w:val="22"/>
            <w:szCs w:val="22"/>
          </w:rPr>
          <w:t>La sociometria</w:t>
        </w:r>
      </w:hyperlink>
      <w:r w:rsidR="008E0EA6" w:rsidRPr="00B50119">
        <w:rPr>
          <w:rFonts w:asciiTheme="minorHAnsi" w:hAnsiTheme="minorHAnsi"/>
          <w:sz w:val="22"/>
          <w:szCs w:val="22"/>
        </w:rPr>
        <w:t xml:space="preserve"> si basa sul fatto che i soggetti operano delle scelte sulle persone con cui relazionarsi, e queste scelte, fatte in base a </w:t>
      </w:r>
      <w:hyperlink r:id="rId11" w:history="1">
        <w:r w:rsidR="008E0EA6" w:rsidRPr="00FF3AFD">
          <w:rPr>
            <w:rStyle w:val="Collegamentoipertestuale"/>
            <w:rFonts w:asciiTheme="minorHAnsi" w:hAnsiTheme="minorHAnsi"/>
            <w:sz w:val="22"/>
            <w:szCs w:val="22"/>
          </w:rPr>
          <w:t>criteri</w:t>
        </w:r>
      </w:hyperlink>
      <w:r w:rsidR="008E0EA6" w:rsidRPr="00B50119">
        <w:rPr>
          <w:rFonts w:asciiTheme="minorHAnsi" w:hAnsiTheme="minorHAnsi"/>
          <w:sz w:val="22"/>
          <w:szCs w:val="22"/>
        </w:rPr>
        <w:t xml:space="preserve">, ad esempio di simpatia/antipatia, di assonanza/dissonanza, di competenza percepita o in generale di rappresentazione dell’altro, sono il riflesso di specifiche opinioni e specifici atteggiamenti verso gli altri soggetti del gruppo. La struttura di scelte, comportamenti conseguenti, opinioni, atteggiamenti, nel suo complesso, riflette le dinamiche presenti nel gruppo. Se i membri del gruppo hanno determinati obiettivi da perseguire, le scelte possono anche essere operate in base alla competenza che gli altri percepiscono nei soggetti,quindi la sociometria </w:t>
      </w:r>
      <w:proofErr w:type="spellStart"/>
      <w:r w:rsidR="008E0EA6" w:rsidRPr="00B50119">
        <w:rPr>
          <w:rFonts w:asciiTheme="minorHAnsi" w:hAnsiTheme="minorHAnsi"/>
          <w:sz w:val="22"/>
          <w:szCs w:val="22"/>
        </w:rPr>
        <w:t>puo’</w:t>
      </w:r>
      <w:proofErr w:type="spellEnd"/>
      <w:r w:rsidR="008E0EA6" w:rsidRPr="00B50119">
        <w:rPr>
          <w:rFonts w:asciiTheme="minorHAnsi" w:hAnsiTheme="minorHAnsi"/>
          <w:sz w:val="22"/>
          <w:szCs w:val="22"/>
        </w:rPr>
        <w:t xml:space="preserve"> diventare anche uno strumento indiretto per la valutazione di competenze.</w:t>
      </w:r>
    </w:p>
    <w:p w:rsidR="008E0EA6" w:rsidRPr="00B50119" w:rsidRDefault="008E0EA6" w:rsidP="008E0EA6">
      <w:pPr>
        <w:pStyle w:val="NormaleWeb"/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>Gl</w:t>
      </w:r>
      <w:r w:rsidR="00416BAC">
        <w:rPr>
          <w:rFonts w:asciiTheme="minorHAnsi" w:hAnsiTheme="minorHAnsi"/>
          <w:sz w:val="22"/>
          <w:szCs w:val="22"/>
        </w:rPr>
        <w:t xml:space="preserve">i strumenti di rilevazione </w:t>
      </w:r>
      <w:r w:rsidRPr="00B50119">
        <w:rPr>
          <w:rFonts w:asciiTheme="minorHAnsi" w:hAnsiTheme="minorHAnsi"/>
          <w:sz w:val="22"/>
          <w:szCs w:val="22"/>
        </w:rPr>
        <w:t xml:space="preserve"> e rappresentazione utilizzati nella sociometria sono:</w:t>
      </w:r>
    </w:p>
    <w:p w:rsidR="008E0EA6" w:rsidRPr="00B50119" w:rsidRDefault="008E0EA6" w:rsidP="008E0EA6">
      <w:pPr>
        <w:pStyle w:val="NormaleWeb"/>
        <w:numPr>
          <w:ilvl w:val="0"/>
          <w:numId w:val="2"/>
        </w:numPr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>Il modulo di registrazione di episodio per la rilevazione sociometrica_ è basato sull’osservazione strutturata e consiste in una dettagliata descrizione dei comportamenti di determinati soggetti in una situazione specifica</w:t>
      </w:r>
    </w:p>
    <w:p w:rsidR="008E0EA6" w:rsidRPr="00B50119" w:rsidRDefault="008E0EA6" w:rsidP="008E0EA6">
      <w:pPr>
        <w:pStyle w:val="NormaleWeb"/>
        <w:numPr>
          <w:ilvl w:val="0"/>
          <w:numId w:val="2"/>
        </w:numPr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>Il questionario per la rilevazione sociometrica (test sociometrico)_ è a tutti gli effetti un questionario strutturato o semi strutturato utile per sapere da ciascun componente la qualità del rapporto relazionale con gli altri singoli componenti invitandolo a formulare “scelte” o “rifiuti” nei confronti di questi.</w:t>
      </w:r>
    </w:p>
    <w:p w:rsidR="008E0EA6" w:rsidRPr="00B50119" w:rsidRDefault="00E101B3" w:rsidP="008E0EA6">
      <w:pPr>
        <w:pStyle w:val="NormaleWeb"/>
        <w:numPr>
          <w:ilvl w:val="0"/>
          <w:numId w:val="2"/>
        </w:numPr>
        <w:spacing w:before="20" w:after="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La </w:t>
      </w:r>
      <w:proofErr w:type="spellStart"/>
      <w:r>
        <w:rPr>
          <w:rFonts w:asciiTheme="minorHAnsi" w:hAnsiTheme="minorHAnsi"/>
          <w:sz w:val="22"/>
          <w:szCs w:val="22"/>
        </w:rPr>
        <w:t>socio</w:t>
      </w:r>
      <w:r w:rsidR="008E0EA6" w:rsidRPr="00B50119">
        <w:rPr>
          <w:rFonts w:asciiTheme="minorHAnsi" w:hAnsiTheme="minorHAnsi"/>
          <w:sz w:val="22"/>
          <w:szCs w:val="22"/>
        </w:rPr>
        <w:t>matrice</w:t>
      </w:r>
      <w:proofErr w:type="spellEnd"/>
      <w:r w:rsidR="008E0EA6" w:rsidRPr="00B50119">
        <w:rPr>
          <w:rFonts w:asciiTheme="minorHAnsi" w:hAnsiTheme="minorHAnsi"/>
          <w:sz w:val="22"/>
          <w:szCs w:val="22"/>
        </w:rPr>
        <w:t xml:space="preserve">_ riassume i comportamenti osservati, è una tabella nella quale sia in riga che in colonna sono riportati i nominativi dei componenti del gruppo, ogni riga riporterà le scelte e i rifiuti effettuati dal singolo soggetto nelle colonne quelli ricevuti.  </w:t>
      </w:r>
    </w:p>
    <w:p w:rsidR="008E0EA6" w:rsidRPr="00B50119" w:rsidRDefault="008E0EA6" w:rsidP="008E0EA6">
      <w:pPr>
        <w:pStyle w:val="NormaleWeb"/>
        <w:numPr>
          <w:ilvl w:val="0"/>
          <w:numId w:val="2"/>
        </w:numPr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Il sociogramma_ le informazioni emerse nell’elaborazione dei dati possono essere rappresentate mediante sociogrammi che riportano in forma grafica le informazioni della socio matrice. Il </w:t>
      </w:r>
      <w:hyperlink r:id="rId12" w:anchor="v=onepage&amp;q=sociogramma&amp;f=false" w:history="1">
        <w:r w:rsidRPr="00056E14">
          <w:rPr>
            <w:rStyle w:val="Collegamentoipertestuale"/>
            <w:rFonts w:asciiTheme="minorHAnsi" w:hAnsiTheme="minorHAnsi"/>
            <w:sz w:val="22"/>
            <w:szCs w:val="22"/>
          </w:rPr>
          <w:t>sociogramma</w:t>
        </w:r>
      </w:hyperlink>
      <w:r w:rsidRPr="00B50119">
        <w:rPr>
          <w:rFonts w:asciiTheme="minorHAnsi" w:hAnsiTheme="minorHAnsi"/>
          <w:sz w:val="22"/>
          <w:szCs w:val="22"/>
        </w:rPr>
        <w:t xml:space="preserve"> rende visibile l’esistenza di eventuali sottogruppi e riesce a definire la posizione dei soggetti all’interno del gruppo e il tipo di relazione (reciproca o unidirezionale) che esiste tra loro. Esistono sociogrammi:</w:t>
      </w:r>
    </w:p>
    <w:p w:rsidR="008E0EA6" w:rsidRPr="00B50119" w:rsidRDefault="008E0EA6" w:rsidP="008E0EA6">
      <w:pPr>
        <w:pStyle w:val="NormaleWeb"/>
        <w:numPr>
          <w:ilvl w:val="0"/>
          <w:numId w:val="2"/>
        </w:numPr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 a grafo </w:t>
      </w:r>
    </w:p>
    <w:p w:rsidR="008E0EA6" w:rsidRPr="00B50119" w:rsidRDefault="008E0EA6" w:rsidP="008E0EA6">
      <w:pPr>
        <w:pStyle w:val="NormaleWeb"/>
        <w:numPr>
          <w:ilvl w:val="0"/>
          <w:numId w:val="2"/>
        </w:numPr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 a cerchi concentrici</w:t>
      </w:r>
    </w:p>
    <w:p w:rsidR="008E0EA6" w:rsidRPr="00B50119" w:rsidRDefault="008E0EA6" w:rsidP="008E0EA6">
      <w:pPr>
        <w:pStyle w:val="NormaleWeb"/>
        <w:spacing w:before="20" w:after="20"/>
        <w:ind w:firstLine="48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>La validità di tale strumento dipende dall’esistenza di fattori diversi,tra i quali:</w:t>
      </w:r>
    </w:p>
    <w:p w:rsidR="008E0EA6" w:rsidRPr="00B50119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>-conoscere il gruppo che si va ad indagare</w:t>
      </w:r>
    </w:p>
    <w:p w:rsidR="008E0EA6" w:rsidRPr="00B50119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>-avere chiare le finalità dell’</w:t>
      </w:r>
      <w:hyperlink r:id="rId13" w:history="1">
        <w:r w:rsidRPr="00056E14">
          <w:rPr>
            <w:rStyle w:val="Collegamentoipertestuale"/>
            <w:rFonts w:asciiTheme="minorHAnsi" w:hAnsiTheme="minorHAnsi"/>
            <w:sz w:val="22"/>
            <w:szCs w:val="22"/>
          </w:rPr>
          <w:t>indagine</w:t>
        </w:r>
      </w:hyperlink>
    </w:p>
    <w:p w:rsidR="008E0EA6" w:rsidRPr="00B50119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-relativamente alla somministrazione del </w:t>
      </w:r>
      <w:hyperlink r:id="rId14" w:anchor="v=onepage&amp;q=questionario%20sociometrico&amp;f=false" w:history="1">
        <w:r w:rsidRPr="00056E14">
          <w:rPr>
            <w:rStyle w:val="Collegamentoipertestuale"/>
            <w:rFonts w:asciiTheme="minorHAnsi" w:hAnsiTheme="minorHAnsi"/>
            <w:sz w:val="22"/>
            <w:szCs w:val="22"/>
          </w:rPr>
          <w:t>questionario sociometrico</w:t>
        </w:r>
      </w:hyperlink>
      <w:r w:rsidRPr="00B50119">
        <w:rPr>
          <w:rFonts w:asciiTheme="minorHAnsi" w:hAnsiTheme="minorHAnsi"/>
          <w:sz w:val="22"/>
          <w:szCs w:val="22"/>
        </w:rPr>
        <w:t xml:space="preserve"> è preferibile ricorrere a domande indirette formulando le domande in modo proiettivo e non formulare domande troppo generiche ma relative al contesto</w:t>
      </w:r>
    </w:p>
    <w:p w:rsidR="008E0EA6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 </w:t>
      </w:r>
    </w:p>
    <w:p w:rsidR="008E0EA6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</w:p>
    <w:p w:rsidR="008E0EA6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</w:p>
    <w:p w:rsidR="008E0EA6" w:rsidRDefault="008E0EA6" w:rsidP="008E0EA6">
      <w:pPr>
        <w:pStyle w:val="NormaleWeb"/>
        <w:spacing w:before="20" w:after="20"/>
        <w:ind w:left="480"/>
        <w:rPr>
          <w:rFonts w:asciiTheme="minorHAnsi" w:hAnsiTheme="minorHAnsi"/>
          <w:sz w:val="22"/>
          <w:szCs w:val="22"/>
        </w:rPr>
      </w:pPr>
    </w:p>
    <w:p w:rsidR="0032080B" w:rsidRDefault="0032080B"/>
    <w:sectPr w:rsidR="0032080B" w:rsidSect="003208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255D6"/>
    <w:multiLevelType w:val="hybridMultilevel"/>
    <w:tmpl w:val="C796668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BF6CDC"/>
    <w:multiLevelType w:val="hybridMultilevel"/>
    <w:tmpl w:val="20466690"/>
    <w:lvl w:ilvl="0" w:tplc="06D694FE">
      <w:start w:val="23"/>
      <w:numFmt w:val="bullet"/>
      <w:lvlText w:val="-"/>
      <w:lvlJc w:val="left"/>
      <w:pPr>
        <w:ind w:left="84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0EA6"/>
    <w:rsid w:val="00056E14"/>
    <w:rsid w:val="0032080B"/>
    <w:rsid w:val="0037055F"/>
    <w:rsid w:val="00416BAC"/>
    <w:rsid w:val="00564E75"/>
    <w:rsid w:val="00584CBA"/>
    <w:rsid w:val="007432BC"/>
    <w:rsid w:val="008E0EA6"/>
    <w:rsid w:val="00D43C8D"/>
    <w:rsid w:val="00DA2473"/>
    <w:rsid w:val="00E101B3"/>
    <w:rsid w:val="00FF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0E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E0EA6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8E0EA6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Collegamentoipertestuale">
    <w:name w:val="Hyperlink"/>
    <w:basedOn w:val="Carpredefinitoparagrafo"/>
    <w:rsid w:val="008E0EA6"/>
    <w:rPr>
      <w:strike w:val="0"/>
      <w:dstrike w:val="0"/>
      <w:color w:val="003366"/>
      <w:u w:val="none"/>
      <w:effect w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E0EA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ccani.it/Portale/elements/categoriesItems.jsp?pathFile=/sites/default/BancaDati/Vocabolario_online/F/VIT_III_F_042701.xml" TargetMode="External"/><Relationship Id="rId13" Type="http://schemas.openxmlformats.org/officeDocument/2006/relationships/hyperlink" Target="http://www.treccani.it/Portale/elements/categoriesItems.jsp?pathFile=/sites/default/BancaDati/Vocabolario_online/I/VIT_III_I_055084.x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reccani.it/Portale/elements/categoriesItems.jsp?pathFile=/sites/default/BancaDati/Enciclopedia_online/M/BIOGRAFIE_-_EDICOLA_M_146057.xml" TargetMode="External"/><Relationship Id="rId12" Type="http://schemas.openxmlformats.org/officeDocument/2006/relationships/hyperlink" Target="http://books.google.it/books?id=LEA14bqpeHsC&amp;pg=PA122&amp;dq=sociogramma&amp;cd=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reccani.it/Portale/elements/categoriesItems.jsp?pathFile=/sites/default/BancaDati/Vocabolario_online/G/VIT_III_G_051133.xml" TargetMode="External"/><Relationship Id="rId11" Type="http://schemas.openxmlformats.org/officeDocument/2006/relationships/hyperlink" Target="http://www.funzioniobiettivo.it/glossadid/criterio.htm" TargetMode="External"/><Relationship Id="rId5" Type="http://schemas.openxmlformats.org/officeDocument/2006/relationships/hyperlink" Target="http://www.etimo.it/?term=natur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edurete.org/public/pedagogia_sperimentale/corso.aspx?mod=4&amp;uni=9&amp;arg=1&amp;pag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ooks.google.it/books?id=tryfWj0UWq0C&amp;pg=PA141&amp;dq=dinamiche+comportamentali&amp;cd=6" TargetMode="External"/><Relationship Id="rId14" Type="http://schemas.openxmlformats.org/officeDocument/2006/relationships/hyperlink" Target="http://books.google.it/books?id=MSuGVqXY7GkC&amp;pg=PA72&amp;dq=questionario+sociometrico&amp;cd=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2010-04-08T17:53:00Z</dcterms:created>
  <dcterms:modified xsi:type="dcterms:W3CDTF">2010-04-09T12:28:00Z</dcterms:modified>
</cp:coreProperties>
</file>