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162" w:rsidRDefault="0019767B" w:rsidP="00CC37A0">
      <w:pPr>
        <w:autoSpaceDE w:val="0"/>
        <w:autoSpaceDN w:val="0"/>
        <w:adjustRightInd w:val="0"/>
        <w:spacing w:line="240" w:lineRule="auto"/>
        <w:jc w:val="center"/>
        <w:rPr>
          <w:color w:val="FF0000"/>
          <w:sz w:val="40"/>
          <w:szCs w:val="40"/>
        </w:rPr>
      </w:pPr>
      <w:r w:rsidRPr="008F1044">
        <w:rPr>
          <w:color w:val="FF0000"/>
          <w:sz w:val="40"/>
          <w:szCs w:val="40"/>
        </w:rPr>
        <w:t>Seconda prova</w:t>
      </w:r>
    </w:p>
    <w:p w:rsidR="008F1044" w:rsidRPr="008F1044" w:rsidRDefault="008F1044" w:rsidP="00CC37A0">
      <w:pPr>
        <w:autoSpaceDE w:val="0"/>
        <w:autoSpaceDN w:val="0"/>
        <w:adjustRightInd w:val="0"/>
        <w:spacing w:line="240" w:lineRule="auto"/>
        <w:jc w:val="center"/>
        <w:rPr>
          <w:color w:val="FF0000"/>
          <w:sz w:val="40"/>
          <w:szCs w:val="40"/>
        </w:rPr>
      </w:pPr>
    </w:p>
    <w:p w:rsidR="00AC309D" w:rsidRDefault="00AC309D" w:rsidP="008F1044">
      <w:pPr>
        <w:autoSpaceDE w:val="0"/>
        <w:autoSpaceDN w:val="0"/>
        <w:adjustRightInd w:val="0"/>
        <w:spacing w:line="240" w:lineRule="auto"/>
        <w:rPr>
          <w:rFonts w:ascii="Calibri" w:hAnsi="Calibri" w:cs="Calibri"/>
          <w:b/>
          <w:sz w:val="32"/>
          <w:szCs w:val="32"/>
        </w:rPr>
      </w:pPr>
      <w:r w:rsidRPr="008F1044">
        <w:rPr>
          <w:rFonts w:ascii="Calibri" w:hAnsi="Calibri" w:cs="Calibri"/>
          <w:b/>
          <w:sz w:val="32"/>
          <w:szCs w:val="32"/>
        </w:rPr>
        <w:t>Progettazione, costruzione e sperimentazione di una prova di</w:t>
      </w:r>
      <w:r w:rsidR="008F1044" w:rsidRPr="008F1044">
        <w:rPr>
          <w:rFonts w:ascii="Calibri" w:hAnsi="Calibri" w:cs="Calibri"/>
          <w:b/>
          <w:sz w:val="32"/>
          <w:szCs w:val="32"/>
        </w:rPr>
        <w:t xml:space="preserve"> </w:t>
      </w:r>
      <w:r w:rsidRPr="008F1044">
        <w:rPr>
          <w:rFonts w:ascii="Calibri" w:hAnsi="Calibri" w:cs="Calibri"/>
          <w:b/>
          <w:sz w:val="32"/>
          <w:szCs w:val="32"/>
        </w:rPr>
        <w:t xml:space="preserve">valutazione </w:t>
      </w:r>
      <w:r w:rsidR="008F1044" w:rsidRPr="008F1044">
        <w:rPr>
          <w:rFonts w:ascii="Calibri" w:hAnsi="Calibri" w:cs="Calibri"/>
          <w:b/>
          <w:sz w:val="32"/>
          <w:szCs w:val="32"/>
        </w:rPr>
        <w:t xml:space="preserve"> e formulazione di</w:t>
      </w:r>
      <w:r w:rsidRPr="008F1044">
        <w:rPr>
          <w:rFonts w:ascii="Calibri" w:hAnsi="Calibri" w:cs="Calibri"/>
          <w:b/>
          <w:sz w:val="32"/>
          <w:szCs w:val="32"/>
        </w:rPr>
        <w:t xml:space="preserve"> un resoconto</w:t>
      </w:r>
      <w:r w:rsidR="008F1044" w:rsidRPr="008F1044">
        <w:rPr>
          <w:rFonts w:ascii="Calibri" w:hAnsi="Calibri" w:cs="Calibri"/>
          <w:b/>
          <w:sz w:val="32"/>
          <w:szCs w:val="32"/>
        </w:rPr>
        <w:t>.</w:t>
      </w:r>
    </w:p>
    <w:p w:rsidR="008F1044" w:rsidRDefault="008F1044" w:rsidP="008F1044">
      <w:pPr>
        <w:autoSpaceDE w:val="0"/>
        <w:autoSpaceDN w:val="0"/>
        <w:adjustRightInd w:val="0"/>
        <w:spacing w:line="240" w:lineRule="auto"/>
        <w:rPr>
          <w:rFonts w:ascii="Calibri" w:hAnsi="Calibri" w:cs="Calibri"/>
          <w:b/>
          <w:sz w:val="32"/>
          <w:szCs w:val="32"/>
        </w:rPr>
      </w:pPr>
    </w:p>
    <w:p w:rsidR="008F1044" w:rsidRDefault="008F1044" w:rsidP="008F1044">
      <w:pPr>
        <w:autoSpaceDE w:val="0"/>
        <w:autoSpaceDN w:val="0"/>
        <w:adjustRightInd w:val="0"/>
        <w:spacing w:line="240" w:lineRule="auto"/>
        <w:jc w:val="right"/>
        <w:rPr>
          <w:rFonts w:ascii="Calibri" w:hAnsi="Calibri" w:cs="Calibri"/>
          <w:sz w:val="32"/>
          <w:szCs w:val="32"/>
        </w:rPr>
      </w:pPr>
      <w:r>
        <w:rPr>
          <w:rFonts w:ascii="Calibri" w:hAnsi="Calibri" w:cs="Calibri"/>
          <w:sz w:val="32"/>
          <w:szCs w:val="32"/>
        </w:rPr>
        <w:t>A cura di</w:t>
      </w:r>
    </w:p>
    <w:p w:rsidR="008F1044" w:rsidRDefault="008F1044" w:rsidP="008F1044">
      <w:pPr>
        <w:autoSpaceDE w:val="0"/>
        <w:autoSpaceDN w:val="0"/>
        <w:adjustRightInd w:val="0"/>
        <w:spacing w:line="240" w:lineRule="auto"/>
        <w:jc w:val="right"/>
        <w:rPr>
          <w:rFonts w:ascii="Calibri" w:hAnsi="Calibri" w:cs="Calibri"/>
          <w:sz w:val="32"/>
          <w:szCs w:val="32"/>
        </w:rPr>
      </w:pPr>
      <w:r>
        <w:rPr>
          <w:rFonts w:ascii="Calibri" w:hAnsi="Calibri" w:cs="Calibri"/>
          <w:sz w:val="32"/>
          <w:szCs w:val="32"/>
        </w:rPr>
        <w:t>Serena Cavallo</w:t>
      </w:r>
    </w:p>
    <w:p w:rsidR="008F1044" w:rsidRDefault="008F1044" w:rsidP="008F1044">
      <w:pPr>
        <w:autoSpaceDE w:val="0"/>
        <w:autoSpaceDN w:val="0"/>
        <w:adjustRightInd w:val="0"/>
        <w:spacing w:line="240" w:lineRule="auto"/>
        <w:jc w:val="right"/>
        <w:rPr>
          <w:rFonts w:ascii="Calibri" w:hAnsi="Calibri" w:cs="Calibri"/>
          <w:sz w:val="32"/>
          <w:szCs w:val="32"/>
        </w:rPr>
      </w:pPr>
      <w:r>
        <w:rPr>
          <w:rFonts w:ascii="Calibri" w:hAnsi="Calibri" w:cs="Calibri"/>
          <w:sz w:val="32"/>
          <w:szCs w:val="32"/>
        </w:rPr>
        <w:t>Classe di concorso A038</w:t>
      </w:r>
    </w:p>
    <w:p w:rsidR="008F1044" w:rsidRDefault="008F1044" w:rsidP="008F1044">
      <w:pPr>
        <w:autoSpaceDE w:val="0"/>
        <w:autoSpaceDN w:val="0"/>
        <w:adjustRightInd w:val="0"/>
        <w:spacing w:line="240" w:lineRule="auto"/>
        <w:jc w:val="right"/>
        <w:rPr>
          <w:rFonts w:ascii="Calibri" w:hAnsi="Calibri" w:cs="Calibri"/>
          <w:sz w:val="32"/>
          <w:szCs w:val="32"/>
        </w:rPr>
      </w:pPr>
      <w:r>
        <w:rPr>
          <w:rFonts w:ascii="Calibri" w:hAnsi="Calibri" w:cs="Calibri"/>
          <w:sz w:val="32"/>
          <w:szCs w:val="32"/>
        </w:rPr>
        <w:t>TFA 2011-2012</w:t>
      </w:r>
    </w:p>
    <w:p w:rsidR="00635162" w:rsidRPr="00F835B5" w:rsidRDefault="00635162" w:rsidP="00635162">
      <w:pPr>
        <w:autoSpaceDE w:val="0"/>
        <w:autoSpaceDN w:val="0"/>
        <w:adjustRightInd w:val="0"/>
        <w:spacing w:line="240" w:lineRule="auto"/>
        <w:rPr>
          <w:color w:val="FF0000"/>
          <w:sz w:val="32"/>
          <w:szCs w:val="32"/>
        </w:rPr>
      </w:pPr>
    </w:p>
    <w:tbl>
      <w:tblPr>
        <w:tblW w:w="5000" w:type="pct"/>
        <w:tblCellMar>
          <w:left w:w="0" w:type="dxa"/>
          <w:right w:w="0" w:type="dxa"/>
        </w:tblCellMar>
        <w:tblLook w:val="04A0"/>
      </w:tblPr>
      <w:tblGrid>
        <w:gridCol w:w="648"/>
        <w:gridCol w:w="9206"/>
      </w:tblGrid>
      <w:tr w:rsidR="00635162" w:rsidRPr="009C6B87" w:rsidTr="00CF1DE2">
        <w:trPr>
          <w:trHeight w:val="440"/>
        </w:trPr>
        <w:tc>
          <w:tcPr>
            <w:tcW w:w="12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5162" w:rsidRPr="003F0494" w:rsidRDefault="00635162" w:rsidP="00CF1DE2">
            <w:r w:rsidRPr="003F0494">
              <w:rPr>
                <w:i/>
                <w:iCs/>
              </w:rPr>
              <w:t>Fase dell’analisi</w:t>
            </w:r>
            <w:r w:rsidRPr="003F0494">
              <w:t xml:space="preserve"> </w:t>
            </w:r>
          </w:p>
        </w:tc>
        <w:tc>
          <w:tcPr>
            <w:tcW w:w="37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5162" w:rsidRPr="009C6B87" w:rsidRDefault="00635162" w:rsidP="00CF1DE2">
            <w:pPr>
              <w:rPr>
                <w:sz w:val="32"/>
                <w:szCs w:val="32"/>
              </w:rPr>
            </w:pPr>
            <w:r w:rsidRPr="009C6B87">
              <w:rPr>
                <w:i/>
                <w:iCs/>
                <w:sz w:val="32"/>
                <w:szCs w:val="32"/>
              </w:rPr>
              <w:t>Svolgimento</w:t>
            </w:r>
            <w:r w:rsidRPr="009C6B87">
              <w:rPr>
                <w:sz w:val="32"/>
                <w:szCs w:val="32"/>
              </w:rPr>
              <w:t xml:space="preserve"> </w:t>
            </w:r>
          </w:p>
        </w:tc>
      </w:tr>
      <w:tr w:rsidR="00635162" w:rsidRPr="009C6B87" w:rsidTr="00CF1DE2">
        <w:trPr>
          <w:trHeight w:val="1134"/>
        </w:trPr>
        <w:tc>
          <w:tcPr>
            <w:tcW w:w="12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5162" w:rsidRPr="003F0494" w:rsidRDefault="00635162" w:rsidP="00CF1DE2">
            <w:r w:rsidRPr="000548D4">
              <w:rPr>
                <w:color w:val="E36C0A" w:themeColor="accent6" w:themeShade="BF"/>
              </w:rPr>
              <w:t>1.</w:t>
            </w:r>
            <w:r w:rsidRPr="003F0494">
              <w:rPr>
                <w:rFonts w:ascii="Arial" w:eastAsia="+mn-ea" w:hAnsi="Arial" w:cs="+mn-cs"/>
                <w:color w:val="292929"/>
              </w:rPr>
              <w:t xml:space="preserve"> </w:t>
            </w:r>
            <w:r w:rsidRPr="00C50419">
              <w:rPr>
                <w:sz w:val="16"/>
                <w:szCs w:val="16"/>
              </w:rPr>
              <w:t>Definire gli obiettivi di apprendimento (ed eventuali sotto-obiettivi) di cui la prova intende rilevare il raggiungimento, in termini di conoscenze/abilità.</w:t>
            </w:r>
          </w:p>
        </w:tc>
        <w:tc>
          <w:tcPr>
            <w:tcW w:w="37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5162" w:rsidRPr="009C6B87" w:rsidRDefault="00635162" w:rsidP="00A34945">
            <w:pPr>
              <w:pStyle w:val="Paragrafoelenco"/>
              <w:numPr>
                <w:ilvl w:val="0"/>
                <w:numId w:val="1"/>
              </w:numPr>
              <w:rPr>
                <w:sz w:val="32"/>
                <w:szCs w:val="32"/>
              </w:rPr>
            </w:pPr>
            <w:r>
              <w:rPr>
                <w:sz w:val="32"/>
                <w:szCs w:val="32"/>
              </w:rPr>
              <w:t>Saper riconoscere il tipo di proporzionalità</w:t>
            </w:r>
            <w:r w:rsidRPr="009C6B87">
              <w:rPr>
                <w:sz w:val="32"/>
                <w:szCs w:val="32"/>
              </w:rPr>
              <w:t xml:space="preserve"> tra forza e superficie</w:t>
            </w:r>
            <w:r>
              <w:rPr>
                <w:sz w:val="32"/>
                <w:szCs w:val="32"/>
              </w:rPr>
              <w:t xml:space="preserve"> (</w:t>
            </w:r>
            <w:r w:rsidR="00F27057">
              <w:rPr>
                <w:sz w:val="32"/>
                <w:szCs w:val="32"/>
              </w:rPr>
              <w:t xml:space="preserve">livello </w:t>
            </w:r>
            <w:r>
              <w:rPr>
                <w:sz w:val="32"/>
                <w:szCs w:val="32"/>
              </w:rPr>
              <w:t>6)</w:t>
            </w:r>
          </w:p>
          <w:p w:rsidR="00635162" w:rsidRDefault="00635162" w:rsidP="00A34945">
            <w:pPr>
              <w:pStyle w:val="Paragrafoelenco"/>
              <w:numPr>
                <w:ilvl w:val="0"/>
                <w:numId w:val="1"/>
              </w:numPr>
              <w:rPr>
                <w:sz w:val="32"/>
                <w:szCs w:val="32"/>
              </w:rPr>
            </w:pPr>
            <w:r>
              <w:rPr>
                <w:sz w:val="32"/>
                <w:szCs w:val="32"/>
              </w:rPr>
              <w:t xml:space="preserve">Ricordare l’unità di misura del SI della </w:t>
            </w:r>
            <w:r w:rsidRPr="009C6B87">
              <w:rPr>
                <w:sz w:val="32"/>
                <w:szCs w:val="32"/>
              </w:rPr>
              <w:t>pressione e</w:t>
            </w:r>
            <w:r>
              <w:rPr>
                <w:sz w:val="32"/>
                <w:szCs w:val="32"/>
              </w:rPr>
              <w:t xml:space="preserve"> convertire una pressione da una unità di misura ad un'altra (</w:t>
            </w:r>
            <w:r w:rsidR="00F27057">
              <w:rPr>
                <w:sz w:val="32"/>
                <w:szCs w:val="32"/>
              </w:rPr>
              <w:t xml:space="preserve">livello </w:t>
            </w:r>
            <w:r>
              <w:rPr>
                <w:sz w:val="32"/>
                <w:szCs w:val="32"/>
              </w:rPr>
              <w:t>6)</w:t>
            </w:r>
          </w:p>
          <w:p w:rsidR="00635162" w:rsidRDefault="00635162" w:rsidP="00A34945">
            <w:pPr>
              <w:pStyle w:val="Paragrafoelenco"/>
              <w:numPr>
                <w:ilvl w:val="0"/>
                <w:numId w:val="1"/>
              </w:numPr>
              <w:rPr>
                <w:sz w:val="32"/>
                <w:szCs w:val="32"/>
              </w:rPr>
            </w:pPr>
            <w:r>
              <w:rPr>
                <w:sz w:val="32"/>
                <w:szCs w:val="32"/>
              </w:rPr>
              <w:t>Scrivere le principali formule dei fluidi (</w:t>
            </w:r>
            <w:proofErr w:type="spellStart"/>
            <w:r>
              <w:rPr>
                <w:sz w:val="32"/>
                <w:szCs w:val="32"/>
              </w:rPr>
              <w:t>Stevino</w:t>
            </w:r>
            <w:proofErr w:type="spellEnd"/>
            <w:r>
              <w:rPr>
                <w:sz w:val="32"/>
                <w:szCs w:val="32"/>
              </w:rPr>
              <w:t xml:space="preserve"> ed Archimede) (</w:t>
            </w:r>
            <w:r w:rsidR="00F27057">
              <w:rPr>
                <w:sz w:val="32"/>
                <w:szCs w:val="32"/>
              </w:rPr>
              <w:t xml:space="preserve">livello </w:t>
            </w:r>
            <w:r>
              <w:rPr>
                <w:sz w:val="32"/>
                <w:szCs w:val="32"/>
              </w:rPr>
              <w:t>6)</w:t>
            </w:r>
          </w:p>
          <w:p w:rsidR="00635162" w:rsidRDefault="00635162" w:rsidP="00A34945">
            <w:pPr>
              <w:pStyle w:val="Paragrafoelenco"/>
              <w:numPr>
                <w:ilvl w:val="0"/>
                <w:numId w:val="1"/>
              </w:numPr>
              <w:rPr>
                <w:sz w:val="32"/>
                <w:szCs w:val="32"/>
              </w:rPr>
            </w:pPr>
            <w:r>
              <w:rPr>
                <w:sz w:val="32"/>
                <w:szCs w:val="32"/>
              </w:rPr>
              <w:t>Esemplificare grandezze scalari e vettoriali che descrivono i fluidi (</w:t>
            </w:r>
            <w:r w:rsidR="00F27057">
              <w:rPr>
                <w:sz w:val="32"/>
                <w:szCs w:val="32"/>
              </w:rPr>
              <w:t xml:space="preserve">livello </w:t>
            </w:r>
            <w:r>
              <w:rPr>
                <w:sz w:val="32"/>
                <w:szCs w:val="32"/>
              </w:rPr>
              <w:t>8)</w:t>
            </w:r>
          </w:p>
          <w:p w:rsidR="00635162" w:rsidRDefault="00635162" w:rsidP="00A34945">
            <w:pPr>
              <w:pStyle w:val="Paragrafoelenco"/>
              <w:numPr>
                <w:ilvl w:val="0"/>
                <w:numId w:val="1"/>
              </w:numPr>
              <w:rPr>
                <w:sz w:val="32"/>
                <w:szCs w:val="32"/>
              </w:rPr>
            </w:pPr>
            <w:r>
              <w:rPr>
                <w:sz w:val="32"/>
                <w:szCs w:val="32"/>
              </w:rPr>
              <w:t>Classificare diversi materiali a seconda della densità (</w:t>
            </w:r>
            <w:r w:rsidR="00F27057">
              <w:rPr>
                <w:sz w:val="32"/>
                <w:szCs w:val="32"/>
              </w:rPr>
              <w:t xml:space="preserve">livello </w:t>
            </w:r>
            <w:r>
              <w:rPr>
                <w:sz w:val="32"/>
                <w:szCs w:val="32"/>
              </w:rPr>
              <w:t>6)</w:t>
            </w:r>
          </w:p>
          <w:p w:rsidR="00635162" w:rsidRDefault="00635162" w:rsidP="00A34945">
            <w:pPr>
              <w:pStyle w:val="Paragrafoelenco"/>
              <w:numPr>
                <w:ilvl w:val="0"/>
                <w:numId w:val="1"/>
              </w:numPr>
              <w:rPr>
                <w:sz w:val="32"/>
                <w:szCs w:val="32"/>
              </w:rPr>
            </w:pPr>
            <w:r>
              <w:rPr>
                <w:sz w:val="32"/>
                <w:szCs w:val="32"/>
              </w:rPr>
              <w:t>Riassumere i principali concetti di un testo scientifico, mai letto precedentemente (</w:t>
            </w:r>
            <w:r w:rsidR="005778D1">
              <w:rPr>
                <w:sz w:val="32"/>
                <w:szCs w:val="32"/>
              </w:rPr>
              <w:t xml:space="preserve">livello </w:t>
            </w:r>
            <w:r>
              <w:rPr>
                <w:sz w:val="32"/>
                <w:szCs w:val="32"/>
              </w:rPr>
              <w:t>9)</w:t>
            </w:r>
          </w:p>
          <w:p w:rsidR="00635162" w:rsidRDefault="00635162" w:rsidP="00A34945">
            <w:pPr>
              <w:pStyle w:val="Paragrafoelenco"/>
              <w:numPr>
                <w:ilvl w:val="0"/>
                <w:numId w:val="1"/>
              </w:numPr>
              <w:rPr>
                <w:sz w:val="32"/>
                <w:szCs w:val="32"/>
              </w:rPr>
            </w:pPr>
            <w:r>
              <w:rPr>
                <w:sz w:val="32"/>
                <w:szCs w:val="32"/>
              </w:rPr>
              <w:t>Fare inferenze (</w:t>
            </w:r>
            <w:r w:rsidR="005778D1">
              <w:rPr>
                <w:sz w:val="32"/>
                <w:szCs w:val="32"/>
              </w:rPr>
              <w:t xml:space="preserve">livello </w:t>
            </w:r>
            <w:r>
              <w:rPr>
                <w:sz w:val="32"/>
                <w:szCs w:val="32"/>
              </w:rPr>
              <w:t>6)</w:t>
            </w:r>
          </w:p>
          <w:p w:rsidR="00635162" w:rsidRDefault="00635162" w:rsidP="00A34945">
            <w:pPr>
              <w:pStyle w:val="Paragrafoelenco"/>
              <w:numPr>
                <w:ilvl w:val="0"/>
                <w:numId w:val="1"/>
              </w:numPr>
              <w:rPr>
                <w:sz w:val="32"/>
                <w:szCs w:val="32"/>
              </w:rPr>
            </w:pPr>
            <w:r>
              <w:rPr>
                <w:sz w:val="32"/>
                <w:szCs w:val="32"/>
              </w:rPr>
              <w:t>Evidenziare almeno tre importanti differenze tra pressione e forza (</w:t>
            </w:r>
            <w:r w:rsidR="005778D1">
              <w:rPr>
                <w:sz w:val="32"/>
                <w:szCs w:val="32"/>
              </w:rPr>
              <w:t xml:space="preserve">livello </w:t>
            </w:r>
            <w:r>
              <w:rPr>
                <w:sz w:val="32"/>
                <w:szCs w:val="32"/>
              </w:rPr>
              <w:t>7)</w:t>
            </w:r>
          </w:p>
          <w:p w:rsidR="00635162" w:rsidRDefault="00635162" w:rsidP="00A34945">
            <w:pPr>
              <w:pStyle w:val="Paragrafoelenco"/>
              <w:numPr>
                <w:ilvl w:val="0"/>
                <w:numId w:val="1"/>
              </w:numPr>
              <w:rPr>
                <w:sz w:val="32"/>
                <w:szCs w:val="32"/>
              </w:rPr>
            </w:pPr>
            <w:r>
              <w:rPr>
                <w:sz w:val="32"/>
                <w:szCs w:val="32"/>
              </w:rPr>
              <w:t>Spiegare un processo causale, leggendo le informazioni su un testo scientifico mai letto prima (</w:t>
            </w:r>
            <w:r w:rsidR="005778D1">
              <w:rPr>
                <w:sz w:val="32"/>
                <w:szCs w:val="32"/>
              </w:rPr>
              <w:t xml:space="preserve">livello </w:t>
            </w:r>
            <w:r>
              <w:rPr>
                <w:sz w:val="32"/>
                <w:szCs w:val="32"/>
              </w:rPr>
              <w:t>8)</w:t>
            </w:r>
          </w:p>
          <w:p w:rsidR="00635162" w:rsidRDefault="00635162" w:rsidP="00A34945">
            <w:pPr>
              <w:pStyle w:val="Paragrafoelenco"/>
              <w:numPr>
                <w:ilvl w:val="0"/>
                <w:numId w:val="1"/>
              </w:numPr>
              <w:rPr>
                <w:sz w:val="32"/>
                <w:szCs w:val="32"/>
              </w:rPr>
            </w:pPr>
            <w:r>
              <w:rPr>
                <w:sz w:val="32"/>
                <w:szCs w:val="32"/>
              </w:rPr>
              <w:t>Eseguire un problema contestualizzato (</w:t>
            </w:r>
            <w:r w:rsidR="005778D1">
              <w:rPr>
                <w:sz w:val="32"/>
                <w:szCs w:val="32"/>
              </w:rPr>
              <w:t xml:space="preserve">livello </w:t>
            </w:r>
            <w:r>
              <w:rPr>
                <w:sz w:val="32"/>
                <w:szCs w:val="32"/>
              </w:rPr>
              <w:t>7)</w:t>
            </w:r>
          </w:p>
          <w:p w:rsidR="00635162" w:rsidRDefault="00635162" w:rsidP="00A34945">
            <w:pPr>
              <w:pStyle w:val="Paragrafoelenco"/>
              <w:numPr>
                <w:ilvl w:val="0"/>
                <w:numId w:val="1"/>
              </w:numPr>
              <w:rPr>
                <w:sz w:val="32"/>
                <w:szCs w:val="32"/>
              </w:rPr>
            </w:pPr>
            <w:r>
              <w:rPr>
                <w:sz w:val="32"/>
                <w:szCs w:val="32"/>
              </w:rPr>
              <w:t>Rappresentare sul piano cartesiano una relazione di proporzionalità diretta o inversa (</w:t>
            </w:r>
            <w:r w:rsidR="005778D1">
              <w:rPr>
                <w:sz w:val="32"/>
                <w:szCs w:val="32"/>
              </w:rPr>
              <w:t xml:space="preserve">livello </w:t>
            </w:r>
            <w:r>
              <w:rPr>
                <w:sz w:val="32"/>
                <w:szCs w:val="32"/>
              </w:rPr>
              <w:t>10)</w:t>
            </w:r>
          </w:p>
          <w:p w:rsidR="00635162" w:rsidRDefault="00635162" w:rsidP="00A34945">
            <w:pPr>
              <w:pStyle w:val="Paragrafoelenco"/>
              <w:numPr>
                <w:ilvl w:val="0"/>
                <w:numId w:val="1"/>
              </w:numPr>
              <w:rPr>
                <w:sz w:val="32"/>
                <w:szCs w:val="32"/>
              </w:rPr>
            </w:pPr>
            <w:r>
              <w:rPr>
                <w:sz w:val="32"/>
                <w:szCs w:val="32"/>
              </w:rPr>
              <w:t>Individuare dati, incognite, dati nascosti e conoscenze che servono per risolvere un problema (</w:t>
            </w:r>
            <w:r w:rsidR="005778D1">
              <w:rPr>
                <w:sz w:val="32"/>
                <w:szCs w:val="32"/>
              </w:rPr>
              <w:t xml:space="preserve">livello </w:t>
            </w:r>
            <w:r>
              <w:rPr>
                <w:sz w:val="32"/>
                <w:szCs w:val="32"/>
              </w:rPr>
              <w:t>7)</w:t>
            </w:r>
          </w:p>
          <w:p w:rsidR="00635162" w:rsidRDefault="00635162" w:rsidP="00A34945">
            <w:pPr>
              <w:pStyle w:val="Paragrafoelenco"/>
              <w:numPr>
                <w:ilvl w:val="0"/>
                <w:numId w:val="1"/>
              </w:numPr>
              <w:rPr>
                <w:sz w:val="32"/>
                <w:szCs w:val="32"/>
              </w:rPr>
            </w:pPr>
            <w:r>
              <w:rPr>
                <w:sz w:val="32"/>
                <w:szCs w:val="32"/>
              </w:rPr>
              <w:t>Predire l’evoluzione di un sistema (</w:t>
            </w:r>
            <w:r w:rsidR="005778D1">
              <w:rPr>
                <w:sz w:val="32"/>
                <w:szCs w:val="32"/>
              </w:rPr>
              <w:t xml:space="preserve">livello </w:t>
            </w:r>
            <w:r>
              <w:rPr>
                <w:sz w:val="32"/>
                <w:szCs w:val="32"/>
              </w:rPr>
              <w:t xml:space="preserve">7) </w:t>
            </w:r>
          </w:p>
          <w:p w:rsidR="00635162" w:rsidRDefault="00635162" w:rsidP="00A34945">
            <w:pPr>
              <w:pStyle w:val="Paragrafoelenco"/>
              <w:numPr>
                <w:ilvl w:val="0"/>
                <w:numId w:val="1"/>
              </w:numPr>
              <w:rPr>
                <w:sz w:val="32"/>
                <w:szCs w:val="32"/>
              </w:rPr>
            </w:pPr>
            <w:r>
              <w:rPr>
                <w:sz w:val="32"/>
                <w:szCs w:val="32"/>
              </w:rPr>
              <w:t xml:space="preserve">Attribuire motivazioni a determinati fenomeni fisici, non </w:t>
            </w:r>
            <w:r>
              <w:rPr>
                <w:sz w:val="32"/>
                <w:szCs w:val="32"/>
              </w:rPr>
              <w:lastRenderedPageBreak/>
              <w:t>spiegati a lezione (</w:t>
            </w:r>
            <w:r w:rsidR="005778D1">
              <w:rPr>
                <w:sz w:val="32"/>
                <w:szCs w:val="32"/>
              </w:rPr>
              <w:t xml:space="preserve">livello </w:t>
            </w:r>
            <w:r>
              <w:rPr>
                <w:sz w:val="32"/>
                <w:szCs w:val="32"/>
              </w:rPr>
              <w:t>10)</w:t>
            </w:r>
          </w:p>
          <w:p w:rsidR="00635162" w:rsidRDefault="00635162" w:rsidP="00A34945">
            <w:pPr>
              <w:pStyle w:val="Paragrafoelenco"/>
              <w:numPr>
                <w:ilvl w:val="0"/>
                <w:numId w:val="1"/>
              </w:numPr>
              <w:rPr>
                <w:sz w:val="32"/>
                <w:szCs w:val="32"/>
              </w:rPr>
            </w:pPr>
            <w:r>
              <w:rPr>
                <w:sz w:val="32"/>
                <w:szCs w:val="32"/>
              </w:rPr>
              <w:t>Controllare la congruenza interna di un testo (</w:t>
            </w:r>
            <w:r w:rsidR="005778D1">
              <w:rPr>
                <w:sz w:val="32"/>
                <w:szCs w:val="32"/>
              </w:rPr>
              <w:t xml:space="preserve">livello </w:t>
            </w:r>
            <w:r>
              <w:rPr>
                <w:sz w:val="32"/>
                <w:szCs w:val="32"/>
              </w:rPr>
              <w:t>7)</w:t>
            </w:r>
          </w:p>
          <w:p w:rsidR="00635162" w:rsidRDefault="00635162" w:rsidP="00A34945">
            <w:pPr>
              <w:pStyle w:val="Paragrafoelenco"/>
              <w:numPr>
                <w:ilvl w:val="0"/>
                <w:numId w:val="1"/>
              </w:numPr>
              <w:rPr>
                <w:sz w:val="32"/>
                <w:szCs w:val="32"/>
              </w:rPr>
            </w:pPr>
            <w:r>
              <w:rPr>
                <w:sz w:val="32"/>
                <w:szCs w:val="32"/>
              </w:rPr>
              <w:t>Individuare gli errori di un esercizio noto, di un compagno (</w:t>
            </w:r>
            <w:r w:rsidR="005778D1">
              <w:rPr>
                <w:sz w:val="32"/>
                <w:szCs w:val="32"/>
              </w:rPr>
              <w:t>livello 1</w:t>
            </w:r>
            <w:r>
              <w:rPr>
                <w:sz w:val="32"/>
                <w:szCs w:val="32"/>
              </w:rPr>
              <w:t>0)</w:t>
            </w:r>
          </w:p>
          <w:p w:rsidR="00635162" w:rsidRDefault="00635162" w:rsidP="00A34945">
            <w:pPr>
              <w:pStyle w:val="Paragrafoelenco"/>
              <w:numPr>
                <w:ilvl w:val="0"/>
                <w:numId w:val="1"/>
              </w:numPr>
              <w:rPr>
                <w:sz w:val="32"/>
                <w:szCs w:val="32"/>
              </w:rPr>
            </w:pPr>
            <w:r>
              <w:rPr>
                <w:sz w:val="32"/>
                <w:szCs w:val="32"/>
              </w:rPr>
              <w:t>Correggere gli errori di un esercizio noto, di un compagno (</w:t>
            </w:r>
            <w:r w:rsidR="005778D1">
              <w:rPr>
                <w:sz w:val="32"/>
                <w:szCs w:val="32"/>
              </w:rPr>
              <w:t xml:space="preserve">livello </w:t>
            </w:r>
            <w:r>
              <w:rPr>
                <w:sz w:val="32"/>
                <w:szCs w:val="32"/>
              </w:rPr>
              <w:t>10)</w:t>
            </w:r>
          </w:p>
          <w:p w:rsidR="00487D2B" w:rsidRPr="00487D2B" w:rsidRDefault="00635162" w:rsidP="00487D2B">
            <w:pPr>
              <w:pStyle w:val="Paragrafoelenco"/>
              <w:numPr>
                <w:ilvl w:val="0"/>
                <w:numId w:val="1"/>
              </w:numPr>
              <w:rPr>
                <w:sz w:val="32"/>
                <w:szCs w:val="32"/>
              </w:rPr>
            </w:pPr>
            <w:r>
              <w:rPr>
                <w:sz w:val="32"/>
                <w:szCs w:val="32"/>
              </w:rPr>
              <w:t>Prevedere il tipo di domande che potrebbero essere poste (</w:t>
            </w:r>
            <w:r w:rsidR="005778D1">
              <w:rPr>
                <w:sz w:val="32"/>
                <w:szCs w:val="32"/>
              </w:rPr>
              <w:t xml:space="preserve">livello </w:t>
            </w:r>
            <w:r>
              <w:rPr>
                <w:sz w:val="32"/>
                <w:szCs w:val="32"/>
              </w:rPr>
              <w:t>9)</w:t>
            </w:r>
          </w:p>
          <w:p w:rsidR="00635162" w:rsidRDefault="00635162" w:rsidP="00A34945">
            <w:pPr>
              <w:pStyle w:val="Paragrafoelenco"/>
              <w:numPr>
                <w:ilvl w:val="0"/>
                <w:numId w:val="1"/>
              </w:numPr>
              <w:rPr>
                <w:sz w:val="32"/>
                <w:szCs w:val="32"/>
              </w:rPr>
            </w:pPr>
            <w:r>
              <w:rPr>
                <w:sz w:val="32"/>
                <w:szCs w:val="32"/>
              </w:rPr>
              <w:t>Realizzare un piano di lavoro per un compagno (</w:t>
            </w:r>
            <w:r w:rsidR="00487D2B">
              <w:rPr>
                <w:sz w:val="32"/>
                <w:szCs w:val="32"/>
              </w:rPr>
              <w:t xml:space="preserve">livello </w:t>
            </w:r>
            <w:r>
              <w:rPr>
                <w:sz w:val="32"/>
                <w:szCs w:val="32"/>
              </w:rPr>
              <w:t>8)</w:t>
            </w:r>
          </w:p>
          <w:p w:rsidR="00635162" w:rsidRDefault="00635162" w:rsidP="00A34945">
            <w:pPr>
              <w:pStyle w:val="Paragrafoelenco"/>
              <w:numPr>
                <w:ilvl w:val="0"/>
                <w:numId w:val="1"/>
              </w:numPr>
              <w:rPr>
                <w:sz w:val="32"/>
                <w:szCs w:val="32"/>
              </w:rPr>
            </w:pPr>
            <w:r>
              <w:rPr>
                <w:sz w:val="32"/>
                <w:szCs w:val="32"/>
              </w:rPr>
              <w:t>Seguire la pianificazione per risolvere il problema (</w:t>
            </w:r>
            <w:r w:rsidR="00487D2B">
              <w:rPr>
                <w:sz w:val="32"/>
                <w:szCs w:val="32"/>
              </w:rPr>
              <w:t xml:space="preserve">livello </w:t>
            </w:r>
            <w:r>
              <w:rPr>
                <w:sz w:val="32"/>
                <w:szCs w:val="32"/>
              </w:rPr>
              <w:t>7)</w:t>
            </w:r>
          </w:p>
          <w:p w:rsidR="008A1B87" w:rsidRPr="009C6B87" w:rsidRDefault="008A1B87" w:rsidP="008A1B87">
            <w:pPr>
              <w:pStyle w:val="Paragrafoelenco"/>
              <w:ind w:left="780"/>
              <w:rPr>
                <w:sz w:val="32"/>
                <w:szCs w:val="32"/>
              </w:rPr>
            </w:pPr>
          </w:p>
        </w:tc>
      </w:tr>
      <w:tr w:rsidR="00635162" w:rsidRPr="009C6B87" w:rsidTr="00CF1DE2">
        <w:trPr>
          <w:trHeight w:val="1134"/>
        </w:trPr>
        <w:tc>
          <w:tcPr>
            <w:tcW w:w="12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5162" w:rsidRPr="00C50419" w:rsidRDefault="00635162" w:rsidP="00CF1DE2">
            <w:pPr>
              <w:rPr>
                <w:sz w:val="16"/>
                <w:szCs w:val="16"/>
              </w:rPr>
            </w:pPr>
            <w:r w:rsidRPr="00C50419">
              <w:rPr>
                <w:color w:val="E36C0A" w:themeColor="accent6" w:themeShade="BF"/>
                <w:sz w:val="16"/>
                <w:szCs w:val="16"/>
              </w:rPr>
              <w:lastRenderedPageBreak/>
              <w:t>2.</w:t>
            </w:r>
            <w:r w:rsidRPr="00C50419">
              <w:rPr>
                <w:rFonts w:ascii="Arial" w:eastAsia="+mn-ea" w:hAnsi="Arial" w:cs="+mn-cs"/>
                <w:color w:val="292929"/>
                <w:sz w:val="16"/>
                <w:szCs w:val="16"/>
              </w:rPr>
              <w:t xml:space="preserve"> </w:t>
            </w:r>
            <w:r w:rsidRPr="00C50419">
              <w:rPr>
                <w:sz w:val="16"/>
                <w:szCs w:val="16"/>
              </w:rPr>
              <w:t>Per ciascun obiettivo di apprendimento, esplicitare gli indicatori di avvenuto raggiungimento (descrittori dell'apprendimento) e gli item corrispondenti sulla prova di valutazione.</w:t>
            </w:r>
          </w:p>
        </w:tc>
        <w:tc>
          <w:tcPr>
            <w:tcW w:w="37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5162" w:rsidRDefault="00635162" w:rsidP="00A34945">
            <w:pPr>
              <w:pStyle w:val="Paragrafoelenco"/>
              <w:numPr>
                <w:ilvl w:val="0"/>
                <w:numId w:val="1"/>
              </w:numPr>
              <w:rPr>
                <w:sz w:val="32"/>
                <w:szCs w:val="32"/>
              </w:rPr>
            </w:pPr>
            <w:r w:rsidRPr="009C6B87">
              <w:rPr>
                <w:sz w:val="32"/>
                <w:szCs w:val="32"/>
              </w:rPr>
              <w:t> </w:t>
            </w:r>
            <w:r>
              <w:rPr>
                <w:sz w:val="32"/>
                <w:szCs w:val="32"/>
              </w:rPr>
              <w:t>Il ragazzo sa riconoscere il tipo di proporzionalità</w:t>
            </w:r>
            <w:r w:rsidRPr="009C6B87">
              <w:rPr>
                <w:sz w:val="32"/>
                <w:szCs w:val="32"/>
              </w:rPr>
              <w:t xml:space="preserve"> tra forza e superficie</w:t>
            </w:r>
          </w:p>
          <w:p w:rsidR="00635162" w:rsidRPr="00F523D7" w:rsidRDefault="00635162" w:rsidP="00CF1DE2">
            <w:pPr>
              <w:rPr>
                <w:sz w:val="24"/>
                <w:szCs w:val="24"/>
              </w:rPr>
            </w:pPr>
            <w:r w:rsidRPr="00F523D7">
              <w:rPr>
                <w:sz w:val="24"/>
                <w:szCs w:val="24"/>
              </w:rPr>
              <w:t>Qual è la relazione che lega la pressione, alla superficie e alla forza?</w:t>
            </w:r>
          </w:p>
          <w:p w:rsidR="00635162" w:rsidRPr="00F523D7" w:rsidRDefault="00635162" w:rsidP="00A34945">
            <w:pPr>
              <w:pStyle w:val="Paragrafoelenco"/>
              <w:numPr>
                <w:ilvl w:val="0"/>
                <w:numId w:val="2"/>
              </w:numPr>
              <w:spacing w:after="200" w:line="276" w:lineRule="auto"/>
            </w:pPr>
            <w:r w:rsidRPr="00F523D7">
              <w:t>La pressione è direttamente proporzionale alla superficie</w:t>
            </w:r>
          </w:p>
          <w:p w:rsidR="00635162" w:rsidRPr="00F523D7" w:rsidRDefault="00635162" w:rsidP="00A34945">
            <w:pPr>
              <w:pStyle w:val="Paragrafoelenco"/>
              <w:numPr>
                <w:ilvl w:val="0"/>
                <w:numId w:val="2"/>
              </w:numPr>
              <w:spacing w:after="200" w:line="276" w:lineRule="auto"/>
            </w:pPr>
            <w:r w:rsidRPr="00F523D7">
              <w:t>La forza è direttamente proporzionale alla superficie</w:t>
            </w:r>
          </w:p>
          <w:p w:rsidR="00635162" w:rsidRPr="00F523D7" w:rsidRDefault="00635162" w:rsidP="00A34945">
            <w:pPr>
              <w:pStyle w:val="Paragrafoelenco"/>
              <w:numPr>
                <w:ilvl w:val="0"/>
                <w:numId w:val="2"/>
              </w:numPr>
              <w:spacing w:after="200" w:line="276" w:lineRule="auto"/>
            </w:pPr>
            <w:r w:rsidRPr="00F523D7">
              <w:t>La pressione è inversamente proporzionale alla superficie</w:t>
            </w:r>
          </w:p>
          <w:p w:rsidR="00635162" w:rsidRPr="00F523D7" w:rsidRDefault="00635162" w:rsidP="00A34945">
            <w:pPr>
              <w:pStyle w:val="Paragrafoelenco"/>
              <w:numPr>
                <w:ilvl w:val="0"/>
                <w:numId w:val="2"/>
              </w:numPr>
              <w:spacing w:after="200" w:line="276" w:lineRule="auto"/>
            </w:pPr>
            <w:r w:rsidRPr="00F523D7">
              <w:t>La pressione è inversamente proporzionale alla forza</w:t>
            </w:r>
          </w:p>
          <w:p w:rsidR="00635162" w:rsidRPr="009C6B87" w:rsidRDefault="00635162" w:rsidP="00CF1DE2">
            <w:pPr>
              <w:pStyle w:val="Paragrafoelenco"/>
              <w:ind w:left="780"/>
              <w:rPr>
                <w:sz w:val="32"/>
                <w:szCs w:val="32"/>
              </w:rPr>
            </w:pPr>
          </w:p>
          <w:p w:rsidR="00635162" w:rsidRDefault="00635162" w:rsidP="00A34945">
            <w:pPr>
              <w:pStyle w:val="Paragrafoelenco"/>
              <w:numPr>
                <w:ilvl w:val="0"/>
                <w:numId w:val="1"/>
              </w:numPr>
              <w:rPr>
                <w:sz w:val="32"/>
                <w:szCs w:val="32"/>
              </w:rPr>
            </w:pPr>
            <w:r>
              <w:rPr>
                <w:sz w:val="32"/>
                <w:szCs w:val="32"/>
              </w:rPr>
              <w:t xml:space="preserve">Il ragazzo ricorda l’unità di misura del SI della </w:t>
            </w:r>
            <w:r w:rsidRPr="009C6B87">
              <w:rPr>
                <w:sz w:val="32"/>
                <w:szCs w:val="32"/>
              </w:rPr>
              <w:t>pressione e</w:t>
            </w:r>
            <w:r>
              <w:rPr>
                <w:sz w:val="32"/>
                <w:szCs w:val="32"/>
              </w:rPr>
              <w:t xml:space="preserve"> converte una pressione da una unità di misura ad un'altra</w:t>
            </w:r>
          </w:p>
          <w:p w:rsidR="00635162" w:rsidRDefault="00635162" w:rsidP="00CF1DE2">
            <w:r w:rsidRPr="00F523D7">
              <w:t>Qual è l’unità di misura della pressione nel SI?</w:t>
            </w:r>
            <w:r>
              <w:t xml:space="preserve"> Quali sono le altre unità di misura e come si trasforma una unità di misura in un’altra (conversioni)?</w:t>
            </w:r>
          </w:p>
          <w:p w:rsidR="00635162" w:rsidRDefault="00635162" w:rsidP="00CF1DE2">
            <w:pPr>
              <w:pStyle w:val="Paragrafoelenco"/>
              <w:ind w:left="780"/>
              <w:rPr>
                <w:sz w:val="32"/>
                <w:szCs w:val="32"/>
              </w:rPr>
            </w:pPr>
          </w:p>
          <w:p w:rsidR="00635162" w:rsidRDefault="00635162" w:rsidP="00A34945">
            <w:pPr>
              <w:pStyle w:val="Paragrafoelenco"/>
              <w:numPr>
                <w:ilvl w:val="0"/>
                <w:numId w:val="1"/>
              </w:numPr>
              <w:rPr>
                <w:sz w:val="32"/>
                <w:szCs w:val="32"/>
              </w:rPr>
            </w:pPr>
            <w:r>
              <w:rPr>
                <w:sz w:val="32"/>
                <w:szCs w:val="32"/>
              </w:rPr>
              <w:t>Il ragazzo sa scrivere le principali formule dei fluidi (</w:t>
            </w:r>
            <w:proofErr w:type="spellStart"/>
            <w:r>
              <w:rPr>
                <w:sz w:val="32"/>
                <w:szCs w:val="32"/>
              </w:rPr>
              <w:t>Stevino</w:t>
            </w:r>
            <w:proofErr w:type="spellEnd"/>
            <w:r>
              <w:rPr>
                <w:sz w:val="32"/>
                <w:szCs w:val="32"/>
              </w:rPr>
              <w:t xml:space="preserve"> ed Archimede)</w:t>
            </w:r>
          </w:p>
          <w:p w:rsidR="00635162" w:rsidRDefault="00635162" w:rsidP="00CF1DE2">
            <w:pPr>
              <w:rPr>
                <w:sz w:val="24"/>
                <w:szCs w:val="24"/>
              </w:rPr>
            </w:pPr>
            <w:r w:rsidRPr="00F523D7">
              <w:rPr>
                <w:sz w:val="24"/>
                <w:szCs w:val="24"/>
              </w:rPr>
              <w:t xml:space="preserve">Scrivi in linguaggio matematico la seguente affermazione: “La legge di </w:t>
            </w:r>
            <w:proofErr w:type="spellStart"/>
            <w:r w:rsidRPr="00F523D7">
              <w:rPr>
                <w:sz w:val="24"/>
                <w:szCs w:val="24"/>
              </w:rPr>
              <w:t>Stevino</w:t>
            </w:r>
            <w:proofErr w:type="spellEnd"/>
            <w:r w:rsidRPr="00F523D7">
              <w:rPr>
                <w:sz w:val="24"/>
                <w:szCs w:val="24"/>
              </w:rPr>
              <w:t xml:space="preserve"> afferma che la pressione è direttamente proporzionale al prodotto tra accelerazione di gravità, profondità e densità del fluido”.</w:t>
            </w:r>
          </w:p>
          <w:p w:rsidR="00635162" w:rsidRDefault="00635162" w:rsidP="00CF1DE2">
            <w:pPr>
              <w:pStyle w:val="Paragrafoelenco"/>
              <w:ind w:left="780"/>
              <w:rPr>
                <w:sz w:val="32"/>
                <w:szCs w:val="32"/>
              </w:rPr>
            </w:pPr>
          </w:p>
          <w:p w:rsidR="00635162" w:rsidRDefault="00635162" w:rsidP="00A34945">
            <w:pPr>
              <w:pStyle w:val="Paragrafoelenco"/>
              <w:numPr>
                <w:ilvl w:val="0"/>
                <w:numId w:val="1"/>
              </w:numPr>
              <w:rPr>
                <w:sz w:val="32"/>
                <w:szCs w:val="32"/>
              </w:rPr>
            </w:pPr>
            <w:r>
              <w:rPr>
                <w:sz w:val="32"/>
                <w:szCs w:val="32"/>
              </w:rPr>
              <w:t>Il ragazzo sa esemplificare grandezze scalari e vettoriali che descrivono i fluidi</w:t>
            </w:r>
          </w:p>
          <w:p w:rsidR="00635162" w:rsidRPr="00F523D7" w:rsidRDefault="00635162" w:rsidP="00CF1DE2">
            <w:r w:rsidRPr="00F523D7">
              <w:t xml:space="preserve">Date le  seguenti categorie, fluidi e molle, trova un esempio di grandezza scalare ed una di grandezza vettoriale. </w:t>
            </w:r>
          </w:p>
          <w:p w:rsidR="00635162" w:rsidRPr="000008A2" w:rsidRDefault="00635162" w:rsidP="00CF1DE2">
            <w:pPr>
              <w:rPr>
                <w:sz w:val="32"/>
                <w:szCs w:val="32"/>
              </w:rPr>
            </w:pPr>
          </w:p>
          <w:p w:rsidR="00635162" w:rsidRDefault="00635162" w:rsidP="00A34945">
            <w:pPr>
              <w:pStyle w:val="Paragrafoelenco"/>
              <w:numPr>
                <w:ilvl w:val="0"/>
                <w:numId w:val="1"/>
              </w:numPr>
              <w:rPr>
                <w:sz w:val="32"/>
                <w:szCs w:val="32"/>
              </w:rPr>
            </w:pPr>
            <w:r>
              <w:rPr>
                <w:sz w:val="32"/>
                <w:szCs w:val="32"/>
              </w:rPr>
              <w:t>Il ragazzo sa classificare diversi materiali a seconda della densità</w:t>
            </w:r>
          </w:p>
          <w:p w:rsidR="00635162" w:rsidRPr="00F523D7" w:rsidRDefault="00635162" w:rsidP="00CF1DE2">
            <w:pPr>
              <w:rPr>
                <w:rFonts w:ascii="Times New Roman" w:eastAsia="Times New Roman" w:hAnsi="Times New Roman"/>
                <w:b/>
                <w:bCs/>
                <w:lang w:eastAsia="it-IT"/>
              </w:rPr>
            </w:pPr>
            <w:r w:rsidRPr="00F523D7">
              <w:t>Data la seguente tabella riportanti la densità di alcuni materiali, colloca i materiali nelle categorie affonda in acqua/galleggia in acqua (</w:t>
            </w:r>
            <w:r w:rsidRPr="00F523D7">
              <w:rPr>
                <w:rFonts w:eastAsia="Times New Roman"/>
                <w:b/>
                <w:bCs/>
                <w:lang w:eastAsia="it-IT"/>
              </w:rPr>
              <w:t xml:space="preserve">ρ </w:t>
            </w:r>
            <w:r w:rsidRPr="00F523D7">
              <w:rPr>
                <w:rFonts w:ascii="Times New Roman" w:eastAsia="Times New Roman" w:hAnsi="Times New Roman"/>
                <w:b/>
                <w:bCs/>
                <w:lang w:eastAsia="it-IT"/>
              </w:rPr>
              <w:t>= 1 g/cm³):</w:t>
            </w:r>
          </w:p>
          <w:p w:rsidR="00635162" w:rsidRDefault="00635162" w:rsidP="00CF1DE2">
            <w:pPr>
              <w:pStyle w:val="Paragrafoelenco"/>
              <w:ind w:left="780"/>
              <w:rPr>
                <w:sz w:val="32"/>
                <w:szCs w:val="32"/>
              </w:rPr>
            </w:pPr>
          </w:p>
          <w:p w:rsidR="00635162" w:rsidRDefault="00635162" w:rsidP="00A34945">
            <w:pPr>
              <w:pStyle w:val="Paragrafoelenco"/>
              <w:numPr>
                <w:ilvl w:val="0"/>
                <w:numId w:val="1"/>
              </w:numPr>
              <w:rPr>
                <w:sz w:val="32"/>
                <w:szCs w:val="32"/>
              </w:rPr>
            </w:pPr>
            <w:r>
              <w:rPr>
                <w:sz w:val="32"/>
                <w:szCs w:val="32"/>
              </w:rPr>
              <w:t>Il ragazzo sa riassumere i principali concetti di un testo scientifico, mai letto precedentemente</w:t>
            </w:r>
          </w:p>
          <w:p w:rsidR="00635162" w:rsidRPr="00D46F63" w:rsidRDefault="00635162" w:rsidP="00CF1DE2">
            <w:r w:rsidRPr="00D46F63">
              <w:t>Astrai i principali concetti presenti nel seguente testo:</w:t>
            </w:r>
            <w:r>
              <w:t>…..</w:t>
            </w:r>
          </w:p>
          <w:p w:rsidR="00635162" w:rsidRDefault="00635162" w:rsidP="00CF1DE2">
            <w:pPr>
              <w:pStyle w:val="Paragrafoelenco"/>
              <w:ind w:left="780"/>
              <w:rPr>
                <w:sz w:val="32"/>
                <w:szCs w:val="32"/>
              </w:rPr>
            </w:pPr>
          </w:p>
          <w:p w:rsidR="00635162" w:rsidRDefault="00635162" w:rsidP="00A34945">
            <w:pPr>
              <w:pStyle w:val="Paragrafoelenco"/>
              <w:numPr>
                <w:ilvl w:val="0"/>
                <w:numId w:val="1"/>
              </w:numPr>
              <w:rPr>
                <w:sz w:val="32"/>
                <w:szCs w:val="32"/>
              </w:rPr>
            </w:pPr>
            <w:r>
              <w:rPr>
                <w:sz w:val="32"/>
                <w:szCs w:val="32"/>
              </w:rPr>
              <w:t xml:space="preserve">Il ragazzo sa fare inferenze </w:t>
            </w:r>
          </w:p>
          <w:p w:rsidR="00635162" w:rsidRPr="00307594" w:rsidRDefault="00635162" w:rsidP="00CF1DE2">
            <w:r w:rsidRPr="00307594">
              <w:t>Quale elemento hanno in comune le seguenti situazioni?</w:t>
            </w:r>
          </w:p>
          <w:p w:rsidR="00635162" w:rsidRPr="00307594" w:rsidRDefault="00635162" w:rsidP="00A34945">
            <w:pPr>
              <w:pStyle w:val="Paragrafoelenco"/>
              <w:numPr>
                <w:ilvl w:val="0"/>
                <w:numId w:val="3"/>
              </w:numPr>
              <w:spacing w:after="200" w:line="276" w:lineRule="auto"/>
            </w:pPr>
            <w:r w:rsidRPr="00307594">
              <w:t>Cubo di Piombo di lato 1 cm immerso in acqua</w:t>
            </w:r>
          </w:p>
          <w:p w:rsidR="00635162" w:rsidRPr="00307594" w:rsidRDefault="00635162" w:rsidP="00A34945">
            <w:pPr>
              <w:pStyle w:val="Paragrafoelenco"/>
              <w:numPr>
                <w:ilvl w:val="0"/>
                <w:numId w:val="3"/>
              </w:numPr>
              <w:spacing w:after="200" w:line="276" w:lineRule="auto"/>
            </w:pPr>
            <w:r w:rsidRPr="00307594">
              <w:t>Cubo di Ferro di lato 1 cm immerso in acqua</w:t>
            </w:r>
          </w:p>
          <w:p w:rsidR="00635162" w:rsidRDefault="00635162" w:rsidP="00A34945">
            <w:pPr>
              <w:pStyle w:val="Paragrafoelenco"/>
              <w:numPr>
                <w:ilvl w:val="0"/>
                <w:numId w:val="3"/>
              </w:numPr>
              <w:spacing w:after="200" w:line="276" w:lineRule="auto"/>
            </w:pPr>
            <w:r w:rsidRPr="00307594">
              <w:t>Cubo di Alluminio di lato 1cm immerso in acqua.</w:t>
            </w:r>
          </w:p>
          <w:p w:rsidR="00635162" w:rsidRDefault="00635162" w:rsidP="00CF1DE2">
            <w:pPr>
              <w:pStyle w:val="Paragrafoelenco"/>
              <w:ind w:left="780"/>
              <w:rPr>
                <w:sz w:val="32"/>
                <w:szCs w:val="32"/>
              </w:rPr>
            </w:pPr>
          </w:p>
          <w:p w:rsidR="00635162" w:rsidRDefault="00635162" w:rsidP="00A34945">
            <w:pPr>
              <w:pStyle w:val="Paragrafoelenco"/>
              <w:numPr>
                <w:ilvl w:val="0"/>
                <w:numId w:val="1"/>
              </w:numPr>
              <w:rPr>
                <w:sz w:val="32"/>
                <w:szCs w:val="32"/>
              </w:rPr>
            </w:pPr>
            <w:r>
              <w:rPr>
                <w:sz w:val="32"/>
                <w:szCs w:val="32"/>
              </w:rPr>
              <w:t>Il ragazzo sa evidenziare almeno tre importanti differenze tra pressione e forza</w:t>
            </w:r>
          </w:p>
          <w:p w:rsidR="00635162" w:rsidRDefault="00635162" w:rsidP="00CF1DE2">
            <w:r w:rsidRPr="00307594">
              <w:t>Metti in evidenza almeno tre importanti differenze tra pressione e forza.</w:t>
            </w:r>
          </w:p>
          <w:p w:rsidR="00635162" w:rsidRPr="00872364" w:rsidRDefault="00635162" w:rsidP="00CF1DE2">
            <w:pPr>
              <w:rPr>
                <w:sz w:val="32"/>
                <w:szCs w:val="32"/>
              </w:rPr>
            </w:pPr>
          </w:p>
          <w:p w:rsidR="00635162" w:rsidRDefault="00635162" w:rsidP="00A34945">
            <w:pPr>
              <w:pStyle w:val="Paragrafoelenco"/>
              <w:numPr>
                <w:ilvl w:val="0"/>
                <w:numId w:val="1"/>
              </w:numPr>
              <w:rPr>
                <w:sz w:val="32"/>
                <w:szCs w:val="32"/>
              </w:rPr>
            </w:pPr>
            <w:r>
              <w:rPr>
                <w:sz w:val="32"/>
                <w:szCs w:val="32"/>
              </w:rPr>
              <w:t>Il ragazzo sa spiegare un processo causale, leggendo le informazioni su un testo scientifico mai letto prima</w:t>
            </w:r>
          </w:p>
          <w:p w:rsidR="00635162" w:rsidRPr="00307594" w:rsidRDefault="00635162" w:rsidP="00CF1DE2">
            <w:r w:rsidRPr="00307594">
              <w:t>Spiega il processo causale che vi è alla base del funzionamento di un sommergibile.</w:t>
            </w:r>
          </w:p>
          <w:p w:rsidR="00635162" w:rsidRPr="00872364" w:rsidRDefault="00635162" w:rsidP="00CF1DE2">
            <w:pPr>
              <w:ind w:left="420"/>
              <w:rPr>
                <w:sz w:val="32"/>
                <w:szCs w:val="32"/>
              </w:rPr>
            </w:pPr>
          </w:p>
          <w:p w:rsidR="00635162" w:rsidRDefault="00635162" w:rsidP="00A34945">
            <w:pPr>
              <w:pStyle w:val="Paragrafoelenco"/>
              <w:numPr>
                <w:ilvl w:val="0"/>
                <w:numId w:val="1"/>
              </w:numPr>
              <w:rPr>
                <w:sz w:val="32"/>
                <w:szCs w:val="32"/>
              </w:rPr>
            </w:pPr>
            <w:r>
              <w:rPr>
                <w:sz w:val="32"/>
                <w:szCs w:val="32"/>
              </w:rPr>
              <w:t>Il ragazzo sa eseguire un semplice problema contestualizzato</w:t>
            </w:r>
          </w:p>
          <w:p w:rsidR="00635162" w:rsidRDefault="00635162" w:rsidP="00CF1DE2">
            <w:r w:rsidRPr="00307594">
              <w:t>Un cilindro di Piombo di massa 20 kg è appoggiato sulla base che ha raggio 5 cm. Determina la pressione sulla base di appoggio.</w:t>
            </w:r>
          </w:p>
          <w:p w:rsidR="00635162" w:rsidRPr="00872364" w:rsidRDefault="00635162" w:rsidP="00CF1DE2">
            <w:pPr>
              <w:ind w:left="420"/>
              <w:rPr>
                <w:sz w:val="32"/>
                <w:szCs w:val="32"/>
              </w:rPr>
            </w:pPr>
          </w:p>
          <w:p w:rsidR="00635162" w:rsidRDefault="00635162" w:rsidP="00A34945">
            <w:pPr>
              <w:pStyle w:val="Paragrafoelenco"/>
              <w:numPr>
                <w:ilvl w:val="0"/>
                <w:numId w:val="1"/>
              </w:numPr>
              <w:rPr>
                <w:sz w:val="32"/>
                <w:szCs w:val="32"/>
              </w:rPr>
            </w:pPr>
            <w:r>
              <w:rPr>
                <w:sz w:val="32"/>
                <w:szCs w:val="32"/>
              </w:rPr>
              <w:t>Il ragazzo sa rappresentare sul piano cartesiano una relazione di proporzionalità diretta o inversa</w:t>
            </w:r>
          </w:p>
          <w:p w:rsidR="00635162" w:rsidRPr="00B52210" w:rsidRDefault="00635162" w:rsidP="00CF1DE2">
            <w:r w:rsidRPr="00307594">
              <w:t>Hai a disposizione un libro, appoggiato sul banco. La sua superficie di appoggio considera che sia circa 600 cm</w:t>
            </w:r>
            <w:r w:rsidRPr="00307594">
              <w:rPr>
                <w:vertAlign w:val="superscript"/>
              </w:rPr>
              <w:t xml:space="preserve">2 </w:t>
            </w:r>
            <w:r w:rsidRPr="00307594">
              <w:t>. Scegli almeno 5 valori diversi di forza applicata, mantenendo la superficie invariata, e realizza un grafico in cui poni sull’asse x la pressione e sull’asse y la forza.</w:t>
            </w:r>
          </w:p>
          <w:p w:rsidR="00635162" w:rsidRDefault="00635162" w:rsidP="00CF1DE2">
            <w:pPr>
              <w:pStyle w:val="Paragrafoelenco"/>
              <w:ind w:left="780"/>
              <w:rPr>
                <w:sz w:val="32"/>
                <w:szCs w:val="32"/>
              </w:rPr>
            </w:pPr>
          </w:p>
          <w:p w:rsidR="00635162" w:rsidRDefault="00635162" w:rsidP="00A34945">
            <w:pPr>
              <w:pStyle w:val="Paragrafoelenco"/>
              <w:numPr>
                <w:ilvl w:val="0"/>
                <w:numId w:val="1"/>
              </w:numPr>
              <w:rPr>
                <w:sz w:val="32"/>
                <w:szCs w:val="32"/>
              </w:rPr>
            </w:pPr>
            <w:r>
              <w:rPr>
                <w:sz w:val="32"/>
                <w:szCs w:val="32"/>
              </w:rPr>
              <w:t>Il ragazzo sa individuare dati, incognite, dati nascosti e conoscenze che gli servono per risolvere un problema</w:t>
            </w:r>
          </w:p>
          <w:p w:rsidR="00635162" w:rsidRPr="00307594" w:rsidRDefault="00635162" w:rsidP="00CF1DE2">
            <w:r w:rsidRPr="00307594">
              <w:t>Leggi il seguente esercizio.</w:t>
            </w:r>
          </w:p>
          <w:p w:rsidR="00635162" w:rsidRPr="00307594" w:rsidRDefault="00635162" w:rsidP="00CF1DE2">
            <w:r w:rsidRPr="00307594">
              <w:t>“ Un cubo di Piombo ( ρ = 11400 Kg/m</w:t>
            </w:r>
            <w:r w:rsidRPr="00307594">
              <w:rPr>
                <w:vertAlign w:val="superscript"/>
              </w:rPr>
              <w:t>3</w:t>
            </w:r>
            <w:r w:rsidRPr="00307594">
              <w:t>) con massa 20 Kg è appoggiato sul fondo orizzontale di un profondo recipiente. Determina la pressione esercitata dal cubo sulla base di appoggio nel caso in cui il recipiente sia vuoto oppure sia riempito di acqua ( ρ = 1000 Kg/m</w:t>
            </w:r>
            <w:r w:rsidRPr="00307594">
              <w:rPr>
                <w:vertAlign w:val="superscript"/>
              </w:rPr>
              <w:t>3</w:t>
            </w:r>
            <w:r w:rsidRPr="00307594">
              <w:t xml:space="preserve"> ) fino a coprire interamente il cubo.”</w:t>
            </w:r>
          </w:p>
          <w:p w:rsidR="00635162" w:rsidRPr="00307594" w:rsidRDefault="00635162" w:rsidP="00A34945">
            <w:pPr>
              <w:pStyle w:val="Paragrafoelenco"/>
              <w:numPr>
                <w:ilvl w:val="0"/>
                <w:numId w:val="4"/>
              </w:numPr>
              <w:spacing w:after="200" w:line="276" w:lineRule="auto"/>
            </w:pPr>
            <w:r w:rsidRPr="00307594">
              <w:t>Quali sono i dati?</w:t>
            </w:r>
          </w:p>
          <w:p w:rsidR="00635162" w:rsidRPr="00307594" w:rsidRDefault="00635162" w:rsidP="00A34945">
            <w:pPr>
              <w:pStyle w:val="Paragrafoelenco"/>
              <w:numPr>
                <w:ilvl w:val="0"/>
                <w:numId w:val="4"/>
              </w:numPr>
              <w:spacing w:after="200" w:line="276" w:lineRule="auto"/>
            </w:pPr>
            <w:r w:rsidRPr="00307594">
              <w:t>Quali sono le incognite?</w:t>
            </w:r>
          </w:p>
          <w:p w:rsidR="00635162" w:rsidRPr="00307594" w:rsidRDefault="00635162" w:rsidP="00A34945">
            <w:pPr>
              <w:pStyle w:val="Paragrafoelenco"/>
              <w:numPr>
                <w:ilvl w:val="0"/>
                <w:numId w:val="4"/>
              </w:numPr>
              <w:spacing w:after="200" w:line="276" w:lineRule="auto"/>
            </w:pPr>
            <w:r w:rsidRPr="00307594">
              <w:t>Quali sono i dati nascosti?</w:t>
            </w:r>
          </w:p>
          <w:p w:rsidR="00635162" w:rsidRPr="00307594" w:rsidRDefault="00635162" w:rsidP="00A34945">
            <w:pPr>
              <w:pStyle w:val="Paragrafoelenco"/>
              <w:numPr>
                <w:ilvl w:val="0"/>
                <w:numId w:val="4"/>
              </w:numPr>
              <w:spacing w:after="200" w:line="276" w:lineRule="auto"/>
            </w:pPr>
            <w:r w:rsidRPr="00307594">
              <w:t>Quali sono le conoscenze di fisica che secondo te dovresti utilizzare per risolverlo?</w:t>
            </w:r>
          </w:p>
          <w:p w:rsidR="00635162" w:rsidRDefault="00635162" w:rsidP="00CF1DE2">
            <w:pPr>
              <w:pStyle w:val="Paragrafoelenco"/>
              <w:ind w:left="780"/>
              <w:rPr>
                <w:sz w:val="32"/>
                <w:szCs w:val="32"/>
              </w:rPr>
            </w:pPr>
          </w:p>
          <w:p w:rsidR="00635162" w:rsidRDefault="00635162" w:rsidP="00A34945">
            <w:pPr>
              <w:pStyle w:val="Paragrafoelenco"/>
              <w:numPr>
                <w:ilvl w:val="0"/>
                <w:numId w:val="1"/>
              </w:numPr>
              <w:rPr>
                <w:sz w:val="32"/>
                <w:szCs w:val="32"/>
              </w:rPr>
            </w:pPr>
            <w:r>
              <w:rPr>
                <w:sz w:val="32"/>
                <w:szCs w:val="32"/>
              </w:rPr>
              <w:t xml:space="preserve">Il ragazzo sa predire l’evoluzione di un sistema </w:t>
            </w:r>
          </w:p>
          <w:p w:rsidR="00635162" w:rsidRDefault="00635162" w:rsidP="00CF1DE2">
            <w:r w:rsidRPr="00307594">
              <w:t>Considera un sistema di vasi comunicanti con all’interno dell’acqua colorata. Quale caratteristica assume il livello dell’acqua nei vari tubi? E se adesso andassi ad inserire in uno dei tubi un altro fluido, che non si mescola con l’acqua, cosa accadrebbe ai livelli nei vari vasi comunicanti?</w:t>
            </w:r>
          </w:p>
          <w:p w:rsidR="00635162" w:rsidRDefault="00635162" w:rsidP="00CF1DE2">
            <w:pPr>
              <w:pStyle w:val="Paragrafoelenco"/>
              <w:ind w:left="780"/>
              <w:rPr>
                <w:sz w:val="32"/>
                <w:szCs w:val="32"/>
              </w:rPr>
            </w:pPr>
          </w:p>
          <w:p w:rsidR="00635162" w:rsidRDefault="00635162" w:rsidP="00A34945">
            <w:pPr>
              <w:pStyle w:val="Paragrafoelenco"/>
              <w:numPr>
                <w:ilvl w:val="0"/>
                <w:numId w:val="1"/>
              </w:numPr>
              <w:rPr>
                <w:sz w:val="32"/>
                <w:szCs w:val="32"/>
              </w:rPr>
            </w:pPr>
            <w:r>
              <w:rPr>
                <w:sz w:val="32"/>
                <w:szCs w:val="32"/>
              </w:rPr>
              <w:t>Il ragazzo sa attribuire motivazioni a determinati fenomeni fisici, non spiegati a lezione</w:t>
            </w:r>
          </w:p>
          <w:p w:rsidR="00635162" w:rsidRPr="00307594" w:rsidRDefault="00635162" w:rsidP="00CF1DE2">
            <w:pPr>
              <w:pStyle w:val="Paragrafoelenco"/>
            </w:pPr>
            <w:r w:rsidRPr="00307594">
              <w:t>Riprendi il testo sul beverino per uccellini e prova a raccontare come funziona il beverino per uccelli:</w:t>
            </w:r>
          </w:p>
          <w:p w:rsidR="00635162" w:rsidRPr="00307594" w:rsidRDefault="00635162" w:rsidP="00A34945">
            <w:pPr>
              <w:pStyle w:val="Paragrafoelenco"/>
              <w:numPr>
                <w:ilvl w:val="0"/>
                <w:numId w:val="5"/>
              </w:numPr>
              <w:spacing w:after="200" w:line="276" w:lineRule="auto"/>
            </w:pPr>
            <w:r w:rsidRPr="00307594">
              <w:t>Dal punto di vista della pressione atmosferica:</w:t>
            </w:r>
          </w:p>
          <w:p w:rsidR="00635162" w:rsidRPr="00307594" w:rsidRDefault="00635162" w:rsidP="00A34945">
            <w:pPr>
              <w:pStyle w:val="Paragrafoelenco"/>
              <w:numPr>
                <w:ilvl w:val="0"/>
                <w:numId w:val="5"/>
              </w:numPr>
              <w:spacing w:after="200" w:line="276" w:lineRule="auto"/>
            </w:pPr>
            <w:r w:rsidRPr="00307594">
              <w:t>Dal punto di vista della pressione della colonnina:</w:t>
            </w:r>
          </w:p>
          <w:p w:rsidR="00635162" w:rsidRDefault="00635162" w:rsidP="00CF1DE2">
            <w:pPr>
              <w:pStyle w:val="Paragrafoelenco"/>
              <w:ind w:left="780"/>
              <w:rPr>
                <w:sz w:val="32"/>
                <w:szCs w:val="32"/>
              </w:rPr>
            </w:pPr>
          </w:p>
          <w:p w:rsidR="00635162" w:rsidRDefault="00635162" w:rsidP="00A34945">
            <w:pPr>
              <w:pStyle w:val="Paragrafoelenco"/>
              <w:numPr>
                <w:ilvl w:val="0"/>
                <w:numId w:val="1"/>
              </w:numPr>
              <w:rPr>
                <w:sz w:val="32"/>
                <w:szCs w:val="32"/>
              </w:rPr>
            </w:pPr>
            <w:r>
              <w:rPr>
                <w:sz w:val="32"/>
                <w:szCs w:val="32"/>
              </w:rPr>
              <w:t>Il ragazzo sa controllare la congruenza interna di un testo</w:t>
            </w:r>
          </w:p>
          <w:p w:rsidR="00635162" w:rsidRPr="00307594" w:rsidRDefault="00635162" w:rsidP="00CF1DE2">
            <w:r w:rsidRPr="00307594">
              <w:t>Verifica la congruenza interna del seguente testo e correggi gli errori:</w:t>
            </w:r>
          </w:p>
          <w:p w:rsidR="00635162" w:rsidRDefault="00635162" w:rsidP="00CF1DE2">
            <w:pPr>
              <w:pStyle w:val="Paragrafoelenco"/>
              <w:ind w:left="780"/>
              <w:rPr>
                <w:sz w:val="32"/>
                <w:szCs w:val="32"/>
              </w:rPr>
            </w:pPr>
          </w:p>
          <w:p w:rsidR="00635162" w:rsidRDefault="00635162" w:rsidP="00A34945">
            <w:pPr>
              <w:pStyle w:val="Paragrafoelenco"/>
              <w:numPr>
                <w:ilvl w:val="0"/>
                <w:numId w:val="1"/>
              </w:numPr>
              <w:rPr>
                <w:sz w:val="32"/>
                <w:szCs w:val="32"/>
              </w:rPr>
            </w:pPr>
            <w:r>
              <w:rPr>
                <w:sz w:val="32"/>
                <w:szCs w:val="32"/>
              </w:rPr>
              <w:t>Il ragazzo è in grado di individuare gli errori di un esercizio noto, di un compagno</w:t>
            </w:r>
          </w:p>
          <w:p w:rsidR="00635162" w:rsidRDefault="00635162" w:rsidP="00A34945">
            <w:pPr>
              <w:pStyle w:val="Paragrafoelenco"/>
              <w:numPr>
                <w:ilvl w:val="0"/>
                <w:numId w:val="1"/>
              </w:numPr>
              <w:rPr>
                <w:sz w:val="32"/>
                <w:szCs w:val="32"/>
              </w:rPr>
            </w:pPr>
            <w:r>
              <w:rPr>
                <w:sz w:val="32"/>
                <w:szCs w:val="32"/>
              </w:rPr>
              <w:t>Il ragazzo è in grado di correggere gli errori di un esercizio noto, di un compagno</w:t>
            </w:r>
          </w:p>
          <w:p w:rsidR="00635162" w:rsidRPr="006C1F61" w:rsidRDefault="00635162" w:rsidP="00CF1DE2">
            <w:r w:rsidRPr="006C1F61">
              <w:t>Esamina attentamente la soluzione del seguente problema. Dove ha sbagliato secondo te il tuo compagno? Cosa dovresti correggere?</w:t>
            </w:r>
            <w:r>
              <w:t xml:space="preserve"> (correggi a fianco dei passaggi)</w:t>
            </w:r>
          </w:p>
          <w:p w:rsidR="00635162" w:rsidRDefault="00635162" w:rsidP="00CF1DE2">
            <w:pPr>
              <w:pStyle w:val="Paragrafoelenco"/>
              <w:ind w:left="780"/>
              <w:rPr>
                <w:sz w:val="32"/>
                <w:szCs w:val="32"/>
              </w:rPr>
            </w:pPr>
          </w:p>
          <w:p w:rsidR="00635162" w:rsidRDefault="00635162" w:rsidP="00A34945">
            <w:pPr>
              <w:pStyle w:val="Paragrafoelenco"/>
              <w:numPr>
                <w:ilvl w:val="0"/>
                <w:numId w:val="1"/>
              </w:numPr>
              <w:rPr>
                <w:sz w:val="32"/>
                <w:szCs w:val="32"/>
              </w:rPr>
            </w:pPr>
            <w:r>
              <w:rPr>
                <w:sz w:val="32"/>
                <w:szCs w:val="32"/>
              </w:rPr>
              <w:t xml:space="preserve"> Dato un esercizio, il ragazzo è in grado di prevedere il tipo di domande che gli si potrebbero porre</w:t>
            </w:r>
          </w:p>
          <w:p w:rsidR="00635162" w:rsidRPr="006C1F61" w:rsidRDefault="00635162" w:rsidP="00CF1DE2">
            <w:r w:rsidRPr="006C1F61">
              <w:t>Dato il seguente esercizio:</w:t>
            </w:r>
          </w:p>
          <w:p w:rsidR="00635162" w:rsidRPr="006C1F61" w:rsidRDefault="00635162" w:rsidP="00CF1DE2">
            <w:r w:rsidRPr="006C1F61">
              <w:t>“ In un vaso cilindrico, con raggio interno di 5 cm, vengono versati 10 kg di mercurio (ρ</w:t>
            </w:r>
            <w:r w:rsidRPr="006C1F61">
              <w:rPr>
                <w:vertAlign w:val="subscript"/>
              </w:rPr>
              <w:t>m</w:t>
            </w:r>
            <w:r w:rsidRPr="006C1F61">
              <w:t xml:space="preserve"> = 13595 kg/m</w:t>
            </w:r>
            <w:r w:rsidRPr="006C1F61">
              <w:rPr>
                <w:vertAlign w:val="superscript"/>
              </w:rPr>
              <w:t>3</w:t>
            </w:r>
            <w:r w:rsidRPr="006C1F61">
              <w:t>) e poi 2 kg di acqua (ρ</w:t>
            </w:r>
            <w:r w:rsidRPr="006C1F61">
              <w:rPr>
                <w:vertAlign w:val="subscript"/>
              </w:rPr>
              <w:t>a</w:t>
            </w:r>
            <w:r w:rsidRPr="006C1F61">
              <w:t xml:space="preserve"> = 1000 kg/m</w:t>
            </w:r>
            <w:r w:rsidRPr="006C1F61">
              <w:rPr>
                <w:vertAlign w:val="superscript"/>
              </w:rPr>
              <w:t>3</w:t>
            </w:r>
            <w:r w:rsidRPr="006C1F61">
              <w:t xml:space="preserve">). Sapendo che la pressione atmosferica vale 100 </w:t>
            </w:r>
            <w:proofErr w:type="spellStart"/>
            <w:r w:rsidRPr="006C1F61">
              <w:t>kPa</w:t>
            </w:r>
            <w:proofErr w:type="spellEnd"/>
            <w:r w:rsidRPr="006C1F61">
              <w:t xml:space="preserve">, </w:t>
            </w:r>
            <w:proofErr w:type="spellStart"/>
            <w:r w:rsidRPr="006C1F61">
              <w:t>determina……</w:t>
            </w:r>
            <w:proofErr w:type="spellEnd"/>
            <w:r w:rsidRPr="006C1F61">
              <w:t>”</w:t>
            </w:r>
          </w:p>
          <w:p w:rsidR="00635162" w:rsidRPr="006C1F61" w:rsidRDefault="00635162" w:rsidP="00CF1DE2">
            <w:r w:rsidRPr="006C1F61">
              <w:t>Quali sono le due domande che l’insegnante potrebbe farti?</w:t>
            </w:r>
          </w:p>
          <w:p w:rsidR="00635162" w:rsidRDefault="00635162" w:rsidP="00CF1DE2">
            <w:pPr>
              <w:pStyle w:val="Paragrafoelenco"/>
              <w:ind w:left="780"/>
              <w:rPr>
                <w:sz w:val="32"/>
                <w:szCs w:val="32"/>
              </w:rPr>
            </w:pPr>
          </w:p>
          <w:p w:rsidR="00635162" w:rsidRDefault="00635162" w:rsidP="00A34945">
            <w:pPr>
              <w:pStyle w:val="Paragrafoelenco"/>
              <w:numPr>
                <w:ilvl w:val="0"/>
                <w:numId w:val="1"/>
              </w:numPr>
              <w:rPr>
                <w:sz w:val="32"/>
                <w:szCs w:val="32"/>
              </w:rPr>
            </w:pPr>
            <w:r>
              <w:rPr>
                <w:sz w:val="32"/>
                <w:szCs w:val="32"/>
              </w:rPr>
              <w:t>Il ragazzo è in grado di realizzare un piano di lavoro per un compagno</w:t>
            </w:r>
          </w:p>
          <w:p w:rsidR="00635162" w:rsidRPr="006C1F61" w:rsidRDefault="00635162" w:rsidP="00CF1DE2">
            <w:r w:rsidRPr="006C1F61">
              <w:t>Stabilite le domande che l’insegnante potrebbe farti sul precedente esercizio, scrivi un piano di lavoro che aiuti un tuo compagno a svolgere l’esercizio, senza svolgerlo tu!</w:t>
            </w:r>
          </w:p>
          <w:p w:rsidR="00635162" w:rsidRPr="00872364" w:rsidRDefault="00635162" w:rsidP="00CF1DE2">
            <w:pPr>
              <w:rPr>
                <w:sz w:val="32"/>
                <w:szCs w:val="32"/>
              </w:rPr>
            </w:pPr>
          </w:p>
          <w:p w:rsidR="00635162" w:rsidRDefault="00635162" w:rsidP="00A34945">
            <w:pPr>
              <w:pStyle w:val="Paragrafoelenco"/>
              <w:numPr>
                <w:ilvl w:val="0"/>
                <w:numId w:val="1"/>
              </w:numPr>
              <w:rPr>
                <w:sz w:val="32"/>
                <w:szCs w:val="32"/>
              </w:rPr>
            </w:pPr>
            <w:r w:rsidRPr="005606B6">
              <w:rPr>
                <w:sz w:val="32"/>
                <w:szCs w:val="32"/>
              </w:rPr>
              <w:t>Il ragazzo è in grado di seguire la pianificazione per risolvere il problema</w:t>
            </w:r>
          </w:p>
          <w:p w:rsidR="008A1B87" w:rsidRPr="008A1B87" w:rsidRDefault="00635162" w:rsidP="00CF1DE2">
            <w:r w:rsidRPr="006C1F61">
              <w:t>Adesso che hai inventato un piano di lavoro per un tuo compagno, scrivi le risposte alle domande che hai inventato due esercizi prima di questo e rispondi ad esse, aiutandoti con la pianificazione scritta nell’esercizio precedente.</w:t>
            </w:r>
          </w:p>
        </w:tc>
      </w:tr>
      <w:tr w:rsidR="00635162" w:rsidRPr="009C6B87" w:rsidTr="00CF1DE2">
        <w:trPr>
          <w:trHeight w:val="1134"/>
        </w:trPr>
        <w:tc>
          <w:tcPr>
            <w:tcW w:w="12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5162" w:rsidRPr="00C50419" w:rsidRDefault="00635162" w:rsidP="00CF1DE2">
            <w:pPr>
              <w:rPr>
                <w:sz w:val="16"/>
                <w:szCs w:val="16"/>
              </w:rPr>
            </w:pPr>
            <w:r w:rsidRPr="00C50419">
              <w:rPr>
                <w:color w:val="E36C0A" w:themeColor="accent6" w:themeShade="BF"/>
                <w:sz w:val="16"/>
                <w:szCs w:val="16"/>
              </w:rPr>
              <w:lastRenderedPageBreak/>
              <w:t>3.</w:t>
            </w:r>
            <w:r w:rsidRPr="00C50419">
              <w:rPr>
                <w:rFonts w:ascii="Arial" w:eastAsia="+mn-ea" w:hAnsi="Arial" w:cs="+mn-cs"/>
                <w:color w:val="292929"/>
                <w:sz w:val="16"/>
                <w:szCs w:val="16"/>
              </w:rPr>
              <w:t xml:space="preserve"> </w:t>
            </w:r>
            <w:r w:rsidRPr="00C50419">
              <w:rPr>
                <w:sz w:val="16"/>
                <w:szCs w:val="16"/>
              </w:rPr>
              <w:t>Esplicitare i destinatari (livello e tipologia di allievi) della prova, eventuali prerequisiti e percorso di apprendimento dei destinatari stessi al quale la prova si riferisce.</w:t>
            </w:r>
          </w:p>
        </w:tc>
        <w:tc>
          <w:tcPr>
            <w:tcW w:w="37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5162" w:rsidRPr="00A000EA" w:rsidRDefault="00635162" w:rsidP="00CF1DE2">
            <w:pPr>
              <w:rPr>
                <w:sz w:val="32"/>
                <w:szCs w:val="32"/>
              </w:rPr>
            </w:pPr>
            <w:r w:rsidRPr="009C6B87">
              <w:rPr>
                <w:sz w:val="32"/>
                <w:szCs w:val="32"/>
              </w:rPr>
              <w:t> </w:t>
            </w:r>
            <w:r w:rsidRPr="00A000EA">
              <w:rPr>
                <w:sz w:val="32"/>
                <w:szCs w:val="32"/>
              </w:rPr>
              <w:t xml:space="preserve">I destinatari della prova sono stati gli allievi di una classe </w:t>
            </w:r>
            <w:r w:rsidR="00AD386D" w:rsidRPr="00A000EA">
              <w:rPr>
                <w:sz w:val="32"/>
                <w:szCs w:val="32"/>
              </w:rPr>
              <w:t xml:space="preserve">prima </w:t>
            </w:r>
            <w:r>
              <w:rPr>
                <w:sz w:val="32"/>
                <w:szCs w:val="32"/>
              </w:rPr>
              <w:t>di un liceo scientifico ad indirizzo tecnologico. L</w:t>
            </w:r>
            <w:r w:rsidRPr="00A000EA">
              <w:rPr>
                <w:sz w:val="32"/>
                <w:szCs w:val="32"/>
              </w:rPr>
              <w:t>a prova di verifica è stata somministrata nell’ambito d</w:t>
            </w:r>
            <w:r>
              <w:rPr>
                <w:sz w:val="32"/>
                <w:szCs w:val="32"/>
              </w:rPr>
              <w:t>i un tirocinio attivo di fisica</w:t>
            </w:r>
            <w:r w:rsidRPr="00A000EA">
              <w:rPr>
                <w:sz w:val="32"/>
                <w:szCs w:val="32"/>
              </w:rPr>
              <w:t xml:space="preserve">. Si è trattato di una verifica </w:t>
            </w:r>
            <w:r>
              <w:rPr>
                <w:sz w:val="32"/>
                <w:szCs w:val="32"/>
              </w:rPr>
              <w:t>formativa</w:t>
            </w:r>
            <w:r w:rsidRPr="00A000EA">
              <w:rPr>
                <w:sz w:val="32"/>
                <w:szCs w:val="32"/>
              </w:rPr>
              <w:t xml:space="preserve">, relativa </w:t>
            </w:r>
            <w:r>
              <w:rPr>
                <w:sz w:val="32"/>
                <w:szCs w:val="32"/>
              </w:rPr>
              <w:t>all’unità didattica spiegata dalla tirocinante</w:t>
            </w:r>
            <w:r w:rsidRPr="00A000EA">
              <w:rPr>
                <w:sz w:val="32"/>
                <w:szCs w:val="32"/>
              </w:rPr>
              <w:t xml:space="preserve"> nel corso </w:t>
            </w:r>
            <w:r>
              <w:rPr>
                <w:sz w:val="32"/>
                <w:szCs w:val="32"/>
              </w:rPr>
              <w:t>del tirocinio attivo</w:t>
            </w:r>
            <w:r w:rsidRPr="00A000EA">
              <w:rPr>
                <w:sz w:val="32"/>
                <w:szCs w:val="32"/>
              </w:rPr>
              <w:t>. L’unità didattica proposta, in accordo c</w:t>
            </w:r>
            <w:r w:rsidR="0021726F">
              <w:rPr>
                <w:sz w:val="32"/>
                <w:szCs w:val="32"/>
              </w:rPr>
              <w:t>ol docente accogliente, è stata quella riguardante</w:t>
            </w:r>
            <w:r w:rsidRPr="00A000EA">
              <w:rPr>
                <w:sz w:val="32"/>
                <w:szCs w:val="32"/>
              </w:rPr>
              <w:t xml:space="preserve"> </w:t>
            </w:r>
            <w:r>
              <w:rPr>
                <w:sz w:val="32"/>
                <w:szCs w:val="32"/>
              </w:rPr>
              <w:t>i fluidi</w:t>
            </w:r>
            <w:r w:rsidR="00487D2B">
              <w:rPr>
                <w:sz w:val="32"/>
                <w:szCs w:val="32"/>
              </w:rPr>
              <w:t>.</w:t>
            </w:r>
          </w:p>
          <w:p w:rsidR="00635162" w:rsidRPr="00A000EA" w:rsidRDefault="00635162" w:rsidP="00CF1DE2">
            <w:pPr>
              <w:rPr>
                <w:sz w:val="32"/>
                <w:szCs w:val="32"/>
              </w:rPr>
            </w:pPr>
            <w:r w:rsidRPr="00A000EA">
              <w:rPr>
                <w:sz w:val="32"/>
                <w:szCs w:val="32"/>
              </w:rPr>
              <w:t>Per quanto riguarda gli studenti, i ragazzini erano educati</w:t>
            </w:r>
            <w:r w:rsidR="0021726F">
              <w:rPr>
                <w:sz w:val="32"/>
                <w:szCs w:val="32"/>
              </w:rPr>
              <w:t xml:space="preserve"> e curiosi. Qualche</w:t>
            </w:r>
            <w:r w:rsidRPr="00A000EA">
              <w:rPr>
                <w:sz w:val="32"/>
                <w:szCs w:val="32"/>
              </w:rPr>
              <w:t xml:space="preserve"> ragazzino era un po’ più vivace e tendeva a distrarsi, pur consentendo il regolare svolgimento delle lezioni.</w:t>
            </w:r>
          </w:p>
          <w:p w:rsidR="003F420D" w:rsidRDefault="00635162" w:rsidP="00CF1DE2">
            <w:pPr>
              <w:rPr>
                <w:sz w:val="32"/>
                <w:szCs w:val="32"/>
              </w:rPr>
            </w:pPr>
            <w:r>
              <w:rPr>
                <w:sz w:val="32"/>
                <w:szCs w:val="32"/>
              </w:rPr>
              <w:t>La classe è formata da 20 studenti, di cui 13</w:t>
            </w:r>
            <w:r w:rsidRPr="00A000EA">
              <w:rPr>
                <w:sz w:val="32"/>
                <w:szCs w:val="32"/>
              </w:rPr>
              <w:t xml:space="preserve"> maschi</w:t>
            </w:r>
            <w:r>
              <w:rPr>
                <w:sz w:val="32"/>
                <w:szCs w:val="32"/>
              </w:rPr>
              <w:t xml:space="preserve"> e 7 femmine.</w:t>
            </w:r>
          </w:p>
          <w:p w:rsidR="00635162" w:rsidRPr="00A000EA" w:rsidRDefault="00635162" w:rsidP="00CF1DE2">
            <w:pPr>
              <w:rPr>
                <w:sz w:val="32"/>
                <w:szCs w:val="32"/>
              </w:rPr>
            </w:pPr>
            <w:r w:rsidRPr="00A000EA">
              <w:rPr>
                <w:sz w:val="32"/>
                <w:szCs w:val="32"/>
              </w:rPr>
              <w:t xml:space="preserve">Gli allievi, in generale, si sono mostrati molto motivati, essendo state proposte principalmente attività pratiche e sperimentali di gruppo, legate alla realtà. </w:t>
            </w:r>
          </w:p>
          <w:p w:rsidR="00635162" w:rsidRDefault="00635162" w:rsidP="00CF1DE2">
            <w:pPr>
              <w:rPr>
                <w:sz w:val="32"/>
                <w:szCs w:val="32"/>
              </w:rPr>
            </w:pPr>
            <w:r w:rsidRPr="00A000EA">
              <w:rPr>
                <w:sz w:val="32"/>
                <w:szCs w:val="32"/>
              </w:rPr>
              <w:t>Quando le lezioni sono state frontali</w:t>
            </w:r>
            <w:r w:rsidR="003F420D">
              <w:rPr>
                <w:sz w:val="32"/>
                <w:szCs w:val="32"/>
              </w:rPr>
              <w:t xml:space="preserve">, </w:t>
            </w:r>
            <w:r w:rsidRPr="00A000EA">
              <w:rPr>
                <w:sz w:val="32"/>
                <w:szCs w:val="32"/>
              </w:rPr>
              <w:t xml:space="preserve">il loro atteggiamento è stato meno </w:t>
            </w:r>
            <w:r w:rsidR="003F420D">
              <w:rPr>
                <w:sz w:val="32"/>
                <w:szCs w:val="32"/>
              </w:rPr>
              <w:t>attivo</w:t>
            </w:r>
            <w:r w:rsidRPr="00A000EA">
              <w:rPr>
                <w:sz w:val="32"/>
                <w:szCs w:val="32"/>
              </w:rPr>
              <w:t xml:space="preserve">. </w:t>
            </w:r>
          </w:p>
          <w:p w:rsidR="00635162" w:rsidRPr="00A000EA" w:rsidRDefault="00635162" w:rsidP="00CF1DE2">
            <w:pPr>
              <w:rPr>
                <w:sz w:val="32"/>
                <w:szCs w:val="32"/>
              </w:rPr>
            </w:pPr>
            <w:r>
              <w:rPr>
                <w:sz w:val="32"/>
                <w:szCs w:val="32"/>
              </w:rPr>
              <w:t>I prerequisiti indispensabili per svolgere questa prova sono la conoscenza del concetto di grandezza scalare e vettoriale, quali sono le grandezze definite nel SI, come si realizza un grafico sul piano cartesiano e le proprietà delle potenze (notazione scientifica).</w:t>
            </w:r>
          </w:p>
          <w:p w:rsidR="00635162" w:rsidRPr="009C6B87" w:rsidRDefault="00635162" w:rsidP="00CF1DE2">
            <w:pPr>
              <w:rPr>
                <w:sz w:val="32"/>
                <w:szCs w:val="32"/>
              </w:rPr>
            </w:pPr>
          </w:p>
        </w:tc>
      </w:tr>
      <w:tr w:rsidR="00635162" w:rsidRPr="009C6B87" w:rsidTr="00CF1DE2">
        <w:trPr>
          <w:trHeight w:val="1134"/>
        </w:trPr>
        <w:tc>
          <w:tcPr>
            <w:tcW w:w="12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5162" w:rsidRPr="00752D0C" w:rsidRDefault="00635162" w:rsidP="00CF1DE2">
            <w:pPr>
              <w:rPr>
                <w:sz w:val="16"/>
                <w:szCs w:val="16"/>
              </w:rPr>
            </w:pPr>
            <w:r w:rsidRPr="00752D0C">
              <w:rPr>
                <w:color w:val="E36C0A" w:themeColor="accent6" w:themeShade="BF"/>
                <w:sz w:val="16"/>
                <w:szCs w:val="16"/>
              </w:rPr>
              <w:t>4.</w:t>
            </w:r>
            <w:r w:rsidRPr="00752D0C">
              <w:rPr>
                <w:sz w:val="16"/>
                <w:szCs w:val="16"/>
              </w:rPr>
              <w:t xml:space="preserve"> Esplicitare la tipologia e la struttura della prova e le ragioni alla base della scelta di tale tipologia e struttura.</w:t>
            </w:r>
          </w:p>
        </w:tc>
        <w:tc>
          <w:tcPr>
            <w:tcW w:w="37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5162" w:rsidRDefault="003F420D" w:rsidP="00CF1DE2">
            <w:pPr>
              <w:rPr>
                <w:sz w:val="32"/>
                <w:szCs w:val="32"/>
              </w:rPr>
            </w:pPr>
            <w:r>
              <w:rPr>
                <w:sz w:val="32"/>
                <w:szCs w:val="32"/>
              </w:rPr>
              <w:t xml:space="preserve">Le prove che ho scelto sono </w:t>
            </w:r>
            <w:r w:rsidR="00635162" w:rsidRPr="006516C3">
              <w:rPr>
                <w:sz w:val="32"/>
                <w:szCs w:val="32"/>
              </w:rPr>
              <w:t>Item a scelta multipla</w:t>
            </w:r>
            <w:r w:rsidR="00635162">
              <w:rPr>
                <w:sz w:val="32"/>
                <w:szCs w:val="32"/>
              </w:rPr>
              <w:t>,</w:t>
            </w:r>
            <w:r>
              <w:rPr>
                <w:rFonts w:ascii="Arial" w:eastAsia="+mj-ea" w:hAnsi="Arial" w:cs="+mj-cs"/>
                <w:color w:val="000000"/>
                <w:sz w:val="64"/>
                <w:szCs w:val="64"/>
              </w:rPr>
              <w:t xml:space="preserve"> </w:t>
            </w:r>
            <w:r w:rsidR="00635162" w:rsidRPr="006516C3">
              <w:rPr>
                <w:sz w:val="32"/>
                <w:szCs w:val="32"/>
              </w:rPr>
              <w:t>Item a stimolo chiuso e risposta aperta</w:t>
            </w:r>
            <w:r w:rsidR="00635162">
              <w:rPr>
                <w:sz w:val="32"/>
                <w:szCs w:val="32"/>
              </w:rPr>
              <w:t>,</w:t>
            </w:r>
            <w:r w:rsidR="00635162" w:rsidRPr="006516C3">
              <w:rPr>
                <w:rFonts w:ascii="Arial" w:eastAsia="+mj-ea" w:hAnsi="Arial" w:cs="+mj-cs"/>
                <w:color w:val="000000"/>
                <w:sz w:val="80"/>
                <w:szCs w:val="80"/>
              </w:rPr>
              <w:t xml:space="preserve"> </w:t>
            </w:r>
            <w:r w:rsidR="00635162" w:rsidRPr="006516C3">
              <w:rPr>
                <w:sz w:val="32"/>
                <w:szCs w:val="32"/>
              </w:rPr>
              <w:t>Item di completamento singoli (</w:t>
            </w:r>
            <w:r w:rsidR="00635162" w:rsidRPr="006516C3">
              <w:rPr>
                <w:i/>
                <w:iCs/>
                <w:sz w:val="32"/>
                <w:szCs w:val="32"/>
              </w:rPr>
              <w:t xml:space="preserve">open </w:t>
            </w:r>
            <w:proofErr w:type="spellStart"/>
            <w:r w:rsidR="00635162" w:rsidRPr="006516C3">
              <w:rPr>
                <w:i/>
                <w:iCs/>
                <w:sz w:val="32"/>
                <w:szCs w:val="32"/>
              </w:rPr>
              <w:t>ended</w:t>
            </w:r>
            <w:proofErr w:type="spellEnd"/>
            <w:r w:rsidR="00635162" w:rsidRPr="006516C3">
              <w:rPr>
                <w:sz w:val="32"/>
                <w:szCs w:val="32"/>
              </w:rPr>
              <w:t>)</w:t>
            </w:r>
            <w:r w:rsidR="00635162">
              <w:rPr>
                <w:sz w:val="32"/>
                <w:szCs w:val="32"/>
              </w:rPr>
              <w:t>,</w:t>
            </w:r>
            <w:r w:rsidR="00635162" w:rsidRPr="006516C3">
              <w:rPr>
                <w:rFonts w:ascii="Arial" w:eastAsia="+mj-ea" w:hAnsi="Arial" w:cs="+mj-cs"/>
                <w:color w:val="000000"/>
                <w:sz w:val="80"/>
                <w:szCs w:val="80"/>
              </w:rPr>
              <w:t xml:space="preserve"> </w:t>
            </w:r>
            <w:r w:rsidR="00635162" w:rsidRPr="006516C3">
              <w:rPr>
                <w:sz w:val="32"/>
                <w:szCs w:val="32"/>
              </w:rPr>
              <w:t>Saggio breve</w:t>
            </w:r>
            <w:r w:rsidR="00635162">
              <w:rPr>
                <w:sz w:val="32"/>
                <w:szCs w:val="32"/>
              </w:rPr>
              <w:t xml:space="preserve">, </w:t>
            </w:r>
            <w:r w:rsidR="00635162" w:rsidRPr="006516C3">
              <w:rPr>
                <w:sz w:val="32"/>
                <w:szCs w:val="32"/>
              </w:rPr>
              <w:t>Identificazione di relazioni</w:t>
            </w:r>
            <w:r w:rsidR="00635162">
              <w:rPr>
                <w:sz w:val="32"/>
                <w:szCs w:val="32"/>
              </w:rPr>
              <w:t xml:space="preserve">, </w:t>
            </w:r>
            <w:r w:rsidR="00635162" w:rsidRPr="006516C3">
              <w:rPr>
                <w:sz w:val="32"/>
                <w:szCs w:val="32"/>
              </w:rPr>
              <w:t>Identificazione di categorie</w:t>
            </w:r>
            <w:r w:rsidR="00635162">
              <w:rPr>
                <w:sz w:val="32"/>
                <w:szCs w:val="32"/>
              </w:rPr>
              <w:t xml:space="preserve">, </w:t>
            </w:r>
            <w:r w:rsidR="00635162" w:rsidRPr="006516C3">
              <w:rPr>
                <w:sz w:val="32"/>
                <w:szCs w:val="32"/>
              </w:rPr>
              <w:t>Identificazione di differenze</w:t>
            </w:r>
            <w:r w:rsidR="00635162">
              <w:rPr>
                <w:sz w:val="32"/>
                <w:szCs w:val="32"/>
              </w:rPr>
              <w:t xml:space="preserve">, </w:t>
            </w:r>
            <w:r w:rsidR="00635162" w:rsidRPr="006516C3">
              <w:rPr>
                <w:sz w:val="32"/>
                <w:szCs w:val="32"/>
              </w:rPr>
              <w:t>Analisi di caso</w:t>
            </w:r>
            <w:r w:rsidR="00635162">
              <w:rPr>
                <w:sz w:val="32"/>
                <w:szCs w:val="32"/>
              </w:rPr>
              <w:t xml:space="preserve"> (multiplo).</w:t>
            </w:r>
          </w:p>
          <w:p w:rsidR="00635162" w:rsidRDefault="00635162" w:rsidP="00CF1DE2">
            <w:pPr>
              <w:rPr>
                <w:sz w:val="32"/>
                <w:szCs w:val="32"/>
              </w:rPr>
            </w:pPr>
            <w:r>
              <w:rPr>
                <w:sz w:val="32"/>
                <w:szCs w:val="32"/>
              </w:rPr>
              <w:t xml:space="preserve">Ho scelto tali tipologie, principalmente test a risposta chiusa, per diversi motivi. </w:t>
            </w:r>
          </w:p>
          <w:p w:rsidR="00635162" w:rsidRDefault="00635162" w:rsidP="00A34945">
            <w:pPr>
              <w:pStyle w:val="Paragrafoelenco"/>
              <w:numPr>
                <w:ilvl w:val="0"/>
                <w:numId w:val="8"/>
              </w:numPr>
              <w:rPr>
                <w:sz w:val="32"/>
                <w:szCs w:val="32"/>
              </w:rPr>
            </w:pPr>
            <w:r>
              <w:rPr>
                <w:sz w:val="32"/>
                <w:szCs w:val="32"/>
              </w:rPr>
              <w:t>Gli item a risposta chiusa sono più rapidi si</w:t>
            </w:r>
            <w:r w:rsidR="003F420D">
              <w:rPr>
                <w:sz w:val="32"/>
                <w:szCs w:val="32"/>
              </w:rPr>
              <w:t>a da svolgere che da correggere;</w:t>
            </w:r>
          </w:p>
          <w:p w:rsidR="00635162" w:rsidRDefault="00635162" w:rsidP="00A34945">
            <w:pPr>
              <w:pStyle w:val="Paragrafoelenco"/>
              <w:numPr>
                <w:ilvl w:val="0"/>
                <w:numId w:val="8"/>
              </w:numPr>
              <w:rPr>
                <w:sz w:val="32"/>
                <w:szCs w:val="32"/>
              </w:rPr>
            </w:pPr>
            <w:r>
              <w:rPr>
                <w:sz w:val="32"/>
                <w:szCs w:val="32"/>
              </w:rPr>
              <w:t>Gli item a risposta chiusa permettono una maggiore oggetti</w:t>
            </w:r>
            <w:r w:rsidR="003F420D">
              <w:rPr>
                <w:sz w:val="32"/>
                <w:szCs w:val="32"/>
              </w:rPr>
              <w:t>vità;</w:t>
            </w:r>
          </w:p>
          <w:p w:rsidR="00635162" w:rsidRDefault="00635162" w:rsidP="00A34945">
            <w:pPr>
              <w:pStyle w:val="Paragrafoelenco"/>
              <w:numPr>
                <w:ilvl w:val="0"/>
                <w:numId w:val="8"/>
              </w:numPr>
              <w:rPr>
                <w:sz w:val="32"/>
                <w:szCs w:val="32"/>
              </w:rPr>
            </w:pPr>
            <w:r>
              <w:rPr>
                <w:sz w:val="32"/>
                <w:szCs w:val="32"/>
              </w:rPr>
              <w:t xml:space="preserve">Alcuni item a risposta chiusa permettono </w:t>
            </w:r>
            <w:r w:rsidR="0021726F">
              <w:rPr>
                <w:sz w:val="32"/>
                <w:szCs w:val="32"/>
              </w:rPr>
              <w:t xml:space="preserve">comunque </w:t>
            </w:r>
            <w:r>
              <w:rPr>
                <w:sz w:val="32"/>
                <w:szCs w:val="32"/>
              </w:rPr>
              <w:t>collegamenti interdisciplinari (rappresentare sul piano cartesiano la legge di proporzionalità diretta)</w:t>
            </w:r>
            <w:r w:rsidR="003F420D">
              <w:rPr>
                <w:sz w:val="32"/>
                <w:szCs w:val="32"/>
              </w:rPr>
              <w:t>;</w:t>
            </w:r>
          </w:p>
          <w:p w:rsidR="00635162" w:rsidRDefault="00635162" w:rsidP="00A34945">
            <w:pPr>
              <w:pStyle w:val="Paragrafoelenco"/>
              <w:numPr>
                <w:ilvl w:val="0"/>
                <w:numId w:val="8"/>
              </w:numPr>
              <w:rPr>
                <w:sz w:val="32"/>
                <w:szCs w:val="32"/>
              </w:rPr>
            </w:pPr>
            <w:r>
              <w:rPr>
                <w:sz w:val="32"/>
                <w:szCs w:val="32"/>
              </w:rPr>
              <w:lastRenderedPageBreak/>
              <w:t>Alcuni item a risposta chiusa permettono di valutare rapidame</w:t>
            </w:r>
            <w:r w:rsidR="003F420D">
              <w:rPr>
                <w:sz w:val="32"/>
                <w:szCs w:val="32"/>
              </w:rPr>
              <w:t>nte la capacità di ragionamento;</w:t>
            </w:r>
          </w:p>
          <w:p w:rsidR="00635162" w:rsidRDefault="00635162" w:rsidP="00A34945">
            <w:pPr>
              <w:pStyle w:val="Paragrafoelenco"/>
              <w:numPr>
                <w:ilvl w:val="0"/>
                <w:numId w:val="8"/>
              </w:numPr>
              <w:rPr>
                <w:sz w:val="32"/>
                <w:szCs w:val="32"/>
              </w:rPr>
            </w:pPr>
            <w:r>
              <w:rPr>
                <w:sz w:val="32"/>
                <w:szCs w:val="32"/>
              </w:rPr>
              <w:t>Gli item a risposta chiusa garantiscono che le prove non vengano consegnate “in bianco”, per quanto sia necessario capire quale sia il motivo alla base del fatto che</w:t>
            </w:r>
            <w:r w:rsidR="00F92488">
              <w:rPr>
                <w:sz w:val="32"/>
                <w:szCs w:val="32"/>
              </w:rPr>
              <w:t xml:space="preserve"> il ragazzo non svolga la prova;</w:t>
            </w:r>
          </w:p>
          <w:p w:rsidR="00635162" w:rsidRDefault="00635162" w:rsidP="00CF1DE2">
            <w:pPr>
              <w:pStyle w:val="Paragrafoelenco"/>
              <w:numPr>
                <w:ilvl w:val="0"/>
                <w:numId w:val="8"/>
              </w:numPr>
              <w:rPr>
                <w:sz w:val="32"/>
                <w:szCs w:val="32"/>
              </w:rPr>
            </w:pPr>
            <w:r>
              <w:rPr>
                <w:sz w:val="32"/>
                <w:szCs w:val="32"/>
              </w:rPr>
              <w:t xml:space="preserve">Gli item </w:t>
            </w:r>
            <w:proofErr w:type="spellStart"/>
            <w:r>
              <w:rPr>
                <w:sz w:val="32"/>
                <w:szCs w:val="32"/>
              </w:rPr>
              <w:t>semistrutturati</w:t>
            </w:r>
            <w:proofErr w:type="spellEnd"/>
            <w:r>
              <w:rPr>
                <w:sz w:val="32"/>
                <w:szCs w:val="32"/>
              </w:rPr>
              <w:t xml:space="preserve"> (saggio breve) permettono invece una valutazione della capacità espositiva e lessicale.</w:t>
            </w:r>
          </w:p>
          <w:p w:rsidR="008A1B87" w:rsidRPr="00F92488" w:rsidRDefault="008A1B87" w:rsidP="008A1B87">
            <w:pPr>
              <w:pStyle w:val="Paragrafoelenco"/>
              <w:rPr>
                <w:sz w:val="32"/>
                <w:szCs w:val="32"/>
              </w:rPr>
            </w:pPr>
          </w:p>
        </w:tc>
      </w:tr>
      <w:tr w:rsidR="00635162" w:rsidRPr="009C6B87" w:rsidTr="00CF1DE2">
        <w:trPr>
          <w:trHeight w:val="1134"/>
        </w:trPr>
        <w:tc>
          <w:tcPr>
            <w:tcW w:w="12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5162" w:rsidRPr="00752D0C" w:rsidRDefault="00014AEE" w:rsidP="000548D4">
            <w:pPr>
              <w:rPr>
                <w:sz w:val="16"/>
                <w:szCs w:val="16"/>
              </w:rPr>
            </w:pPr>
            <w:r w:rsidRPr="00752D0C">
              <w:rPr>
                <w:color w:val="E36C0A" w:themeColor="accent6" w:themeShade="BF"/>
                <w:sz w:val="16"/>
                <w:szCs w:val="16"/>
              </w:rPr>
              <w:lastRenderedPageBreak/>
              <w:t>5.</w:t>
            </w:r>
            <w:r w:rsidRPr="00752D0C">
              <w:rPr>
                <w:sz w:val="16"/>
                <w:szCs w:val="16"/>
              </w:rPr>
              <w:t xml:space="preserve"> </w:t>
            </w:r>
            <w:r w:rsidR="00635162" w:rsidRPr="00752D0C">
              <w:rPr>
                <w:sz w:val="16"/>
                <w:szCs w:val="16"/>
              </w:rPr>
              <w:t>Esplicitare degli accorgimenti da adottare per la somministrazione della prova (presentazione agli allievi, condizioni per la compilazione, tempo assegnato per la compilazione, ecc.).</w:t>
            </w:r>
          </w:p>
        </w:tc>
        <w:tc>
          <w:tcPr>
            <w:tcW w:w="37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92488" w:rsidRDefault="00F92488" w:rsidP="00CF1DE2">
            <w:pPr>
              <w:rPr>
                <w:sz w:val="32"/>
                <w:szCs w:val="32"/>
              </w:rPr>
            </w:pPr>
            <w:r>
              <w:rPr>
                <w:sz w:val="32"/>
                <w:szCs w:val="32"/>
              </w:rPr>
              <w:t>Questa verifica</w:t>
            </w:r>
            <w:r w:rsidR="00635162" w:rsidRPr="008167E3">
              <w:rPr>
                <w:sz w:val="32"/>
                <w:szCs w:val="32"/>
              </w:rPr>
              <w:t xml:space="preserve"> è stata programmata </w:t>
            </w:r>
            <w:r w:rsidR="00635162" w:rsidRPr="008167E3">
              <w:rPr>
                <w:b/>
                <w:bCs/>
                <w:sz w:val="32"/>
                <w:szCs w:val="32"/>
              </w:rPr>
              <w:t xml:space="preserve"> </w:t>
            </w:r>
            <w:r w:rsidR="00635162" w:rsidRPr="008167E3">
              <w:rPr>
                <w:sz w:val="32"/>
                <w:szCs w:val="32"/>
              </w:rPr>
              <w:t xml:space="preserve">in accordo con gli alunni con due settimane di anticipo, affinché si avesse il tempo per raggiungere un livello di preparazione adeguato. </w:t>
            </w:r>
          </w:p>
          <w:p w:rsidR="00BF0312" w:rsidRDefault="00635162" w:rsidP="00CF1DE2">
            <w:pPr>
              <w:rPr>
                <w:sz w:val="32"/>
                <w:szCs w:val="32"/>
              </w:rPr>
            </w:pPr>
            <w:r w:rsidRPr="008167E3">
              <w:rPr>
                <w:sz w:val="32"/>
                <w:szCs w:val="32"/>
              </w:rPr>
              <w:t xml:space="preserve">Durante alcune lezioni precedenti la verifica sono stati riaffrontati gli argomenti </w:t>
            </w:r>
            <w:r w:rsidR="00F92488">
              <w:rPr>
                <w:sz w:val="32"/>
                <w:szCs w:val="32"/>
              </w:rPr>
              <w:t>che sarebbero stati esaminati nella</w:t>
            </w:r>
            <w:r w:rsidRPr="008167E3">
              <w:rPr>
                <w:sz w:val="32"/>
                <w:szCs w:val="32"/>
              </w:rPr>
              <w:t xml:space="preserve"> prova e sono state poste ai </w:t>
            </w:r>
            <w:r w:rsidR="00F92488">
              <w:rPr>
                <w:sz w:val="32"/>
                <w:szCs w:val="32"/>
              </w:rPr>
              <w:t xml:space="preserve">ragazzi </w:t>
            </w:r>
            <w:r w:rsidRPr="008167E3">
              <w:rPr>
                <w:sz w:val="32"/>
                <w:szCs w:val="32"/>
              </w:rPr>
              <w:t xml:space="preserve">alcune domande </w:t>
            </w:r>
            <w:r w:rsidR="00BF0312">
              <w:rPr>
                <w:sz w:val="32"/>
                <w:szCs w:val="32"/>
              </w:rPr>
              <w:t>specifiche al fine di ripasso</w:t>
            </w:r>
            <w:r w:rsidRPr="008167E3">
              <w:rPr>
                <w:sz w:val="32"/>
                <w:szCs w:val="32"/>
              </w:rPr>
              <w:t>.</w:t>
            </w:r>
          </w:p>
          <w:p w:rsidR="00BF0312" w:rsidRDefault="00635162" w:rsidP="00CF1DE2">
            <w:pPr>
              <w:rPr>
                <w:sz w:val="32"/>
                <w:szCs w:val="32"/>
              </w:rPr>
            </w:pPr>
            <w:r w:rsidRPr="008167E3">
              <w:rPr>
                <w:sz w:val="32"/>
                <w:szCs w:val="32"/>
              </w:rPr>
              <w:t xml:space="preserve"> </w:t>
            </w:r>
            <w:r>
              <w:rPr>
                <w:sz w:val="32"/>
                <w:szCs w:val="32"/>
              </w:rPr>
              <w:t xml:space="preserve">Sono state anche di nuovo discusse in classe le numerose esperienze di laboratorio svolte </w:t>
            </w:r>
            <w:r w:rsidR="002C25D7">
              <w:rPr>
                <w:sz w:val="32"/>
                <w:szCs w:val="32"/>
              </w:rPr>
              <w:t>durante questa unità didattica</w:t>
            </w:r>
            <w:r>
              <w:rPr>
                <w:sz w:val="32"/>
                <w:szCs w:val="32"/>
              </w:rPr>
              <w:t xml:space="preserve">. </w:t>
            </w:r>
          </w:p>
          <w:p w:rsidR="00635162" w:rsidRDefault="00635162" w:rsidP="00CF1DE2">
            <w:pPr>
              <w:rPr>
                <w:sz w:val="32"/>
                <w:szCs w:val="32"/>
              </w:rPr>
            </w:pPr>
            <w:r w:rsidRPr="008167E3">
              <w:rPr>
                <w:sz w:val="32"/>
                <w:szCs w:val="32"/>
              </w:rPr>
              <w:t>Agli allievi è stato inoltre comunicato che la prova sarebbe stata semistrutturata, ovvero composta da tipologie di quesiti differenti e, nello specific</w:t>
            </w:r>
            <w:r>
              <w:rPr>
                <w:sz w:val="32"/>
                <w:szCs w:val="32"/>
              </w:rPr>
              <w:t>o,</w:t>
            </w:r>
            <w:r w:rsidRPr="008167E3">
              <w:rPr>
                <w:sz w:val="32"/>
                <w:szCs w:val="32"/>
              </w:rPr>
              <w:t xml:space="preserve"> domande a risposta multipla, domande </w:t>
            </w:r>
            <w:r>
              <w:rPr>
                <w:sz w:val="32"/>
                <w:szCs w:val="32"/>
              </w:rPr>
              <w:t xml:space="preserve">chiuse, riassunti, </w:t>
            </w:r>
            <w:proofErr w:type="spellStart"/>
            <w:r>
              <w:rPr>
                <w:sz w:val="32"/>
                <w:szCs w:val="32"/>
              </w:rPr>
              <w:t>collegamenti…</w:t>
            </w:r>
            <w:proofErr w:type="spellEnd"/>
          </w:p>
          <w:p w:rsidR="00635162" w:rsidRDefault="00635162" w:rsidP="00CF1DE2">
            <w:pPr>
              <w:rPr>
                <w:sz w:val="32"/>
                <w:szCs w:val="32"/>
              </w:rPr>
            </w:pPr>
            <w:r>
              <w:rPr>
                <w:sz w:val="32"/>
                <w:szCs w:val="32"/>
              </w:rPr>
              <w:t>E’ stato precedentemente anche comunicato che alcune tipologie di item sarebbero state del tutto nuove, ma i ragazzi sono stati rassicurati dal fatto che gli erano sottoposti tali item poiché l’insegnante sapeva che avevano le competenze adatte per riuscire a rispondere in modo adeguato.</w:t>
            </w:r>
          </w:p>
          <w:p w:rsidR="00635162" w:rsidRDefault="00635162" w:rsidP="00CF1DE2">
            <w:pPr>
              <w:rPr>
                <w:sz w:val="32"/>
                <w:szCs w:val="32"/>
              </w:rPr>
            </w:pPr>
            <w:r>
              <w:rPr>
                <w:sz w:val="32"/>
                <w:szCs w:val="32"/>
              </w:rPr>
              <w:t>E’ stato comunicato che per diversi esercizi il punteggio pieno era associato ad una risposta completa, che non si limitasse alla risposta puntuale ma prevedesse anche un minimo di spiegazione della stessa. In altre il punteggio pieno era assegnato nel caso in cui l’alunno sapesse presentare più esempi del minimo richiesto dall’esercizio.</w:t>
            </w:r>
          </w:p>
          <w:p w:rsidR="003415F9" w:rsidRDefault="002E07FE" w:rsidP="00CF1DE2">
            <w:pPr>
              <w:rPr>
                <w:sz w:val="32"/>
                <w:szCs w:val="32"/>
              </w:rPr>
            </w:pPr>
            <w:r>
              <w:rPr>
                <w:sz w:val="32"/>
                <w:szCs w:val="32"/>
              </w:rPr>
              <w:t xml:space="preserve">Ho riferito ai ragazzi che </w:t>
            </w:r>
            <w:r w:rsidR="003415F9">
              <w:rPr>
                <w:sz w:val="32"/>
                <w:szCs w:val="32"/>
              </w:rPr>
              <w:t>i</w:t>
            </w:r>
            <w:r>
              <w:rPr>
                <w:sz w:val="32"/>
                <w:szCs w:val="32"/>
              </w:rPr>
              <w:t xml:space="preserve"> punteggi ed i pesi degli item li avremmo </w:t>
            </w:r>
            <w:r>
              <w:rPr>
                <w:sz w:val="32"/>
                <w:szCs w:val="32"/>
              </w:rPr>
              <w:lastRenderedPageBreak/>
              <w:t>discussi poi durante la correzione. Ho deciso di non comunicarli prima per il timore che qualcuno svolgesse solo gli item che valevano più punti (al fine di raggiungere in seguito un voto alto)</w:t>
            </w:r>
            <w:r w:rsidR="00E87D8D">
              <w:rPr>
                <w:sz w:val="32"/>
                <w:szCs w:val="32"/>
              </w:rPr>
              <w:t xml:space="preserve"> o che i ragazzi che solitamente presentavano difficoltà in questa disciplina non provassero neppure ad approcciarsi agli item che valevano più punti (per paura di perdere tempo e non riuscire comunque a svolgerli). </w:t>
            </w:r>
          </w:p>
          <w:p w:rsidR="002E07FE" w:rsidRDefault="00E87D8D" w:rsidP="00CF1DE2">
            <w:pPr>
              <w:rPr>
                <w:sz w:val="32"/>
                <w:szCs w:val="32"/>
              </w:rPr>
            </w:pPr>
            <w:r>
              <w:rPr>
                <w:sz w:val="32"/>
                <w:szCs w:val="32"/>
              </w:rPr>
              <w:t xml:space="preserve">L’obiettivo del mio lavoro era osservare i livelli raggiunti su tutti e </w:t>
            </w:r>
            <w:r w:rsidR="003415F9">
              <w:rPr>
                <w:sz w:val="32"/>
                <w:szCs w:val="32"/>
              </w:rPr>
              <w:t>sei</w:t>
            </w:r>
            <w:r>
              <w:rPr>
                <w:sz w:val="32"/>
                <w:szCs w:val="32"/>
              </w:rPr>
              <w:t xml:space="preserve"> gli obiettivi, quindi non ho dato alcuna indicazione che potesse privilegiare lo svolgimento di alcuni esercizi piuttosto di altri.</w:t>
            </w:r>
          </w:p>
          <w:p w:rsidR="00AF69FA" w:rsidRDefault="00635162" w:rsidP="00CF1DE2">
            <w:pPr>
              <w:rPr>
                <w:sz w:val="32"/>
                <w:szCs w:val="32"/>
              </w:rPr>
            </w:pPr>
            <w:r>
              <w:rPr>
                <w:sz w:val="32"/>
                <w:szCs w:val="32"/>
              </w:rPr>
              <w:t>E’ stato ricordato che il tempo a disposizione erano 60 minuti e che la prova era discretamente articolata.</w:t>
            </w:r>
          </w:p>
          <w:p w:rsidR="00635162" w:rsidRPr="008167E3" w:rsidRDefault="00635162" w:rsidP="00CF1DE2">
            <w:pPr>
              <w:rPr>
                <w:sz w:val="32"/>
                <w:szCs w:val="32"/>
              </w:rPr>
            </w:pPr>
            <w:r>
              <w:rPr>
                <w:sz w:val="32"/>
                <w:szCs w:val="32"/>
              </w:rPr>
              <w:t>Il consiglio</w:t>
            </w:r>
            <w:r w:rsidR="00AF69FA">
              <w:rPr>
                <w:sz w:val="32"/>
                <w:szCs w:val="32"/>
              </w:rPr>
              <w:t xml:space="preserve"> che ho dato</w:t>
            </w:r>
            <w:r>
              <w:rPr>
                <w:sz w:val="32"/>
                <w:szCs w:val="32"/>
              </w:rPr>
              <w:t xml:space="preserve"> era</w:t>
            </w:r>
            <w:r w:rsidR="00AF69FA">
              <w:rPr>
                <w:sz w:val="32"/>
                <w:szCs w:val="32"/>
              </w:rPr>
              <w:t xml:space="preserve"> di</w:t>
            </w:r>
            <w:r>
              <w:rPr>
                <w:sz w:val="32"/>
                <w:szCs w:val="32"/>
              </w:rPr>
              <w:t xml:space="preserve"> provare a svolgere la prova in ordine, senza perder tempo a pensare e riflettere sullo stesso item. Ovviamente è stato su</w:t>
            </w:r>
            <w:r w:rsidR="00AF69FA">
              <w:rPr>
                <w:sz w:val="32"/>
                <w:szCs w:val="32"/>
              </w:rPr>
              <w:t>ggerito ai ragazzi di porre un punto di domanda</w:t>
            </w:r>
            <w:r>
              <w:rPr>
                <w:sz w:val="32"/>
                <w:szCs w:val="32"/>
              </w:rPr>
              <w:t xml:space="preserve"> accanto ai quesiti ancora senza risposta, in modo che fosse più rapido </w:t>
            </w:r>
            <w:r w:rsidR="00AF69FA">
              <w:rPr>
                <w:sz w:val="32"/>
                <w:szCs w:val="32"/>
              </w:rPr>
              <w:t>ritrovarli e rispondere ad essi durante una eventuale revisione della verifica.</w:t>
            </w:r>
          </w:p>
          <w:p w:rsidR="00C50853" w:rsidRDefault="00635162" w:rsidP="00CF1DE2">
            <w:pPr>
              <w:rPr>
                <w:sz w:val="32"/>
                <w:szCs w:val="32"/>
              </w:rPr>
            </w:pPr>
            <w:r w:rsidRPr="008167E3">
              <w:rPr>
                <w:sz w:val="32"/>
                <w:szCs w:val="32"/>
              </w:rPr>
              <w:t xml:space="preserve">Durante il  giorno della </w:t>
            </w:r>
            <w:r w:rsidR="00AF69FA">
              <w:rPr>
                <w:sz w:val="32"/>
                <w:szCs w:val="32"/>
              </w:rPr>
              <w:t>prova</w:t>
            </w:r>
            <w:r w:rsidRPr="008167E3">
              <w:rPr>
                <w:sz w:val="32"/>
                <w:szCs w:val="32"/>
              </w:rPr>
              <w:t xml:space="preserve"> è stata modificata la disposizione dei banchi, che sono stati distanziati l’uno dall’altro per fare in modo che gli alunni svolgessero la prova autonomamente; questa è stata somministrata </w:t>
            </w:r>
            <w:r>
              <w:rPr>
                <w:sz w:val="32"/>
                <w:szCs w:val="32"/>
              </w:rPr>
              <w:t>senza essere</w:t>
            </w:r>
            <w:r w:rsidRPr="008167E3">
              <w:rPr>
                <w:sz w:val="32"/>
                <w:szCs w:val="32"/>
              </w:rPr>
              <w:t xml:space="preserve"> letta dall’insegnante </w:t>
            </w:r>
            <w:r>
              <w:rPr>
                <w:sz w:val="32"/>
                <w:szCs w:val="32"/>
              </w:rPr>
              <w:t>(poiché la lettura dell’intero testo avrebbe portato via gran parte dell’ora a disposizione), ma</w:t>
            </w:r>
            <w:r w:rsidRPr="008167E3">
              <w:rPr>
                <w:sz w:val="32"/>
                <w:szCs w:val="32"/>
              </w:rPr>
              <w:t xml:space="preserve"> sono stati chiariti i dubbi degli allievi riguardo l</w:t>
            </w:r>
            <w:r w:rsidR="00C50853">
              <w:rPr>
                <w:sz w:val="32"/>
                <w:szCs w:val="32"/>
              </w:rPr>
              <w:t xml:space="preserve">a comprensione </w:t>
            </w:r>
            <w:r w:rsidRPr="008167E3">
              <w:rPr>
                <w:sz w:val="32"/>
                <w:szCs w:val="32"/>
              </w:rPr>
              <w:t xml:space="preserve">di alcune domande </w:t>
            </w:r>
            <w:r>
              <w:rPr>
                <w:sz w:val="32"/>
                <w:szCs w:val="32"/>
              </w:rPr>
              <w:t>in modo individuale</w:t>
            </w:r>
            <w:r w:rsidRPr="008167E3">
              <w:rPr>
                <w:sz w:val="32"/>
                <w:szCs w:val="32"/>
              </w:rPr>
              <w:t>.</w:t>
            </w:r>
          </w:p>
          <w:p w:rsidR="00635162" w:rsidRPr="008167E3" w:rsidRDefault="00635162" w:rsidP="00CF1DE2">
            <w:pPr>
              <w:rPr>
                <w:sz w:val="32"/>
                <w:szCs w:val="32"/>
              </w:rPr>
            </w:pPr>
            <w:r w:rsidRPr="008167E3">
              <w:rPr>
                <w:sz w:val="32"/>
                <w:szCs w:val="32"/>
              </w:rPr>
              <w:t>E’ stato espressamente richiesto di utilizzare esclusivamente le fotocopie in dotazione ad ogni allievo. Naturalmente, sui banchi era consentito avere solamente il materiale necessario per svolgere la prova</w:t>
            </w:r>
            <w:r>
              <w:rPr>
                <w:sz w:val="32"/>
                <w:szCs w:val="32"/>
              </w:rPr>
              <w:t xml:space="preserve">, ossia biro, </w:t>
            </w:r>
            <w:r w:rsidRPr="008167E3">
              <w:rPr>
                <w:sz w:val="32"/>
                <w:szCs w:val="32"/>
              </w:rPr>
              <w:t>testo della prova</w:t>
            </w:r>
            <w:r w:rsidR="00F86AF1">
              <w:rPr>
                <w:sz w:val="32"/>
                <w:szCs w:val="32"/>
              </w:rPr>
              <w:t>, matita, righello, gomma, bianchetto</w:t>
            </w:r>
            <w:r>
              <w:rPr>
                <w:sz w:val="32"/>
                <w:szCs w:val="32"/>
              </w:rPr>
              <w:t xml:space="preserve"> e calcolatrice.</w:t>
            </w:r>
          </w:p>
          <w:p w:rsidR="00635162" w:rsidRPr="009C6B87" w:rsidRDefault="00635162" w:rsidP="00CF1DE2">
            <w:pPr>
              <w:rPr>
                <w:sz w:val="32"/>
                <w:szCs w:val="32"/>
              </w:rPr>
            </w:pPr>
          </w:p>
        </w:tc>
      </w:tr>
      <w:tr w:rsidR="00635162" w:rsidRPr="009C6B87" w:rsidTr="00CF1DE2">
        <w:trPr>
          <w:trHeight w:val="1134"/>
        </w:trPr>
        <w:tc>
          <w:tcPr>
            <w:tcW w:w="12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5162" w:rsidRPr="00752D0C" w:rsidRDefault="00014AEE" w:rsidP="00014AEE">
            <w:pPr>
              <w:rPr>
                <w:sz w:val="16"/>
                <w:szCs w:val="16"/>
              </w:rPr>
            </w:pPr>
            <w:r w:rsidRPr="00752D0C">
              <w:rPr>
                <w:color w:val="E36C0A" w:themeColor="accent6" w:themeShade="BF"/>
                <w:sz w:val="16"/>
                <w:szCs w:val="16"/>
              </w:rPr>
              <w:lastRenderedPageBreak/>
              <w:t>6.</w:t>
            </w:r>
            <w:r w:rsidRPr="00752D0C">
              <w:rPr>
                <w:sz w:val="16"/>
                <w:szCs w:val="16"/>
              </w:rPr>
              <w:t xml:space="preserve"> </w:t>
            </w:r>
            <w:r w:rsidR="00635162" w:rsidRPr="00752D0C">
              <w:rPr>
                <w:sz w:val="16"/>
                <w:szCs w:val="16"/>
              </w:rPr>
              <w:t>Esplicitare e giustificare i criteri di valutazione e le regole di assegnazione dei punteggi (matrici di correzione), ai singoli item e all'intera prova e le regole adottate per il passaggio dai punteggi nella prova ai voti/livelli finali.</w:t>
            </w:r>
          </w:p>
        </w:tc>
        <w:tc>
          <w:tcPr>
            <w:tcW w:w="37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5162" w:rsidRPr="00A53898" w:rsidRDefault="00635162" w:rsidP="00CF1DE2">
            <w:pPr>
              <w:rPr>
                <w:sz w:val="32"/>
                <w:szCs w:val="32"/>
              </w:rPr>
            </w:pPr>
            <w:r w:rsidRPr="00A53898">
              <w:rPr>
                <w:sz w:val="32"/>
                <w:szCs w:val="32"/>
              </w:rPr>
              <w:t>La matrice dei punteggi è il seguente:</w:t>
            </w:r>
          </w:p>
          <w:tbl>
            <w:tblPr>
              <w:tblW w:w="13400" w:type="dxa"/>
              <w:tblCellMar>
                <w:left w:w="70" w:type="dxa"/>
                <w:right w:w="70" w:type="dxa"/>
              </w:tblCellMar>
              <w:tblLook w:val="04A0"/>
            </w:tblPr>
            <w:tblGrid>
              <w:gridCol w:w="1069"/>
              <w:gridCol w:w="1235"/>
              <w:gridCol w:w="655"/>
              <w:gridCol w:w="1312"/>
              <w:gridCol w:w="1995"/>
              <w:gridCol w:w="1312"/>
              <w:gridCol w:w="1402"/>
            </w:tblGrid>
            <w:tr w:rsidR="00635162" w:rsidRPr="002C4DBE" w:rsidTr="00CF1DE2">
              <w:trPr>
                <w:trHeight w:val="750"/>
              </w:trPr>
              <w:tc>
                <w:tcPr>
                  <w:tcW w:w="1580" w:type="dxa"/>
                  <w:tcBorders>
                    <w:top w:val="single" w:sz="4" w:space="0" w:color="auto"/>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0000"/>
                      <w:sz w:val="16"/>
                      <w:szCs w:val="16"/>
                      <w:lang w:eastAsia="it-IT"/>
                    </w:rPr>
                  </w:pPr>
                  <w:r w:rsidRPr="002C4DBE">
                    <w:rPr>
                      <w:rFonts w:ascii="Calibri" w:eastAsia="Times New Roman" w:hAnsi="Calibri" w:cs="Times New Roman"/>
                      <w:b/>
                      <w:bCs/>
                      <w:color w:val="000000"/>
                      <w:sz w:val="16"/>
                      <w:szCs w:val="16"/>
                      <w:lang w:eastAsia="it-IT"/>
                    </w:rPr>
                    <w:t>Obiettivo</w:t>
                  </w:r>
                </w:p>
              </w:tc>
              <w:tc>
                <w:tcPr>
                  <w:tcW w:w="1840" w:type="dxa"/>
                  <w:tcBorders>
                    <w:top w:val="single" w:sz="4" w:space="0" w:color="auto"/>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0000"/>
                      <w:sz w:val="16"/>
                      <w:szCs w:val="16"/>
                      <w:lang w:eastAsia="it-IT"/>
                    </w:rPr>
                  </w:pPr>
                  <w:proofErr w:type="spellStart"/>
                  <w:r w:rsidRPr="002C4DBE">
                    <w:rPr>
                      <w:rFonts w:ascii="Calibri" w:eastAsia="Times New Roman" w:hAnsi="Calibri" w:cs="Times New Roman"/>
                      <w:b/>
                      <w:bCs/>
                      <w:color w:val="000000"/>
                      <w:sz w:val="16"/>
                      <w:szCs w:val="16"/>
                      <w:lang w:eastAsia="it-IT"/>
                    </w:rPr>
                    <w:t>Sotto-obiettivo</w:t>
                  </w:r>
                  <w:proofErr w:type="spellEnd"/>
                </w:p>
              </w:tc>
              <w:tc>
                <w:tcPr>
                  <w:tcW w:w="940" w:type="dxa"/>
                  <w:tcBorders>
                    <w:top w:val="single" w:sz="4" w:space="0" w:color="auto"/>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0000"/>
                      <w:sz w:val="16"/>
                      <w:szCs w:val="16"/>
                      <w:lang w:eastAsia="it-IT"/>
                    </w:rPr>
                  </w:pPr>
                  <w:r w:rsidRPr="002C4DBE">
                    <w:rPr>
                      <w:rFonts w:ascii="Calibri" w:eastAsia="Times New Roman" w:hAnsi="Calibri" w:cs="Times New Roman"/>
                      <w:b/>
                      <w:bCs/>
                      <w:color w:val="000000"/>
                      <w:sz w:val="16"/>
                      <w:szCs w:val="16"/>
                      <w:lang w:eastAsia="it-IT"/>
                    </w:rPr>
                    <w:t>Peso</w:t>
                  </w:r>
                </w:p>
              </w:tc>
              <w:tc>
                <w:tcPr>
                  <w:tcW w:w="1960" w:type="dxa"/>
                  <w:tcBorders>
                    <w:top w:val="single" w:sz="4" w:space="0" w:color="auto"/>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0000"/>
                      <w:sz w:val="16"/>
                      <w:szCs w:val="16"/>
                      <w:lang w:eastAsia="it-IT"/>
                    </w:rPr>
                  </w:pPr>
                  <w:r w:rsidRPr="002C4DBE">
                    <w:rPr>
                      <w:rFonts w:ascii="Calibri" w:eastAsia="Times New Roman" w:hAnsi="Calibri" w:cs="Times New Roman"/>
                      <w:b/>
                      <w:bCs/>
                      <w:color w:val="000000"/>
                      <w:sz w:val="16"/>
                      <w:szCs w:val="16"/>
                      <w:lang w:eastAsia="it-IT"/>
                    </w:rPr>
                    <w:t>Punteggio totale</w:t>
                  </w:r>
                </w:p>
              </w:tc>
              <w:tc>
                <w:tcPr>
                  <w:tcW w:w="3020" w:type="dxa"/>
                  <w:tcBorders>
                    <w:top w:val="single" w:sz="4" w:space="0" w:color="auto"/>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0000"/>
                      <w:sz w:val="16"/>
                      <w:szCs w:val="16"/>
                      <w:lang w:eastAsia="it-IT"/>
                    </w:rPr>
                  </w:pPr>
                  <w:r w:rsidRPr="002C4DBE">
                    <w:rPr>
                      <w:rFonts w:ascii="Calibri" w:eastAsia="Times New Roman" w:hAnsi="Calibri" w:cs="Times New Roman"/>
                      <w:b/>
                      <w:bCs/>
                      <w:color w:val="000000"/>
                      <w:sz w:val="16"/>
                      <w:szCs w:val="16"/>
                      <w:lang w:eastAsia="it-IT"/>
                    </w:rPr>
                    <w:t>Punteggio sufficienza</w:t>
                  </w:r>
                </w:p>
              </w:tc>
              <w:tc>
                <w:tcPr>
                  <w:tcW w:w="1960" w:type="dxa"/>
                  <w:tcBorders>
                    <w:top w:val="single" w:sz="4" w:space="0" w:color="auto"/>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0000"/>
                      <w:sz w:val="16"/>
                      <w:szCs w:val="16"/>
                      <w:lang w:eastAsia="it-IT"/>
                    </w:rPr>
                  </w:pPr>
                  <w:r w:rsidRPr="002C4DBE">
                    <w:rPr>
                      <w:rFonts w:ascii="Calibri" w:eastAsia="Times New Roman" w:hAnsi="Calibri" w:cs="Times New Roman"/>
                      <w:b/>
                      <w:bCs/>
                      <w:color w:val="000000"/>
                      <w:sz w:val="16"/>
                      <w:szCs w:val="16"/>
                      <w:lang w:eastAsia="it-IT"/>
                    </w:rPr>
                    <w:t>Punteggio raggiunto</w:t>
                  </w:r>
                </w:p>
              </w:tc>
              <w:tc>
                <w:tcPr>
                  <w:tcW w:w="2100" w:type="dxa"/>
                  <w:tcBorders>
                    <w:top w:val="single" w:sz="4" w:space="0" w:color="auto"/>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0000"/>
                      <w:sz w:val="16"/>
                      <w:szCs w:val="16"/>
                      <w:lang w:eastAsia="it-IT"/>
                    </w:rPr>
                  </w:pPr>
                  <w:r w:rsidRPr="002C4DBE">
                    <w:rPr>
                      <w:rFonts w:ascii="Calibri" w:eastAsia="Times New Roman" w:hAnsi="Calibri" w:cs="Times New Roman"/>
                      <w:b/>
                      <w:bCs/>
                      <w:color w:val="000000"/>
                      <w:sz w:val="16"/>
                      <w:szCs w:val="16"/>
                      <w:lang w:eastAsia="it-IT"/>
                    </w:rPr>
                    <w:t>Livello obiettivo</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Ricordare</w:t>
                  </w:r>
                </w:p>
              </w:tc>
              <w:tc>
                <w:tcPr>
                  <w:tcW w:w="1840" w:type="dxa"/>
                  <w:tcBorders>
                    <w:top w:val="nil"/>
                    <w:left w:val="nil"/>
                    <w:bottom w:val="single" w:sz="4" w:space="0" w:color="auto"/>
                    <w:right w:val="single" w:sz="4" w:space="0" w:color="auto"/>
                  </w:tcBorders>
                  <w:shd w:val="clear" w:color="auto" w:fill="auto"/>
                  <w:noWrap/>
                  <w:vAlign w:val="bottom"/>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 </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3</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100</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60</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18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B050"/>
                      <w:sz w:val="16"/>
                      <w:szCs w:val="16"/>
                      <w:lang w:eastAsia="it-IT"/>
                    </w:rPr>
                  </w:pPr>
                  <w:r w:rsidRPr="002C4DBE">
                    <w:rPr>
                      <w:rFonts w:ascii="Calibri" w:eastAsia="Times New Roman" w:hAnsi="Calibri" w:cs="Times New Roman"/>
                      <w:b/>
                      <w:bCs/>
                      <w:color w:val="00B050"/>
                      <w:sz w:val="16"/>
                      <w:szCs w:val="16"/>
                      <w:lang w:eastAsia="it-IT"/>
                    </w:rPr>
                    <w:t>Riconoscere</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1</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33</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20</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18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B050"/>
                      <w:sz w:val="16"/>
                      <w:szCs w:val="16"/>
                      <w:lang w:eastAsia="it-IT"/>
                    </w:rPr>
                  </w:pPr>
                  <w:r w:rsidRPr="002C4DBE">
                    <w:rPr>
                      <w:rFonts w:ascii="Calibri" w:eastAsia="Times New Roman" w:hAnsi="Calibri" w:cs="Times New Roman"/>
                      <w:b/>
                      <w:bCs/>
                      <w:color w:val="00B050"/>
                      <w:sz w:val="16"/>
                      <w:szCs w:val="16"/>
                      <w:lang w:eastAsia="it-IT"/>
                    </w:rPr>
                    <w:t>Rievocare</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2</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67</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40</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Comprendere</w:t>
                  </w:r>
                </w:p>
              </w:tc>
              <w:tc>
                <w:tcPr>
                  <w:tcW w:w="1840" w:type="dxa"/>
                  <w:tcBorders>
                    <w:top w:val="nil"/>
                    <w:left w:val="nil"/>
                    <w:bottom w:val="single" w:sz="4" w:space="0" w:color="auto"/>
                    <w:right w:val="single" w:sz="4" w:space="0" w:color="auto"/>
                  </w:tcBorders>
                  <w:shd w:val="clear" w:color="auto" w:fill="auto"/>
                  <w:noWrap/>
                  <w:vAlign w:val="bottom"/>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26</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100</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60</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18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B050"/>
                      <w:sz w:val="16"/>
                      <w:szCs w:val="16"/>
                      <w:lang w:eastAsia="it-IT"/>
                    </w:rPr>
                  </w:pPr>
                  <w:r w:rsidRPr="002C4DBE">
                    <w:rPr>
                      <w:rFonts w:ascii="Calibri" w:eastAsia="Times New Roman" w:hAnsi="Calibri" w:cs="Times New Roman"/>
                      <w:b/>
                      <w:bCs/>
                      <w:color w:val="00B050"/>
                      <w:sz w:val="16"/>
                      <w:szCs w:val="16"/>
                      <w:lang w:eastAsia="it-IT"/>
                    </w:rPr>
                    <w:t>Interpretare</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2</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8</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5</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18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B050"/>
                      <w:sz w:val="16"/>
                      <w:szCs w:val="16"/>
                      <w:lang w:eastAsia="it-IT"/>
                    </w:rPr>
                  </w:pPr>
                  <w:r w:rsidRPr="002C4DBE">
                    <w:rPr>
                      <w:rFonts w:ascii="Calibri" w:eastAsia="Times New Roman" w:hAnsi="Calibri" w:cs="Times New Roman"/>
                      <w:b/>
                      <w:bCs/>
                      <w:color w:val="00B050"/>
                      <w:sz w:val="16"/>
                      <w:szCs w:val="16"/>
                      <w:lang w:eastAsia="it-IT"/>
                    </w:rPr>
                    <w:t>Esemplificare</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5</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19</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12</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18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B050"/>
                      <w:sz w:val="16"/>
                      <w:szCs w:val="16"/>
                      <w:lang w:eastAsia="it-IT"/>
                    </w:rPr>
                  </w:pPr>
                  <w:r w:rsidRPr="002C4DBE">
                    <w:rPr>
                      <w:rFonts w:ascii="Calibri" w:eastAsia="Times New Roman" w:hAnsi="Calibri" w:cs="Times New Roman"/>
                      <w:b/>
                      <w:bCs/>
                      <w:color w:val="00B050"/>
                      <w:sz w:val="16"/>
                      <w:szCs w:val="16"/>
                      <w:lang w:eastAsia="it-IT"/>
                    </w:rPr>
                    <w:t>Classificare</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2</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8</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5</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18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B050"/>
                      <w:sz w:val="16"/>
                      <w:szCs w:val="16"/>
                      <w:lang w:eastAsia="it-IT"/>
                    </w:rPr>
                  </w:pPr>
                  <w:r w:rsidRPr="002C4DBE">
                    <w:rPr>
                      <w:rFonts w:ascii="Calibri" w:eastAsia="Times New Roman" w:hAnsi="Calibri" w:cs="Times New Roman"/>
                      <w:b/>
                      <w:bCs/>
                      <w:color w:val="00B050"/>
                      <w:sz w:val="16"/>
                      <w:szCs w:val="16"/>
                      <w:lang w:eastAsia="it-IT"/>
                    </w:rPr>
                    <w:t>Riassumere</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6</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23</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14</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18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B050"/>
                      <w:sz w:val="16"/>
                      <w:szCs w:val="16"/>
                      <w:lang w:eastAsia="it-IT"/>
                    </w:rPr>
                  </w:pPr>
                  <w:r w:rsidRPr="002C4DBE">
                    <w:rPr>
                      <w:rFonts w:ascii="Calibri" w:eastAsia="Times New Roman" w:hAnsi="Calibri" w:cs="Times New Roman"/>
                      <w:b/>
                      <w:bCs/>
                      <w:color w:val="00B050"/>
                      <w:sz w:val="16"/>
                      <w:szCs w:val="16"/>
                      <w:lang w:eastAsia="it-IT"/>
                    </w:rPr>
                    <w:t>Inferire</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2</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8</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5</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18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B050"/>
                      <w:sz w:val="16"/>
                      <w:szCs w:val="16"/>
                      <w:lang w:eastAsia="it-IT"/>
                    </w:rPr>
                  </w:pPr>
                  <w:r w:rsidRPr="002C4DBE">
                    <w:rPr>
                      <w:rFonts w:ascii="Calibri" w:eastAsia="Times New Roman" w:hAnsi="Calibri" w:cs="Times New Roman"/>
                      <w:b/>
                      <w:bCs/>
                      <w:color w:val="00B050"/>
                      <w:sz w:val="16"/>
                      <w:szCs w:val="16"/>
                      <w:lang w:eastAsia="it-IT"/>
                    </w:rPr>
                    <w:t>Confrontare</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4</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15</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9</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18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B050"/>
                      <w:sz w:val="16"/>
                      <w:szCs w:val="16"/>
                      <w:lang w:eastAsia="it-IT"/>
                    </w:rPr>
                  </w:pPr>
                  <w:r w:rsidRPr="002C4DBE">
                    <w:rPr>
                      <w:rFonts w:ascii="Calibri" w:eastAsia="Times New Roman" w:hAnsi="Calibri" w:cs="Times New Roman"/>
                      <w:b/>
                      <w:bCs/>
                      <w:color w:val="00B050"/>
                      <w:sz w:val="16"/>
                      <w:szCs w:val="16"/>
                      <w:lang w:eastAsia="it-IT"/>
                    </w:rPr>
                    <w:t>Spiegare</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5</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19</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12</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Applicare</w:t>
                  </w:r>
                </w:p>
              </w:tc>
              <w:tc>
                <w:tcPr>
                  <w:tcW w:w="18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FF0000"/>
                      <w:sz w:val="16"/>
                      <w:szCs w:val="16"/>
                      <w:lang w:eastAsia="it-IT"/>
                    </w:rPr>
                  </w:pPr>
                  <w:r w:rsidRPr="002C4DBE">
                    <w:rPr>
                      <w:rFonts w:ascii="Calibri" w:eastAsia="Times New Roman" w:hAnsi="Calibri" w:cs="Times New Roman"/>
                      <w:b/>
                      <w:bCs/>
                      <w:color w:val="FF0000"/>
                      <w:sz w:val="16"/>
                      <w:szCs w:val="16"/>
                      <w:lang w:eastAsia="it-IT"/>
                    </w:rPr>
                    <w:t> </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12</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100</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60</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18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B050"/>
                      <w:sz w:val="16"/>
                      <w:szCs w:val="16"/>
                      <w:lang w:eastAsia="it-IT"/>
                    </w:rPr>
                  </w:pPr>
                  <w:r w:rsidRPr="002C4DBE">
                    <w:rPr>
                      <w:rFonts w:ascii="Calibri" w:eastAsia="Times New Roman" w:hAnsi="Calibri" w:cs="Times New Roman"/>
                      <w:b/>
                      <w:bCs/>
                      <w:color w:val="00B050"/>
                      <w:sz w:val="16"/>
                      <w:szCs w:val="16"/>
                      <w:lang w:eastAsia="it-IT"/>
                    </w:rPr>
                    <w:t>Eseguire</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4</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33</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20</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18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B050"/>
                      <w:sz w:val="16"/>
                      <w:szCs w:val="16"/>
                      <w:lang w:eastAsia="it-IT"/>
                    </w:rPr>
                  </w:pPr>
                  <w:r w:rsidRPr="002C4DBE">
                    <w:rPr>
                      <w:rFonts w:ascii="Calibri" w:eastAsia="Times New Roman" w:hAnsi="Calibri" w:cs="Times New Roman"/>
                      <w:b/>
                      <w:bCs/>
                      <w:color w:val="00B050"/>
                      <w:sz w:val="16"/>
                      <w:szCs w:val="16"/>
                      <w:lang w:eastAsia="it-IT"/>
                    </w:rPr>
                    <w:t>Implementare</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8</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67</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40</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Analizzare</w:t>
                  </w:r>
                </w:p>
              </w:tc>
              <w:tc>
                <w:tcPr>
                  <w:tcW w:w="18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FF0000"/>
                      <w:sz w:val="16"/>
                      <w:szCs w:val="16"/>
                      <w:lang w:eastAsia="it-IT"/>
                    </w:rPr>
                  </w:pPr>
                  <w:r w:rsidRPr="002C4DBE">
                    <w:rPr>
                      <w:rFonts w:ascii="Calibri" w:eastAsia="Times New Roman" w:hAnsi="Calibri" w:cs="Times New Roman"/>
                      <w:b/>
                      <w:bCs/>
                      <w:color w:val="FF0000"/>
                      <w:sz w:val="16"/>
                      <w:szCs w:val="16"/>
                      <w:lang w:eastAsia="it-IT"/>
                    </w:rPr>
                    <w:t> </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16</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100</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60</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18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B050"/>
                      <w:sz w:val="16"/>
                      <w:szCs w:val="16"/>
                      <w:lang w:eastAsia="it-IT"/>
                    </w:rPr>
                  </w:pPr>
                  <w:r w:rsidRPr="002C4DBE">
                    <w:rPr>
                      <w:rFonts w:ascii="Calibri" w:eastAsia="Times New Roman" w:hAnsi="Calibri" w:cs="Times New Roman"/>
                      <w:b/>
                      <w:bCs/>
                      <w:color w:val="00B050"/>
                      <w:sz w:val="16"/>
                      <w:szCs w:val="16"/>
                      <w:lang w:eastAsia="it-IT"/>
                    </w:rPr>
                    <w:t>Differenziare</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4</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25</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15</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18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B050"/>
                      <w:sz w:val="16"/>
                      <w:szCs w:val="16"/>
                      <w:lang w:eastAsia="it-IT"/>
                    </w:rPr>
                  </w:pPr>
                  <w:r w:rsidRPr="002C4DBE">
                    <w:rPr>
                      <w:rFonts w:ascii="Calibri" w:eastAsia="Times New Roman" w:hAnsi="Calibri" w:cs="Times New Roman"/>
                      <w:b/>
                      <w:bCs/>
                      <w:color w:val="00B050"/>
                      <w:sz w:val="16"/>
                      <w:szCs w:val="16"/>
                      <w:lang w:eastAsia="it-IT"/>
                    </w:rPr>
                    <w:t>Organizzare</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4</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25</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15</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18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B050"/>
                      <w:sz w:val="16"/>
                      <w:szCs w:val="16"/>
                      <w:lang w:eastAsia="it-IT"/>
                    </w:rPr>
                  </w:pPr>
                  <w:r w:rsidRPr="002C4DBE">
                    <w:rPr>
                      <w:rFonts w:ascii="Calibri" w:eastAsia="Times New Roman" w:hAnsi="Calibri" w:cs="Times New Roman"/>
                      <w:b/>
                      <w:bCs/>
                      <w:color w:val="00B050"/>
                      <w:sz w:val="16"/>
                      <w:szCs w:val="16"/>
                      <w:lang w:eastAsia="it-IT"/>
                    </w:rPr>
                    <w:t>Attribuire</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8</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50</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30</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Valutare</w:t>
                  </w:r>
                </w:p>
              </w:tc>
              <w:tc>
                <w:tcPr>
                  <w:tcW w:w="18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FF0000"/>
                      <w:sz w:val="16"/>
                      <w:szCs w:val="16"/>
                      <w:lang w:eastAsia="it-IT"/>
                    </w:rPr>
                  </w:pPr>
                  <w:r w:rsidRPr="002C4DBE">
                    <w:rPr>
                      <w:rFonts w:ascii="Calibri" w:eastAsia="Times New Roman" w:hAnsi="Calibri" w:cs="Times New Roman"/>
                      <w:b/>
                      <w:bCs/>
                      <w:color w:val="FF0000"/>
                      <w:sz w:val="16"/>
                      <w:szCs w:val="16"/>
                      <w:lang w:eastAsia="it-IT"/>
                    </w:rPr>
                    <w:t> </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12</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100</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60</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18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B050"/>
                      <w:sz w:val="16"/>
                      <w:szCs w:val="16"/>
                      <w:lang w:eastAsia="it-IT"/>
                    </w:rPr>
                  </w:pPr>
                  <w:r w:rsidRPr="002C4DBE">
                    <w:rPr>
                      <w:rFonts w:ascii="Calibri" w:eastAsia="Times New Roman" w:hAnsi="Calibri" w:cs="Times New Roman"/>
                      <w:b/>
                      <w:bCs/>
                      <w:color w:val="00B050"/>
                      <w:sz w:val="16"/>
                      <w:szCs w:val="16"/>
                      <w:lang w:eastAsia="it-IT"/>
                    </w:rPr>
                    <w:t>Controllare</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4</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33</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20</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18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B050"/>
                      <w:sz w:val="16"/>
                      <w:szCs w:val="16"/>
                      <w:lang w:eastAsia="it-IT"/>
                    </w:rPr>
                  </w:pPr>
                  <w:r w:rsidRPr="002C4DBE">
                    <w:rPr>
                      <w:rFonts w:ascii="Calibri" w:eastAsia="Times New Roman" w:hAnsi="Calibri" w:cs="Times New Roman"/>
                      <w:b/>
                      <w:bCs/>
                      <w:color w:val="00B050"/>
                      <w:sz w:val="16"/>
                      <w:szCs w:val="16"/>
                      <w:lang w:eastAsia="it-IT"/>
                    </w:rPr>
                    <w:t>Criticare</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8</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67</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40</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Creare</w:t>
                  </w:r>
                </w:p>
              </w:tc>
              <w:tc>
                <w:tcPr>
                  <w:tcW w:w="18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FF0000"/>
                      <w:sz w:val="16"/>
                      <w:szCs w:val="16"/>
                      <w:lang w:eastAsia="it-IT"/>
                    </w:rPr>
                  </w:pPr>
                  <w:r w:rsidRPr="002C4DBE">
                    <w:rPr>
                      <w:rFonts w:ascii="Calibri" w:eastAsia="Times New Roman" w:hAnsi="Calibri" w:cs="Times New Roman"/>
                      <w:b/>
                      <w:bCs/>
                      <w:color w:val="FF0000"/>
                      <w:sz w:val="16"/>
                      <w:szCs w:val="16"/>
                      <w:lang w:eastAsia="it-IT"/>
                    </w:rPr>
                    <w:t> </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14</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100</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60</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 </w:t>
                  </w:r>
                </w:p>
              </w:tc>
              <w:tc>
                <w:tcPr>
                  <w:tcW w:w="18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B050"/>
                      <w:sz w:val="16"/>
                      <w:szCs w:val="16"/>
                      <w:lang w:eastAsia="it-IT"/>
                    </w:rPr>
                  </w:pPr>
                  <w:r w:rsidRPr="002C4DBE">
                    <w:rPr>
                      <w:rFonts w:ascii="Calibri" w:eastAsia="Times New Roman" w:hAnsi="Calibri" w:cs="Times New Roman"/>
                      <w:b/>
                      <w:bCs/>
                      <w:color w:val="00B050"/>
                      <w:sz w:val="16"/>
                      <w:szCs w:val="16"/>
                      <w:lang w:eastAsia="it-IT"/>
                    </w:rPr>
                    <w:t>Generare</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6</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sz w:val="16"/>
                      <w:szCs w:val="16"/>
                      <w:lang w:eastAsia="it-IT"/>
                    </w:rPr>
                  </w:pPr>
                  <w:r w:rsidRPr="002C4DBE">
                    <w:rPr>
                      <w:rFonts w:ascii="Calibri" w:eastAsia="Times New Roman" w:hAnsi="Calibri" w:cs="Times New Roman"/>
                      <w:sz w:val="16"/>
                      <w:szCs w:val="16"/>
                      <w:lang w:eastAsia="it-IT"/>
                    </w:rPr>
                    <w:t>43</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26</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 </w:t>
                  </w:r>
                </w:p>
              </w:tc>
              <w:tc>
                <w:tcPr>
                  <w:tcW w:w="18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B050"/>
                      <w:sz w:val="16"/>
                      <w:szCs w:val="16"/>
                      <w:lang w:eastAsia="it-IT"/>
                    </w:rPr>
                  </w:pPr>
                  <w:r w:rsidRPr="002C4DBE">
                    <w:rPr>
                      <w:rFonts w:ascii="Calibri" w:eastAsia="Times New Roman" w:hAnsi="Calibri" w:cs="Times New Roman"/>
                      <w:b/>
                      <w:bCs/>
                      <w:color w:val="00B050"/>
                      <w:sz w:val="16"/>
                      <w:szCs w:val="16"/>
                      <w:lang w:eastAsia="it-IT"/>
                    </w:rPr>
                    <w:t>Pianificare</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5</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sz w:val="16"/>
                      <w:szCs w:val="16"/>
                      <w:lang w:eastAsia="it-IT"/>
                    </w:rPr>
                  </w:pPr>
                  <w:r w:rsidRPr="002C4DBE">
                    <w:rPr>
                      <w:rFonts w:ascii="Calibri" w:eastAsia="Times New Roman" w:hAnsi="Calibri" w:cs="Times New Roman"/>
                      <w:sz w:val="16"/>
                      <w:szCs w:val="16"/>
                      <w:lang w:eastAsia="it-IT"/>
                    </w:rPr>
                    <w:t>36</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21</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15"/>
              </w:trPr>
              <w:tc>
                <w:tcPr>
                  <w:tcW w:w="1580" w:type="dxa"/>
                  <w:tcBorders>
                    <w:top w:val="nil"/>
                    <w:left w:val="single" w:sz="4" w:space="0" w:color="auto"/>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 </w:t>
                  </w:r>
                </w:p>
              </w:tc>
              <w:tc>
                <w:tcPr>
                  <w:tcW w:w="18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b/>
                      <w:bCs/>
                      <w:color w:val="00B050"/>
                      <w:sz w:val="16"/>
                      <w:szCs w:val="16"/>
                      <w:lang w:eastAsia="it-IT"/>
                    </w:rPr>
                  </w:pPr>
                  <w:r w:rsidRPr="002C4DBE">
                    <w:rPr>
                      <w:rFonts w:ascii="Calibri" w:eastAsia="Times New Roman" w:hAnsi="Calibri" w:cs="Times New Roman"/>
                      <w:b/>
                      <w:bCs/>
                      <w:color w:val="00B050"/>
                      <w:sz w:val="16"/>
                      <w:szCs w:val="16"/>
                      <w:lang w:eastAsia="it-IT"/>
                    </w:rPr>
                    <w:t>Produrre</w:t>
                  </w:r>
                </w:p>
              </w:tc>
              <w:tc>
                <w:tcPr>
                  <w:tcW w:w="94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3</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sz w:val="16"/>
                      <w:szCs w:val="16"/>
                      <w:lang w:eastAsia="it-IT"/>
                    </w:rPr>
                  </w:pPr>
                  <w:r w:rsidRPr="002C4DBE">
                    <w:rPr>
                      <w:rFonts w:ascii="Calibri" w:eastAsia="Times New Roman" w:hAnsi="Calibri" w:cs="Times New Roman"/>
                      <w:sz w:val="16"/>
                      <w:szCs w:val="16"/>
                      <w:lang w:eastAsia="it-IT"/>
                    </w:rPr>
                    <w:t>21</w:t>
                  </w:r>
                </w:p>
              </w:tc>
              <w:tc>
                <w:tcPr>
                  <w:tcW w:w="302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13</w:t>
                  </w:r>
                </w:p>
              </w:tc>
              <w:tc>
                <w:tcPr>
                  <w:tcW w:w="196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 </w:t>
                  </w:r>
                </w:p>
              </w:tc>
              <w:tc>
                <w:tcPr>
                  <w:tcW w:w="2100" w:type="dxa"/>
                  <w:tcBorders>
                    <w:top w:val="nil"/>
                    <w:left w:val="nil"/>
                    <w:bottom w:val="single" w:sz="4" w:space="0" w:color="auto"/>
                    <w:right w:val="single" w:sz="4" w:space="0" w:color="auto"/>
                  </w:tcBorders>
                  <w:shd w:val="clear" w:color="auto" w:fill="auto"/>
                  <w:hideMark/>
                </w:tcPr>
                <w:p w:rsidR="00635162" w:rsidRPr="002C4DBE" w:rsidRDefault="00635162" w:rsidP="00CF1DE2">
                  <w:pPr>
                    <w:spacing w:line="240" w:lineRule="auto"/>
                    <w:jc w:val="right"/>
                    <w:rPr>
                      <w:rFonts w:ascii="Calibri" w:eastAsia="Times New Roman" w:hAnsi="Calibri" w:cs="Times New Roman"/>
                      <w:color w:val="FF0000"/>
                      <w:sz w:val="16"/>
                      <w:szCs w:val="16"/>
                      <w:lang w:eastAsia="it-IT"/>
                    </w:rPr>
                  </w:pPr>
                  <w:r w:rsidRPr="002C4DBE">
                    <w:rPr>
                      <w:rFonts w:ascii="Calibri" w:eastAsia="Times New Roman" w:hAnsi="Calibri" w:cs="Times New Roman"/>
                      <w:color w:val="FF0000"/>
                      <w:sz w:val="16"/>
                      <w:szCs w:val="16"/>
                      <w:lang w:eastAsia="it-IT"/>
                    </w:rPr>
                    <w:t>0</w:t>
                  </w:r>
                </w:p>
              </w:tc>
            </w:tr>
            <w:tr w:rsidR="00635162" w:rsidRPr="002C4DBE" w:rsidTr="00CF1DE2">
              <w:trPr>
                <w:trHeight w:val="300"/>
              </w:trPr>
              <w:tc>
                <w:tcPr>
                  <w:tcW w:w="1580" w:type="dxa"/>
                  <w:tcBorders>
                    <w:top w:val="nil"/>
                    <w:left w:val="nil"/>
                    <w:bottom w:val="nil"/>
                    <w:right w:val="nil"/>
                  </w:tcBorders>
                  <w:shd w:val="clear" w:color="auto" w:fill="auto"/>
                  <w:noWrap/>
                  <w:vAlign w:val="bottom"/>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p>
              </w:tc>
              <w:tc>
                <w:tcPr>
                  <w:tcW w:w="1840" w:type="dxa"/>
                  <w:tcBorders>
                    <w:top w:val="nil"/>
                    <w:left w:val="nil"/>
                    <w:bottom w:val="nil"/>
                    <w:right w:val="nil"/>
                  </w:tcBorders>
                  <w:shd w:val="clear" w:color="auto" w:fill="auto"/>
                  <w:noWrap/>
                  <w:vAlign w:val="bottom"/>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p>
              </w:tc>
              <w:tc>
                <w:tcPr>
                  <w:tcW w:w="940" w:type="dxa"/>
                  <w:tcBorders>
                    <w:top w:val="nil"/>
                    <w:left w:val="nil"/>
                    <w:bottom w:val="nil"/>
                    <w:right w:val="nil"/>
                  </w:tcBorders>
                  <w:shd w:val="clear" w:color="auto" w:fill="auto"/>
                  <w:noWrap/>
                  <w:vAlign w:val="bottom"/>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p>
              </w:tc>
              <w:tc>
                <w:tcPr>
                  <w:tcW w:w="1960" w:type="dxa"/>
                  <w:tcBorders>
                    <w:top w:val="nil"/>
                    <w:left w:val="nil"/>
                    <w:bottom w:val="nil"/>
                    <w:right w:val="nil"/>
                  </w:tcBorders>
                  <w:shd w:val="clear" w:color="auto" w:fill="auto"/>
                  <w:noWrap/>
                  <w:vAlign w:val="bottom"/>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p>
              </w:tc>
              <w:tc>
                <w:tcPr>
                  <w:tcW w:w="3020" w:type="dxa"/>
                  <w:tcBorders>
                    <w:top w:val="nil"/>
                    <w:left w:val="nil"/>
                    <w:bottom w:val="nil"/>
                    <w:right w:val="nil"/>
                  </w:tcBorders>
                  <w:shd w:val="clear" w:color="auto" w:fill="auto"/>
                  <w:noWrap/>
                  <w:vAlign w:val="bottom"/>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p>
              </w:tc>
              <w:tc>
                <w:tcPr>
                  <w:tcW w:w="1960" w:type="dxa"/>
                  <w:tcBorders>
                    <w:top w:val="nil"/>
                    <w:left w:val="nil"/>
                    <w:bottom w:val="nil"/>
                    <w:right w:val="nil"/>
                  </w:tcBorders>
                  <w:shd w:val="clear" w:color="auto" w:fill="auto"/>
                  <w:noWrap/>
                  <w:vAlign w:val="bottom"/>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p>
              </w:tc>
              <w:tc>
                <w:tcPr>
                  <w:tcW w:w="2100" w:type="dxa"/>
                  <w:tcBorders>
                    <w:top w:val="nil"/>
                    <w:left w:val="nil"/>
                    <w:bottom w:val="nil"/>
                    <w:right w:val="nil"/>
                  </w:tcBorders>
                  <w:shd w:val="clear" w:color="auto" w:fill="auto"/>
                  <w:noWrap/>
                  <w:vAlign w:val="bottom"/>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p>
              </w:tc>
            </w:tr>
            <w:tr w:rsidR="00635162" w:rsidRPr="002C4DBE" w:rsidTr="00CF1DE2">
              <w:trPr>
                <w:trHeight w:val="300"/>
              </w:trPr>
              <w:tc>
                <w:tcPr>
                  <w:tcW w:w="1580" w:type="dxa"/>
                  <w:tcBorders>
                    <w:top w:val="nil"/>
                    <w:left w:val="nil"/>
                    <w:bottom w:val="nil"/>
                    <w:right w:val="nil"/>
                  </w:tcBorders>
                  <w:shd w:val="clear" w:color="auto" w:fill="auto"/>
                  <w:noWrap/>
                  <w:vAlign w:val="bottom"/>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p>
              </w:tc>
              <w:tc>
                <w:tcPr>
                  <w:tcW w:w="1840" w:type="dxa"/>
                  <w:tcBorders>
                    <w:top w:val="nil"/>
                    <w:left w:val="nil"/>
                    <w:bottom w:val="nil"/>
                    <w:right w:val="nil"/>
                  </w:tcBorders>
                  <w:shd w:val="clear" w:color="auto" w:fill="auto"/>
                  <w:noWrap/>
                  <w:vAlign w:val="bottom"/>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p>
              </w:tc>
              <w:tc>
                <w:tcPr>
                  <w:tcW w:w="940" w:type="dxa"/>
                  <w:tcBorders>
                    <w:top w:val="nil"/>
                    <w:left w:val="nil"/>
                    <w:bottom w:val="nil"/>
                    <w:right w:val="nil"/>
                  </w:tcBorders>
                  <w:shd w:val="clear" w:color="auto" w:fill="auto"/>
                  <w:noWrap/>
                  <w:vAlign w:val="bottom"/>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p>
              </w:tc>
              <w:tc>
                <w:tcPr>
                  <w:tcW w:w="1960" w:type="dxa"/>
                  <w:tcBorders>
                    <w:top w:val="nil"/>
                    <w:left w:val="nil"/>
                    <w:bottom w:val="nil"/>
                    <w:right w:val="nil"/>
                  </w:tcBorders>
                  <w:shd w:val="clear" w:color="auto" w:fill="auto"/>
                  <w:noWrap/>
                  <w:vAlign w:val="bottom"/>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p>
              </w:tc>
              <w:tc>
                <w:tcPr>
                  <w:tcW w:w="3020" w:type="dxa"/>
                  <w:tcBorders>
                    <w:top w:val="nil"/>
                    <w:left w:val="nil"/>
                    <w:bottom w:val="nil"/>
                    <w:right w:val="nil"/>
                  </w:tcBorders>
                  <w:shd w:val="clear" w:color="auto" w:fill="auto"/>
                  <w:noWrap/>
                  <w:vAlign w:val="bottom"/>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p>
              </w:tc>
              <w:tc>
                <w:tcPr>
                  <w:tcW w:w="1960" w:type="dxa"/>
                  <w:tcBorders>
                    <w:top w:val="nil"/>
                    <w:left w:val="nil"/>
                    <w:bottom w:val="nil"/>
                    <w:right w:val="nil"/>
                  </w:tcBorders>
                  <w:shd w:val="clear" w:color="auto" w:fill="auto"/>
                  <w:noWrap/>
                  <w:vAlign w:val="bottom"/>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p>
              </w:tc>
              <w:tc>
                <w:tcPr>
                  <w:tcW w:w="2100" w:type="dxa"/>
                  <w:tcBorders>
                    <w:top w:val="nil"/>
                    <w:left w:val="nil"/>
                    <w:bottom w:val="nil"/>
                    <w:right w:val="nil"/>
                  </w:tcBorders>
                  <w:shd w:val="clear" w:color="auto" w:fill="auto"/>
                  <w:noWrap/>
                  <w:vAlign w:val="bottom"/>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p>
              </w:tc>
            </w:tr>
            <w:tr w:rsidR="00635162" w:rsidRPr="002C4DBE" w:rsidTr="00CF1DE2">
              <w:trPr>
                <w:trHeight w:val="300"/>
              </w:trPr>
              <w:tc>
                <w:tcPr>
                  <w:tcW w:w="1580" w:type="dxa"/>
                  <w:tcBorders>
                    <w:top w:val="nil"/>
                    <w:left w:val="nil"/>
                    <w:bottom w:val="nil"/>
                    <w:right w:val="nil"/>
                  </w:tcBorders>
                  <w:shd w:val="clear" w:color="auto" w:fill="auto"/>
                  <w:noWrap/>
                  <w:vAlign w:val="bottom"/>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p>
              </w:tc>
              <w:tc>
                <w:tcPr>
                  <w:tcW w:w="1840" w:type="dxa"/>
                  <w:tcBorders>
                    <w:top w:val="nil"/>
                    <w:left w:val="nil"/>
                    <w:bottom w:val="nil"/>
                    <w:right w:val="nil"/>
                  </w:tcBorders>
                  <w:shd w:val="clear" w:color="auto" w:fill="auto"/>
                  <w:noWrap/>
                  <w:vAlign w:val="bottom"/>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p>
              </w:tc>
              <w:tc>
                <w:tcPr>
                  <w:tcW w:w="940" w:type="dxa"/>
                  <w:tcBorders>
                    <w:top w:val="nil"/>
                    <w:left w:val="nil"/>
                    <w:bottom w:val="nil"/>
                    <w:right w:val="nil"/>
                  </w:tcBorders>
                  <w:shd w:val="clear" w:color="auto" w:fill="auto"/>
                  <w:noWrap/>
                  <w:vAlign w:val="bottom"/>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Pesi tot</w:t>
                  </w:r>
                </w:p>
              </w:tc>
              <w:tc>
                <w:tcPr>
                  <w:tcW w:w="1960" w:type="dxa"/>
                  <w:tcBorders>
                    <w:top w:val="nil"/>
                    <w:left w:val="nil"/>
                    <w:bottom w:val="nil"/>
                    <w:right w:val="nil"/>
                  </w:tcBorders>
                  <w:shd w:val="clear" w:color="auto" w:fill="auto"/>
                  <w:noWrap/>
                  <w:vAlign w:val="bottom"/>
                  <w:hideMark/>
                </w:tcPr>
                <w:p w:rsidR="00635162" w:rsidRPr="002C4DBE" w:rsidRDefault="00635162" w:rsidP="00CF1DE2">
                  <w:pPr>
                    <w:spacing w:line="240" w:lineRule="auto"/>
                    <w:jc w:val="right"/>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83</w:t>
                  </w:r>
                </w:p>
              </w:tc>
              <w:tc>
                <w:tcPr>
                  <w:tcW w:w="3020" w:type="dxa"/>
                  <w:tcBorders>
                    <w:top w:val="nil"/>
                    <w:left w:val="nil"/>
                    <w:bottom w:val="nil"/>
                    <w:right w:val="nil"/>
                  </w:tcBorders>
                  <w:shd w:val="clear" w:color="auto" w:fill="auto"/>
                  <w:noWrap/>
                  <w:vAlign w:val="bottom"/>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p>
              </w:tc>
              <w:tc>
                <w:tcPr>
                  <w:tcW w:w="1960" w:type="dxa"/>
                  <w:tcBorders>
                    <w:top w:val="nil"/>
                    <w:left w:val="nil"/>
                    <w:bottom w:val="nil"/>
                    <w:right w:val="nil"/>
                  </w:tcBorders>
                  <w:shd w:val="clear" w:color="auto" w:fill="auto"/>
                  <w:noWrap/>
                  <w:vAlign w:val="bottom"/>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p>
              </w:tc>
              <w:tc>
                <w:tcPr>
                  <w:tcW w:w="2100" w:type="dxa"/>
                  <w:tcBorders>
                    <w:top w:val="nil"/>
                    <w:left w:val="nil"/>
                    <w:bottom w:val="nil"/>
                    <w:right w:val="nil"/>
                  </w:tcBorders>
                  <w:shd w:val="clear" w:color="auto" w:fill="auto"/>
                  <w:noWrap/>
                  <w:vAlign w:val="bottom"/>
                  <w:hideMark/>
                </w:tcPr>
                <w:p w:rsidR="00635162" w:rsidRPr="002C4DBE" w:rsidRDefault="00635162" w:rsidP="00CF1DE2">
                  <w:pPr>
                    <w:spacing w:line="240" w:lineRule="auto"/>
                    <w:rPr>
                      <w:rFonts w:ascii="Calibri" w:eastAsia="Times New Roman" w:hAnsi="Calibri" w:cs="Times New Roman"/>
                      <w:color w:val="000000"/>
                      <w:sz w:val="16"/>
                      <w:szCs w:val="16"/>
                      <w:lang w:eastAsia="it-IT"/>
                    </w:rPr>
                  </w:pPr>
                  <w:r w:rsidRPr="002C4DBE">
                    <w:rPr>
                      <w:rFonts w:ascii="Calibri" w:eastAsia="Times New Roman" w:hAnsi="Calibri" w:cs="Times New Roman"/>
                      <w:color w:val="000000"/>
                      <w:sz w:val="16"/>
                      <w:szCs w:val="16"/>
                      <w:lang w:eastAsia="it-IT"/>
                    </w:rPr>
                    <w:t>VOTO COMPESSIVO:</w:t>
                  </w:r>
                </w:p>
              </w:tc>
            </w:tr>
          </w:tbl>
          <w:p w:rsidR="00635162" w:rsidRDefault="00635162" w:rsidP="00CF1DE2"/>
          <w:p w:rsidR="00635162" w:rsidRPr="003A60D5" w:rsidRDefault="00635162" w:rsidP="00A53898">
            <w:pPr>
              <w:rPr>
                <w:rFonts w:ascii="Times New Roman" w:eastAsia="Times New Roman" w:hAnsi="Times New Roman" w:cs="Times New Roman"/>
                <w:sz w:val="32"/>
                <w:szCs w:val="32"/>
                <w:lang w:eastAsia="it-IT"/>
              </w:rPr>
            </w:pPr>
            <w:r w:rsidRPr="001A02C9">
              <w:rPr>
                <w:rFonts w:ascii="Times New Roman" w:eastAsia="Times New Roman" w:hAnsi="Times New Roman" w:cs="Times New Roman"/>
                <w:sz w:val="32"/>
                <w:szCs w:val="32"/>
                <w:lang w:eastAsia="it-IT"/>
              </w:rPr>
              <w:t xml:space="preserve"> </w:t>
            </w:r>
            <w:r w:rsidRPr="003A60D5">
              <w:rPr>
                <w:rFonts w:ascii="Times New Roman" w:eastAsia="Times New Roman" w:hAnsi="Times New Roman" w:cs="Times New Roman"/>
                <w:sz w:val="32"/>
                <w:szCs w:val="32"/>
                <w:lang w:eastAsia="it-IT"/>
              </w:rPr>
              <w:t xml:space="preserve">E’ utile fare la griglia dei punteggi e poi stabilire come si distribuiscono i punti perché ciò permette una valutazione obiettiva. Inoltre </w:t>
            </w:r>
            <w:r w:rsidR="00F86AF1">
              <w:rPr>
                <w:rFonts w:ascii="Times New Roman" w:eastAsia="Times New Roman" w:hAnsi="Times New Roman" w:cs="Times New Roman"/>
                <w:sz w:val="32"/>
                <w:szCs w:val="32"/>
                <w:lang w:eastAsia="it-IT"/>
              </w:rPr>
              <w:t xml:space="preserve">se </w:t>
            </w:r>
            <w:r w:rsidR="003415F9">
              <w:rPr>
                <w:rFonts w:ascii="Times New Roman" w:eastAsia="Times New Roman" w:hAnsi="Times New Roman" w:cs="Times New Roman"/>
                <w:sz w:val="32"/>
                <w:szCs w:val="32"/>
                <w:lang w:eastAsia="it-IT"/>
              </w:rPr>
              <w:t xml:space="preserve">io </w:t>
            </w:r>
            <w:r w:rsidR="00F86AF1">
              <w:rPr>
                <w:rFonts w:ascii="Times New Roman" w:eastAsia="Times New Roman" w:hAnsi="Times New Roman" w:cs="Times New Roman"/>
                <w:sz w:val="32"/>
                <w:szCs w:val="32"/>
                <w:lang w:eastAsia="it-IT"/>
              </w:rPr>
              <w:t>ripresenterò questa prova</w:t>
            </w:r>
            <w:r w:rsidRPr="003A60D5">
              <w:rPr>
                <w:rFonts w:ascii="Times New Roman" w:eastAsia="Times New Roman" w:hAnsi="Times New Roman" w:cs="Times New Roman"/>
                <w:sz w:val="32"/>
                <w:szCs w:val="32"/>
                <w:lang w:eastAsia="it-IT"/>
              </w:rPr>
              <w:t xml:space="preserve"> tra un anno o </w:t>
            </w:r>
            <w:r w:rsidR="00F86AF1">
              <w:rPr>
                <w:rFonts w:ascii="Times New Roman" w:eastAsia="Times New Roman" w:hAnsi="Times New Roman" w:cs="Times New Roman"/>
                <w:sz w:val="32"/>
                <w:szCs w:val="32"/>
                <w:lang w:eastAsia="it-IT"/>
              </w:rPr>
              <w:t xml:space="preserve">la utilizzerà un altro </w:t>
            </w:r>
            <w:r w:rsidRPr="003A60D5">
              <w:rPr>
                <w:rFonts w:ascii="Times New Roman" w:eastAsia="Times New Roman" w:hAnsi="Times New Roman" w:cs="Times New Roman"/>
                <w:sz w:val="32"/>
                <w:szCs w:val="32"/>
                <w:lang w:eastAsia="it-IT"/>
              </w:rPr>
              <w:t>prof</w:t>
            </w:r>
            <w:r w:rsidR="00F86AF1">
              <w:rPr>
                <w:rFonts w:ascii="Times New Roman" w:eastAsia="Times New Roman" w:hAnsi="Times New Roman" w:cs="Times New Roman"/>
                <w:sz w:val="32"/>
                <w:szCs w:val="32"/>
                <w:lang w:eastAsia="it-IT"/>
              </w:rPr>
              <w:t>essore</w:t>
            </w:r>
            <w:r w:rsidRPr="003A60D5">
              <w:rPr>
                <w:rFonts w:ascii="Times New Roman" w:eastAsia="Times New Roman" w:hAnsi="Times New Roman" w:cs="Times New Roman"/>
                <w:sz w:val="32"/>
                <w:szCs w:val="32"/>
                <w:lang w:eastAsia="it-IT"/>
              </w:rPr>
              <w:t xml:space="preserve">, non </w:t>
            </w:r>
            <w:r w:rsidR="00F86AF1">
              <w:rPr>
                <w:rFonts w:ascii="Times New Roman" w:eastAsia="Times New Roman" w:hAnsi="Times New Roman" w:cs="Times New Roman"/>
                <w:sz w:val="32"/>
                <w:szCs w:val="32"/>
                <w:lang w:eastAsia="it-IT"/>
              </w:rPr>
              <w:t>sarà possibile</w:t>
            </w:r>
            <w:r w:rsidRPr="003A60D5">
              <w:rPr>
                <w:rFonts w:ascii="Times New Roman" w:eastAsia="Times New Roman" w:hAnsi="Times New Roman" w:cs="Times New Roman"/>
                <w:sz w:val="32"/>
                <w:szCs w:val="32"/>
                <w:lang w:eastAsia="it-IT"/>
              </w:rPr>
              <w:t xml:space="preserve"> mettere in discussione la validità della prova.</w:t>
            </w:r>
          </w:p>
          <w:p w:rsidR="00635162" w:rsidRPr="003A60D5" w:rsidRDefault="00F86AF1" w:rsidP="00A53898">
            <w:pPr>
              <w:rPr>
                <w:rFonts w:ascii="Times New Roman" w:eastAsia="Times New Roman" w:hAnsi="Times New Roman" w:cs="Times New Roman"/>
                <w:sz w:val="32"/>
                <w:szCs w:val="32"/>
                <w:lang w:eastAsia="it-IT"/>
              </w:rPr>
            </w:pPr>
            <w:r>
              <w:rPr>
                <w:rFonts w:ascii="Times New Roman" w:eastAsia="Times New Roman" w:hAnsi="Times New Roman" w:cs="Times New Roman"/>
                <w:sz w:val="32"/>
                <w:szCs w:val="32"/>
                <w:lang w:eastAsia="it-IT"/>
              </w:rPr>
              <w:t>All’ obiettivo R</w:t>
            </w:r>
            <w:r w:rsidR="00635162" w:rsidRPr="003A60D5">
              <w:rPr>
                <w:rFonts w:ascii="Times New Roman" w:eastAsia="Times New Roman" w:hAnsi="Times New Roman" w:cs="Times New Roman"/>
                <w:sz w:val="32"/>
                <w:szCs w:val="32"/>
                <w:lang w:eastAsia="it-IT"/>
              </w:rPr>
              <w:t xml:space="preserve">icordare è stato associato un peso di 3 punti poiché gli item </w:t>
            </w:r>
            <w:r>
              <w:rPr>
                <w:rFonts w:ascii="Times New Roman" w:eastAsia="Times New Roman" w:hAnsi="Times New Roman" w:cs="Times New Roman"/>
                <w:sz w:val="32"/>
                <w:szCs w:val="32"/>
                <w:lang w:eastAsia="it-IT"/>
              </w:rPr>
              <w:t>sono</w:t>
            </w:r>
            <w:r w:rsidR="00635162" w:rsidRPr="003A60D5">
              <w:rPr>
                <w:rFonts w:ascii="Times New Roman" w:eastAsia="Times New Roman" w:hAnsi="Times New Roman" w:cs="Times New Roman"/>
                <w:sz w:val="32"/>
                <w:szCs w:val="32"/>
                <w:lang w:eastAsia="it-IT"/>
              </w:rPr>
              <w:t xml:space="preserve"> di semplice compilazione e preved</w:t>
            </w:r>
            <w:r>
              <w:rPr>
                <w:rFonts w:ascii="Times New Roman" w:eastAsia="Times New Roman" w:hAnsi="Times New Roman" w:cs="Times New Roman"/>
                <w:sz w:val="32"/>
                <w:szCs w:val="32"/>
                <w:lang w:eastAsia="it-IT"/>
              </w:rPr>
              <w:t>ono</w:t>
            </w:r>
            <w:r w:rsidR="00635162" w:rsidRPr="003A60D5">
              <w:rPr>
                <w:rFonts w:ascii="Times New Roman" w:eastAsia="Times New Roman" w:hAnsi="Times New Roman" w:cs="Times New Roman"/>
                <w:sz w:val="32"/>
                <w:szCs w:val="32"/>
                <w:lang w:eastAsia="it-IT"/>
              </w:rPr>
              <w:t xml:space="preserve"> solo un ricordare quanto detto a lezione.</w:t>
            </w:r>
          </w:p>
          <w:p w:rsidR="00635162" w:rsidRPr="003A60D5" w:rsidRDefault="00F86AF1" w:rsidP="00A53898">
            <w:pPr>
              <w:rPr>
                <w:rFonts w:ascii="Times New Roman" w:eastAsia="Times New Roman" w:hAnsi="Times New Roman" w:cs="Times New Roman"/>
                <w:sz w:val="32"/>
                <w:szCs w:val="32"/>
                <w:lang w:eastAsia="it-IT"/>
              </w:rPr>
            </w:pPr>
            <w:r>
              <w:rPr>
                <w:rFonts w:ascii="Times New Roman" w:eastAsia="Times New Roman" w:hAnsi="Times New Roman" w:cs="Times New Roman"/>
                <w:sz w:val="32"/>
                <w:szCs w:val="32"/>
                <w:lang w:eastAsia="it-IT"/>
              </w:rPr>
              <w:lastRenderedPageBreak/>
              <w:t>All’ obiettivo C</w:t>
            </w:r>
            <w:r w:rsidR="00635162" w:rsidRPr="003A60D5">
              <w:rPr>
                <w:rFonts w:ascii="Times New Roman" w:eastAsia="Times New Roman" w:hAnsi="Times New Roman" w:cs="Times New Roman"/>
                <w:sz w:val="32"/>
                <w:szCs w:val="32"/>
                <w:lang w:eastAsia="it-IT"/>
              </w:rPr>
              <w:t xml:space="preserve">omprendere è stato associato un peso di 26 perché è composto da più sotto obiettivi e </w:t>
            </w:r>
            <w:r w:rsidR="00515C7B" w:rsidRPr="003A60D5">
              <w:rPr>
                <w:rFonts w:ascii="Times New Roman" w:eastAsia="Times New Roman" w:hAnsi="Times New Roman" w:cs="Times New Roman"/>
                <w:sz w:val="32"/>
                <w:szCs w:val="32"/>
                <w:lang w:eastAsia="it-IT"/>
              </w:rPr>
              <w:t>perché</w:t>
            </w:r>
            <w:r w:rsidR="00515C7B">
              <w:rPr>
                <w:rFonts w:ascii="Times New Roman" w:eastAsia="Times New Roman" w:hAnsi="Times New Roman" w:cs="Times New Roman"/>
                <w:sz w:val="32"/>
                <w:szCs w:val="32"/>
                <w:lang w:eastAsia="it-IT"/>
              </w:rPr>
              <w:t xml:space="preserve">  alcuni sotto obiettivi come E</w:t>
            </w:r>
            <w:r w:rsidR="00635162" w:rsidRPr="003A60D5">
              <w:rPr>
                <w:rFonts w:ascii="Times New Roman" w:eastAsia="Times New Roman" w:hAnsi="Times New Roman" w:cs="Times New Roman"/>
                <w:sz w:val="32"/>
                <w:szCs w:val="32"/>
                <w:lang w:eastAsia="it-IT"/>
              </w:rPr>
              <w:t>semplificare, Riassumere e Spiegare sono particolarmente impegnativi.</w:t>
            </w:r>
          </w:p>
          <w:p w:rsidR="00635162" w:rsidRPr="003A60D5" w:rsidRDefault="00515C7B" w:rsidP="00A53898">
            <w:pPr>
              <w:rPr>
                <w:rFonts w:ascii="Times New Roman" w:eastAsia="Times New Roman" w:hAnsi="Times New Roman" w:cs="Times New Roman"/>
                <w:sz w:val="32"/>
                <w:szCs w:val="32"/>
                <w:lang w:eastAsia="it-IT"/>
              </w:rPr>
            </w:pPr>
            <w:r>
              <w:rPr>
                <w:rFonts w:ascii="Times New Roman" w:eastAsia="Times New Roman" w:hAnsi="Times New Roman" w:cs="Times New Roman"/>
                <w:sz w:val="32"/>
                <w:szCs w:val="32"/>
                <w:lang w:eastAsia="it-IT"/>
              </w:rPr>
              <w:t>All’obiettivo A</w:t>
            </w:r>
            <w:r w:rsidR="00635162" w:rsidRPr="003A60D5">
              <w:rPr>
                <w:rFonts w:ascii="Times New Roman" w:eastAsia="Times New Roman" w:hAnsi="Times New Roman" w:cs="Times New Roman"/>
                <w:sz w:val="32"/>
                <w:szCs w:val="32"/>
                <w:lang w:eastAsia="it-IT"/>
              </w:rPr>
              <w:t>pplicare è stato associato un</w:t>
            </w:r>
            <w:r>
              <w:rPr>
                <w:rFonts w:ascii="Times New Roman" w:eastAsia="Times New Roman" w:hAnsi="Times New Roman" w:cs="Times New Roman"/>
                <w:sz w:val="32"/>
                <w:szCs w:val="32"/>
                <w:lang w:eastAsia="it-IT"/>
              </w:rPr>
              <w:t xml:space="preserve"> peso di 12 perché l’item sull’I</w:t>
            </w:r>
            <w:r w:rsidR="00635162" w:rsidRPr="003A60D5">
              <w:rPr>
                <w:rFonts w:ascii="Times New Roman" w:eastAsia="Times New Roman" w:hAnsi="Times New Roman" w:cs="Times New Roman"/>
                <w:sz w:val="32"/>
                <w:szCs w:val="32"/>
                <w:lang w:eastAsia="it-IT"/>
              </w:rPr>
              <w:t xml:space="preserve">mplementare è particolarmente complesso, vista la sua </w:t>
            </w:r>
            <w:r>
              <w:rPr>
                <w:rFonts w:ascii="Times New Roman" w:eastAsia="Times New Roman" w:hAnsi="Times New Roman" w:cs="Times New Roman"/>
                <w:sz w:val="32"/>
                <w:szCs w:val="32"/>
                <w:lang w:eastAsia="it-IT"/>
              </w:rPr>
              <w:t>interdisciplinarietà.</w:t>
            </w:r>
          </w:p>
          <w:p w:rsidR="00635162" w:rsidRPr="003A60D5" w:rsidRDefault="00515C7B" w:rsidP="00A53898">
            <w:pPr>
              <w:rPr>
                <w:rFonts w:ascii="Times New Roman" w:eastAsia="Times New Roman" w:hAnsi="Times New Roman" w:cs="Times New Roman"/>
                <w:sz w:val="32"/>
                <w:szCs w:val="32"/>
                <w:lang w:eastAsia="it-IT"/>
              </w:rPr>
            </w:pPr>
            <w:r>
              <w:rPr>
                <w:rFonts w:ascii="Times New Roman" w:eastAsia="Times New Roman" w:hAnsi="Times New Roman" w:cs="Times New Roman"/>
                <w:sz w:val="32"/>
                <w:szCs w:val="32"/>
                <w:lang w:eastAsia="it-IT"/>
              </w:rPr>
              <w:t>All’obiettivo A</w:t>
            </w:r>
            <w:r w:rsidR="00635162" w:rsidRPr="003A60D5">
              <w:rPr>
                <w:rFonts w:ascii="Times New Roman" w:eastAsia="Times New Roman" w:hAnsi="Times New Roman" w:cs="Times New Roman"/>
                <w:sz w:val="32"/>
                <w:szCs w:val="32"/>
                <w:lang w:eastAsia="it-IT"/>
              </w:rPr>
              <w:t>nalizzare è stato associato un peso di 16, principalm</w:t>
            </w:r>
            <w:r>
              <w:rPr>
                <w:rFonts w:ascii="Times New Roman" w:eastAsia="Times New Roman" w:hAnsi="Times New Roman" w:cs="Times New Roman"/>
                <w:sz w:val="32"/>
                <w:szCs w:val="32"/>
                <w:lang w:eastAsia="it-IT"/>
              </w:rPr>
              <w:t>ente dovuti al sotto obiettivo A</w:t>
            </w:r>
            <w:r w:rsidR="00635162" w:rsidRPr="003A60D5">
              <w:rPr>
                <w:rFonts w:ascii="Times New Roman" w:eastAsia="Times New Roman" w:hAnsi="Times New Roman" w:cs="Times New Roman"/>
                <w:sz w:val="32"/>
                <w:szCs w:val="32"/>
                <w:lang w:eastAsia="it-IT"/>
              </w:rPr>
              <w:t>ttribuire, che richiede buone capacità di comprensione, analisi del processo e sintetizzazione</w:t>
            </w:r>
            <w:r>
              <w:rPr>
                <w:rFonts w:ascii="Times New Roman" w:eastAsia="Times New Roman" w:hAnsi="Times New Roman" w:cs="Times New Roman"/>
                <w:sz w:val="32"/>
                <w:szCs w:val="32"/>
                <w:lang w:eastAsia="it-IT"/>
              </w:rPr>
              <w:t>.</w:t>
            </w:r>
          </w:p>
          <w:p w:rsidR="00635162" w:rsidRPr="003A60D5" w:rsidRDefault="00515C7B" w:rsidP="00A53898">
            <w:pPr>
              <w:rPr>
                <w:rFonts w:ascii="Times New Roman" w:eastAsia="Times New Roman" w:hAnsi="Times New Roman" w:cs="Times New Roman"/>
                <w:sz w:val="32"/>
                <w:szCs w:val="32"/>
                <w:lang w:eastAsia="it-IT"/>
              </w:rPr>
            </w:pPr>
            <w:r>
              <w:rPr>
                <w:rFonts w:ascii="Times New Roman" w:eastAsia="Times New Roman" w:hAnsi="Times New Roman" w:cs="Times New Roman"/>
                <w:sz w:val="32"/>
                <w:szCs w:val="32"/>
                <w:lang w:eastAsia="it-IT"/>
              </w:rPr>
              <w:t>All’obiettivo V</w:t>
            </w:r>
            <w:r w:rsidR="00635162" w:rsidRPr="003A60D5">
              <w:rPr>
                <w:rFonts w:ascii="Times New Roman" w:eastAsia="Times New Roman" w:hAnsi="Times New Roman" w:cs="Times New Roman"/>
                <w:sz w:val="32"/>
                <w:szCs w:val="32"/>
                <w:lang w:eastAsia="it-IT"/>
              </w:rPr>
              <w:t>alutare è stato associato u</w:t>
            </w:r>
            <w:r>
              <w:rPr>
                <w:rFonts w:ascii="Times New Roman" w:eastAsia="Times New Roman" w:hAnsi="Times New Roman" w:cs="Times New Roman"/>
                <w:sz w:val="32"/>
                <w:szCs w:val="32"/>
                <w:lang w:eastAsia="it-IT"/>
              </w:rPr>
              <w:t>n peso di 12 poiché l’item sul C</w:t>
            </w:r>
            <w:r w:rsidR="00635162" w:rsidRPr="003A60D5">
              <w:rPr>
                <w:rFonts w:ascii="Times New Roman" w:eastAsia="Times New Roman" w:hAnsi="Times New Roman" w:cs="Times New Roman"/>
                <w:sz w:val="32"/>
                <w:szCs w:val="32"/>
                <w:lang w:eastAsia="it-IT"/>
              </w:rPr>
              <w:t>riticare è molto articolato e richiede molta concentrazione</w:t>
            </w:r>
            <w:r>
              <w:rPr>
                <w:rFonts w:ascii="Times New Roman" w:eastAsia="Times New Roman" w:hAnsi="Times New Roman" w:cs="Times New Roman"/>
                <w:sz w:val="32"/>
                <w:szCs w:val="32"/>
                <w:lang w:eastAsia="it-IT"/>
              </w:rPr>
              <w:t>.</w:t>
            </w:r>
          </w:p>
          <w:p w:rsidR="00635162" w:rsidRDefault="00515C7B" w:rsidP="00A53898">
            <w:pPr>
              <w:rPr>
                <w:rFonts w:ascii="Times New Roman" w:eastAsia="Times New Roman" w:hAnsi="Times New Roman" w:cs="Times New Roman"/>
                <w:sz w:val="32"/>
                <w:szCs w:val="32"/>
                <w:lang w:eastAsia="it-IT"/>
              </w:rPr>
            </w:pPr>
            <w:r>
              <w:rPr>
                <w:rFonts w:ascii="Times New Roman" w:eastAsia="Times New Roman" w:hAnsi="Times New Roman" w:cs="Times New Roman"/>
                <w:sz w:val="32"/>
                <w:szCs w:val="32"/>
                <w:lang w:eastAsia="it-IT"/>
              </w:rPr>
              <w:t>All’obiettivo C</w:t>
            </w:r>
            <w:r w:rsidR="00635162" w:rsidRPr="003A60D5">
              <w:rPr>
                <w:rFonts w:ascii="Times New Roman" w:eastAsia="Times New Roman" w:hAnsi="Times New Roman" w:cs="Times New Roman"/>
                <w:sz w:val="32"/>
                <w:szCs w:val="32"/>
                <w:lang w:eastAsia="it-IT"/>
              </w:rPr>
              <w:t>reare è stato associato un peso di 15 poiché i sotto obiettivi richiedono molto tempo e concentrazione.</w:t>
            </w:r>
          </w:p>
          <w:p w:rsidR="00515C7B" w:rsidRPr="003A60D5" w:rsidRDefault="00515C7B" w:rsidP="00A53898">
            <w:pPr>
              <w:rPr>
                <w:rFonts w:ascii="Times New Roman" w:eastAsia="Times New Roman" w:hAnsi="Times New Roman" w:cs="Times New Roman"/>
                <w:sz w:val="32"/>
                <w:szCs w:val="32"/>
                <w:lang w:eastAsia="it-IT"/>
              </w:rPr>
            </w:pPr>
          </w:p>
          <w:p w:rsidR="00635162" w:rsidRPr="003A60D5" w:rsidRDefault="00635162" w:rsidP="00A53898">
            <w:pPr>
              <w:rPr>
                <w:rFonts w:ascii="Times New Roman" w:eastAsia="Times New Roman" w:hAnsi="Times New Roman" w:cs="Times New Roman"/>
                <w:sz w:val="32"/>
                <w:szCs w:val="32"/>
                <w:lang w:eastAsia="it-IT"/>
              </w:rPr>
            </w:pPr>
          </w:p>
          <w:p w:rsidR="00635162" w:rsidRPr="003A60D5" w:rsidRDefault="00635162" w:rsidP="00A53898">
            <w:pPr>
              <w:rPr>
                <w:rFonts w:ascii="Times New Roman" w:eastAsia="Times New Roman" w:hAnsi="Times New Roman" w:cs="Times New Roman"/>
                <w:sz w:val="32"/>
                <w:szCs w:val="32"/>
                <w:lang w:eastAsia="it-IT"/>
              </w:rPr>
            </w:pPr>
            <w:r w:rsidRPr="003A60D5">
              <w:rPr>
                <w:rFonts w:ascii="Times New Roman" w:eastAsia="Times New Roman" w:hAnsi="Times New Roman" w:cs="Times New Roman"/>
                <w:sz w:val="32"/>
                <w:szCs w:val="32"/>
                <w:lang w:eastAsia="it-IT"/>
              </w:rPr>
              <w:t>Il peso stabilito è fondamentale per riuscire</w:t>
            </w:r>
            <w:r w:rsidR="00853C39">
              <w:rPr>
                <w:rFonts w:ascii="Times New Roman" w:eastAsia="Times New Roman" w:hAnsi="Times New Roman" w:cs="Times New Roman"/>
                <w:sz w:val="32"/>
                <w:szCs w:val="32"/>
                <w:lang w:eastAsia="it-IT"/>
              </w:rPr>
              <w:t>,</w:t>
            </w:r>
            <w:r w:rsidRPr="003A60D5">
              <w:rPr>
                <w:rFonts w:ascii="Times New Roman" w:eastAsia="Times New Roman" w:hAnsi="Times New Roman" w:cs="Times New Roman"/>
                <w:sz w:val="32"/>
                <w:szCs w:val="32"/>
                <w:lang w:eastAsia="it-IT"/>
              </w:rPr>
              <w:t xml:space="preserve"> al termine della correzione, </w:t>
            </w:r>
            <w:r w:rsidR="00853C39">
              <w:rPr>
                <w:rFonts w:ascii="Times New Roman" w:eastAsia="Times New Roman" w:hAnsi="Times New Roman" w:cs="Times New Roman"/>
                <w:sz w:val="32"/>
                <w:szCs w:val="32"/>
                <w:lang w:eastAsia="it-IT"/>
              </w:rPr>
              <w:t xml:space="preserve">a </w:t>
            </w:r>
            <w:r w:rsidRPr="003A60D5">
              <w:rPr>
                <w:rFonts w:ascii="Times New Roman" w:eastAsia="Times New Roman" w:hAnsi="Times New Roman" w:cs="Times New Roman"/>
                <w:sz w:val="32"/>
                <w:szCs w:val="32"/>
                <w:lang w:eastAsia="it-IT"/>
              </w:rPr>
              <w:t>fare una media pesata per ottenere il valore finale.</w:t>
            </w:r>
          </w:p>
          <w:p w:rsidR="00635162" w:rsidRPr="003A60D5" w:rsidRDefault="00635162" w:rsidP="00A53898">
            <w:pPr>
              <w:rPr>
                <w:rFonts w:ascii="Times New Roman" w:eastAsia="Times New Roman" w:hAnsi="Times New Roman" w:cs="Times New Roman"/>
                <w:sz w:val="32"/>
                <w:szCs w:val="32"/>
                <w:lang w:eastAsia="it-IT"/>
              </w:rPr>
            </w:pPr>
          </w:p>
          <w:p w:rsidR="00635162" w:rsidRPr="003A60D5" w:rsidRDefault="00635162" w:rsidP="00A53898">
            <w:pPr>
              <w:rPr>
                <w:rFonts w:ascii="Times New Roman" w:eastAsia="Times New Roman" w:hAnsi="Times New Roman" w:cs="Times New Roman"/>
                <w:sz w:val="32"/>
                <w:szCs w:val="32"/>
                <w:lang w:eastAsia="it-IT"/>
              </w:rPr>
            </w:pPr>
            <w:r w:rsidRPr="003A60D5">
              <w:rPr>
                <w:rFonts w:ascii="Times New Roman" w:eastAsia="Times New Roman" w:hAnsi="Times New Roman" w:cs="Times New Roman"/>
                <w:sz w:val="32"/>
                <w:szCs w:val="32"/>
                <w:lang w:eastAsia="it-IT"/>
              </w:rPr>
              <w:t xml:space="preserve">Per comodità ho stabilito che il punteggio raggiungibile per ogni obiettivo fosse 100 (tanto il loro valore verrà pesato) e per associare il punteggio ad ogni sotto-obiettivo dell’obiettivo ho fatto una proporzione: </w:t>
            </w:r>
            <w:proofErr w:type="spellStart"/>
            <w:r w:rsidRPr="003A60D5">
              <w:rPr>
                <w:rFonts w:ascii="Times New Roman" w:eastAsia="Times New Roman" w:hAnsi="Times New Roman" w:cs="Times New Roman"/>
                <w:sz w:val="32"/>
                <w:szCs w:val="32"/>
                <w:lang w:eastAsia="it-IT"/>
              </w:rPr>
              <w:t>peso_obiettivo</w:t>
            </w:r>
            <w:proofErr w:type="spellEnd"/>
            <w:r w:rsidRPr="003A60D5">
              <w:rPr>
                <w:rFonts w:ascii="Times New Roman" w:eastAsia="Times New Roman" w:hAnsi="Times New Roman" w:cs="Times New Roman"/>
                <w:sz w:val="32"/>
                <w:szCs w:val="32"/>
                <w:lang w:eastAsia="it-IT"/>
              </w:rPr>
              <w:t xml:space="preserve"> </w:t>
            </w:r>
            <w:r w:rsidR="00DD473D">
              <w:rPr>
                <w:rFonts w:ascii="Times New Roman" w:eastAsia="Times New Roman" w:hAnsi="Times New Roman" w:cs="Times New Roman"/>
                <w:sz w:val="32"/>
                <w:szCs w:val="32"/>
                <w:lang w:eastAsia="it-IT"/>
              </w:rPr>
              <w:t>: peso_sotto-obiettivo = 100 : punteggio_sotto_obiettivo</w:t>
            </w:r>
            <w:r w:rsidRPr="003A60D5">
              <w:rPr>
                <w:rFonts w:ascii="Times New Roman" w:eastAsia="Times New Roman" w:hAnsi="Times New Roman" w:cs="Times New Roman"/>
                <w:sz w:val="32"/>
                <w:szCs w:val="32"/>
                <w:lang w:eastAsia="it-IT"/>
              </w:rPr>
              <w:t>.</w:t>
            </w:r>
          </w:p>
          <w:p w:rsidR="00853C39" w:rsidRDefault="00635162" w:rsidP="00A53898">
            <w:pPr>
              <w:rPr>
                <w:rFonts w:ascii="Times New Roman" w:eastAsia="Times New Roman" w:hAnsi="Times New Roman" w:cs="Times New Roman"/>
                <w:sz w:val="32"/>
                <w:szCs w:val="32"/>
                <w:lang w:eastAsia="it-IT"/>
              </w:rPr>
            </w:pPr>
            <w:r w:rsidRPr="003A60D5">
              <w:rPr>
                <w:rFonts w:ascii="Times New Roman" w:eastAsia="Times New Roman" w:hAnsi="Times New Roman" w:cs="Times New Roman"/>
                <w:sz w:val="32"/>
                <w:szCs w:val="32"/>
                <w:lang w:eastAsia="it-IT"/>
              </w:rPr>
              <w:t>Ho ricavato</w:t>
            </w:r>
            <w:r w:rsidR="00DD473D">
              <w:rPr>
                <w:rFonts w:ascii="Times New Roman" w:eastAsia="Times New Roman" w:hAnsi="Times New Roman" w:cs="Times New Roman"/>
                <w:sz w:val="32"/>
                <w:szCs w:val="32"/>
                <w:lang w:eastAsia="it-IT"/>
              </w:rPr>
              <w:t xml:space="preserve"> il punteggio_sotto_obiettivo</w:t>
            </w:r>
            <w:r w:rsidRPr="003A60D5">
              <w:rPr>
                <w:rFonts w:ascii="Times New Roman" w:eastAsia="Times New Roman" w:hAnsi="Times New Roman" w:cs="Times New Roman"/>
                <w:sz w:val="32"/>
                <w:szCs w:val="32"/>
                <w:lang w:eastAsia="it-IT"/>
              </w:rPr>
              <w:t xml:space="preserve"> per ogni sotto-obiettivo</w:t>
            </w:r>
            <w:r w:rsidR="00853C39">
              <w:rPr>
                <w:rFonts w:ascii="Times New Roman" w:eastAsia="Times New Roman" w:hAnsi="Times New Roman" w:cs="Times New Roman"/>
                <w:sz w:val="32"/>
                <w:szCs w:val="32"/>
                <w:lang w:eastAsia="it-IT"/>
              </w:rPr>
              <w:t>.</w:t>
            </w:r>
          </w:p>
          <w:p w:rsidR="00635162" w:rsidRPr="003A60D5" w:rsidRDefault="00853C39" w:rsidP="00A53898">
            <w:pPr>
              <w:rPr>
                <w:rFonts w:ascii="Times New Roman" w:eastAsia="Times New Roman" w:hAnsi="Times New Roman" w:cs="Times New Roman"/>
                <w:sz w:val="32"/>
                <w:szCs w:val="32"/>
                <w:lang w:eastAsia="it-IT"/>
              </w:rPr>
            </w:pPr>
            <w:r>
              <w:rPr>
                <w:rFonts w:ascii="Times New Roman" w:eastAsia="Times New Roman" w:hAnsi="Times New Roman" w:cs="Times New Roman"/>
                <w:sz w:val="32"/>
                <w:szCs w:val="32"/>
                <w:lang w:eastAsia="it-IT"/>
              </w:rPr>
              <w:t>Dopo la matrice di correzione ho spiegato</w:t>
            </w:r>
            <w:r w:rsidR="00635162" w:rsidRPr="003A60D5">
              <w:rPr>
                <w:rFonts w:ascii="Times New Roman" w:eastAsia="Times New Roman" w:hAnsi="Times New Roman" w:cs="Times New Roman"/>
                <w:sz w:val="32"/>
                <w:szCs w:val="32"/>
                <w:lang w:eastAsia="it-IT"/>
              </w:rPr>
              <w:t xml:space="preserve"> come ho</w:t>
            </w:r>
            <w:r w:rsidR="006A7398">
              <w:rPr>
                <w:rFonts w:ascii="Times New Roman" w:eastAsia="Times New Roman" w:hAnsi="Times New Roman" w:cs="Times New Roman"/>
                <w:sz w:val="32"/>
                <w:szCs w:val="32"/>
                <w:lang w:eastAsia="it-IT"/>
              </w:rPr>
              <w:t xml:space="preserve"> assegnato i punteggi</w:t>
            </w:r>
            <w:r w:rsidR="00635162" w:rsidRPr="003A60D5">
              <w:rPr>
                <w:rFonts w:ascii="Times New Roman" w:eastAsia="Times New Roman" w:hAnsi="Times New Roman" w:cs="Times New Roman"/>
                <w:sz w:val="32"/>
                <w:szCs w:val="32"/>
                <w:lang w:eastAsia="it-IT"/>
              </w:rPr>
              <w:t xml:space="preserve"> a ciascun item. </w:t>
            </w:r>
          </w:p>
          <w:p w:rsidR="00635162" w:rsidRPr="003A60D5" w:rsidRDefault="00635162" w:rsidP="00A53898">
            <w:pPr>
              <w:rPr>
                <w:rFonts w:ascii="Times New Roman" w:eastAsia="Times New Roman" w:hAnsi="Times New Roman" w:cs="Times New Roman"/>
                <w:sz w:val="32"/>
                <w:szCs w:val="32"/>
                <w:lang w:eastAsia="it-IT"/>
              </w:rPr>
            </w:pPr>
          </w:p>
          <w:p w:rsidR="00A53898" w:rsidRPr="001A02C9" w:rsidRDefault="00635162" w:rsidP="00A53898">
            <w:pPr>
              <w:rPr>
                <w:rFonts w:ascii="Times New Roman" w:eastAsia="Times New Roman" w:hAnsi="Times New Roman" w:cs="Times New Roman"/>
                <w:sz w:val="32"/>
                <w:szCs w:val="32"/>
                <w:lang w:eastAsia="it-IT"/>
              </w:rPr>
            </w:pPr>
            <w:r w:rsidRPr="003A60D5">
              <w:rPr>
                <w:rFonts w:ascii="Times New Roman" w:eastAsia="Times New Roman" w:hAnsi="Times New Roman" w:cs="Times New Roman"/>
                <w:sz w:val="32"/>
                <w:szCs w:val="32"/>
                <w:lang w:eastAsia="it-IT"/>
              </w:rPr>
              <w:t>La matrice di correzione è</w:t>
            </w:r>
            <w:r w:rsidR="00853C39">
              <w:rPr>
                <w:rFonts w:ascii="Times New Roman" w:eastAsia="Times New Roman" w:hAnsi="Times New Roman" w:cs="Times New Roman"/>
                <w:sz w:val="32"/>
                <w:szCs w:val="32"/>
                <w:lang w:eastAsia="it-IT"/>
              </w:rPr>
              <w:t xml:space="preserve"> la seguente. In nero vi è il testo, in rosso la risposta attesa, in verde ciò che viene valutato ed in quale misura</w:t>
            </w:r>
            <w:r w:rsidR="006A7398">
              <w:rPr>
                <w:rFonts w:ascii="Times New Roman" w:eastAsia="Times New Roman" w:hAnsi="Times New Roman" w:cs="Times New Roman"/>
                <w:sz w:val="32"/>
                <w:szCs w:val="32"/>
                <w:lang w:eastAsia="it-IT"/>
              </w:rPr>
              <w:t xml:space="preserve"> a livello di punteggio</w:t>
            </w:r>
            <w:r w:rsidR="00853C39">
              <w:rPr>
                <w:rFonts w:ascii="Times New Roman" w:eastAsia="Times New Roman" w:hAnsi="Times New Roman" w:cs="Times New Roman"/>
                <w:sz w:val="32"/>
                <w:szCs w:val="32"/>
                <w:lang w:eastAsia="it-IT"/>
              </w:rPr>
              <w:t>.</w:t>
            </w:r>
          </w:p>
          <w:p w:rsidR="00A53898" w:rsidRDefault="00A53898" w:rsidP="00A53898">
            <w:pPr>
              <w:rPr>
                <w:sz w:val="32"/>
                <w:szCs w:val="32"/>
              </w:rPr>
            </w:pPr>
          </w:p>
          <w:p w:rsidR="008A1B87" w:rsidRPr="00A53898" w:rsidRDefault="008A1B87" w:rsidP="00A53898">
            <w:pPr>
              <w:rPr>
                <w:sz w:val="32"/>
                <w:szCs w:val="32"/>
              </w:rPr>
            </w:pPr>
          </w:p>
          <w:p w:rsidR="00635162" w:rsidRPr="002853B3" w:rsidRDefault="00635162" w:rsidP="00CF1DE2">
            <w:pPr>
              <w:jc w:val="center"/>
              <w:rPr>
                <w:sz w:val="48"/>
                <w:szCs w:val="48"/>
              </w:rPr>
            </w:pPr>
            <w:r>
              <w:rPr>
                <w:sz w:val="48"/>
                <w:szCs w:val="48"/>
              </w:rPr>
              <w:lastRenderedPageBreak/>
              <w:t xml:space="preserve">Obiettivo </w:t>
            </w:r>
            <w:r w:rsidRPr="002853B3">
              <w:rPr>
                <w:sz w:val="48"/>
                <w:szCs w:val="48"/>
              </w:rPr>
              <w:t>Ricordare</w:t>
            </w:r>
          </w:p>
          <w:p w:rsidR="00635162" w:rsidRPr="002853B3" w:rsidRDefault="00635162" w:rsidP="00A34945">
            <w:pPr>
              <w:pStyle w:val="Paragrafoelenco"/>
              <w:numPr>
                <w:ilvl w:val="0"/>
                <w:numId w:val="9"/>
              </w:numPr>
              <w:spacing w:after="200" w:line="276" w:lineRule="auto"/>
              <w:rPr>
                <w:sz w:val="32"/>
                <w:szCs w:val="32"/>
                <w:u w:val="single"/>
              </w:rPr>
            </w:pPr>
            <w:r w:rsidRPr="002853B3">
              <w:rPr>
                <w:sz w:val="32"/>
                <w:szCs w:val="32"/>
                <w:u w:val="single"/>
              </w:rPr>
              <w:t>Riconoscere</w:t>
            </w:r>
          </w:p>
          <w:p w:rsidR="00635162" w:rsidRPr="00F523D7" w:rsidRDefault="00635162" w:rsidP="00CF1DE2">
            <w:pPr>
              <w:rPr>
                <w:sz w:val="24"/>
                <w:szCs w:val="24"/>
              </w:rPr>
            </w:pPr>
            <w:r w:rsidRPr="00F523D7">
              <w:rPr>
                <w:sz w:val="24"/>
                <w:szCs w:val="24"/>
              </w:rPr>
              <w:t>Qual è la relazione che lega la pressione, alla superficie e alla forza?</w:t>
            </w:r>
          </w:p>
          <w:p w:rsidR="00635162" w:rsidRPr="00F523D7" w:rsidRDefault="00635162" w:rsidP="00A34945">
            <w:pPr>
              <w:pStyle w:val="Paragrafoelenco"/>
              <w:numPr>
                <w:ilvl w:val="0"/>
                <w:numId w:val="2"/>
              </w:numPr>
              <w:spacing w:after="200" w:line="276" w:lineRule="auto"/>
            </w:pPr>
            <w:r w:rsidRPr="00F523D7">
              <w:t>La pressione è direttamente proporzionale alla superficie</w:t>
            </w:r>
          </w:p>
          <w:p w:rsidR="00635162" w:rsidRPr="00F523D7" w:rsidRDefault="00635162" w:rsidP="00A34945">
            <w:pPr>
              <w:pStyle w:val="Paragrafoelenco"/>
              <w:numPr>
                <w:ilvl w:val="0"/>
                <w:numId w:val="2"/>
              </w:numPr>
              <w:spacing w:after="200" w:line="276" w:lineRule="auto"/>
            </w:pPr>
            <w:r w:rsidRPr="00F523D7">
              <w:t>La forza è direttamente proporzionale alla superficie</w:t>
            </w:r>
          </w:p>
          <w:p w:rsidR="00635162" w:rsidRPr="001722B9" w:rsidRDefault="00635162" w:rsidP="00A34945">
            <w:pPr>
              <w:pStyle w:val="Paragrafoelenco"/>
              <w:numPr>
                <w:ilvl w:val="0"/>
                <w:numId w:val="2"/>
              </w:numPr>
              <w:spacing w:after="200" w:line="276" w:lineRule="auto"/>
              <w:rPr>
                <w:color w:val="FF0000"/>
              </w:rPr>
            </w:pPr>
            <w:r w:rsidRPr="001722B9">
              <w:rPr>
                <w:color w:val="FF0000"/>
              </w:rPr>
              <w:t>La pressione è inversamente proporzionale alla superficie</w:t>
            </w:r>
          </w:p>
          <w:p w:rsidR="00635162" w:rsidRPr="00F523D7" w:rsidRDefault="00635162" w:rsidP="00A34945">
            <w:pPr>
              <w:pStyle w:val="Paragrafoelenco"/>
              <w:numPr>
                <w:ilvl w:val="0"/>
                <w:numId w:val="2"/>
              </w:numPr>
              <w:spacing w:after="200" w:line="276" w:lineRule="auto"/>
            </w:pPr>
            <w:r w:rsidRPr="00F523D7">
              <w:t>La pressione è inversamente proporzionale alla forza</w:t>
            </w:r>
          </w:p>
          <w:p w:rsidR="00635162" w:rsidRPr="001722B9" w:rsidRDefault="00635162" w:rsidP="00CF1DE2">
            <w:pPr>
              <w:pStyle w:val="Paragrafoelenco"/>
              <w:rPr>
                <w:color w:val="00B050"/>
                <w:sz w:val="20"/>
                <w:szCs w:val="20"/>
              </w:rPr>
            </w:pPr>
            <w:r>
              <w:rPr>
                <w:color w:val="00B050"/>
                <w:sz w:val="20"/>
                <w:szCs w:val="20"/>
              </w:rPr>
              <w:t xml:space="preserve">33 punti </w:t>
            </w:r>
            <w:r w:rsidRPr="001722B9">
              <w:rPr>
                <w:color w:val="00B050"/>
                <w:sz w:val="20"/>
                <w:szCs w:val="20"/>
              </w:rPr>
              <w:t xml:space="preserve"> risposta corretta</w:t>
            </w:r>
          </w:p>
          <w:p w:rsidR="00635162" w:rsidRDefault="00635162" w:rsidP="00CF1DE2">
            <w:pPr>
              <w:pStyle w:val="Paragrafoelenco"/>
              <w:rPr>
                <w:color w:val="00B050"/>
                <w:sz w:val="20"/>
                <w:szCs w:val="20"/>
              </w:rPr>
            </w:pPr>
            <w:r w:rsidRPr="001722B9">
              <w:rPr>
                <w:color w:val="00B050"/>
                <w:sz w:val="20"/>
                <w:szCs w:val="20"/>
              </w:rPr>
              <w:t>0 punti risposta sbagliata o non data</w:t>
            </w:r>
          </w:p>
          <w:p w:rsidR="00635162" w:rsidRDefault="00635162" w:rsidP="00CF1DE2">
            <w:pPr>
              <w:pStyle w:val="Paragrafoelenco"/>
              <w:rPr>
                <w:color w:val="00B050"/>
                <w:sz w:val="20"/>
                <w:szCs w:val="20"/>
              </w:rPr>
            </w:pPr>
          </w:p>
          <w:p w:rsidR="006A7398" w:rsidRPr="001722B9" w:rsidRDefault="006A7398" w:rsidP="00CF1DE2">
            <w:pPr>
              <w:pStyle w:val="Paragrafoelenco"/>
              <w:rPr>
                <w:color w:val="00B050"/>
                <w:sz w:val="20"/>
                <w:szCs w:val="20"/>
              </w:rPr>
            </w:pPr>
          </w:p>
          <w:p w:rsidR="00635162" w:rsidRPr="002853B3" w:rsidRDefault="00635162" w:rsidP="00A34945">
            <w:pPr>
              <w:pStyle w:val="Paragrafoelenco"/>
              <w:numPr>
                <w:ilvl w:val="0"/>
                <w:numId w:val="9"/>
              </w:numPr>
              <w:spacing w:after="200" w:line="276" w:lineRule="auto"/>
              <w:rPr>
                <w:sz w:val="32"/>
                <w:szCs w:val="32"/>
                <w:u w:val="single"/>
              </w:rPr>
            </w:pPr>
            <w:r w:rsidRPr="002853B3">
              <w:rPr>
                <w:sz w:val="32"/>
                <w:szCs w:val="32"/>
                <w:u w:val="single"/>
              </w:rPr>
              <w:t>Rievocare</w:t>
            </w:r>
          </w:p>
          <w:p w:rsidR="00635162" w:rsidRDefault="00635162" w:rsidP="00CF1DE2">
            <w:r w:rsidRPr="00F523D7">
              <w:t>Qual è l’unità di misura della pressione nel SI?</w:t>
            </w:r>
            <w:r>
              <w:t xml:space="preserve"> Quali sono le altre unità di misura e come si trasforma una unità di misura in un’altra (conversioni)?</w:t>
            </w:r>
          </w:p>
          <w:p w:rsidR="00635162" w:rsidRPr="00725DA2" w:rsidRDefault="00635162" w:rsidP="00CF1DE2">
            <w:pPr>
              <w:rPr>
                <w:color w:val="FF0000"/>
              </w:rPr>
            </w:pPr>
            <w:r w:rsidRPr="00725DA2">
              <w:rPr>
                <w:color w:val="FF0000"/>
              </w:rPr>
              <w:t>L’unità di misura della pressione nel SI è il Pascal.  1 Pa = 1N/m^2</w:t>
            </w:r>
          </w:p>
          <w:p w:rsidR="00635162" w:rsidRPr="00725DA2" w:rsidRDefault="00635162" w:rsidP="00CF1DE2">
            <w:pPr>
              <w:rPr>
                <w:color w:val="FF0000"/>
              </w:rPr>
            </w:pPr>
            <w:r w:rsidRPr="00725DA2">
              <w:rPr>
                <w:color w:val="FF0000"/>
              </w:rPr>
              <w:t>Altre unità di misura sono:</w:t>
            </w:r>
          </w:p>
          <w:p w:rsidR="00635162" w:rsidRPr="00725DA2" w:rsidRDefault="00635162" w:rsidP="00CF1DE2">
            <w:pPr>
              <w:rPr>
                <w:color w:val="FF0000"/>
              </w:rPr>
            </w:pPr>
            <w:r w:rsidRPr="00725DA2">
              <w:rPr>
                <w:color w:val="FF0000"/>
              </w:rPr>
              <w:t xml:space="preserve">1 </w:t>
            </w:r>
            <w:proofErr w:type="spellStart"/>
            <w:r w:rsidRPr="00725DA2">
              <w:rPr>
                <w:color w:val="FF0000"/>
              </w:rPr>
              <w:t>mmHg</w:t>
            </w:r>
            <w:proofErr w:type="spellEnd"/>
            <w:r w:rsidRPr="00725DA2">
              <w:rPr>
                <w:color w:val="FF0000"/>
              </w:rPr>
              <w:t xml:space="preserve"> =133,32 Pa</w:t>
            </w:r>
          </w:p>
          <w:p w:rsidR="00635162" w:rsidRPr="00725DA2" w:rsidRDefault="00635162" w:rsidP="00CF1DE2">
            <w:pPr>
              <w:rPr>
                <w:color w:val="FF0000"/>
              </w:rPr>
            </w:pPr>
            <w:r w:rsidRPr="00725DA2">
              <w:rPr>
                <w:color w:val="FF0000"/>
              </w:rPr>
              <w:t xml:space="preserve">1bar =100 </w:t>
            </w:r>
            <w:proofErr w:type="spellStart"/>
            <w:r w:rsidRPr="00725DA2">
              <w:rPr>
                <w:color w:val="FF0000"/>
              </w:rPr>
              <w:t>kPa</w:t>
            </w:r>
            <w:proofErr w:type="spellEnd"/>
          </w:p>
          <w:p w:rsidR="00635162" w:rsidRDefault="00635162" w:rsidP="00CF1DE2">
            <w:pPr>
              <w:rPr>
                <w:color w:val="FF0000"/>
              </w:rPr>
            </w:pPr>
            <w:r w:rsidRPr="00725DA2">
              <w:rPr>
                <w:color w:val="FF0000"/>
              </w:rPr>
              <w:t xml:space="preserve">1 </w:t>
            </w:r>
            <w:proofErr w:type="spellStart"/>
            <w:r w:rsidRPr="00725DA2">
              <w:rPr>
                <w:color w:val="FF0000"/>
              </w:rPr>
              <w:t>atm</w:t>
            </w:r>
            <w:proofErr w:type="spellEnd"/>
            <w:r w:rsidRPr="00725DA2">
              <w:rPr>
                <w:color w:val="FF0000"/>
              </w:rPr>
              <w:t xml:space="preserve"> =101,325 </w:t>
            </w:r>
            <w:proofErr w:type="spellStart"/>
            <w:r>
              <w:rPr>
                <w:color w:val="FF0000"/>
              </w:rPr>
              <w:t>k</w:t>
            </w:r>
            <w:r w:rsidRPr="00725DA2">
              <w:rPr>
                <w:color w:val="FF0000"/>
              </w:rPr>
              <w:t>Pa</w:t>
            </w:r>
            <w:proofErr w:type="spellEnd"/>
            <w:r>
              <w:rPr>
                <w:color w:val="FF0000"/>
              </w:rPr>
              <w:t xml:space="preserve"> o 1 </w:t>
            </w:r>
            <w:proofErr w:type="spellStart"/>
            <w:r>
              <w:rPr>
                <w:color w:val="FF0000"/>
              </w:rPr>
              <w:t>atm</w:t>
            </w:r>
            <w:proofErr w:type="spellEnd"/>
            <w:r>
              <w:rPr>
                <w:color w:val="FF0000"/>
              </w:rPr>
              <w:t xml:space="preserve"> = 1,013 bar o 1atm = 760 </w:t>
            </w:r>
            <w:proofErr w:type="spellStart"/>
            <w:r>
              <w:rPr>
                <w:color w:val="FF0000"/>
              </w:rPr>
              <w:t>mmHg</w:t>
            </w:r>
            <w:proofErr w:type="spellEnd"/>
          </w:p>
          <w:p w:rsidR="00161EA7" w:rsidRPr="00725DA2" w:rsidRDefault="00161EA7" w:rsidP="00161EA7">
            <w:pPr>
              <w:rPr>
                <w:color w:val="00B050"/>
              </w:rPr>
            </w:pPr>
            <w:r>
              <w:rPr>
                <w:color w:val="00B050"/>
              </w:rPr>
              <w:t>20</w:t>
            </w:r>
            <w:r w:rsidRPr="00725DA2">
              <w:rPr>
                <w:color w:val="00B050"/>
              </w:rPr>
              <w:t xml:space="preserve"> punti: ricorda il Pascal</w:t>
            </w:r>
          </w:p>
          <w:p w:rsidR="00161EA7" w:rsidRPr="00725DA2" w:rsidRDefault="00161EA7" w:rsidP="00161EA7">
            <w:pPr>
              <w:rPr>
                <w:color w:val="00B050"/>
              </w:rPr>
            </w:pPr>
            <w:r>
              <w:rPr>
                <w:color w:val="00B050"/>
              </w:rPr>
              <w:t>20</w:t>
            </w:r>
            <w:r w:rsidRPr="00725DA2">
              <w:rPr>
                <w:color w:val="00B050"/>
              </w:rPr>
              <w:t xml:space="preserve"> punti: sa definire il Pa attraverso N e m</w:t>
            </w:r>
          </w:p>
          <w:p w:rsidR="00161EA7" w:rsidRPr="00725DA2" w:rsidRDefault="00161EA7" w:rsidP="00161EA7">
            <w:pPr>
              <w:rPr>
                <w:color w:val="00B050"/>
              </w:rPr>
            </w:pPr>
            <w:r>
              <w:rPr>
                <w:color w:val="00B050"/>
              </w:rPr>
              <w:t xml:space="preserve">22 </w:t>
            </w:r>
            <w:r w:rsidRPr="00725DA2">
              <w:rPr>
                <w:color w:val="00B050"/>
              </w:rPr>
              <w:t>punti : sa elencare le altre unità di misura viste al lezione</w:t>
            </w:r>
          </w:p>
          <w:p w:rsidR="00635162" w:rsidRPr="008A1B87" w:rsidRDefault="00161EA7" w:rsidP="00CF1DE2">
            <w:pPr>
              <w:rPr>
                <w:color w:val="00B050"/>
              </w:rPr>
            </w:pPr>
            <w:r>
              <w:rPr>
                <w:color w:val="00B050"/>
              </w:rPr>
              <w:t>5</w:t>
            </w:r>
            <w:r w:rsidRPr="00401118">
              <w:rPr>
                <w:color w:val="00B050"/>
              </w:rPr>
              <w:t xml:space="preserve"> punti: sa effettuare le conversioni</w:t>
            </w:r>
            <w:r>
              <w:rPr>
                <w:color w:val="00B050"/>
              </w:rPr>
              <w:t xml:space="preserve"> </w:t>
            </w:r>
          </w:p>
          <w:p w:rsidR="00635162" w:rsidRPr="002853B3" w:rsidRDefault="00635162" w:rsidP="00CF1DE2">
            <w:pPr>
              <w:jc w:val="center"/>
              <w:rPr>
                <w:sz w:val="48"/>
                <w:szCs w:val="48"/>
              </w:rPr>
            </w:pPr>
            <w:r>
              <w:rPr>
                <w:sz w:val="48"/>
                <w:szCs w:val="48"/>
              </w:rPr>
              <w:t xml:space="preserve">Obiettivo </w:t>
            </w:r>
            <w:r w:rsidRPr="002853B3">
              <w:rPr>
                <w:sz w:val="48"/>
                <w:szCs w:val="48"/>
              </w:rPr>
              <w:t>Comprendere</w:t>
            </w:r>
          </w:p>
          <w:p w:rsidR="00635162" w:rsidRPr="002853B3" w:rsidRDefault="00635162" w:rsidP="00A34945">
            <w:pPr>
              <w:pStyle w:val="Paragrafoelenco"/>
              <w:numPr>
                <w:ilvl w:val="0"/>
                <w:numId w:val="9"/>
              </w:numPr>
              <w:spacing w:after="200" w:line="276" w:lineRule="auto"/>
              <w:rPr>
                <w:sz w:val="32"/>
                <w:szCs w:val="32"/>
                <w:u w:val="single"/>
              </w:rPr>
            </w:pPr>
            <w:r w:rsidRPr="002853B3">
              <w:rPr>
                <w:sz w:val="32"/>
                <w:szCs w:val="32"/>
                <w:u w:val="single"/>
              </w:rPr>
              <w:t>Interpretare</w:t>
            </w:r>
          </w:p>
          <w:p w:rsidR="00635162" w:rsidRDefault="00635162" w:rsidP="00CF1DE2">
            <w:pPr>
              <w:rPr>
                <w:sz w:val="24"/>
                <w:szCs w:val="24"/>
              </w:rPr>
            </w:pPr>
            <w:r w:rsidRPr="00F523D7">
              <w:rPr>
                <w:sz w:val="24"/>
                <w:szCs w:val="24"/>
              </w:rPr>
              <w:t xml:space="preserve">Scrivi in linguaggio matematico la seguente affermazione: “La legge di </w:t>
            </w:r>
            <w:proofErr w:type="spellStart"/>
            <w:r w:rsidRPr="00F523D7">
              <w:rPr>
                <w:sz w:val="24"/>
                <w:szCs w:val="24"/>
              </w:rPr>
              <w:t>Stevino</w:t>
            </w:r>
            <w:proofErr w:type="spellEnd"/>
            <w:r w:rsidRPr="00F523D7">
              <w:rPr>
                <w:sz w:val="24"/>
                <w:szCs w:val="24"/>
              </w:rPr>
              <w:t xml:space="preserve"> afferma che la pressione è direttamente proporzionale al prodotto tra accelerazione di gravità, profondità e densità del fluido”.</w:t>
            </w:r>
          </w:p>
          <w:p w:rsidR="00635162" w:rsidRDefault="00635162" w:rsidP="00CF1DE2">
            <w:pPr>
              <w:rPr>
                <w:color w:val="FF0000"/>
                <w:sz w:val="24"/>
                <w:szCs w:val="24"/>
              </w:rPr>
            </w:pPr>
            <w:r w:rsidRPr="00A8253D">
              <w:rPr>
                <w:color w:val="FF0000"/>
                <w:sz w:val="24"/>
                <w:szCs w:val="24"/>
              </w:rPr>
              <w:t xml:space="preserve">P = </w:t>
            </w:r>
            <w:proofErr w:type="spellStart"/>
            <w:r w:rsidRPr="00A8253D">
              <w:rPr>
                <w:color w:val="FF0000"/>
                <w:sz w:val="24"/>
                <w:szCs w:val="24"/>
              </w:rPr>
              <w:t>dgh</w:t>
            </w:r>
            <w:proofErr w:type="spellEnd"/>
          </w:p>
          <w:p w:rsidR="00635162" w:rsidRDefault="00635162" w:rsidP="00CF1DE2">
            <w:pPr>
              <w:rPr>
                <w:color w:val="00B050"/>
                <w:sz w:val="24"/>
                <w:szCs w:val="24"/>
              </w:rPr>
            </w:pPr>
            <w:r w:rsidRPr="00A8253D">
              <w:rPr>
                <w:color w:val="00B050"/>
                <w:sz w:val="24"/>
                <w:szCs w:val="24"/>
              </w:rPr>
              <w:t>0 punti se lascia in bianco</w:t>
            </w:r>
          </w:p>
          <w:p w:rsidR="00635162" w:rsidRPr="00A8253D" w:rsidRDefault="00635162" w:rsidP="00CF1DE2">
            <w:pPr>
              <w:rPr>
                <w:color w:val="00B050"/>
                <w:sz w:val="24"/>
                <w:szCs w:val="24"/>
              </w:rPr>
            </w:pPr>
            <w:r>
              <w:rPr>
                <w:color w:val="00B050"/>
                <w:sz w:val="24"/>
                <w:szCs w:val="24"/>
              </w:rPr>
              <w:t>4 se scrive una formula non completamente corretta</w:t>
            </w:r>
          </w:p>
          <w:p w:rsidR="00635162" w:rsidRPr="00A8253D" w:rsidRDefault="00635162" w:rsidP="00CF1DE2">
            <w:pPr>
              <w:rPr>
                <w:color w:val="00B050"/>
                <w:sz w:val="24"/>
                <w:szCs w:val="24"/>
              </w:rPr>
            </w:pPr>
            <w:r>
              <w:rPr>
                <w:color w:val="00B050"/>
                <w:sz w:val="24"/>
                <w:szCs w:val="24"/>
              </w:rPr>
              <w:t>8</w:t>
            </w:r>
            <w:r w:rsidRPr="00A8253D">
              <w:rPr>
                <w:color w:val="00B050"/>
                <w:sz w:val="24"/>
                <w:szCs w:val="24"/>
              </w:rPr>
              <w:t xml:space="preserve"> punti se la scrive correttamente</w:t>
            </w:r>
          </w:p>
          <w:p w:rsidR="00A53898" w:rsidRPr="00A8253D" w:rsidRDefault="00A53898" w:rsidP="00CF1DE2">
            <w:pPr>
              <w:rPr>
                <w:color w:val="FF0000"/>
                <w:sz w:val="24"/>
                <w:szCs w:val="24"/>
              </w:rPr>
            </w:pPr>
          </w:p>
          <w:p w:rsidR="008A1B87" w:rsidRDefault="00635162" w:rsidP="00CF1DE2">
            <w:pPr>
              <w:pStyle w:val="Paragrafoelenco"/>
              <w:numPr>
                <w:ilvl w:val="0"/>
                <w:numId w:val="9"/>
              </w:numPr>
              <w:spacing w:after="200" w:line="276" w:lineRule="auto"/>
              <w:rPr>
                <w:sz w:val="32"/>
                <w:szCs w:val="32"/>
                <w:u w:val="single"/>
              </w:rPr>
            </w:pPr>
            <w:r w:rsidRPr="00DA7AAA">
              <w:rPr>
                <w:sz w:val="32"/>
                <w:szCs w:val="32"/>
                <w:u w:val="single"/>
              </w:rPr>
              <w:t>Esemplificare.</w:t>
            </w:r>
          </w:p>
          <w:p w:rsidR="00635162" w:rsidRPr="008A1B87" w:rsidRDefault="00635162" w:rsidP="008A1B87">
            <w:pPr>
              <w:pStyle w:val="Paragrafoelenco"/>
              <w:spacing w:after="200" w:line="276" w:lineRule="auto"/>
              <w:rPr>
                <w:sz w:val="32"/>
                <w:szCs w:val="32"/>
                <w:u w:val="single"/>
              </w:rPr>
            </w:pPr>
            <w:r w:rsidRPr="00F523D7">
              <w:t xml:space="preserve">Date le  seguenti categorie, fluidi e molle, trova un esempio di grandezza scalare ed una di grandezza vettoriale.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08"/>
              <w:gridCol w:w="2974"/>
              <w:gridCol w:w="2998"/>
            </w:tblGrid>
            <w:tr w:rsidR="00635162" w:rsidRPr="00F30196" w:rsidTr="00CF1DE2">
              <w:tc>
                <w:tcPr>
                  <w:tcW w:w="3259" w:type="dxa"/>
                </w:tcPr>
                <w:p w:rsidR="00635162" w:rsidRPr="00A8253D" w:rsidRDefault="00635162" w:rsidP="00CF1DE2">
                  <w:pPr>
                    <w:spacing w:line="240" w:lineRule="auto"/>
                    <w:rPr>
                      <w:sz w:val="24"/>
                      <w:szCs w:val="24"/>
                    </w:rPr>
                  </w:pPr>
                </w:p>
              </w:tc>
              <w:tc>
                <w:tcPr>
                  <w:tcW w:w="3259" w:type="dxa"/>
                </w:tcPr>
                <w:p w:rsidR="00635162" w:rsidRPr="00A8253D" w:rsidRDefault="00635162" w:rsidP="00CF1DE2">
                  <w:pPr>
                    <w:spacing w:line="240" w:lineRule="auto"/>
                    <w:rPr>
                      <w:sz w:val="24"/>
                      <w:szCs w:val="24"/>
                    </w:rPr>
                  </w:pPr>
                  <w:r w:rsidRPr="00A8253D">
                    <w:rPr>
                      <w:sz w:val="24"/>
                      <w:szCs w:val="24"/>
                    </w:rPr>
                    <w:t>Molle</w:t>
                  </w:r>
                </w:p>
              </w:tc>
              <w:tc>
                <w:tcPr>
                  <w:tcW w:w="3260" w:type="dxa"/>
                </w:tcPr>
                <w:p w:rsidR="00635162" w:rsidRPr="00A8253D" w:rsidRDefault="00635162" w:rsidP="00CF1DE2">
                  <w:pPr>
                    <w:spacing w:line="240" w:lineRule="auto"/>
                    <w:rPr>
                      <w:sz w:val="24"/>
                      <w:szCs w:val="24"/>
                    </w:rPr>
                  </w:pPr>
                  <w:r w:rsidRPr="00A8253D">
                    <w:rPr>
                      <w:sz w:val="24"/>
                      <w:szCs w:val="24"/>
                    </w:rPr>
                    <w:t>Fluidi</w:t>
                  </w:r>
                </w:p>
              </w:tc>
            </w:tr>
            <w:tr w:rsidR="00635162" w:rsidRPr="00F30196" w:rsidTr="00CF1DE2">
              <w:tc>
                <w:tcPr>
                  <w:tcW w:w="3259" w:type="dxa"/>
                </w:tcPr>
                <w:p w:rsidR="00635162" w:rsidRPr="00A8253D" w:rsidRDefault="00635162" w:rsidP="00CF1DE2">
                  <w:pPr>
                    <w:spacing w:line="240" w:lineRule="auto"/>
                    <w:rPr>
                      <w:sz w:val="24"/>
                      <w:szCs w:val="24"/>
                    </w:rPr>
                  </w:pPr>
                  <w:r w:rsidRPr="00A8253D">
                    <w:rPr>
                      <w:sz w:val="24"/>
                      <w:szCs w:val="24"/>
                    </w:rPr>
                    <w:t>Grandezza scalare</w:t>
                  </w:r>
                </w:p>
              </w:tc>
              <w:tc>
                <w:tcPr>
                  <w:tcW w:w="3259" w:type="dxa"/>
                </w:tcPr>
                <w:p w:rsidR="00635162" w:rsidRPr="00A8253D" w:rsidRDefault="00635162" w:rsidP="00CF1DE2">
                  <w:pPr>
                    <w:spacing w:line="240" w:lineRule="auto"/>
                    <w:rPr>
                      <w:color w:val="FF0000"/>
                      <w:sz w:val="24"/>
                      <w:szCs w:val="24"/>
                    </w:rPr>
                  </w:pPr>
                  <w:r w:rsidRPr="00A8253D">
                    <w:rPr>
                      <w:color w:val="FF0000"/>
                      <w:sz w:val="24"/>
                      <w:szCs w:val="24"/>
                    </w:rPr>
                    <w:t>Energia cinetica</w:t>
                  </w:r>
                </w:p>
              </w:tc>
              <w:tc>
                <w:tcPr>
                  <w:tcW w:w="3260" w:type="dxa"/>
                </w:tcPr>
                <w:p w:rsidR="00635162" w:rsidRPr="00A8253D" w:rsidRDefault="00635162" w:rsidP="00CF1DE2">
                  <w:pPr>
                    <w:spacing w:line="240" w:lineRule="auto"/>
                    <w:rPr>
                      <w:color w:val="FF0000"/>
                      <w:sz w:val="24"/>
                      <w:szCs w:val="24"/>
                    </w:rPr>
                  </w:pPr>
                  <w:r>
                    <w:rPr>
                      <w:color w:val="FF0000"/>
                      <w:sz w:val="24"/>
                      <w:szCs w:val="24"/>
                    </w:rPr>
                    <w:t>P</w:t>
                  </w:r>
                  <w:r w:rsidRPr="00A8253D">
                    <w:rPr>
                      <w:color w:val="FF0000"/>
                      <w:sz w:val="24"/>
                      <w:szCs w:val="24"/>
                    </w:rPr>
                    <w:t>ressione</w:t>
                  </w:r>
                </w:p>
              </w:tc>
            </w:tr>
            <w:tr w:rsidR="00635162" w:rsidRPr="00F30196" w:rsidTr="00CF1DE2">
              <w:tc>
                <w:tcPr>
                  <w:tcW w:w="3259" w:type="dxa"/>
                </w:tcPr>
                <w:p w:rsidR="00635162" w:rsidRPr="00A8253D" w:rsidRDefault="00635162" w:rsidP="00CF1DE2">
                  <w:pPr>
                    <w:spacing w:line="240" w:lineRule="auto"/>
                    <w:rPr>
                      <w:sz w:val="24"/>
                      <w:szCs w:val="24"/>
                    </w:rPr>
                  </w:pPr>
                  <w:r w:rsidRPr="00A8253D">
                    <w:rPr>
                      <w:sz w:val="24"/>
                      <w:szCs w:val="24"/>
                    </w:rPr>
                    <w:t>Grandezza vettoriale</w:t>
                  </w:r>
                </w:p>
              </w:tc>
              <w:tc>
                <w:tcPr>
                  <w:tcW w:w="3259" w:type="dxa"/>
                </w:tcPr>
                <w:p w:rsidR="00635162" w:rsidRPr="00A8253D" w:rsidRDefault="00635162" w:rsidP="00CF1DE2">
                  <w:pPr>
                    <w:spacing w:line="240" w:lineRule="auto"/>
                    <w:rPr>
                      <w:color w:val="FF0000"/>
                      <w:sz w:val="24"/>
                      <w:szCs w:val="24"/>
                    </w:rPr>
                  </w:pPr>
                  <w:r w:rsidRPr="00A8253D">
                    <w:rPr>
                      <w:color w:val="FF0000"/>
                      <w:sz w:val="24"/>
                      <w:szCs w:val="24"/>
                    </w:rPr>
                    <w:t>Forza</w:t>
                  </w:r>
                </w:p>
              </w:tc>
              <w:tc>
                <w:tcPr>
                  <w:tcW w:w="3260" w:type="dxa"/>
                </w:tcPr>
                <w:p w:rsidR="00635162" w:rsidRPr="00A8253D" w:rsidRDefault="00635162" w:rsidP="00CF1DE2">
                  <w:pPr>
                    <w:spacing w:line="240" w:lineRule="auto"/>
                    <w:rPr>
                      <w:color w:val="FF0000"/>
                      <w:sz w:val="24"/>
                      <w:szCs w:val="24"/>
                    </w:rPr>
                  </w:pPr>
                  <w:r w:rsidRPr="00A8253D">
                    <w:rPr>
                      <w:color w:val="FF0000"/>
                      <w:sz w:val="24"/>
                      <w:szCs w:val="24"/>
                    </w:rPr>
                    <w:t>Forza</w:t>
                  </w:r>
                </w:p>
              </w:tc>
            </w:tr>
          </w:tbl>
          <w:p w:rsidR="00635162" w:rsidRPr="00A8253D" w:rsidRDefault="00635162" w:rsidP="00CF1DE2">
            <w:pPr>
              <w:rPr>
                <w:color w:val="00B050"/>
                <w:sz w:val="24"/>
                <w:szCs w:val="24"/>
              </w:rPr>
            </w:pPr>
            <w:r>
              <w:rPr>
                <w:color w:val="00B050"/>
                <w:sz w:val="24"/>
                <w:szCs w:val="24"/>
              </w:rPr>
              <w:lastRenderedPageBreak/>
              <w:t xml:space="preserve">0 </w:t>
            </w:r>
            <w:r w:rsidRPr="00A8253D">
              <w:rPr>
                <w:color w:val="00B050"/>
                <w:sz w:val="24"/>
                <w:szCs w:val="24"/>
              </w:rPr>
              <w:t>punti se lascia in bianco</w:t>
            </w:r>
          </w:p>
          <w:p w:rsidR="00635162" w:rsidRDefault="00635162" w:rsidP="00CF1DE2">
            <w:pPr>
              <w:rPr>
                <w:color w:val="00B050"/>
                <w:sz w:val="24"/>
                <w:szCs w:val="24"/>
              </w:rPr>
            </w:pPr>
            <w:r>
              <w:rPr>
                <w:color w:val="00B050"/>
                <w:sz w:val="24"/>
                <w:szCs w:val="24"/>
              </w:rPr>
              <w:t>4,5 punti a completamento corretto</w:t>
            </w:r>
          </w:p>
          <w:p w:rsidR="00635162" w:rsidRPr="005D1BAA" w:rsidRDefault="00635162" w:rsidP="00CF1DE2">
            <w:pPr>
              <w:rPr>
                <w:color w:val="00B050"/>
                <w:sz w:val="24"/>
                <w:szCs w:val="24"/>
              </w:rPr>
            </w:pPr>
            <w:r>
              <w:rPr>
                <w:color w:val="00B050"/>
                <w:sz w:val="24"/>
                <w:szCs w:val="24"/>
              </w:rPr>
              <w:t xml:space="preserve"> 1 punti se sa fare più di un esempio</w:t>
            </w:r>
          </w:p>
          <w:p w:rsidR="00635162" w:rsidRPr="002210E7" w:rsidRDefault="00635162" w:rsidP="00CF1DE2">
            <w:pPr>
              <w:rPr>
                <w:sz w:val="32"/>
                <w:szCs w:val="32"/>
                <w:u w:val="single"/>
              </w:rPr>
            </w:pPr>
          </w:p>
          <w:p w:rsidR="00635162" w:rsidRPr="00F523D7" w:rsidRDefault="00635162" w:rsidP="00A34945">
            <w:pPr>
              <w:pStyle w:val="Paragrafoelenco"/>
              <w:numPr>
                <w:ilvl w:val="0"/>
                <w:numId w:val="12"/>
              </w:numPr>
              <w:spacing w:after="200" w:line="276" w:lineRule="auto"/>
              <w:rPr>
                <w:sz w:val="32"/>
                <w:szCs w:val="32"/>
                <w:u w:val="single"/>
              </w:rPr>
            </w:pPr>
            <w:r w:rsidRPr="00F523D7">
              <w:rPr>
                <w:sz w:val="32"/>
                <w:szCs w:val="32"/>
                <w:u w:val="single"/>
              </w:rPr>
              <w:t>Classificare:</w:t>
            </w:r>
          </w:p>
          <w:p w:rsidR="006A7398" w:rsidRPr="008A1B87" w:rsidRDefault="00635162" w:rsidP="008A1B87">
            <w:pPr>
              <w:rPr>
                <w:rFonts w:ascii="Times New Roman" w:eastAsia="Times New Roman" w:hAnsi="Times New Roman"/>
                <w:b/>
                <w:bCs/>
                <w:lang w:eastAsia="it-IT"/>
              </w:rPr>
            </w:pPr>
            <w:r w:rsidRPr="00F523D7">
              <w:t>Data la seguente tabella riportanti la densità di alcuni materiali, colloca i materiali nelle categorie affonda in acqua/galleggia in acqua (</w:t>
            </w:r>
            <w:r w:rsidRPr="00F523D7">
              <w:rPr>
                <w:rFonts w:eastAsia="Times New Roman"/>
                <w:b/>
                <w:bCs/>
                <w:lang w:eastAsia="it-IT"/>
              </w:rPr>
              <w:t xml:space="preserve">ρ </w:t>
            </w:r>
            <w:r w:rsidRPr="00F523D7">
              <w:rPr>
                <w:rFonts w:ascii="Times New Roman" w:eastAsia="Times New Roman" w:hAnsi="Times New Roman"/>
                <w:b/>
                <w:bCs/>
                <w:lang w:eastAsia="it-IT"/>
              </w:rPr>
              <w:t>= 1 g/</w:t>
            </w:r>
            <w:proofErr w:type="spellStart"/>
            <w:r w:rsidRPr="00F523D7">
              <w:rPr>
                <w:rFonts w:ascii="Times New Roman" w:eastAsia="Times New Roman" w:hAnsi="Times New Roman"/>
                <w:b/>
                <w:bCs/>
                <w:lang w:eastAsia="it-IT"/>
              </w:rPr>
              <w:t>cm³</w:t>
            </w:r>
            <w:proofErr w:type="spellEnd"/>
            <w:r w:rsidRPr="00F523D7">
              <w:rPr>
                <w:rFonts w:ascii="Times New Roman" w:eastAsia="Times New Roman" w:hAnsi="Times New Roman"/>
                <w:b/>
                <w:bCs/>
                <w:lang w:eastAsia="it-IT"/>
              </w:rPr>
              <w:t>):</w:t>
            </w:r>
          </w:p>
          <w:p w:rsidR="00635162" w:rsidRPr="008E5CB1" w:rsidRDefault="00635162" w:rsidP="00CF1DE2">
            <w:pPr>
              <w:pStyle w:val="Titolo2"/>
              <w:jc w:val="center"/>
              <w:rPr>
                <w:sz w:val="24"/>
                <w:szCs w:val="24"/>
              </w:rPr>
            </w:pPr>
            <w:r w:rsidRPr="008E5CB1">
              <w:rPr>
                <w:sz w:val="24"/>
                <w:szCs w:val="24"/>
              </w:rPr>
              <w:t xml:space="preserve">Densità di alcuni solidi (a </w:t>
            </w:r>
            <w:smartTag w:uri="urn:schemas-microsoft-com:office:smarttags" w:element="metricconverter">
              <w:smartTagPr>
                <w:attr w:name="ProductID" w:val="0°C"/>
              </w:smartTagPr>
              <w:r w:rsidRPr="008E5CB1">
                <w:rPr>
                  <w:sz w:val="24"/>
                  <w:szCs w:val="24"/>
                </w:rPr>
                <w:t>0°C</w:t>
              </w:r>
            </w:smartTag>
            <w:r w:rsidRPr="008E5CB1">
              <w:rPr>
                <w:sz w:val="24"/>
                <w:szCs w:val="24"/>
              </w:rPr>
              <w:t xml:space="preserve">,  1 </w:t>
            </w:r>
            <w:proofErr w:type="spellStart"/>
            <w:r w:rsidRPr="008E5CB1">
              <w:rPr>
                <w:sz w:val="24"/>
                <w:szCs w:val="24"/>
              </w:rPr>
              <w:t>atm</w:t>
            </w:r>
            <w:proofErr w:type="spellEnd"/>
            <w:r w:rsidRPr="008E5CB1">
              <w:rPr>
                <w:sz w:val="24"/>
                <w:szCs w:val="24"/>
              </w:rPr>
              <w:t>)</w:t>
            </w:r>
          </w:p>
          <w:tbl>
            <w:tblPr>
              <w:tblStyle w:val="Grigliatabella"/>
              <w:tblW w:w="0" w:type="auto"/>
              <w:tblLook w:val="04A0"/>
            </w:tblPr>
            <w:tblGrid>
              <w:gridCol w:w="3406"/>
              <w:gridCol w:w="1496"/>
              <w:gridCol w:w="1732"/>
            </w:tblGrid>
            <w:tr w:rsidR="00635162" w:rsidTr="00CF1DE2">
              <w:tc>
                <w:tcPr>
                  <w:tcW w:w="3406" w:type="dxa"/>
                  <w:vAlign w:val="center"/>
                </w:tcPr>
                <w:p w:rsidR="00635162" w:rsidRDefault="00635162" w:rsidP="00CF1DE2">
                  <w:pPr>
                    <w:jc w:val="center"/>
                    <w:rPr>
                      <w:b/>
                      <w:bCs/>
                    </w:rPr>
                  </w:pPr>
                  <w:r>
                    <w:rPr>
                      <w:b/>
                      <w:bCs/>
                    </w:rPr>
                    <w:t xml:space="preserve">Nome </w:t>
                  </w:r>
                </w:p>
              </w:tc>
              <w:tc>
                <w:tcPr>
                  <w:tcW w:w="1496" w:type="dxa"/>
                  <w:vAlign w:val="center"/>
                </w:tcPr>
                <w:p w:rsidR="00635162" w:rsidRDefault="00635162" w:rsidP="00CF1DE2">
                  <w:pPr>
                    <w:jc w:val="center"/>
                    <w:rPr>
                      <w:b/>
                      <w:bCs/>
                    </w:rPr>
                  </w:pPr>
                  <w:r>
                    <w:rPr>
                      <w:b/>
                      <w:bCs/>
                    </w:rPr>
                    <w:t>Densità (g/</w:t>
                  </w:r>
                  <w:proofErr w:type="spellStart"/>
                  <w:r>
                    <w:rPr>
                      <w:b/>
                      <w:bCs/>
                    </w:rPr>
                    <w:t>cm³</w:t>
                  </w:r>
                  <w:proofErr w:type="spellEnd"/>
                  <w:r>
                    <w:rPr>
                      <w:b/>
                      <w:bCs/>
                    </w:rPr>
                    <w:t xml:space="preserve">) </w:t>
                  </w:r>
                </w:p>
              </w:tc>
              <w:tc>
                <w:tcPr>
                  <w:tcW w:w="1496" w:type="dxa"/>
                </w:tcPr>
                <w:p w:rsidR="00635162" w:rsidRPr="008D1961" w:rsidRDefault="00635162" w:rsidP="00CF1DE2">
                  <w:pPr>
                    <w:jc w:val="center"/>
                    <w:rPr>
                      <w:b/>
                      <w:bCs/>
                      <w:color w:val="FF0000"/>
                    </w:rPr>
                  </w:pPr>
                  <w:r w:rsidRPr="008D1961">
                    <w:rPr>
                      <w:b/>
                      <w:bCs/>
                      <w:color w:val="FF0000"/>
                    </w:rPr>
                    <w:t>Comportamento</w:t>
                  </w:r>
                </w:p>
              </w:tc>
            </w:tr>
            <w:tr w:rsidR="00635162" w:rsidTr="00CF1DE2">
              <w:tc>
                <w:tcPr>
                  <w:tcW w:w="3406" w:type="dxa"/>
                  <w:vAlign w:val="center"/>
                </w:tcPr>
                <w:p w:rsidR="00635162" w:rsidRDefault="00635162" w:rsidP="00CF1DE2">
                  <w:pPr>
                    <w:jc w:val="center"/>
                    <w:rPr>
                      <w:b/>
                      <w:bCs/>
                    </w:rPr>
                  </w:pPr>
                  <w:r>
                    <w:rPr>
                      <w:b/>
                      <w:bCs/>
                    </w:rPr>
                    <w:t xml:space="preserve">Alluminio </w:t>
                  </w:r>
                </w:p>
              </w:tc>
              <w:tc>
                <w:tcPr>
                  <w:tcW w:w="1496" w:type="dxa"/>
                  <w:vAlign w:val="center"/>
                </w:tcPr>
                <w:p w:rsidR="00635162" w:rsidRDefault="00635162" w:rsidP="00CF1DE2">
                  <w:pPr>
                    <w:jc w:val="center"/>
                  </w:pPr>
                  <w:r>
                    <w:t xml:space="preserve">2.70 </w:t>
                  </w:r>
                </w:p>
              </w:tc>
              <w:tc>
                <w:tcPr>
                  <w:tcW w:w="1496" w:type="dxa"/>
                </w:tcPr>
                <w:p w:rsidR="00635162" w:rsidRPr="008D1961" w:rsidRDefault="00635162" w:rsidP="00CF1DE2">
                  <w:pPr>
                    <w:jc w:val="center"/>
                    <w:rPr>
                      <w:color w:val="FF0000"/>
                    </w:rPr>
                  </w:pPr>
                  <w:r w:rsidRPr="008D1961">
                    <w:rPr>
                      <w:color w:val="FF0000"/>
                    </w:rPr>
                    <w:t>A</w:t>
                  </w:r>
                </w:p>
              </w:tc>
            </w:tr>
            <w:tr w:rsidR="00635162" w:rsidTr="00CF1DE2">
              <w:tc>
                <w:tcPr>
                  <w:tcW w:w="3406" w:type="dxa"/>
                  <w:vAlign w:val="center"/>
                </w:tcPr>
                <w:p w:rsidR="00635162" w:rsidRDefault="00635162" w:rsidP="00CF1DE2">
                  <w:pPr>
                    <w:jc w:val="center"/>
                    <w:rPr>
                      <w:b/>
                      <w:bCs/>
                    </w:rPr>
                  </w:pPr>
                  <w:r>
                    <w:rPr>
                      <w:b/>
                      <w:bCs/>
                    </w:rPr>
                    <w:t xml:space="preserve">Argento </w:t>
                  </w:r>
                </w:p>
              </w:tc>
              <w:tc>
                <w:tcPr>
                  <w:tcW w:w="1496" w:type="dxa"/>
                  <w:vAlign w:val="center"/>
                </w:tcPr>
                <w:p w:rsidR="00635162" w:rsidRDefault="00635162" w:rsidP="00CF1DE2">
                  <w:pPr>
                    <w:jc w:val="center"/>
                  </w:pPr>
                  <w:r>
                    <w:t xml:space="preserve">10.49 </w:t>
                  </w:r>
                </w:p>
              </w:tc>
              <w:tc>
                <w:tcPr>
                  <w:tcW w:w="1496" w:type="dxa"/>
                </w:tcPr>
                <w:p w:rsidR="00635162" w:rsidRPr="008D1961" w:rsidRDefault="00635162" w:rsidP="00CF1DE2">
                  <w:pPr>
                    <w:jc w:val="center"/>
                    <w:rPr>
                      <w:color w:val="FF0000"/>
                    </w:rPr>
                  </w:pPr>
                  <w:r w:rsidRPr="008D1961">
                    <w:rPr>
                      <w:color w:val="FF0000"/>
                    </w:rPr>
                    <w:t>A</w:t>
                  </w:r>
                </w:p>
              </w:tc>
            </w:tr>
            <w:tr w:rsidR="00635162" w:rsidTr="00CF1DE2">
              <w:tc>
                <w:tcPr>
                  <w:tcW w:w="3406" w:type="dxa"/>
                  <w:vAlign w:val="center"/>
                </w:tcPr>
                <w:p w:rsidR="00635162" w:rsidRDefault="00635162" w:rsidP="00CF1DE2">
                  <w:pPr>
                    <w:jc w:val="center"/>
                    <w:rPr>
                      <w:b/>
                      <w:bCs/>
                    </w:rPr>
                  </w:pPr>
                  <w:r>
                    <w:rPr>
                      <w:b/>
                      <w:bCs/>
                    </w:rPr>
                    <w:t>Cemento</w:t>
                  </w:r>
                </w:p>
              </w:tc>
              <w:tc>
                <w:tcPr>
                  <w:tcW w:w="1496" w:type="dxa"/>
                  <w:vAlign w:val="center"/>
                </w:tcPr>
                <w:p w:rsidR="00635162" w:rsidRDefault="00635162" w:rsidP="00CF1DE2">
                  <w:pPr>
                    <w:jc w:val="center"/>
                  </w:pPr>
                  <w:r>
                    <w:t xml:space="preserve">2.7-3.0 </w:t>
                  </w:r>
                </w:p>
              </w:tc>
              <w:tc>
                <w:tcPr>
                  <w:tcW w:w="1496" w:type="dxa"/>
                </w:tcPr>
                <w:p w:rsidR="00635162" w:rsidRPr="008D1961" w:rsidRDefault="00635162" w:rsidP="00CF1DE2">
                  <w:pPr>
                    <w:jc w:val="center"/>
                    <w:rPr>
                      <w:color w:val="FF0000"/>
                    </w:rPr>
                  </w:pPr>
                  <w:r w:rsidRPr="008D1961">
                    <w:rPr>
                      <w:color w:val="FF0000"/>
                    </w:rPr>
                    <w:t>A</w:t>
                  </w:r>
                </w:p>
              </w:tc>
            </w:tr>
            <w:tr w:rsidR="00635162" w:rsidTr="00CF1DE2">
              <w:tc>
                <w:tcPr>
                  <w:tcW w:w="3406" w:type="dxa"/>
                  <w:vAlign w:val="center"/>
                </w:tcPr>
                <w:p w:rsidR="00635162" w:rsidRDefault="00635162" w:rsidP="00CF1DE2">
                  <w:pPr>
                    <w:jc w:val="center"/>
                    <w:rPr>
                      <w:b/>
                      <w:bCs/>
                    </w:rPr>
                  </w:pPr>
                  <w:r>
                    <w:rPr>
                      <w:b/>
                      <w:bCs/>
                    </w:rPr>
                    <w:t xml:space="preserve">Ferro </w:t>
                  </w:r>
                </w:p>
              </w:tc>
              <w:tc>
                <w:tcPr>
                  <w:tcW w:w="1496" w:type="dxa"/>
                  <w:vAlign w:val="center"/>
                </w:tcPr>
                <w:p w:rsidR="00635162" w:rsidRDefault="00635162" w:rsidP="00CF1DE2">
                  <w:pPr>
                    <w:jc w:val="center"/>
                  </w:pPr>
                  <w:r>
                    <w:t xml:space="preserve">7.96 </w:t>
                  </w:r>
                </w:p>
              </w:tc>
              <w:tc>
                <w:tcPr>
                  <w:tcW w:w="1496" w:type="dxa"/>
                </w:tcPr>
                <w:p w:rsidR="00635162" w:rsidRPr="008D1961" w:rsidRDefault="00635162" w:rsidP="00CF1DE2">
                  <w:pPr>
                    <w:jc w:val="center"/>
                    <w:rPr>
                      <w:color w:val="FF0000"/>
                    </w:rPr>
                  </w:pPr>
                  <w:r w:rsidRPr="008D1961">
                    <w:rPr>
                      <w:color w:val="FF0000"/>
                    </w:rPr>
                    <w:t>A</w:t>
                  </w:r>
                </w:p>
              </w:tc>
            </w:tr>
            <w:tr w:rsidR="00635162" w:rsidTr="00CF1DE2">
              <w:tc>
                <w:tcPr>
                  <w:tcW w:w="3406" w:type="dxa"/>
                  <w:vAlign w:val="center"/>
                </w:tcPr>
                <w:p w:rsidR="00635162" w:rsidRDefault="00635162" w:rsidP="00CF1DE2">
                  <w:pPr>
                    <w:jc w:val="center"/>
                    <w:rPr>
                      <w:b/>
                      <w:bCs/>
                    </w:rPr>
                  </w:pPr>
                  <w:r>
                    <w:rPr>
                      <w:b/>
                      <w:bCs/>
                    </w:rPr>
                    <w:t xml:space="preserve">Ghiaccio </w:t>
                  </w:r>
                </w:p>
              </w:tc>
              <w:tc>
                <w:tcPr>
                  <w:tcW w:w="1496" w:type="dxa"/>
                  <w:vAlign w:val="center"/>
                </w:tcPr>
                <w:p w:rsidR="00635162" w:rsidRDefault="00635162" w:rsidP="00CF1DE2">
                  <w:pPr>
                    <w:jc w:val="center"/>
                  </w:pPr>
                  <w:r>
                    <w:t xml:space="preserve">0.92 </w:t>
                  </w:r>
                </w:p>
              </w:tc>
              <w:tc>
                <w:tcPr>
                  <w:tcW w:w="1496" w:type="dxa"/>
                </w:tcPr>
                <w:p w:rsidR="00635162" w:rsidRPr="008D1961" w:rsidRDefault="00635162" w:rsidP="00CF1DE2">
                  <w:pPr>
                    <w:jc w:val="center"/>
                    <w:rPr>
                      <w:color w:val="FF0000"/>
                    </w:rPr>
                  </w:pPr>
                  <w:r w:rsidRPr="008D1961">
                    <w:rPr>
                      <w:color w:val="FF0000"/>
                    </w:rPr>
                    <w:t>G</w:t>
                  </w:r>
                </w:p>
              </w:tc>
            </w:tr>
            <w:tr w:rsidR="00635162" w:rsidTr="00CF1DE2">
              <w:tc>
                <w:tcPr>
                  <w:tcW w:w="3406" w:type="dxa"/>
                  <w:vAlign w:val="center"/>
                </w:tcPr>
                <w:p w:rsidR="00635162" w:rsidRDefault="00635162" w:rsidP="00CF1DE2">
                  <w:pPr>
                    <w:jc w:val="center"/>
                    <w:rPr>
                      <w:b/>
                      <w:bCs/>
                    </w:rPr>
                  </w:pPr>
                  <w:r>
                    <w:rPr>
                      <w:b/>
                      <w:bCs/>
                    </w:rPr>
                    <w:t xml:space="preserve">Legno (densità media) </w:t>
                  </w:r>
                </w:p>
              </w:tc>
              <w:tc>
                <w:tcPr>
                  <w:tcW w:w="1496" w:type="dxa"/>
                  <w:vAlign w:val="center"/>
                </w:tcPr>
                <w:p w:rsidR="00635162" w:rsidRDefault="00635162" w:rsidP="00CF1DE2">
                  <w:pPr>
                    <w:jc w:val="center"/>
                  </w:pPr>
                  <w:r>
                    <w:t xml:space="preserve">0.75 </w:t>
                  </w:r>
                </w:p>
              </w:tc>
              <w:tc>
                <w:tcPr>
                  <w:tcW w:w="1496" w:type="dxa"/>
                </w:tcPr>
                <w:p w:rsidR="00635162" w:rsidRPr="008D1961" w:rsidRDefault="00635162" w:rsidP="00CF1DE2">
                  <w:pPr>
                    <w:jc w:val="center"/>
                    <w:rPr>
                      <w:color w:val="FF0000"/>
                    </w:rPr>
                  </w:pPr>
                  <w:r w:rsidRPr="008D1961">
                    <w:rPr>
                      <w:color w:val="FF0000"/>
                    </w:rPr>
                    <w:t>G</w:t>
                  </w:r>
                </w:p>
              </w:tc>
            </w:tr>
            <w:tr w:rsidR="00635162" w:rsidTr="00CF1DE2">
              <w:tc>
                <w:tcPr>
                  <w:tcW w:w="3406" w:type="dxa"/>
                  <w:vAlign w:val="center"/>
                </w:tcPr>
                <w:p w:rsidR="00635162" w:rsidRDefault="00635162" w:rsidP="00CF1DE2">
                  <w:pPr>
                    <w:jc w:val="center"/>
                    <w:rPr>
                      <w:b/>
                      <w:bCs/>
                    </w:rPr>
                  </w:pPr>
                  <w:r>
                    <w:rPr>
                      <w:b/>
                      <w:bCs/>
                    </w:rPr>
                    <w:t xml:space="preserve">Piombo </w:t>
                  </w:r>
                </w:p>
              </w:tc>
              <w:tc>
                <w:tcPr>
                  <w:tcW w:w="1496" w:type="dxa"/>
                  <w:vAlign w:val="center"/>
                </w:tcPr>
                <w:p w:rsidR="00635162" w:rsidRDefault="00635162" w:rsidP="00CF1DE2">
                  <w:pPr>
                    <w:jc w:val="center"/>
                  </w:pPr>
                  <w:r>
                    <w:t xml:space="preserve">11.3 </w:t>
                  </w:r>
                </w:p>
              </w:tc>
              <w:tc>
                <w:tcPr>
                  <w:tcW w:w="1496" w:type="dxa"/>
                </w:tcPr>
                <w:p w:rsidR="00635162" w:rsidRPr="008D1961" w:rsidRDefault="00635162" w:rsidP="00CF1DE2">
                  <w:pPr>
                    <w:jc w:val="center"/>
                    <w:rPr>
                      <w:color w:val="FF0000"/>
                    </w:rPr>
                  </w:pPr>
                  <w:r w:rsidRPr="008D1961">
                    <w:rPr>
                      <w:color w:val="FF0000"/>
                    </w:rPr>
                    <w:t>A</w:t>
                  </w:r>
                </w:p>
              </w:tc>
            </w:tr>
            <w:tr w:rsidR="00635162" w:rsidTr="00CF1DE2">
              <w:tc>
                <w:tcPr>
                  <w:tcW w:w="3406" w:type="dxa"/>
                  <w:vAlign w:val="center"/>
                </w:tcPr>
                <w:p w:rsidR="00635162" w:rsidRDefault="00635162" w:rsidP="00CF1DE2">
                  <w:pPr>
                    <w:jc w:val="center"/>
                    <w:rPr>
                      <w:b/>
                      <w:bCs/>
                    </w:rPr>
                  </w:pPr>
                  <w:r>
                    <w:rPr>
                      <w:b/>
                      <w:bCs/>
                    </w:rPr>
                    <w:t xml:space="preserve">Platino </w:t>
                  </w:r>
                </w:p>
              </w:tc>
              <w:tc>
                <w:tcPr>
                  <w:tcW w:w="1496" w:type="dxa"/>
                  <w:vAlign w:val="center"/>
                </w:tcPr>
                <w:p w:rsidR="00635162" w:rsidRDefault="00635162" w:rsidP="00CF1DE2">
                  <w:pPr>
                    <w:jc w:val="center"/>
                  </w:pPr>
                  <w:r>
                    <w:t xml:space="preserve">21.37 </w:t>
                  </w:r>
                </w:p>
              </w:tc>
              <w:tc>
                <w:tcPr>
                  <w:tcW w:w="1496" w:type="dxa"/>
                </w:tcPr>
                <w:p w:rsidR="00635162" w:rsidRPr="008D1961" w:rsidRDefault="00635162" w:rsidP="00CF1DE2">
                  <w:pPr>
                    <w:jc w:val="center"/>
                    <w:rPr>
                      <w:color w:val="FF0000"/>
                    </w:rPr>
                  </w:pPr>
                  <w:r w:rsidRPr="008D1961">
                    <w:rPr>
                      <w:color w:val="FF0000"/>
                    </w:rPr>
                    <w:t>A</w:t>
                  </w:r>
                </w:p>
              </w:tc>
            </w:tr>
            <w:tr w:rsidR="00635162" w:rsidTr="00CF1DE2">
              <w:tc>
                <w:tcPr>
                  <w:tcW w:w="3406" w:type="dxa"/>
                  <w:vAlign w:val="center"/>
                </w:tcPr>
                <w:p w:rsidR="00635162" w:rsidRDefault="00635162" w:rsidP="00CF1DE2">
                  <w:pPr>
                    <w:jc w:val="center"/>
                    <w:rPr>
                      <w:b/>
                      <w:bCs/>
                    </w:rPr>
                  </w:pPr>
                  <w:r>
                    <w:rPr>
                      <w:b/>
                      <w:bCs/>
                    </w:rPr>
                    <w:t xml:space="preserve">Rame </w:t>
                  </w:r>
                </w:p>
              </w:tc>
              <w:tc>
                <w:tcPr>
                  <w:tcW w:w="1496" w:type="dxa"/>
                  <w:vAlign w:val="center"/>
                </w:tcPr>
                <w:p w:rsidR="00635162" w:rsidRDefault="00635162" w:rsidP="00CF1DE2">
                  <w:pPr>
                    <w:jc w:val="center"/>
                  </w:pPr>
                  <w:r>
                    <w:t xml:space="preserve">8.96 </w:t>
                  </w:r>
                </w:p>
              </w:tc>
              <w:tc>
                <w:tcPr>
                  <w:tcW w:w="1496" w:type="dxa"/>
                </w:tcPr>
                <w:p w:rsidR="00635162" w:rsidRPr="008D1961" w:rsidRDefault="00635162" w:rsidP="00CF1DE2">
                  <w:pPr>
                    <w:jc w:val="center"/>
                    <w:rPr>
                      <w:color w:val="FF0000"/>
                    </w:rPr>
                  </w:pPr>
                  <w:r w:rsidRPr="008D1961">
                    <w:rPr>
                      <w:color w:val="FF0000"/>
                    </w:rPr>
                    <w:t>A</w:t>
                  </w:r>
                </w:p>
              </w:tc>
            </w:tr>
            <w:tr w:rsidR="00635162" w:rsidTr="00CF1DE2">
              <w:tc>
                <w:tcPr>
                  <w:tcW w:w="3406" w:type="dxa"/>
                  <w:vAlign w:val="center"/>
                </w:tcPr>
                <w:p w:rsidR="00635162" w:rsidRDefault="00635162" w:rsidP="00CF1DE2">
                  <w:pPr>
                    <w:jc w:val="center"/>
                    <w:rPr>
                      <w:b/>
                      <w:bCs/>
                    </w:rPr>
                  </w:pPr>
                  <w:r>
                    <w:rPr>
                      <w:b/>
                      <w:bCs/>
                    </w:rPr>
                    <w:t xml:space="preserve">Sughero </w:t>
                  </w:r>
                </w:p>
              </w:tc>
              <w:tc>
                <w:tcPr>
                  <w:tcW w:w="1496" w:type="dxa"/>
                  <w:vAlign w:val="center"/>
                </w:tcPr>
                <w:p w:rsidR="00635162" w:rsidRDefault="00635162" w:rsidP="00CF1DE2">
                  <w:pPr>
                    <w:jc w:val="center"/>
                  </w:pPr>
                  <w:r>
                    <w:t xml:space="preserve">0.22-0.26 </w:t>
                  </w:r>
                </w:p>
              </w:tc>
              <w:tc>
                <w:tcPr>
                  <w:tcW w:w="1496" w:type="dxa"/>
                </w:tcPr>
                <w:p w:rsidR="00635162" w:rsidRPr="008D1961" w:rsidRDefault="00635162" w:rsidP="00CF1DE2">
                  <w:pPr>
                    <w:jc w:val="center"/>
                    <w:rPr>
                      <w:color w:val="FF0000"/>
                    </w:rPr>
                  </w:pPr>
                  <w:r w:rsidRPr="008D1961">
                    <w:rPr>
                      <w:color w:val="FF0000"/>
                    </w:rPr>
                    <w:t>G</w:t>
                  </w:r>
                </w:p>
              </w:tc>
            </w:tr>
            <w:tr w:rsidR="00635162" w:rsidTr="00CF1DE2">
              <w:tc>
                <w:tcPr>
                  <w:tcW w:w="3406" w:type="dxa"/>
                  <w:vAlign w:val="center"/>
                </w:tcPr>
                <w:p w:rsidR="00635162" w:rsidRDefault="00635162" w:rsidP="00CF1DE2">
                  <w:pPr>
                    <w:jc w:val="center"/>
                    <w:rPr>
                      <w:b/>
                      <w:bCs/>
                    </w:rPr>
                  </w:pPr>
                  <w:r>
                    <w:rPr>
                      <w:b/>
                      <w:bCs/>
                    </w:rPr>
                    <w:t>Oro</w:t>
                  </w:r>
                </w:p>
              </w:tc>
              <w:tc>
                <w:tcPr>
                  <w:tcW w:w="1496" w:type="dxa"/>
                  <w:vAlign w:val="center"/>
                </w:tcPr>
                <w:p w:rsidR="00635162" w:rsidRDefault="00635162" w:rsidP="00CF1DE2">
                  <w:pPr>
                    <w:jc w:val="center"/>
                  </w:pPr>
                  <w:r>
                    <w:t>19.3</w:t>
                  </w:r>
                </w:p>
              </w:tc>
              <w:tc>
                <w:tcPr>
                  <w:tcW w:w="1496" w:type="dxa"/>
                </w:tcPr>
                <w:p w:rsidR="00635162" w:rsidRPr="008D1961" w:rsidRDefault="00635162" w:rsidP="00CF1DE2">
                  <w:pPr>
                    <w:jc w:val="center"/>
                    <w:rPr>
                      <w:color w:val="FF0000"/>
                    </w:rPr>
                  </w:pPr>
                  <w:r w:rsidRPr="008D1961">
                    <w:rPr>
                      <w:color w:val="FF0000"/>
                    </w:rPr>
                    <w:t>A</w:t>
                  </w:r>
                </w:p>
              </w:tc>
            </w:tr>
          </w:tbl>
          <w:p w:rsidR="00635162" w:rsidRPr="00A8253D" w:rsidRDefault="00635162" w:rsidP="00CF1DE2">
            <w:pPr>
              <w:rPr>
                <w:color w:val="00B050"/>
                <w:sz w:val="24"/>
                <w:szCs w:val="24"/>
              </w:rPr>
            </w:pPr>
            <w:r>
              <w:rPr>
                <w:color w:val="00B050"/>
                <w:sz w:val="24"/>
                <w:szCs w:val="24"/>
              </w:rPr>
              <w:t xml:space="preserve">0 </w:t>
            </w:r>
            <w:r w:rsidRPr="00A8253D">
              <w:rPr>
                <w:color w:val="00B050"/>
                <w:sz w:val="24"/>
                <w:szCs w:val="24"/>
              </w:rPr>
              <w:t>punti se lascia in bianco</w:t>
            </w:r>
          </w:p>
          <w:p w:rsidR="00635162" w:rsidRDefault="00635162" w:rsidP="00CF1DE2">
            <w:pPr>
              <w:rPr>
                <w:color w:val="00B050"/>
                <w:sz w:val="24"/>
                <w:szCs w:val="24"/>
              </w:rPr>
            </w:pPr>
            <w:r>
              <w:rPr>
                <w:color w:val="00B050"/>
                <w:sz w:val="24"/>
                <w:szCs w:val="24"/>
              </w:rPr>
              <w:t xml:space="preserve">0,735  punti a completamento corretto </w:t>
            </w:r>
          </w:p>
          <w:p w:rsidR="00635162" w:rsidRPr="00307594" w:rsidRDefault="00635162" w:rsidP="00A34945">
            <w:pPr>
              <w:pStyle w:val="Paragrafoelenco"/>
              <w:numPr>
                <w:ilvl w:val="0"/>
                <w:numId w:val="12"/>
              </w:numPr>
              <w:spacing w:after="200" w:line="276" w:lineRule="auto"/>
              <w:rPr>
                <w:sz w:val="32"/>
                <w:szCs w:val="32"/>
                <w:u w:val="single"/>
              </w:rPr>
            </w:pPr>
            <w:r w:rsidRPr="00307594">
              <w:rPr>
                <w:sz w:val="32"/>
                <w:szCs w:val="32"/>
                <w:u w:val="single"/>
              </w:rPr>
              <w:t>Riassumere:</w:t>
            </w:r>
          </w:p>
          <w:p w:rsidR="00635162" w:rsidRPr="00D46F63" w:rsidRDefault="00635162" w:rsidP="00CF1DE2">
            <w:r w:rsidRPr="00D46F63">
              <w:t>Astrai i principali concetti presenti nel seguente testo:</w:t>
            </w:r>
          </w:p>
          <w:p w:rsidR="00635162" w:rsidRDefault="00635162" w:rsidP="00CF1DE2">
            <w:r w:rsidRPr="00307594">
              <w:rPr>
                <w:rFonts w:ascii="Calibri" w:eastAsia="Calibri" w:hAnsi="Calibri"/>
              </w:rPr>
              <w:t xml:space="preserve">L'aria è leggera, ma anche i gas che la compongono hanno un peso. Per questo essi rimangono in prossimità della Terra attratti dalla forza di gravità del pianeta, invece di disperdersi nella vastità dello spazio. </w:t>
            </w:r>
            <w:r w:rsidRPr="00307594">
              <w:rPr>
                <w:rFonts w:ascii="Calibri" w:eastAsia="Calibri" w:hAnsi="Calibri"/>
              </w:rPr>
              <w:br/>
              <w:t>Il peso dell'atmosfera decresce con l'altezza in quanto diminuisce la densità della stessa atmosfera. Si ha prima una diminuzione molto rapida e successivamente più graduale. A circa 12 km di altezza la pressione vale circa 0,2 p, in cui p è la pressione al livello del mar</w:t>
            </w:r>
            <w:r>
              <w:rPr>
                <w:rFonts w:ascii="Calibri" w:eastAsia="Calibri" w:hAnsi="Calibri"/>
              </w:rPr>
              <w:t xml:space="preserve">e. </w:t>
            </w:r>
            <w:r>
              <w:t xml:space="preserve">La pressione è quindi una grandezza molto importante, infatti una variazione di pressione provoca uno spostamento del fluido dalla zona di alta pressione a quella di bassa pressione. </w:t>
            </w:r>
            <w:r>
              <w:rPr>
                <w:noProof/>
              </w:rPr>
              <w:t>Le carte meteorologiche riportano proprio delle linee continue, dette isobare (stessa pressione) ed i numeri riportano i valori della pressione in millibar (1bar = 10</w:t>
            </w:r>
            <w:r w:rsidRPr="00F523D7">
              <w:rPr>
                <w:noProof/>
                <w:vertAlign w:val="superscript"/>
              </w:rPr>
              <w:t>5</w:t>
            </w:r>
            <w:r>
              <w:rPr>
                <w:noProof/>
              </w:rPr>
              <w:t xml:space="preserve">Pa). </w:t>
            </w:r>
            <w:r w:rsidRPr="00307594">
              <w:t>Per avere una idea della pressione atmosferica, possiamo considerare un comune beverino per uccellini. Esso è costituito da un piccolo recipiente che viene riempito di acqua e poi capovolto su una vaschetta da cui l’uccellino può bere. Sull’acqua della vaschetta vengono esercitate due pressioni: quella atmosferica e quella della colonnina di acqua.</w:t>
            </w:r>
          </w:p>
          <w:p w:rsidR="00635162" w:rsidRPr="00307594" w:rsidRDefault="00635162" w:rsidP="007C1F48">
            <w:pPr>
              <w:pStyle w:val="last"/>
              <w:jc w:val="center"/>
              <w:rPr>
                <w:sz w:val="22"/>
                <w:szCs w:val="22"/>
              </w:rPr>
            </w:pPr>
            <w:r w:rsidRPr="002210E7">
              <w:rPr>
                <w:noProof/>
              </w:rPr>
              <w:lastRenderedPageBreak/>
              <w:drawing>
                <wp:inline distT="0" distB="0" distL="0" distR="0">
                  <wp:extent cx="3533775" cy="2172987"/>
                  <wp:effectExtent l="19050" t="0" r="0" b="0"/>
                  <wp:docPr id="3" name="irc_mi" descr="http://us.123rf.com/400wm/400/400/Tawng/Tawng1111/Tawng111100028/11429651-illustrazione-di-una-carta-meteorologica-generica-che-mostra-una-depressione-tempes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us.123rf.com/400wm/400/400/Tawng/Tawng1111/Tawng111100028/11429651-illustrazione-di-una-carta-meteorologica-generica-che-mostra-una-depressione-tempesta.jpg"/>
                          <pic:cNvPicPr>
                            <a:picLocks noChangeAspect="1" noChangeArrowheads="1"/>
                          </pic:cNvPicPr>
                        </pic:nvPicPr>
                        <pic:blipFill>
                          <a:blip r:embed="rId6" cstate="print"/>
                          <a:srcRect/>
                          <a:stretch>
                            <a:fillRect/>
                          </a:stretch>
                        </pic:blipFill>
                        <pic:spPr bwMode="auto">
                          <a:xfrm>
                            <a:off x="0" y="0"/>
                            <a:ext cx="3537479" cy="2175265"/>
                          </a:xfrm>
                          <a:prstGeom prst="rect">
                            <a:avLst/>
                          </a:prstGeom>
                          <a:noFill/>
                          <a:ln w="9525">
                            <a:noFill/>
                            <a:miter lim="800000"/>
                            <a:headEnd/>
                            <a:tailEnd/>
                          </a:ln>
                        </pic:spPr>
                      </pic:pic>
                    </a:graphicData>
                  </a:graphic>
                </wp:inline>
              </w:drawing>
            </w:r>
          </w:p>
          <w:p w:rsidR="00635162" w:rsidRDefault="00C33FE4" w:rsidP="00CF1DE2">
            <w:pPr>
              <w:rPr>
                <w:rFonts w:ascii="Calibri" w:eastAsia="Calibri" w:hAnsi="Calibri"/>
                <w:color w:val="FF0000"/>
              </w:rPr>
            </w:pPr>
            <w:r w:rsidRPr="00C33FE4">
              <w:rPr>
                <w:noProof/>
                <w:sz w:val="32"/>
                <w:szCs w:val="32"/>
                <w:lang w:eastAsia="it-IT"/>
              </w:rPr>
              <w:pict>
                <v:shapetype id="_x0000_t202" coordsize="21600,21600" o:spt="202" path="m,l,21600r21600,l21600,xe">
                  <v:stroke joinstyle="miter"/>
                  <v:path gradientshapeok="t" o:connecttype="rect"/>
                </v:shapetype>
                <v:shape id="_x0000_s1026" type="#_x0000_t202" style="position:absolute;margin-left:72.3pt;margin-top:14.4pt;width:309.05pt;height:113.4pt;z-index:251660288;mso-width-relative:margin;mso-height-relative:margin" stroked="f">
                  <v:textbox style="mso-next-textbox:#_x0000_s1026">
                    <w:txbxContent>
                      <w:p w:rsidR="00024AA7" w:rsidRPr="00307594" w:rsidRDefault="00024AA7" w:rsidP="00635162">
                        <w:r w:rsidRPr="00307594">
                          <w:t>Se la colonnina di acqua fosse maggiore di quella atmosferica, l’acqua scenderebbe uscendo dalla vaschetta. Se fosse maggiore la pressione atmosferica, l’acqua tenderebbe a risalire nella colonnina fino a riempirla. Essendo che il recipiente in alto è chiuso, la pressione atmosferica si esercita solo sulla superficie libera dell’acqua della vaschetta e la riserva di acqua rimane nella colonnina.</w:t>
                        </w:r>
                      </w:p>
                      <w:p w:rsidR="00024AA7" w:rsidRPr="00DA7AAA" w:rsidRDefault="00024AA7" w:rsidP="00635162">
                        <w:pPr>
                          <w:rPr>
                            <w:sz w:val="32"/>
                            <w:szCs w:val="32"/>
                          </w:rPr>
                        </w:pPr>
                      </w:p>
                    </w:txbxContent>
                  </v:textbox>
                </v:shape>
              </w:pict>
            </w:r>
            <w:r w:rsidR="00635162" w:rsidRPr="00F523D7">
              <w:rPr>
                <w:noProof/>
                <w:sz w:val="32"/>
                <w:szCs w:val="32"/>
                <w:lang w:eastAsia="it-IT"/>
              </w:rPr>
              <w:drawing>
                <wp:inline distT="0" distB="0" distL="0" distR="0">
                  <wp:extent cx="979331" cy="1687216"/>
                  <wp:effectExtent l="19050" t="0" r="0" b="0"/>
                  <wp:docPr id="6" name="Immagin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1"/>
                          <pic:cNvPicPr>
                            <a:picLocks noChangeAspect="1" noChangeArrowheads="1"/>
                          </pic:cNvPicPr>
                        </pic:nvPicPr>
                        <pic:blipFill>
                          <a:blip r:embed="rId7" cstate="print"/>
                          <a:srcRect/>
                          <a:stretch>
                            <a:fillRect/>
                          </a:stretch>
                        </pic:blipFill>
                        <pic:spPr bwMode="auto">
                          <a:xfrm>
                            <a:off x="0" y="0"/>
                            <a:ext cx="980056" cy="1688466"/>
                          </a:xfrm>
                          <a:prstGeom prst="rect">
                            <a:avLst/>
                          </a:prstGeom>
                          <a:noFill/>
                          <a:ln w="9525">
                            <a:noFill/>
                            <a:miter lim="800000"/>
                            <a:headEnd/>
                            <a:tailEnd/>
                          </a:ln>
                        </pic:spPr>
                      </pic:pic>
                    </a:graphicData>
                  </a:graphic>
                </wp:inline>
              </w:drawing>
            </w:r>
          </w:p>
          <w:p w:rsidR="00635162" w:rsidRDefault="00635162" w:rsidP="00CF1DE2">
            <w:pPr>
              <w:rPr>
                <w:color w:val="FF0000"/>
              </w:rPr>
            </w:pPr>
            <w:r w:rsidRPr="009D778F">
              <w:rPr>
                <w:rFonts w:ascii="Calibri" w:eastAsia="Calibri" w:hAnsi="Calibri"/>
                <w:color w:val="FF0000"/>
              </w:rPr>
              <w:t xml:space="preserve">I gas hanno un peso e rimangono in prossimità della Terra attratti dalla forza di gravità del pianeta. </w:t>
            </w:r>
            <w:r w:rsidRPr="009D778F">
              <w:rPr>
                <w:rFonts w:ascii="Calibri" w:eastAsia="Calibri" w:hAnsi="Calibri"/>
                <w:color w:val="FF0000"/>
              </w:rPr>
              <w:br/>
              <w:t xml:space="preserve">Il peso dell'atmosfera decresce con l'altezza in quanto diminuisce la densità della stessa atmosfera. </w:t>
            </w:r>
            <w:r w:rsidRPr="009D778F">
              <w:rPr>
                <w:color w:val="FF0000"/>
              </w:rPr>
              <w:t xml:space="preserve">La pressione è una grandezza molto importante, infatti una variazione di pressione provoca uno spostamento del fluido dalla zona di alta pressione a quella di bassa pressione. </w:t>
            </w:r>
            <w:r w:rsidRPr="009D778F">
              <w:rPr>
                <w:noProof/>
                <w:color w:val="FF0000"/>
              </w:rPr>
              <w:t xml:space="preserve">Le carte meteorologiche riportano le isobare con i valori della pressione in millibar </w:t>
            </w:r>
            <w:r w:rsidRPr="009D778F">
              <w:rPr>
                <w:color w:val="FF0000"/>
              </w:rPr>
              <w:t xml:space="preserve">Per avere una idea della pressione atmosferica, possiamo considerare un comune beverino per uccellini. Sull’acqua della vaschetta vengono esercitate due pressioni: quella atmosferica e quella </w:t>
            </w:r>
            <w:r w:rsidR="00F32F35">
              <w:rPr>
                <w:color w:val="FF0000"/>
              </w:rPr>
              <w:t>della colonnina di acqua che si equilibrano facendo in modo che la riserva di acqua rimanga</w:t>
            </w:r>
            <w:r w:rsidRPr="009D778F">
              <w:rPr>
                <w:color w:val="FF0000"/>
              </w:rPr>
              <w:t xml:space="preserve"> nella colonnina.</w:t>
            </w:r>
          </w:p>
          <w:p w:rsidR="00161425" w:rsidRPr="00A8253D" w:rsidRDefault="00161425" w:rsidP="00161425">
            <w:pPr>
              <w:rPr>
                <w:color w:val="00B050"/>
                <w:sz w:val="24"/>
                <w:szCs w:val="24"/>
              </w:rPr>
            </w:pPr>
            <w:r>
              <w:rPr>
                <w:color w:val="00B050"/>
                <w:sz w:val="24"/>
                <w:szCs w:val="24"/>
              </w:rPr>
              <w:t xml:space="preserve">0 </w:t>
            </w:r>
            <w:r w:rsidRPr="00A8253D">
              <w:rPr>
                <w:color w:val="00B050"/>
                <w:sz w:val="24"/>
                <w:szCs w:val="24"/>
              </w:rPr>
              <w:t>punti se lascia in bianco</w:t>
            </w:r>
          </w:p>
          <w:p w:rsidR="00161425" w:rsidRDefault="00161425" w:rsidP="00161425">
            <w:pPr>
              <w:rPr>
                <w:color w:val="00B050"/>
                <w:sz w:val="24"/>
                <w:szCs w:val="24"/>
              </w:rPr>
            </w:pPr>
            <w:r>
              <w:rPr>
                <w:color w:val="00B050"/>
                <w:sz w:val="24"/>
                <w:szCs w:val="24"/>
              </w:rPr>
              <w:t>4,5 punto se cita che l’aria è attratta dalla gravità terrestre</w:t>
            </w:r>
          </w:p>
          <w:p w:rsidR="00161425" w:rsidRPr="009D778F" w:rsidRDefault="00161425" w:rsidP="00161425">
            <w:pPr>
              <w:rPr>
                <w:color w:val="00B050"/>
                <w:sz w:val="24"/>
                <w:szCs w:val="24"/>
              </w:rPr>
            </w:pPr>
            <w:r>
              <w:rPr>
                <w:color w:val="00B050"/>
                <w:sz w:val="24"/>
                <w:szCs w:val="24"/>
              </w:rPr>
              <w:t>4,5</w:t>
            </w:r>
            <w:r w:rsidRPr="009D778F">
              <w:rPr>
                <w:color w:val="00B050"/>
                <w:sz w:val="24"/>
                <w:szCs w:val="24"/>
              </w:rPr>
              <w:t xml:space="preserve"> punto se desc</w:t>
            </w:r>
            <w:r>
              <w:rPr>
                <w:color w:val="00B050"/>
                <w:sz w:val="24"/>
                <w:szCs w:val="24"/>
              </w:rPr>
              <w:t>r</w:t>
            </w:r>
            <w:r w:rsidRPr="009D778F">
              <w:rPr>
                <w:color w:val="00B050"/>
                <w:sz w:val="24"/>
                <w:szCs w:val="24"/>
              </w:rPr>
              <w:t>ive come cambia la p con la quota</w:t>
            </w:r>
          </w:p>
          <w:p w:rsidR="00161425" w:rsidRPr="009D778F" w:rsidRDefault="00161425" w:rsidP="00161425">
            <w:pPr>
              <w:rPr>
                <w:color w:val="00B050"/>
                <w:sz w:val="24"/>
                <w:szCs w:val="24"/>
              </w:rPr>
            </w:pPr>
            <w:r>
              <w:rPr>
                <w:color w:val="00B050"/>
                <w:sz w:val="24"/>
                <w:szCs w:val="24"/>
              </w:rPr>
              <w:t>4,5</w:t>
            </w:r>
            <w:r w:rsidRPr="009D778F">
              <w:rPr>
                <w:color w:val="00B050"/>
                <w:sz w:val="24"/>
                <w:szCs w:val="24"/>
              </w:rPr>
              <w:t xml:space="preserve"> punto se descrive la carta meteorologica</w:t>
            </w:r>
          </w:p>
          <w:p w:rsidR="00161425" w:rsidRPr="00382E5E" w:rsidRDefault="00161425" w:rsidP="00161425">
            <w:pPr>
              <w:rPr>
                <w:color w:val="00B050"/>
                <w:sz w:val="24"/>
                <w:szCs w:val="24"/>
              </w:rPr>
            </w:pPr>
            <w:r w:rsidRPr="00382E5E">
              <w:rPr>
                <w:color w:val="00B050"/>
                <w:sz w:val="24"/>
                <w:szCs w:val="24"/>
              </w:rPr>
              <w:t xml:space="preserve">2,5 punto se scrive quali sono le due pressioni che si esercitano sul beverino </w:t>
            </w:r>
          </w:p>
          <w:p w:rsidR="00161425" w:rsidRPr="00382E5E" w:rsidRDefault="00161425" w:rsidP="00161425">
            <w:pPr>
              <w:rPr>
                <w:color w:val="00B050"/>
                <w:sz w:val="24"/>
                <w:szCs w:val="24"/>
              </w:rPr>
            </w:pPr>
            <w:r w:rsidRPr="00382E5E">
              <w:rPr>
                <w:color w:val="00B050"/>
                <w:sz w:val="24"/>
                <w:szCs w:val="24"/>
              </w:rPr>
              <w:t xml:space="preserve">2,5  punto se sa spiegare brevemente cosa accade nel beverino </w:t>
            </w:r>
          </w:p>
          <w:p w:rsidR="00161425" w:rsidRPr="00382E5E" w:rsidRDefault="00161425" w:rsidP="00161425">
            <w:pPr>
              <w:rPr>
                <w:sz w:val="32"/>
                <w:szCs w:val="32"/>
              </w:rPr>
            </w:pPr>
            <w:r w:rsidRPr="00382E5E">
              <w:rPr>
                <w:color w:val="00B050"/>
                <w:sz w:val="24"/>
                <w:szCs w:val="24"/>
              </w:rPr>
              <w:t>4,5 punti spostamento del fluido per variazioni di pressione</w:t>
            </w:r>
          </w:p>
          <w:p w:rsidR="00635162" w:rsidRDefault="00635162" w:rsidP="00CF1DE2">
            <w:pPr>
              <w:rPr>
                <w:sz w:val="32"/>
                <w:szCs w:val="32"/>
              </w:rPr>
            </w:pPr>
          </w:p>
          <w:p w:rsidR="00635162" w:rsidRPr="00620B2B" w:rsidRDefault="00635162" w:rsidP="00A34945">
            <w:pPr>
              <w:pStyle w:val="Paragrafoelenco"/>
              <w:numPr>
                <w:ilvl w:val="0"/>
                <w:numId w:val="12"/>
              </w:numPr>
              <w:spacing w:after="200" w:line="276" w:lineRule="auto"/>
              <w:rPr>
                <w:sz w:val="32"/>
                <w:szCs w:val="32"/>
                <w:u w:val="single"/>
              </w:rPr>
            </w:pPr>
            <w:r w:rsidRPr="002853B3">
              <w:rPr>
                <w:sz w:val="32"/>
                <w:szCs w:val="32"/>
                <w:u w:val="single"/>
              </w:rPr>
              <w:t>Inferire:</w:t>
            </w:r>
          </w:p>
          <w:p w:rsidR="00635162" w:rsidRPr="00307594" w:rsidRDefault="00635162" w:rsidP="00CF1DE2">
            <w:r w:rsidRPr="00307594">
              <w:t>Quale elemento hanno in comune le seguenti situazioni?</w:t>
            </w:r>
          </w:p>
          <w:p w:rsidR="00635162" w:rsidRPr="00307594" w:rsidRDefault="00635162" w:rsidP="00A34945">
            <w:pPr>
              <w:pStyle w:val="Paragrafoelenco"/>
              <w:numPr>
                <w:ilvl w:val="0"/>
                <w:numId w:val="3"/>
              </w:numPr>
              <w:spacing w:after="200" w:line="276" w:lineRule="auto"/>
            </w:pPr>
            <w:r w:rsidRPr="00307594">
              <w:t>Cubo di Piombo di lato 1 cm immerso in acqua</w:t>
            </w:r>
          </w:p>
          <w:p w:rsidR="00635162" w:rsidRPr="00307594" w:rsidRDefault="00635162" w:rsidP="00A34945">
            <w:pPr>
              <w:pStyle w:val="Paragrafoelenco"/>
              <w:numPr>
                <w:ilvl w:val="0"/>
                <w:numId w:val="3"/>
              </w:numPr>
              <w:spacing w:after="200" w:line="276" w:lineRule="auto"/>
            </w:pPr>
            <w:r w:rsidRPr="00307594">
              <w:t>Cubo di Ferro di lato 1 cm immerso in acqua</w:t>
            </w:r>
          </w:p>
          <w:p w:rsidR="00635162" w:rsidRDefault="00635162" w:rsidP="00A34945">
            <w:pPr>
              <w:pStyle w:val="Paragrafoelenco"/>
              <w:numPr>
                <w:ilvl w:val="0"/>
                <w:numId w:val="3"/>
              </w:numPr>
              <w:spacing w:after="200" w:line="276" w:lineRule="auto"/>
            </w:pPr>
            <w:r w:rsidRPr="00307594">
              <w:t>Cubo di Alluminio di lato 1cm immerso in acqua.</w:t>
            </w:r>
          </w:p>
          <w:p w:rsidR="00635162" w:rsidRDefault="00635162" w:rsidP="00CF1DE2">
            <w:pPr>
              <w:rPr>
                <w:color w:val="FF0000"/>
              </w:rPr>
            </w:pPr>
            <w:r w:rsidRPr="007C382B">
              <w:rPr>
                <w:color w:val="FF0000"/>
              </w:rPr>
              <w:lastRenderedPageBreak/>
              <w:t>Affondano</w:t>
            </w:r>
            <w:r>
              <w:rPr>
                <w:color w:val="FF0000"/>
              </w:rPr>
              <w:t xml:space="preserve"> perché hanno densità maggiore dell’acqua. La spinta di Archimede è uguale</w:t>
            </w:r>
          </w:p>
          <w:p w:rsidR="00635162" w:rsidRPr="007C382B" w:rsidRDefault="00635162" w:rsidP="00CF1DE2">
            <w:pPr>
              <w:rPr>
                <w:color w:val="00B050"/>
                <w:sz w:val="24"/>
                <w:szCs w:val="24"/>
              </w:rPr>
            </w:pPr>
            <w:r w:rsidRPr="007C382B">
              <w:rPr>
                <w:color w:val="00B050"/>
                <w:sz w:val="24"/>
                <w:szCs w:val="24"/>
              </w:rPr>
              <w:t>0 punti risposta non data</w:t>
            </w:r>
          </w:p>
          <w:p w:rsidR="00635162" w:rsidRPr="007C382B" w:rsidRDefault="00161425" w:rsidP="00CF1DE2">
            <w:pPr>
              <w:rPr>
                <w:color w:val="00B050"/>
                <w:sz w:val="24"/>
                <w:szCs w:val="24"/>
              </w:rPr>
            </w:pPr>
            <w:r>
              <w:rPr>
                <w:color w:val="00B050"/>
                <w:sz w:val="24"/>
                <w:szCs w:val="24"/>
              </w:rPr>
              <w:t>8</w:t>
            </w:r>
            <w:r w:rsidR="00635162">
              <w:rPr>
                <w:color w:val="00B050"/>
                <w:sz w:val="24"/>
                <w:szCs w:val="24"/>
              </w:rPr>
              <w:t xml:space="preserve"> punti</w:t>
            </w:r>
            <w:r w:rsidR="00635162" w:rsidRPr="007C382B">
              <w:rPr>
                <w:color w:val="00B050"/>
                <w:sz w:val="24"/>
                <w:szCs w:val="24"/>
              </w:rPr>
              <w:t>: affondano</w:t>
            </w:r>
            <w:r w:rsidR="00635162">
              <w:rPr>
                <w:color w:val="00B050"/>
                <w:sz w:val="24"/>
                <w:szCs w:val="24"/>
              </w:rPr>
              <w:t>/uguale spinta</w:t>
            </w:r>
          </w:p>
          <w:p w:rsidR="00635162" w:rsidRPr="002853B3" w:rsidRDefault="00635162" w:rsidP="00CF1DE2">
            <w:pPr>
              <w:rPr>
                <w:sz w:val="32"/>
                <w:szCs w:val="32"/>
              </w:rPr>
            </w:pPr>
          </w:p>
          <w:p w:rsidR="00635162" w:rsidRPr="002853B3" w:rsidRDefault="00635162" w:rsidP="00A34945">
            <w:pPr>
              <w:pStyle w:val="Paragrafoelenco"/>
              <w:numPr>
                <w:ilvl w:val="0"/>
                <w:numId w:val="12"/>
              </w:numPr>
              <w:spacing w:after="200" w:line="276" w:lineRule="auto"/>
              <w:rPr>
                <w:sz w:val="32"/>
                <w:szCs w:val="32"/>
                <w:u w:val="single"/>
              </w:rPr>
            </w:pPr>
            <w:r w:rsidRPr="002853B3">
              <w:rPr>
                <w:sz w:val="32"/>
                <w:szCs w:val="32"/>
                <w:u w:val="single"/>
              </w:rPr>
              <w:t>Confrontare:</w:t>
            </w:r>
          </w:p>
          <w:p w:rsidR="00635162" w:rsidRDefault="00635162" w:rsidP="00CF1DE2">
            <w:r w:rsidRPr="00307594">
              <w:t>Metti in evidenza almeno tre importanti differenze tra pressione e forza.</w:t>
            </w:r>
          </w:p>
          <w:p w:rsidR="00635162" w:rsidRDefault="00635162" w:rsidP="00CF1DE2">
            <w:pPr>
              <w:rPr>
                <w:color w:val="FF0000"/>
              </w:rPr>
            </w:pPr>
            <w:r w:rsidRPr="00FF0ED8">
              <w:rPr>
                <w:color w:val="FF0000"/>
              </w:rPr>
              <w:t>La pressione è uno scalare, la forza una grandezza vettoriale. La forza non è definita attraverso una superficie, la pressione dipende dalla superficie. La forza ha come unità di misura il N, la pressione il Pa</w:t>
            </w:r>
          </w:p>
          <w:p w:rsidR="00161425" w:rsidRPr="00C140F8" w:rsidRDefault="00161425" w:rsidP="00161425">
            <w:pPr>
              <w:rPr>
                <w:color w:val="00B050"/>
                <w:sz w:val="24"/>
                <w:szCs w:val="24"/>
              </w:rPr>
            </w:pPr>
            <w:r w:rsidRPr="00C140F8">
              <w:rPr>
                <w:color w:val="00B050"/>
                <w:sz w:val="24"/>
                <w:szCs w:val="24"/>
              </w:rPr>
              <w:t>8 punti : prima differenza</w:t>
            </w:r>
          </w:p>
          <w:p w:rsidR="00161425" w:rsidRPr="00C140F8" w:rsidRDefault="00161425" w:rsidP="00161425">
            <w:pPr>
              <w:rPr>
                <w:color w:val="00B050"/>
                <w:sz w:val="24"/>
                <w:szCs w:val="24"/>
              </w:rPr>
            </w:pPr>
            <w:r w:rsidRPr="00C140F8">
              <w:rPr>
                <w:color w:val="00B050"/>
                <w:sz w:val="24"/>
                <w:szCs w:val="24"/>
              </w:rPr>
              <w:t>4 punti : seconda differenza</w:t>
            </w:r>
          </w:p>
          <w:p w:rsidR="00161425" w:rsidRDefault="00161425" w:rsidP="00161425">
            <w:pPr>
              <w:rPr>
                <w:color w:val="00B050"/>
                <w:sz w:val="24"/>
                <w:szCs w:val="24"/>
              </w:rPr>
            </w:pPr>
            <w:r w:rsidRPr="00C140F8">
              <w:rPr>
                <w:color w:val="00B050"/>
                <w:sz w:val="24"/>
                <w:szCs w:val="24"/>
              </w:rPr>
              <w:t>1,5 punti: terza differenza</w:t>
            </w:r>
          </w:p>
          <w:p w:rsidR="00635162" w:rsidRDefault="00635162" w:rsidP="00CF1DE2"/>
          <w:p w:rsidR="00635162" w:rsidRPr="002853B3" w:rsidRDefault="00635162" w:rsidP="00A34945">
            <w:pPr>
              <w:pStyle w:val="Paragrafoelenco"/>
              <w:numPr>
                <w:ilvl w:val="0"/>
                <w:numId w:val="12"/>
              </w:numPr>
              <w:spacing w:after="200" w:line="276" w:lineRule="auto"/>
              <w:rPr>
                <w:sz w:val="32"/>
                <w:szCs w:val="32"/>
                <w:u w:val="single"/>
              </w:rPr>
            </w:pPr>
            <w:r w:rsidRPr="002853B3">
              <w:rPr>
                <w:sz w:val="32"/>
                <w:szCs w:val="32"/>
                <w:u w:val="single"/>
              </w:rPr>
              <w:t>Spiegare:</w:t>
            </w:r>
          </w:p>
          <w:p w:rsidR="00635162" w:rsidRPr="00307594" w:rsidRDefault="00635162" w:rsidP="00CF1DE2">
            <w:r w:rsidRPr="00307594">
              <w:t>Spiega il processo causale che vi è alla base del funzionamento di un sommergibile.</w:t>
            </w:r>
          </w:p>
          <w:p w:rsidR="00635162" w:rsidRDefault="00635162" w:rsidP="00CF1DE2">
            <w:r w:rsidRPr="00307594">
              <w:t xml:space="preserve"> “Un sommergibile in emersione ha una densità media minore di quella dell’acqua. Per potersi immergere deve aumentare la sua densità fino ad un valore maggiore di quello dell’acqua allagando alcuni comparti interni. Per stabilizzarsi ad una certa profondità deve espellere una parte di questa acqua in modo da raggiungere una densità pari di quella dell’acqua”</w:t>
            </w:r>
          </w:p>
          <w:p w:rsidR="00635162" w:rsidRDefault="00635162" w:rsidP="00CF1DE2">
            <w:pPr>
              <w:rPr>
                <w:color w:val="FF0000"/>
              </w:rPr>
            </w:pPr>
            <w:r w:rsidRPr="00704E2D">
              <w:rPr>
                <w:color w:val="FF0000"/>
              </w:rPr>
              <w:t>Se il sommergibile aumenta la sua densità, affonda. Se diminuisce la sua densità risale. Se mantiene la stessa densità dell’acqua si muove a profondità costante.</w:t>
            </w:r>
          </w:p>
          <w:p w:rsidR="00161425" w:rsidRPr="00704E2D" w:rsidRDefault="00161425" w:rsidP="00161425">
            <w:pPr>
              <w:rPr>
                <w:color w:val="00B050"/>
              </w:rPr>
            </w:pPr>
            <w:r>
              <w:rPr>
                <w:color w:val="00B050"/>
              </w:rPr>
              <w:t>8</w:t>
            </w:r>
            <w:r w:rsidRPr="00704E2D">
              <w:rPr>
                <w:color w:val="00B050"/>
              </w:rPr>
              <w:t xml:space="preserve"> punti: spiega come si abbassa</w:t>
            </w:r>
          </w:p>
          <w:p w:rsidR="00161425" w:rsidRPr="00704E2D" w:rsidRDefault="00161425" w:rsidP="00161425">
            <w:pPr>
              <w:rPr>
                <w:color w:val="00B050"/>
              </w:rPr>
            </w:pPr>
            <w:r>
              <w:rPr>
                <w:color w:val="00B050"/>
              </w:rPr>
              <w:t>8</w:t>
            </w:r>
            <w:r w:rsidRPr="00704E2D">
              <w:rPr>
                <w:color w:val="00B050"/>
              </w:rPr>
              <w:t xml:space="preserve"> punti: spiega come risale</w:t>
            </w:r>
          </w:p>
          <w:p w:rsidR="00161425" w:rsidRPr="00361D6B" w:rsidRDefault="00161425" w:rsidP="00161425">
            <w:pPr>
              <w:rPr>
                <w:color w:val="00B050"/>
              </w:rPr>
            </w:pPr>
            <w:r w:rsidRPr="00361D6B">
              <w:rPr>
                <w:color w:val="00B050"/>
              </w:rPr>
              <w:t>3 punti: spiega come viaggia alla stessa profondità</w:t>
            </w:r>
            <w:r>
              <w:rPr>
                <w:color w:val="00B050"/>
              </w:rPr>
              <w:t xml:space="preserve"> </w:t>
            </w:r>
          </w:p>
          <w:p w:rsidR="00DD5C5C" w:rsidRPr="00307594" w:rsidRDefault="00DD5C5C" w:rsidP="00CF1DE2"/>
          <w:p w:rsidR="00635162" w:rsidRPr="002853B3" w:rsidRDefault="00635162" w:rsidP="00CF1DE2">
            <w:pPr>
              <w:jc w:val="center"/>
              <w:rPr>
                <w:sz w:val="48"/>
                <w:szCs w:val="48"/>
              </w:rPr>
            </w:pPr>
            <w:r>
              <w:rPr>
                <w:sz w:val="48"/>
                <w:szCs w:val="48"/>
              </w:rPr>
              <w:t xml:space="preserve">Obiettivo </w:t>
            </w:r>
            <w:r w:rsidRPr="002853B3">
              <w:rPr>
                <w:sz w:val="48"/>
                <w:szCs w:val="48"/>
              </w:rPr>
              <w:t>Applicare</w:t>
            </w:r>
          </w:p>
          <w:p w:rsidR="00635162" w:rsidRPr="002853B3" w:rsidRDefault="00635162" w:rsidP="00A34945">
            <w:pPr>
              <w:pStyle w:val="Paragrafoelenco"/>
              <w:numPr>
                <w:ilvl w:val="0"/>
                <w:numId w:val="12"/>
              </w:numPr>
              <w:spacing w:after="200" w:line="276" w:lineRule="auto"/>
              <w:rPr>
                <w:sz w:val="32"/>
                <w:szCs w:val="32"/>
                <w:u w:val="single"/>
              </w:rPr>
            </w:pPr>
            <w:r w:rsidRPr="002853B3">
              <w:rPr>
                <w:sz w:val="32"/>
                <w:szCs w:val="32"/>
                <w:u w:val="single"/>
              </w:rPr>
              <w:t>Eseguire:</w:t>
            </w:r>
          </w:p>
          <w:p w:rsidR="00635162" w:rsidRDefault="00635162" w:rsidP="00CF1DE2">
            <w:r w:rsidRPr="00307594">
              <w:t>Un cilindro di Piombo di massa 20 kg è appoggiato sulla base che ha raggio 5 cm. Determina la pressione sulla base di appoggio.</w:t>
            </w:r>
          </w:p>
          <w:p w:rsidR="00635162" w:rsidRPr="00704E2D" w:rsidRDefault="00635162" w:rsidP="00CF1DE2">
            <w:pPr>
              <w:rPr>
                <w:color w:val="FF0000"/>
              </w:rPr>
            </w:pPr>
            <w:proofErr w:type="spellStart"/>
            <w:r w:rsidRPr="00704E2D">
              <w:rPr>
                <w:color w:val="FF0000"/>
              </w:rPr>
              <w:t>P=</w:t>
            </w:r>
            <w:proofErr w:type="spellEnd"/>
            <w:r w:rsidRPr="00704E2D">
              <w:rPr>
                <w:color w:val="FF0000"/>
              </w:rPr>
              <w:t xml:space="preserve"> F/</w:t>
            </w:r>
            <w:proofErr w:type="spellStart"/>
            <w:r w:rsidRPr="00704E2D">
              <w:rPr>
                <w:color w:val="FF0000"/>
              </w:rPr>
              <w:t>S=</w:t>
            </w:r>
            <w:proofErr w:type="spellEnd"/>
            <w:r w:rsidRPr="00704E2D">
              <w:rPr>
                <w:color w:val="FF0000"/>
              </w:rPr>
              <w:t>(20*9,8)/(3,14 * 0,05*0,05)=</w:t>
            </w:r>
            <w:r>
              <w:rPr>
                <w:color w:val="FF0000"/>
              </w:rPr>
              <w:t>196</w:t>
            </w:r>
            <w:r w:rsidRPr="00704E2D">
              <w:rPr>
                <w:color w:val="FF0000"/>
              </w:rPr>
              <w:t>/0,00785=</w:t>
            </w:r>
            <w:r>
              <w:rPr>
                <w:color w:val="FF0000"/>
              </w:rPr>
              <w:t xml:space="preserve">24968 </w:t>
            </w:r>
            <w:r w:rsidRPr="00704E2D">
              <w:rPr>
                <w:color w:val="FF0000"/>
              </w:rPr>
              <w:t xml:space="preserve"> Pa</w:t>
            </w:r>
          </w:p>
          <w:p w:rsidR="00635162" w:rsidRPr="00704E2D" w:rsidRDefault="00635162" w:rsidP="00CF1DE2">
            <w:pPr>
              <w:rPr>
                <w:color w:val="00B050"/>
              </w:rPr>
            </w:pPr>
            <w:r w:rsidRPr="00704E2D">
              <w:rPr>
                <w:color w:val="00B050"/>
              </w:rPr>
              <w:t>0 punti non svolto</w:t>
            </w:r>
          </w:p>
          <w:p w:rsidR="00635162" w:rsidRPr="00704E2D" w:rsidRDefault="00635162" w:rsidP="00CF1DE2">
            <w:pPr>
              <w:rPr>
                <w:color w:val="00B050"/>
              </w:rPr>
            </w:pPr>
            <w:r>
              <w:rPr>
                <w:color w:val="00B050"/>
              </w:rPr>
              <w:t>6 punti</w:t>
            </w:r>
            <w:r w:rsidRPr="00704E2D">
              <w:rPr>
                <w:color w:val="00B050"/>
              </w:rPr>
              <w:t xml:space="preserve"> :ha riconosciuto la formula</w:t>
            </w:r>
          </w:p>
          <w:p w:rsidR="00635162" w:rsidRPr="00704E2D" w:rsidRDefault="00635162" w:rsidP="00CF1DE2">
            <w:pPr>
              <w:rPr>
                <w:color w:val="00B050"/>
              </w:rPr>
            </w:pPr>
            <w:r>
              <w:rPr>
                <w:color w:val="00B050"/>
              </w:rPr>
              <w:t>6</w:t>
            </w:r>
            <w:r w:rsidRPr="00704E2D">
              <w:rPr>
                <w:color w:val="00B050"/>
              </w:rPr>
              <w:t xml:space="preserve"> </w:t>
            </w:r>
            <w:r>
              <w:rPr>
                <w:color w:val="00B050"/>
              </w:rPr>
              <w:t>punti</w:t>
            </w:r>
            <w:r w:rsidRPr="00704E2D">
              <w:rPr>
                <w:color w:val="00B050"/>
              </w:rPr>
              <w:t xml:space="preserve"> :ha capito come ricavare la F</w:t>
            </w:r>
          </w:p>
          <w:p w:rsidR="00635162" w:rsidRPr="00704E2D" w:rsidRDefault="00635162" w:rsidP="00CF1DE2">
            <w:pPr>
              <w:rPr>
                <w:color w:val="00B050"/>
              </w:rPr>
            </w:pPr>
            <w:r>
              <w:rPr>
                <w:color w:val="00B050"/>
              </w:rPr>
              <w:t>6 punti</w:t>
            </w:r>
            <w:r w:rsidRPr="00704E2D">
              <w:rPr>
                <w:color w:val="00B050"/>
              </w:rPr>
              <w:t>: ricorda l’area del cerchio</w:t>
            </w:r>
          </w:p>
          <w:p w:rsidR="00635162" w:rsidRPr="00704E2D" w:rsidRDefault="00635162" w:rsidP="00CF1DE2">
            <w:pPr>
              <w:rPr>
                <w:color w:val="00B050"/>
              </w:rPr>
            </w:pPr>
            <w:r>
              <w:rPr>
                <w:color w:val="00B050"/>
              </w:rPr>
              <w:t>6</w:t>
            </w:r>
            <w:r w:rsidRPr="00704E2D">
              <w:rPr>
                <w:color w:val="00B050"/>
              </w:rPr>
              <w:t xml:space="preserve"> </w:t>
            </w:r>
            <w:r>
              <w:rPr>
                <w:color w:val="00B050"/>
              </w:rPr>
              <w:t>punti</w:t>
            </w:r>
            <w:r w:rsidRPr="00704E2D">
              <w:rPr>
                <w:color w:val="00B050"/>
              </w:rPr>
              <w:t xml:space="preserve"> ha trasformato i cm in m</w:t>
            </w:r>
          </w:p>
          <w:p w:rsidR="00635162" w:rsidRPr="00704E2D" w:rsidRDefault="00635162" w:rsidP="00CF1DE2">
            <w:pPr>
              <w:rPr>
                <w:color w:val="00B050"/>
              </w:rPr>
            </w:pPr>
            <w:r>
              <w:rPr>
                <w:color w:val="00B050"/>
              </w:rPr>
              <w:t>4</w:t>
            </w:r>
            <w:r w:rsidRPr="00704E2D">
              <w:rPr>
                <w:color w:val="00B050"/>
              </w:rPr>
              <w:t xml:space="preserve"> punti: ha eseguito il calcolo</w:t>
            </w:r>
          </w:p>
          <w:p w:rsidR="00635162" w:rsidRPr="00704E2D" w:rsidRDefault="00635162" w:rsidP="00CF1DE2">
            <w:pPr>
              <w:rPr>
                <w:color w:val="00B050"/>
              </w:rPr>
            </w:pPr>
            <w:r>
              <w:rPr>
                <w:color w:val="00B050"/>
              </w:rPr>
              <w:t>2,5</w:t>
            </w:r>
            <w:r w:rsidRPr="00704E2D">
              <w:rPr>
                <w:color w:val="00B050"/>
              </w:rPr>
              <w:t xml:space="preserve"> punti: ha approssimato correttamente il risultato</w:t>
            </w:r>
          </w:p>
          <w:p w:rsidR="00635162" w:rsidRPr="00704E2D" w:rsidRDefault="00635162" w:rsidP="00CF1DE2">
            <w:pPr>
              <w:rPr>
                <w:color w:val="00B050"/>
              </w:rPr>
            </w:pPr>
            <w:r>
              <w:rPr>
                <w:color w:val="00B050"/>
              </w:rPr>
              <w:t>2,5</w:t>
            </w:r>
            <w:r w:rsidRPr="00704E2D">
              <w:rPr>
                <w:color w:val="00B050"/>
              </w:rPr>
              <w:t xml:space="preserve"> punti: ha scritto l’unità di misura</w:t>
            </w:r>
          </w:p>
          <w:p w:rsidR="00635162" w:rsidRDefault="00635162" w:rsidP="00CF1DE2"/>
          <w:p w:rsidR="008A1B87" w:rsidRPr="00307594" w:rsidRDefault="008A1B87" w:rsidP="00CF1DE2"/>
          <w:p w:rsidR="00635162" w:rsidRPr="002853B3" w:rsidRDefault="00635162" w:rsidP="00A34945">
            <w:pPr>
              <w:pStyle w:val="Paragrafoelenco"/>
              <w:numPr>
                <w:ilvl w:val="0"/>
                <w:numId w:val="12"/>
              </w:numPr>
              <w:spacing w:after="200" w:line="276" w:lineRule="auto"/>
              <w:rPr>
                <w:sz w:val="32"/>
                <w:szCs w:val="32"/>
                <w:u w:val="single"/>
              </w:rPr>
            </w:pPr>
            <w:r w:rsidRPr="002853B3">
              <w:rPr>
                <w:sz w:val="32"/>
                <w:szCs w:val="32"/>
                <w:u w:val="single"/>
              </w:rPr>
              <w:lastRenderedPageBreak/>
              <w:t>Implementare:</w:t>
            </w:r>
          </w:p>
          <w:p w:rsidR="00635162" w:rsidRDefault="00635162" w:rsidP="00CF1DE2">
            <w:r w:rsidRPr="00307594">
              <w:t>Hai a disposizione un libro, appoggiato sul banco. La sua superficie di appoggio considera che sia circa 600 cm</w:t>
            </w:r>
            <w:r w:rsidRPr="00307594">
              <w:rPr>
                <w:vertAlign w:val="superscript"/>
              </w:rPr>
              <w:t xml:space="preserve">2 </w:t>
            </w:r>
            <w:r w:rsidRPr="00307594">
              <w:t>. Scegli almeno 5 valori diversi di forza applicata, mantenendo la superficie invariata, e realizza un grafico in cui poni sull’asse x la pressione e sull’asse y la forza.</w:t>
            </w:r>
          </w:p>
          <w:p w:rsidR="00635162" w:rsidRDefault="00635162" w:rsidP="00CF1DE2"/>
          <w:tbl>
            <w:tblPr>
              <w:tblW w:w="2928" w:type="dxa"/>
              <w:tblCellMar>
                <w:left w:w="70" w:type="dxa"/>
                <w:right w:w="70" w:type="dxa"/>
              </w:tblCellMar>
              <w:tblLook w:val="04A0"/>
            </w:tblPr>
            <w:tblGrid>
              <w:gridCol w:w="976"/>
              <w:gridCol w:w="976"/>
              <w:gridCol w:w="976"/>
            </w:tblGrid>
            <w:tr w:rsidR="00635162" w:rsidRPr="00A269C4" w:rsidTr="00CF1DE2">
              <w:trPr>
                <w:trHeight w:val="300"/>
              </w:trPr>
              <w:tc>
                <w:tcPr>
                  <w:tcW w:w="976" w:type="dxa"/>
                  <w:tcBorders>
                    <w:top w:val="nil"/>
                    <w:left w:val="nil"/>
                    <w:bottom w:val="nil"/>
                    <w:right w:val="nil"/>
                  </w:tcBorders>
                  <w:shd w:val="clear" w:color="auto" w:fill="auto"/>
                  <w:noWrap/>
                  <w:vAlign w:val="bottom"/>
                  <w:hideMark/>
                </w:tcPr>
                <w:p w:rsidR="00635162" w:rsidRPr="00A269C4" w:rsidRDefault="00635162" w:rsidP="00CF1DE2">
                  <w:pPr>
                    <w:spacing w:line="240" w:lineRule="auto"/>
                    <w:rPr>
                      <w:rFonts w:ascii="Calibri" w:eastAsia="Times New Roman" w:hAnsi="Calibri" w:cs="Times New Roman"/>
                      <w:color w:val="FF0000"/>
                      <w:lang w:eastAsia="it-IT"/>
                    </w:rPr>
                  </w:pPr>
                  <w:r w:rsidRPr="00A269C4">
                    <w:rPr>
                      <w:rFonts w:ascii="Calibri" w:eastAsia="Times New Roman" w:hAnsi="Calibri" w:cs="Times New Roman"/>
                      <w:color w:val="FF0000"/>
                      <w:lang w:eastAsia="it-IT"/>
                    </w:rPr>
                    <w:t>S (m^2)</w:t>
                  </w:r>
                </w:p>
              </w:tc>
              <w:tc>
                <w:tcPr>
                  <w:tcW w:w="976" w:type="dxa"/>
                  <w:tcBorders>
                    <w:top w:val="nil"/>
                    <w:left w:val="nil"/>
                    <w:bottom w:val="nil"/>
                    <w:right w:val="nil"/>
                  </w:tcBorders>
                  <w:shd w:val="clear" w:color="auto" w:fill="auto"/>
                  <w:noWrap/>
                  <w:vAlign w:val="bottom"/>
                  <w:hideMark/>
                </w:tcPr>
                <w:p w:rsidR="00635162" w:rsidRPr="00A269C4" w:rsidRDefault="00635162" w:rsidP="00CF1DE2">
                  <w:pPr>
                    <w:spacing w:line="240" w:lineRule="auto"/>
                    <w:rPr>
                      <w:rFonts w:ascii="Calibri" w:eastAsia="Times New Roman" w:hAnsi="Calibri" w:cs="Times New Roman"/>
                      <w:color w:val="FF0000"/>
                      <w:lang w:eastAsia="it-IT"/>
                    </w:rPr>
                  </w:pPr>
                  <w:r w:rsidRPr="00A269C4">
                    <w:rPr>
                      <w:rFonts w:ascii="Calibri" w:eastAsia="Times New Roman" w:hAnsi="Calibri" w:cs="Times New Roman"/>
                      <w:color w:val="FF0000"/>
                      <w:lang w:eastAsia="it-IT"/>
                    </w:rPr>
                    <w:t>F(N)</w:t>
                  </w:r>
                </w:p>
              </w:tc>
              <w:tc>
                <w:tcPr>
                  <w:tcW w:w="976" w:type="dxa"/>
                  <w:tcBorders>
                    <w:top w:val="nil"/>
                    <w:left w:val="nil"/>
                    <w:bottom w:val="nil"/>
                    <w:right w:val="nil"/>
                  </w:tcBorders>
                  <w:shd w:val="clear" w:color="auto" w:fill="auto"/>
                  <w:noWrap/>
                  <w:vAlign w:val="bottom"/>
                  <w:hideMark/>
                </w:tcPr>
                <w:p w:rsidR="00635162" w:rsidRPr="00A269C4" w:rsidRDefault="00635162" w:rsidP="00CF1DE2">
                  <w:pPr>
                    <w:spacing w:line="240" w:lineRule="auto"/>
                    <w:rPr>
                      <w:rFonts w:ascii="Calibri" w:eastAsia="Times New Roman" w:hAnsi="Calibri" w:cs="Times New Roman"/>
                      <w:color w:val="FF0000"/>
                      <w:lang w:eastAsia="it-IT"/>
                    </w:rPr>
                  </w:pPr>
                  <w:r w:rsidRPr="00A269C4">
                    <w:rPr>
                      <w:rFonts w:ascii="Calibri" w:eastAsia="Times New Roman" w:hAnsi="Calibri" w:cs="Times New Roman"/>
                      <w:color w:val="FF0000"/>
                      <w:lang w:eastAsia="it-IT"/>
                    </w:rPr>
                    <w:t>P(Pa)</w:t>
                  </w:r>
                </w:p>
              </w:tc>
            </w:tr>
            <w:tr w:rsidR="00635162" w:rsidRPr="00A269C4" w:rsidTr="00CF1DE2">
              <w:trPr>
                <w:trHeight w:val="300"/>
              </w:trPr>
              <w:tc>
                <w:tcPr>
                  <w:tcW w:w="976" w:type="dxa"/>
                  <w:tcBorders>
                    <w:top w:val="nil"/>
                    <w:left w:val="nil"/>
                    <w:bottom w:val="nil"/>
                    <w:right w:val="nil"/>
                  </w:tcBorders>
                  <w:shd w:val="clear" w:color="auto" w:fill="auto"/>
                  <w:noWrap/>
                  <w:vAlign w:val="bottom"/>
                  <w:hideMark/>
                </w:tcPr>
                <w:p w:rsidR="00635162" w:rsidRPr="00A269C4" w:rsidRDefault="00635162" w:rsidP="00CF1DE2">
                  <w:pPr>
                    <w:spacing w:line="240" w:lineRule="auto"/>
                    <w:jc w:val="right"/>
                    <w:rPr>
                      <w:rFonts w:ascii="Calibri" w:eastAsia="Times New Roman" w:hAnsi="Calibri" w:cs="Times New Roman"/>
                      <w:color w:val="FF0000"/>
                      <w:lang w:eastAsia="it-IT"/>
                    </w:rPr>
                  </w:pPr>
                  <w:r w:rsidRPr="00A269C4">
                    <w:rPr>
                      <w:rFonts w:ascii="Calibri" w:eastAsia="Times New Roman" w:hAnsi="Calibri" w:cs="Times New Roman"/>
                      <w:color w:val="FF0000"/>
                      <w:lang w:eastAsia="it-IT"/>
                    </w:rPr>
                    <w:t>0,06</w:t>
                  </w:r>
                </w:p>
              </w:tc>
              <w:tc>
                <w:tcPr>
                  <w:tcW w:w="976" w:type="dxa"/>
                  <w:tcBorders>
                    <w:top w:val="nil"/>
                    <w:left w:val="nil"/>
                    <w:bottom w:val="nil"/>
                    <w:right w:val="nil"/>
                  </w:tcBorders>
                  <w:shd w:val="clear" w:color="auto" w:fill="auto"/>
                  <w:noWrap/>
                  <w:vAlign w:val="bottom"/>
                  <w:hideMark/>
                </w:tcPr>
                <w:p w:rsidR="00635162" w:rsidRPr="00A269C4" w:rsidRDefault="00635162" w:rsidP="00CF1DE2">
                  <w:pPr>
                    <w:spacing w:line="240" w:lineRule="auto"/>
                    <w:jc w:val="right"/>
                    <w:rPr>
                      <w:rFonts w:ascii="Calibri" w:eastAsia="Times New Roman" w:hAnsi="Calibri" w:cs="Times New Roman"/>
                      <w:color w:val="FF0000"/>
                      <w:lang w:eastAsia="it-IT"/>
                    </w:rPr>
                  </w:pPr>
                  <w:r w:rsidRPr="00A269C4">
                    <w:rPr>
                      <w:rFonts w:ascii="Calibri" w:eastAsia="Times New Roman" w:hAnsi="Calibri" w:cs="Times New Roman"/>
                      <w:color w:val="FF0000"/>
                      <w:lang w:eastAsia="it-IT"/>
                    </w:rPr>
                    <w:t>1</w:t>
                  </w:r>
                </w:p>
              </w:tc>
              <w:tc>
                <w:tcPr>
                  <w:tcW w:w="976" w:type="dxa"/>
                  <w:tcBorders>
                    <w:top w:val="nil"/>
                    <w:left w:val="nil"/>
                    <w:bottom w:val="nil"/>
                    <w:right w:val="nil"/>
                  </w:tcBorders>
                  <w:shd w:val="clear" w:color="auto" w:fill="auto"/>
                  <w:noWrap/>
                  <w:vAlign w:val="bottom"/>
                  <w:hideMark/>
                </w:tcPr>
                <w:p w:rsidR="00635162" w:rsidRPr="00A269C4" w:rsidRDefault="00635162" w:rsidP="00CF1DE2">
                  <w:pPr>
                    <w:spacing w:line="240" w:lineRule="auto"/>
                    <w:jc w:val="right"/>
                    <w:rPr>
                      <w:rFonts w:ascii="Calibri" w:eastAsia="Times New Roman" w:hAnsi="Calibri" w:cs="Times New Roman"/>
                      <w:color w:val="FF0000"/>
                      <w:lang w:eastAsia="it-IT"/>
                    </w:rPr>
                  </w:pPr>
                  <w:r w:rsidRPr="00A269C4">
                    <w:rPr>
                      <w:rFonts w:ascii="Calibri" w:eastAsia="Times New Roman" w:hAnsi="Calibri" w:cs="Times New Roman"/>
                      <w:color w:val="FF0000"/>
                      <w:lang w:eastAsia="it-IT"/>
                    </w:rPr>
                    <w:t>17</w:t>
                  </w:r>
                </w:p>
              </w:tc>
            </w:tr>
            <w:tr w:rsidR="00635162" w:rsidRPr="00A269C4" w:rsidTr="00CF1DE2">
              <w:trPr>
                <w:trHeight w:val="300"/>
              </w:trPr>
              <w:tc>
                <w:tcPr>
                  <w:tcW w:w="976" w:type="dxa"/>
                  <w:tcBorders>
                    <w:top w:val="nil"/>
                    <w:left w:val="nil"/>
                    <w:bottom w:val="nil"/>
                    <w:right w:val="nil"/>
                  </w:tcBorders>
                  <w:shd w:val="clear" w:color="auto" w:fill="auto"/>
                  <w:noWrap/>
                  <w:vAlign w:val="bottom"/>
                  <w:hideMark/>
                </w:tcPr>
                <w:p w:rsidR="00635162" w:rsidRPr="00A269C4" w:rsidRDefault="00635162" w:rsidP="00CF1DE2">
                  <w:pPr>
                    <w:spacing w:line="240" w:lineRule="auto"/>
                    <w:jc w:val="right"/>
                    <w:rPr>
                      <w:rFonts w:ascii="Calibri" w:eastAsia="Times New Roman" w:hAnsi="Calibri" w:cs="Times New Roman"/>
                      <w:color w:val="FF0000"/>
                      <w:lang w:eastAsia="it-IT"/>
                    </w:rPr>
                  </w:pPr>
                  <w:r w:rsidRPr="00A269C4">
                    <w:rPr>
                      <w:rFonts w:ascii="Calibri" w:eastAsia="Times New Roman" w:hAnsi="Calibri" w:cs="Times New Roman"/>
                      <w:color w:val="FF0000"/>
                      <w:lang w:eastAsia="it-IT"/>
                    </w:rPr>
                    <w:t>0,06</w:t>
                  </w:r>
                </w:p>
              </w:tc>
              <w:tc>
                <w:tcPr>
                  <w:tcW w:w="976" w:type="dxa"/>
                  <w:tcBorders>
                    <w:top w:val="nil"/>
                    <w:left w:val="nil"/>
                    <w:bottom w:val="nil"/>
                    <w:right w:val="nil"/>
                  </w:tcBorders>
                  <w:shd w:val="clear" w:color="auto" w:fill="auto"/>
                  <w:noWrap/>
                  <w:vAlign w:val="bottom"/>
                  <w:hideMark/>
                </w:tcPr>
                <w:p w:rsidR="00635162" w:rsidRPr="00A269C4" w:rsidRDefault="00635162" w:rsidP="00CF1DE2">
                  <w:pPr>
                    <w:spacing w:line="240" w:lineRule="auto"/>
                    <w:jc w:val="right"/>
                    <w:rPr>
                      <w:rFonts w:ascii="Calibri" w:eastAsia="Times New Roman" w:hAnsi="Calibri" w:cs="Times New Roman"/>
                      <w:color w:val="FF0000"/>
                      <w:lang w:eastAsia="it-IT"/>
                    </w:rPr>
                  </w:pPr>
                  <w:r w:rsidRPr="00A269C4">
                    <w:rPr>
                      <w:rFonts w:ascii="Calibri" w:eastAsia="Times New Roman" w:hAnsi="Calibri" w:cs="Times New Roman"/>
                      <w:color w:val="FF0000"/>
                      <w:lang w:eastAsia="it-IT"/>
                    </w:rPr>
                    <w:t>2</w:t>
                  </w:r>
                </w:p>
              </w:tc>
              <w:tc>
                <w:tcPr>
                  <w:tcW w:w="976" w:type="dxa"/>
                  <w:tcBorders>
                    <w:top w:val="nil"/>
                    <w:left w:val="nil"/>
                    <w:bottom w:val="nil"/>
                    <w:right w:val="nil"/>
                  </w:tcBorders>
                  <w:shd w:val="clear" w:color="auto" w:fill="auto"/>
                  <w:noWrap/>
                  <w:vAlign w:val="bottom"/>
                  <w:hideMark/>
                </w:tcPr>
                <w:p w:rsidR="00635162" w:rsidRPr="00A269C4" w:rsidRDefault="00635162" w:rsidP="00CF1DE2">
                  <w:pPr>
                    <w:spacing w:line="240" w:lineRule="auto"/>
                    <w:jc w:val="right"/>
                    <w:rPr>
                      <w:rFonts w:ascii="Calibri" w:eastAsia="Times New Roman" w:hAnsi="Calibri" w:cs="Times New Roman"/>
                      <w:color w:val="FF0000"/>
                      <w:lang w:eastAsia="it-IT"/>
                    </w:rPr>
                  </w:pPr>
                  <w:r w:rsidRPr="00A269C4">
                    <w:rPr>
                      <w:rFonts w:ascii="Calibri" w:eastAsia="Times New Roman" w:hAnsi="Calibri" w:cs="Times New Roman"/>
                      <w:color w:val="FF0000"/>
                      <w:lang w:eastAsia="it-IT"/>
                    </w:rPr>
                    <w:t>33</w:t>
                  </w:r>
                </w:p>
              </w:tc>
            </w:tr>
            <w:tr w:rsidR="00635162" w:rsidRPr="00A269C4" w:rsidTr="00CF1DE2">
              <w:trPr>
                <w:trHeight w:val="300"/>
              </w:trPr>
              <w:tc>
                <w:tcPr>
                  <w:tcW w:w="976" w:type="dxa"/>
                  <w:tcBorders>
                    <w:top w:val="nil"/>
                    <w:left w:val="nil"/>
                    <w:bottom w:val="nil"/>
                    <w:right w:val="nil"/>
                  </w:tcBorders>
                  <w:shd w:val="clear" w:color="auto" w:fill="auto"/>
                  <w:noWrap/>
                  <w:vAlign w:val="bottom"/>
                  <w:hideMark/>
                </w:tcPr>
                <w:p w:rsidR="00635162" w:rsidRPr="00A269C4" w:rsidRDefault="00635162" w:rsidP="00CF1DE2">
                  <w:pPr>
                    <w:spacing w:line="240" w:lineRule="auto"/>
                    <w:jc w:val="right"/>
                    <w:rPr>
                      <w:rFonts w:ascii="Calibri" w:eastAsia="Times New Roman" w:hAnsi="Calibri" w:cs="Times New Roman"/>
                      <w:color w:val="FF0000"/>
                      <w:lang w:eastAsia="it-IT"/>
                    </w:rPr>
                  </w:pPr>
                  <w:r w:rsidRPr="00A269C4">
                    <w:rPr>
                      <w:rFonts w:ascii="Calibri" w:eastAsia="Times New Roman" w:hAnsi="Calibri" w:cs="Times New Roman"/>
                      <w:color w:val="FF0000"/>
                      <w:lang w:eastAsia="it-IT"/>
                    </w:rPr>
                    <w:t>0,06</w:t>
                  </w:r>
                </w:p>
              </w:tc>
              <w:tc>
                <w:tcPr>
                  <w:tcW w:w="976" w:type="dxa"/>
                  <w:tcBorders>
                    <w:top w:val="nil"/>
                    <w:left w:val="nil"/>
                    <w:bottom w:val="nil"/>
                    <w:right w:val="nil"/>
                  </w:tcBorders>
                  <w:shd w:val="clear" w:color="auto" w:fill="auto"/>
                  <w:noWrap/>
                  <w:vAlign w:val="bottom"/>
                  <w:hideMark/>
                </w:tcPr>
                <w:p w:rsidR="00635162" w:rsidRPr="00A269C4" w:rsidRDefault="00635162" w:rsidP="00CF1DE2">
                  <w:pPr>
                    <w:spacing w:line="240" w:lineRule="auto"/>
                    <w:jc w:val="right"/>
                    <w:rPr>
                      <w:rFonts w:ascii="Calibri" w:eastAsia="Times New Roman" w:hAnsi="Calibri" w:cs="Times New Roman"/>
                      <w:color w:val="FF0000"/>
                      <w:lang w:eastAsia="it-IT"/>
                    </w:rPr>
                  </w:pPr>
                  <w:r w:rsidRPr="00A269C4">
                    <w:rPr>
                      <w:rFonts w:ascii="Calibri" w:eastAsia="Times New Roman" w:hAnsi="Calibri" w:cs="Times New Roman"/>
                      <w:color w:val="FF0000"/>
                      <w:lang w:eastAsia="it-IT"/>
                    </w:rPr>
                    <w:t>3</w:t>
                  </w:r>
                </w:p>
              </w:tc>
              <w:tc>
                <w:tcPr>
                  <w:tcW w:w="976" w:type="dxa"/>
                  <w:tcBorders>
                    <w:top w:val="nil"/>
                    <w:left w:val="nil"/>
                    <w:bottom w:val="nil"/>
                    <w:right w:val="nil"/>
                  </w:tcBorders>
                  <w:shd w:val="clear" w:color="auto" w:fill="auto"/>
                  <w:noWrap/>
                  <w:vAlign w:val="bottom"/>
                  <w:hideMark/>
                </w:tcPr>
                <w:p w:rsidR="00635162" w:rsidRPr="00A269C4" w:rsidRDefault="00635162" w:rsidP="00CF1DE2">
                  <w:pPr>
                    <w:spacing w:line="240" w:lineRule="auto"/>
                    <w:jc w:val="right"/>
                    <w:rPr>
                      <w:rFonts w:ascii="Calibri" w:eastAsia="Times New Roman" w:hAnsi="Calibri" w:cs="Times New Roman"/>
                      <w:color w:val="FF0000"/>
                      <w:lang w:eastAsia="it-IT"/>
                    </w:rPr>
                  </w:pPr>
                  <w:r w:rsidRPr="00A269C4">
                    <w:rPr>
                      <w:rFonts w:ascii="Calibri" w:eastAsia="Times New Roman" w:hAnsi="Calibri" w:cs="Times New Roman"/>
                      <w:color w:val="FF0000"/>
                      <w:lang w:eastAsia="it-IT"/>
                    </w:rPr>
                    <w:t>50</w:t>
                  </w:r>
                </w:p>
              </w:tc>
            </w:tr>
            <w:tr w:rsidR="00635162" w:rsidRPr="00A269C4" w:rsidTr="00CF1DE2">
              <w:trPr>
                <w:trHeight w:val="300"/>
              </w:trPr>
              <w:tc>
                <w:tcPr>
                  <w:tcW w:w="976" w:type="dxa"/>
                  <w:tcBorders>
                    <w:top w:val="nil"/>
                    <w:left w:val="nil"/>
                    <w:bottom w:val="nil"/>
                    <w:right w:val="nil"/>
                  </w:tcBorders>
                  <w:shd w:val="clear" w:color="auto" w:fill="auto"/>
                  <w:noWrap/>
                  <w:vAlign w:val="bottom"/>
                  <w:hideMark/>
                </w:tcPr>
                <w:p w:rsidR="00635162" w:rsidRPr="00A269C4" w:rsidRDefault="00635162" w:rsidP="00CF1DE2">
                  <w:pPr>
                    <w:spacing w:line="240" w:lineRule="auto"/>
                    <w:jc w:val="right"/>
                    <w:rPr>
                      <w:rFonts w:ascii="Calibri" w:eastAsia="Times New Roman" w:hAnsi="Calibri" w:cs="Times New Roman"/>
                      <w:color w:val="FF0000"/>
                      <w:lang w:eastAsia="it-IT"/>
                    </w:rPr>
                  </w:pPr>
                  <w:r w:rsidRPr="00A269C4">
                    <w:rPr>
                      <w:rFonts w:ascii="Calibri" w:eastAsia="Times New Roman" w:hAnsi="Calibri" w:cs="Times New Roman"/>
                      <w:color w:val="FF0000"/>
                      <w:lang w:eastAsia="it-IT"/>
                    </w:rPr>
                    <w:t>0,06</w:t>
                  </w:r>
                </w:p>
              </w:tc>
              <w:tc>
                <w:tcPr>
                  <w:tcW w:w="976" w:type="dxa"/>
                  <w:tcBorders>
                    <w:top w:val="nil"/>
                    <w:left w:val="nil"/>
                    <w:bottom w:val="nil"/>
                    <w:right w:val="nil"/>
                  </w:tcBorders>
                  <w:shd w:val="clear" w:color="auto" w:fill="auto"/>
                  <w:noWrap/>
                  <w:vAlign w:val="bottom"/>
                  <w:hideMark/>
                </w:tcPr>
                <w:p w:rsidR="00635162" w:rsidRPr="00A269C4" w:rsidRDefault="00635162" w:rsidP="00CF1DE2">
                  <w:pPr>
                    <w:spacing w:line="240" w:lineRule="auto"/>
                    <w:jc w:val="right"/>
                    <w:rPr>
                      <w:rFonts w:ascii="Calibri" w:eastAsia="Times New Roman" w:hAnsi="Calibri" w:cs="Times New Roman"/>
                      <w:color w:val="FF0000"/>
                      <w:lang w:eastAsia="it-IT"/>
                    </w:rPr>
                  </w:pPr>
                  <w:r w:rsidRPr="00A269C4">
                    <w:rPr>
                      <w:rFonts w:ascii="Calibri" w:eastAsia="Times New Roman" w:hAnsi="Calibri" w:cs="Times New Roman"/>
                      <w:color w:val="FF0000"/>
                      <w:lang w:eastAsia="it-IT"/>
                    </w:rPr>
                    <w:t>4</w:t>
                  </w:r>
                </w:p>
              </w:tc>
              <w:tc>
                <w:tcPr>
                  <w:tcW w:w="976" w:type="dxa"/>
                  <w:tcBorders>
                    <w:top w:val="nil"/>
                    <w:left w:val="nil"/>
                    <w:bottom w:val="nil"/>
                    <w:right w:val="nil"/>
                  </w:tcBorders>
                  <w:shd w:val="clear" w:color="auto" w:fill="auto"/>
                  <w:noWrap/>
                  <w:vAlign w:val="bottom"/>
                  <w:hideMark/>
                </w:tcPr>
                <w:p w:rsidR="00635162" w:rsidRPr="00A269C4" w:rsidRDefault="00635162" w:rsidP="00CF1DE2">
                  <w:pPr>
                    <w:spacing w:line="240" w:lineRule="auto"/>
                    <w:jc w:val="right"/>
                    <w:rPr>
                      <w:rFonts w:ascii="Calibri" w:eastAsia="Times New Roman" w:hAnsi="Calibri" w:cs="Times New Roman"/>
                      <w:color w:val="FF0000"/>
                      <w:lang w:eastAsia="it-IT"/>
                    </w:rPr>
                  </w:pPr>
                  <w:r w:rsidRPr="00A269C4">
                    <w:rPr>
                      <w:rFonts w:ascii="Calibri" w:eastAsia="Times New Roman" w:hAnsi="Calibri" w:cs="Times New Roman"/>
                      <w:color w:val="FF0000"/>
                      <w:lang w:eastAsia="it-IT"/>
                    </w:rPr>
                    <w:t>67</w:t>
                  </w:r>
                </w:p>
              </w:tc>
            </w:tr>
            <w:tr w:rsidR="00635162" w:rsidRPr="00A269C4" w:rsidTr="00CF1DE2">
              <w:trPr>
                <w:trHeight w:val="300"/>
              </w:trPr>
              <w:tc>
                <w:tcPr>
                  <w:tcW w:w="976" w:type="dxa"/>
                  <w:tcBorders>
                    <w:top w:val="nil"/>
                    <w:left w:val="nil"/>
                    <w:bottom w:val="nil"/>
                    <w:right w:val="nil"/>
                  </w:tcBorders>
                  <w:shd w:val="clear" w:color="auto" w:fill="auto"/>
                  <w:noWrap/>
                  <w:vAlign w:val="bottom"/>
                  <w:hideMark/>
                </w:tcPr>
                <w:p w:rsidR="00635162" w:rsidRPr="00A269C4" w:rsidRDefault="00635162" w:rsidP="00CF1DE2">
                  <w:pPr>
                    <w:spacing w:line="240" w:lineRule="auto"/>
                    <w:jc w:val="right"/>
                    <w:rPr>
                      <w:rFonts w:ascii="Calibri" w:eastAsia="Times New Roman" w:hAnsi="Calibri" w:cs="Times New Roman"/>
                      <w:color w:val="FF0000"/>
                      <w:lang w:eastAsia="it-IT"/>
                    </w:rPr>
                  </w:pPr>
                  <w:r w:rsidRPr="00A269C4">
                    <w:rPr>
                      <w:rFonts w:ascii="Calibri" w:eastAsia="Times New Roman" w:hAnsi="Calibri" w:cs="Times New Roman"/>
                      <w:color w:val="FF0000"/>
                      <w:lang w:eastAsia="it-IT"/>
                    </w:rPr>
                    <w:t>0,06</w:t>
                  </w:r>
                </w:p>
              </w:tc>
              <w:tc>
                <w:tcPr>
                  <w:tcW w:w="976" w:type="dxa"/>
                  <w:tcBorders>
                    <w:top w:val="nil"/>
                    <w:left w:val="nil"/>
                    <w:bottom w:val="nil"/>
                    <w:right w:val="nil"/>
                  </w:tcBorders>
                  <w:shd w:val="clear" w:color="auto" w:fill="auto"/>
                  <w:noWrap/>
                  <w:vAlign w:val="bottom"/>
                  <w:hideMark/>
                </w:tcPr>
                <w:p w:rsidR="00635162" w:rsidRPr="00A269C4" w:rsidRDefault="00635162" w:rsidP="00CF1DE2">
                  <w:pPr>
                    <w:spacing w:line="240" w:lineRule="auto"/>
                    <w:jc w:val="right"/>
                    <w:rPr>
                      <w:rFonts w:ascii="Calibri" w:eastAsia="Times New Roman" w:hAnsi="Calibri" w:cs="Times New Roman"/>
                      <w:color w:val="FF0000"/>
                      <w:lang w:eastAsia="it-IT"/>
                    </w:rPr>
                  </w:pPr>
                  <w:r w:rsidRPr="00A269C4">
                    <w:rPr>
                      <w:rFonts w:ascii="Calibri" w:eastAsia="Times New Roman" w:hAnsi="Calibri" w:cs="Times New Roman"/>
                      <w:color w:val="FF0000"/>
                      <w:lang w:eastAsia="it-IT"/>
                    </w:rPr>
                    <w:t>5</w:t>
                  </w:r>
                </w:p>
              </w:tc>
              <w:tc>
                <w:tcPr>
                  <w:tcW w:w="976" w:type="dxa"/>
                  <w:tcBorders>
                    <w:top w:val="nil"/>
                    <w:left w:val="nil"/>
                    <w:bottom w:val="nil"/>
                    <w:right w:val="nil"/>
                  </w:tcBorders>
                  <w:shd w:val="clear" w:color="auto" w:fill="auto"/>
                  <w:noWrap/>
                  <w:vAlign w:val="bottom"/>
                  <w:hideMark/>
                </w:tcPr>
                <w:p w:rsidR="00635162" w:rsidRPr="00A269C4" w:rsidRDefault="00635162" w:rsidP="00CF1DE2">
                  <w:pPr>
                    <w:spacing w:line="240" w:lineRule="auto"/>
                    <w:jc w:val="right"/>
                    <w:rPr>
                      <w:rFonts w:ascii="Calibri" w:eastAsia="Times New Roman" w:hAnsi="Calibri" w:cs="Times New Roman"/>
                      <w:color w:val="FF0000"/>
                      <w:lang w:eastAsia="it-IT"/>
                    </w:rPr>
                  </w:pPr>
                  <w:r w:rsidRPr="00A269C4">
                    <w:rPr>
                      <w:rFonts w:ascii="Calibri" w:eastAsia="Times New Roman" w:hAnsi="Calibri" w:cs="Times New Roman"/>
                      <w:color w:val="FF0000"/>
                      <w:lang w:eastAsia="it-IT"/>
                    </w:rPr>
                    <w:t>83</w:t>
                  </w:r>
                </w:p>
              </w:tc>
            </w:tr>
            <w:tr w:rsidR="00635162" w:rsidRPr="00A269C4" w:rsidTr="00CF1DE2">
              <w:trPr>
                <w:trHeight w:val="300"/>
              </w:trPr>
              <w:tc>
                <w:tcPr>
                  <w:tcW w:w="976" w:type="dxa"/>
                  <w:tcBorders>
                    <w:top w:val="nil"/>
                    <w:left w:val="nil"/>
                    <w:bottom w:val="nil"/>
                    <w:right w:val="nil"/>
                  </w:tcBorders>
                  <w:shd w:val="clear" w:color="auto" w:fill="auto"/>
                  <w:noWrap/>
                  <w:vAlign w:val="bottom"/>
                  <w:hideMark/>
                </w:tcPr>
                <w:p w:rsidR="00635162" w:rsidRPr="00A269C4" w:rsidRDefault="00635162" w:rsidP="00CF1DE2">
                  <w:pPr>
                    <w:spacing w:line="240" w:lineRule="auto"/>
                    <w:jc w:val="right"/>
                    <w:rPr>
                      <w:rFonts w:ascii="Calibri" w:eastAsia="Times New Roman" w:hAnsi="Calibri" w:cs="Times New Roman"/>
                      <w:color w:val="FF0000"/>
                      <w:lang w:eastAsia="it-IT"/>
                    </w:rPr>
                  </w:pPr>
                </w:p>
              </w:tc>
              <w:tc>
                <w:tcPr>
                  <w:tcW w:w="976" w:type="dxa"/>
                  <w:tcBorders>
                    <w:top w:val="nil"/>
                    <w:left w:val="nil"/>
                    <w:bottom w:val="nil"/>
                    <w:right w:val="nil"/>
                  </w:tcBorders>
                  <w:shd w:val="clear" w:color="auto" w:fill="auto"/>
                  <w:noWrap/>
                  <w:vAlign w:val="bottom"/>
                  <w:hideMark/>
                </w:tcPr>
                <w:p w:rsidR="00635162" w:rsidRPr="00A269C4" w:rsidRDefault="00635162" w:rsidP="00CF1DE2">
                  <w:pPr>
                    <w:spacing w:line="240" w:lineRule="auto"/>
                    <w:jc w:val="right"/>
                    <w:rPr>
                      <w:rFonts w:ascii="Calibri" w:eastAsia="Times New Roman" w:hAnsi="Calibri" w:cs="Times New Roman"/>
                      <w:color w:val="FF0000"/>
                      <w:lang w:eastAsia="it-IT"/>
                    </w:rPr>
                  </w:pPr>
                </w:p>
              </w:tc>
              <w:tc>
                <w:tcPr>
                  <w:tcW w:w="976" w:type="dxa"/>
                  <w:tcBorders>
                    <w:top w:val="nil"/>
                    <w:left w:val="nil"/>
                    <w:bottom w:val="nil"/>
                    <w:right w:val="nil"/>
                  </w:tcBorders>
                  <w:shd w:val="clear" w:color="auto" w:fill="auto"/>
                  <w:noWrap/>
                  <w:vAlign w:val="bottom"/>
                  <w:hideMark/>
                </w:tcPr>
                <w:p w:rsidR="00635162" w:rsidRPr="00A269C4" w:rsidRDefault="00635162" w:rsidP="00CF1DE2">
                  <w:pPr>
                    <w:spacing w:line="240" w:lineRule="auto"/>
                    <w:jc w:val="right"/>
                    <w:rPr>
                      <w:rFonts w:ascii="Calibri" w:eastAsia="Times New Roman" w:hAnsi="Calibri" w:cs="Times New Roman"/>
                      <w:color w:val="FF0000"/>
                      <w:lang w:eastAsia="it-IT"/>
                    </w:rPr>
                  </w:pPr>
                </w:p>
              </w:tc>
            </w:tr>
          </w:tbl>
          <w:p w:rsidR="00635162" w:rsidRDefault="00635162" w:rsidP="00CF1DE2">
            <w:r w:rsidRPr="00A269C4">
              <w:rPr>
                <w:noProof/>
                <w:lang w:eastAsia="it-IT"/>
              </w:rPr>
              <w:drawing>
                <wp:inline distT="0" distB="0" distL="0" distR="0">
                  <wp:extent cx="3307963" cy="2035098"/>
                  <wp:effectExtent l="19050" t="0" r="25787" b="3252"/>
                  <wp:docPr id="7"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D68B1" w:rsidRPr="00A269C4" w:rsidRDefault="001D68B1" w:rsidP="001D68B1">
            <w:pPr>
              <w:rPr>
                <w:color w:val="00B050"/>
              </w:rPr>
            </w:pPr>
            <w:r w:rsidRPr="00A269C4">
              <w:rPr>
                <w:color w:val="00B050"/>
              </w:rPr>
              <w:t>0 punti: non svolto</w:t>
            </w:r>
          </w:p>
          <w:p w:rsidR="001D68B1" w:rsidRPr="00A269C4" w:rsidRDefault="001D68B1" w:rsidP="001D68B1">
            <w:pPr>
              <w:rPr>
                <w:color w:val="00B050"/>
              </w:rPr>
            </w:pPr>
            <w:r>
              <w:rPr>
                <w:color w:val="00B050"/>
              </w:rPr>
              <w:t>13,5 punti</w:t>
            </w:r>
            <w:r w:rsidRPr="00A269C4">
              <w:rPr>
                <w:color w:val="00B050"/>
              </w:rPr>
              <w:t>: sceglie 5 valori di F</w:t>
            </w:r>
          </w:p>
          <w:p w:rsidR="001D68B1" w:rsidRPr="00A269C4" w:rsidRDefault="001D68B1" w:rsidP="001D68B1">
            <w:pPr>
              <w:rPr>
                <w:color w:val="00B050"/>
              </w:rPr>
            </w:pPr>
            <w:r>
              <w:rPr>
                <w:color w:val="00B050"/>
              </w:rPr>
              <w:t>13,5</w:t>
            </w:r>
            <w:r w:rsidRPr="00A269C4">
              <w:rPr>
                <w:color w:val="00B050"/>
              </w:rPr>
              <w:t xml:space="preserve"> </w:t>
            </w:r>
            <w:r>
              <w:rPr>
                <w:color w:val="00B050"/>
              </w:rPr>
              <w:t>punti</w:t>
            </w:r>
            <w:r w:rsidRPr="00A269C4">
              <w:rPr>
                <w:color w:val="00B050"/>
              </w:rPr>
              <w:t>: trasforma la S in m^2</w:t>
            </w:r>
          </w:p>
          <w:p w:rsidR="001D68B1" w:rsidRDefault="001D68B1" w:rsidP="001D68B1">
            <w:pPr>
              <w:rPr>
                <w:color w:val="00B050"/>
              </w:rPr>
            </w:pPr>
            <w:r>
              <w:rPr>
                <w:color w:val="00B050"/>
              </w:rPr>
              <w:t>13,5</w:t>
            </w:r>
            <w:r w:rsidRPr="00A269C4">
              <w:rPr>
                <w:color w:val="00B050"/>
              </w:rPr>
              <w:t xml:space="preserve"> </w:t>
            </w:r>
            <w:r>
              <w:rPr>
                <w:color w:val="00B050"/>
              </w:rPr>
              <w:t>punti</w:t>
            </w:r>
            <w:r w:rsidRPr="00A269C4">
              <w:rPr>
                <w:color w:val="00B050"/>
              </w:rPr>
              <w:t>: calcola correttamente le 5 P</w:t>
            </w:r>
          </w:p>
          <w:p w:rsidR="001D68B1" w:rsidRPr="00A269C4" w:rsidRDefault="001D68B1" w:rsidP="001D68B1">
            <w:pPr>
              <w:rPr>
                <w:color w:val="00B050"/>
              </w:rPr>
            </w:pPr>
            <w:r>
              <w:rPr>
                <w:color w:val="00B050"/>
              </w:rPr>
              <w:t xml:space="preserve">13 </w:t>
            </w:r>
            <w:r w:rsidRPr="00A269C4">
              <w:rPr>
                <w:color w:val="00B050"/>
              </w:rPr>
              <w:t xml:space="preserve"> </w:t>
            </w:r>
            <w:r>
              <w:rPr>
                <w:color w:val="00B050"/>
              </w:rPr>
              <w:t>punti</w:t>
            </w:r>
            <w:r w:rsidRPr="00A269C4">
              <w:rPr>
                <w:color w:val="00B050"/>
              </w:rPr>
              <w:t>: realizza il grafico</w:t>
            </w:r>
          </w:p>
          <w:p w:rsidR="00635162" w:rsidRPr="00307594" w:rsidRDefault="001D68B1" w:rsidP="00CF1DE2">
            <w:r>
              <w:rPr>
                <w:color w:val="00B050"/>
              </w:rPr>
              <w:t>13,5</w:t>
            </w:r>
            <w:r w:rsidRPr="00A269C4">
              <w:rPr>
                <w:color w:val="00B050"/>
              </w:rPr>
              <w:t xml:space="preserve"> </w:t>
            </w:r>
            <w:r>
              <w:rPr>
                <w:color w:val="00B050"/>
              </w:rPr>
              <w:t>punti</w:t>
            </w:r>
            <w:r w:rsidRPr="00A269C4">
              <w:rPr>
                <w:color w:val="00B050"/>
              </w:rPr>
              <w:t>: scrive le grandezze sugli assi</w:t>
            </w:r>
            <w:r>
              <w:t xml:space="preserve"> </w:t>
            </w:r>
          </w:p>
          <w:p w:rsidR="00635162" w:rsidRPr="002853B3" w:rsidRDefault="00635162" w:rsidP="00CF1DE2">
            <w:pPr>
              <w:jc w:val="center"/>
              <w:rPr>
                <w:sz w:val="48"/>
                <w:szCs w:val="48"/>
              </w:rPr>
            </w:pPr>
            <w:r>
              <w:rPr>
                <w:sz w:val="48"/>
                <w:szCs w:val="48"/>
              </w:rPr>
              <w:t xml:space="preserve">Obiettivo </w:t>
            </w:r>
            <w:r w:rsidRPr="002853B3">
              <w:rPr>
                <w:sz w:val="48"/>
                <w:szCs w:val="48"/>
              </w:rPr>
              <w:t>Analizzare</w:t>
            </w:r>
          </w:p>
          <w:p w:rsidR="00635162" w:rsidRPr="002853B3" w:rsidRDefault="00635162" w:rsidP="00A34945">
            <w:pPr>
              <w:pStyle w:val="Paragrafoelenco"/>
              <w:numPr>
                <w:ilvl w:val="0"/>
                <w:numId w:val="12"/>
              </w:numPr>
              <w:spacing w:after="200" w:line="276" w:lineRule="auto"/>
              <w:rPr>
                <w:sz w:val="32"/>
                <w:szCs w:val="32"/>
                <w:u w:val="single"/>
              </w:rPr>
            </w:pPr>
            <w:r w:rsidRPr="002853B3">
              <w:rPr>
                <w:sz w:val="32"/>
                <w:szCs w:val="32"/>
                <w:u w:val="single"/>
              </w:rPr>
              <w:t>Differenziare:</w:t>
            </w:r>
          </w:p>
          <w:p w:rsidR="00635162" w:rsidRPr="00307594" w:rsidRDefault="00635162" w:rsidP="00CF1DE2">
            <w:r w:rsidRPr="00307594">
              <w:t>Leggi il seguente esercizio.</w:t>
            </w:r>
          </w:p>
          <w:p w:rsidR="00635162" w:rsidRPr="00307594" w:rsidRDefault="00635162" w:rsidP="00CF1DE2">
            <w:r w:rsidRPr="00307594">
              <w:t>“ Un cubo di Piombo ( ρ = 11400 Kg/m</w:t>
            </w:r>
            <w:r w:rsidRPr="00307594">
              <w:rPr>
                <w:vertAlign w:val="superscript"/>
              </w:rPr>
              <w:t>3</w:t>
            </w:r>
            <w:r w:rsidRPr="00307594">
              <w:t>) con massa 20 Kg è appoggiato sul fondo orizzontale di un profondo recipiente. Determina la pressione esercitata dal cubo sulla base di appoggio nel caso in cui il recipiente sia vuoto oppure sia riempito di acqua ( ρ = 1000 Kg/m</w:t>
            </w:r>
            <w:r w:rsidRPr="00307594">
              <w:rPr>
                <w:vertAlign w:val="superscript"/>
              </w:rPr>
              <w:t>3</w:t>
            </w:r>
            <w:r w:rsidRPr="00307594">
              <w:t xml:space="preserve"> ) fino a coprire interamente il cubo.”</w:t>
            </w:r>
          </w:p>
          <w:p w:rsidR="00635162" w:rsidRPr="007A563A" w:rsidRDefault="00635162" w:rsidP="00A34945">
            <w:pPr>
              <w:pStyle w:val="Paragrafoelenco"/>
              <w:numPr>
                <w:ilvl w:val="0"/>
                <w:numId w:val="4"/>
              </w:numPr>
              <w:spacing w:after="200" w:line="276" w:lineRule="auto"/>
              <w:rPr>
                <w:color w:val="FF0000"/>
              </w:rPr>
            </w:pPr>
            <w:r w:rsidRPr="00307594">
              <w:t>Quali sono i dati?</w:t>
            </w:r>
            <w:r>
              <w:t xml:space="preserve"> </w:t>
            </w:r>
            <w:r w:rsidRPr="007A563A">
              <w:rPr>
                <w:color w:val="FF0000"/>
              </w:rPr>
              <w:t>ρ</w:t>
            </w:r>
            <w:r w:rsidRPr="007A563A">
              <w:rPr>
                <w:color w:val="FF0000"/>
                <w:vertAlign w:val="subscript"/>
              </w:rPr>
              <w:t>piombo</w:t>
            </w:r>
            <w:r w:rsidRPr="007A563A">
              <w:rPr>
                <w:color w:val="FF0000"/>
              </w:rPr>
              <w:t xml:space="preserve"> = 11400 Kg/m</w:t>
            </w:r>
            <w:r w:rsidRPr="007A563A">
              <w:rPr>
                <w:color w:val="FF0000"/>
                <w:vertAlign w:val="superscript"/>
              </w:rPr>
              <w:t>3</w:t>
            </w:r>
            <w:r w:rsidRPr="007A563A">
              <w:rPr>
                <w:color w:val="FF0000"/>
              </w:rPr>
              <w:t xml:space="preserve"> , m = 20 Kg, ρ = 1000 Kg/m</w:t>
            </w:r>
            <w:r w:rsidRPr="007A563A">
              <w:rPr>
                <w:color w:val="FF0000"/>
                <w:vertAlign w:val="superscript"/>
              </w:rPr>
              <w:t>3</w:t>
            </w:r>
          </w:p>
          <w:p w:rsidR="00635162" w:rsidRPr="007A563A" w:rsidRDefault="00635162" w:rsidP="00A34945">
            <w:pPr>
              <w:pStyle w:val="Paragrafoelenco"/>
              <w:numPr>
                <w:ilvl w:val="0"/>
                <w:numId w:val="4"/>
              </w:numPr>
              <w:spacing w:after="200" w:line="276" w:lineRule="auto"/>
              <w:rPr>
                <w:color w:val="FF0000"/>
              </w:rPr>
            </w:pPr>
            <w:r w:rsidRPr="00307594">
              <w:t>Quali sono le incognite?</w:t>
            </w:r>
            <w:r>
              <w:t xml:space="preserve"> </w:t>
            </w:r>
            <w:r w:rsidRPr="007A563A">
              <w:rPr>
                <w:color w:val="FF0000"/>
              </w:rPr>
              <w:t>pressione</w:t>
            </w:r>
          </w:p>
          <w:p w:rsidR="00635162" w:rsidRPr="00307594" w:rsidRDefault="00635162" w:rsidP="00A34945">
            <w:pPr>
              <w:pStyle w:val="Paragrafoelenco"/>
              <w:numPr>
                <w:ilvl w:val="0"/>
                <w:numId w:val="4"/>
              </w:numPr>
              <w:spacing w:after="200" w:line="276" w:lineRule="auto"/>
            </w:pPr>
            <w:r w:rsidRPr="00307594">
              <w:t>Quali sono i dati nascosti?</w:t>
            </w:r>
            <w:r>
              <w:t xml:space="preserve"> </w:t>
            </w:r>
            <w:r w:rsidRPr="007A563A">
              <w:rPr>
                <w:color w:val="FF0000"/>
              </w:rPr>
              <w:t>g=9,8 m/s^2</w:t>
            </w:r>
          </w:p>
          <w:p w:rsidR="00635162" w:rsidRPr="00307594" w:rsidRDefault="00635162" w:rsidP="00A34945">
            <w:pPr>
              <w:pStyle w:val="Paragrafoelenco"/>
              <w:numPr>
                <w:ilvl w:val="0"/>
                <w:numId w:val="4"/>
              </w:numPr>
              <w:spacing w:after="200" w:line="276" w:lineRule="auto"/>
            </w:pPr>
            <w:r w:rsidRPr="00307594">
              <w:t>Quali sono le conoscenze di fisica che secondo te dovresti</w:t>
            </w:r>
            <w:r>
              <w:t xml:space="preserve">. </w:t>
            </w:r>
            <w:r w:rsidRPr="00307594">
              <w:t>utilizzare per risolverlo?</w:t>
            </w:r>
            <w:r>
              <w:t xml:space="preserve"> </w:t>
            </w:r>
            <w:r w:rsidRPr="007A563A">
              <w:rPr>
                <w:color w:val="FF0000"/>
              </w:rPr>
              <w:t xml:space="preserve">La definizione di forza, di pressione e la legge di </w:t>
            </w:r>
            <w:proofErr w:type="spellStart"/>
            <w:r w:rsidRPr="007A563A">
              <w:rPr>
                <w:color w:val="FF0000"/>
              </w:rPr>
              <w:t>Stevino</w:t>
            </w:r>
            <w:proofErr w:type="spellEnd"/>
            <w:r w:rsidRPr="007A563A">
              <w:rPr>
                <w:color w:val="FF0000"/>
              </w:rPr>
              <w:t>, legge di Archimede</w:t>
            </w:r>
            <w:r>
              <w:rPr>
                <w:color w:val="FF0000"/>
              </w:rPr>
              <w:t>, volume cubo.</w:t>
            </w:r>
          </w:p>
          <w:p w:rsidR="001D68B1" w:rsidRPr="007A563A" w:rsidRDefault="001D68B1" w:rsidP="001D68B1">
            <w:pPr>
              <w:rPr>
                <w:color w:val="00B050"/>
              </w:rPr>
            </w:pPr>
            <w:r w:rsidRPr="007A563A">
              <w:rPr>
                <w:color w:val="00B050"/>
              </w:rPr>
              <w:lastRenderedPageBreak/>
              <w:t>0 punti: non risponde</w:t>
            </w:r>
          </w:p>
          <w:p w:rsidR="001D68B1" w:rsidRPr="005D0D9F" w:rsidRDefault="001D68B1" w:rsidP="001D68B1">
            <w:pPr>
              <w:rPr>
                <w:color w:val="00B050"/>
              </w:rPr>
            </w:pPr>
            <w:r w:rsidRPr="005D0D9F">
              <w:rPr>
                <w:color w:val="00B050"/>
              </w:rPr>
              <w:t>6, 25 punti: 3 risposte al primo punto</w:t>
            </w:r>
          </w:p>
          <w:p w:rsidR="001D68B1" w:rsidRPr="005D0D9F" w:rsidRDefault="001D68B1" w:rsidP="001D68B1">
            <w:pPr>
              <w:rPr>
                <w:color w:val="00B050"/>
              </w:rPr>
            </w:pPr>
            <w:r>
              <w:rPr>
                <w:color w:val="00B050"/>
              </w:rPr>
              <w:t>6, 25 punti: 1 risposta al secondo</w:t>
            </w:r>
            <w:r w:rsidRPr="005D0D9F">
              <w:rPr>
                <w:color w:val="00B050"/>
              </w:rPr>
              <w:t xml:space="preserve"> punto</w:t>
            </w:r>
          </w:p>
          <w:p w:rsidR="001D68B1" w:rsidRPr="005D0D9F" w:rsidRDefault="001D68B1" w:rsidP="001D68B1">
            <w:pPr>
              <w:rPr>
                <w:color w:val="00B050"/>
              </w:rPr>
            </w:pPr>
            <w:r>
              <w:rPr>
                <w:color w:val="00B050"/>
              </w:rPr>
              <w:t>6, 25 punti: 1 risposta al terzo</w:t>
            </w:r>
            <w:r w:rsidRPr="005D0D9F">
              <w:rPr>
                <w:color w:val="00B050"/>
              </w:rPr>
              <w:t xml:space="preserve"> punto</w:t>
            </w:r>
          </w:p>
          <w:p w:rsidR="001D68B1" w:rsidRPr="00DD5C5C" w:rsidRDefault="001D68B1" w:rsidP="00DD5C5C">
            <w:pPr>
              <w:rPr>
                <w:color w:val="00B050"/>
              </w:rPr>
            </w:pPr>
            <w:r>
              <w:rPr>
                <w:color w:val="00B050"/>
              </w:rPr>
              <w:t>6, 25 punti: 5 risposte al quarto</w:t>
            </w:r>
            <w:r w:rsidRPr="005D0D9F">
              <w:rPr>
                <w:color w:val="00B050"/>
              </w:rPr>
              <w:t xml:space="preserve"> punto</w:t>
            </w:r>
          </w:p>
          <w:p w:rsidR="001D68B1" w:rsidRDefault="001D68B1" w:rsidP="00CF1DE2">
            <w:pPr>
              <w:pStyle w:val="Paragrafoelenco"/>
              <w:rPr>
                <w:sz w:val="32"/>
                <w:szCs w:val="32"/>
              </w:rPr>
            </w:pPr>
          </w:p>
          <w:p w:rsidR="00635162" w:rsidRPr="002853B3" w:rsidRDefault="00635162" w:rsidP="00A34945">
            <w:pPr>
              <w:pStyle w:val="Paragrafoelenco"/>
              <w:numPr>
                <w:ilvl w:val="0"/>
                <w:numId w:val="12"/>
              </w:numPr>
              <w:spacing w:after="200" w:line="276" w:lineRule="auto"/>
              <w:rPr>
                <w:sz w:val="32"/>
                <w:szCs w:val="32"/>
                <w:u w:val="single"/>
              </w:rPr>
            </w:pPr>
            <w:r w:rsidRPr="002853B3">
              <w:rPr>
                <w:sz w:val="32"/>
                <w:szCs w:val="32"/>
                <w:u w:val="single"/>
              </w:rPr>
              <w:t>Organizzare:</w:t>
            </w:r>
          </w:p>
          <w:p w:rsidR="00635162" w:rsidRDefault="00635162" w:rsidP="00CF1DE2">
            <w:r w:rsidRPr="00307594">
              <w:t>Considera un sistema di vasi comunicanti con all’interno dell’acqua colorata. Quale caratteristica assume il livello dell’acqua nei vari tubi? E se adesso andassi ad inserire in uno dei tubi un altro fluido, che non si mescola con l’acqua, cosa accadrebbe ai livelli nei vari vasi comunicanti?</w:t>
            </w:r>
          </w:p>
          <w:p w:rsidR="00635162" w:rsidRPr="00A93599" w:rsidRDefault="00635162" w:rsidP="00CF1DE2">
            <w:pPr>
              <w:rPr>
                <w:color w:val="FF0000"/>
              </w:rPr>
            </w:pPr>
            <w:r w:rsidRPr="00A93599">
              <w:rPr>
                <w:color w:val="FF0000"/>
              </w:rPr>
              <w:t>Nel primo caso nei tubi l’acqua raggiunge il medesimo livello,perché la densità del liquido aggiunto non cambia.</w:t>
            </w:r>
          </w:p>
          <w:p w:rsidR="00635162" w:rsidRPr="00A93599" w:rsidRDefault="00635162" w:rsidP="00CF1DE2">
            <w:pPr>
              <w:rPr>
                <w:color w:val="FF0000"/>
              </w:rPr>
            </w:pPr>
            <w:r w:rsidRPr="00A93599">
              <w:rPr>
                <w:color w:val="FF0000"/>
              </w:rPr>
              <w:t>Nel secondo caso nel ramo in cui inserisco un fluido diverso l’altezza raggiunta nel tubo cambia. p1=p2</w:t>
            </w:r>
            <w:r w:rsidRPr="00A93599">
              <w:rPr>
                <w:color w:val="FF0000"/>
              </w:rPr>
              <w:sym w:font="Wingdings" w:char="F0E0"/>
            </w:r>
            <w:r w:rsidRPr="00A93599">
              <w:rPr>
                <w:color w:val="FF0000"/>
              </w:rPr>
              <w:t xml:space="preserve"> dgh1=dgh2</w:t>
            </w:r>
            <w:r w:rsidRPr="00A93599">
              <w:rPr>
                <w:color w:val="FF0000"/>
              </w:rPr>
              <w:sym w:font="Wingdings" w:char="F0E0"/>
            </w:r>
            <w:r w:rsidRPr="00A93599">
              <w:rPr>
                <w:color w:val="FF0000"/>
              </w:rPr>
              <w:t>se cambia la densità, aumenta, cambia anche l’altezza raggiunta, diminuisce.</w:t>
            </w:r>
          </w:p>
          <w:p w:rsidR="009A35F0" w:rsidRPr="007A563A" w:rsidRDefault="009A35F0" w:rsidP="009A35F0">
            <w:pPr>
              <w:rPr>
                <w:color w:val="00B050"/>
              </w:rPr>
            </w:pPr>
            <w:r w:rsidRPr="007A563A">
              <w:rPr>
                <w:color w:val="00B050"/>
              </w:rPr>
              <w:t>0 punti: non risponde</w:t>
            </w:r>
          </w:p>
          <w:p w:rsidR="009A35F0" w:rsidRDefault="009A35F0" w:rsidP="009A35F0">
            <w:pPr>
              <w:rPr>
                <w:color w:val="00B050"/>
              </w:rPr>
            </w:pPr>
            <w:r>
              <w:rPr>
                <w:color w:val="00B050"/>
              </w:rPr>
              <w:t xml:space="preserve">7 punti: risponde alla prima domanda </w:t>
            </w:r>
          </w:p>
          <w:p w:rsidR="009A35F0" w:rsidRPr="00940E76" w:rsidRDefault="009A35F0" w:rsidP="009A35F0">
            <w:pPr>
              <w:rPr>
                <w:color w:val="00B050"/>
              </w:rPr>
            </w:pPr>
            <w:r>
              <w:rPr>
                <w:color w:val="00B050"/>
              </w:rPr>
              <w:t>3</w:t>
            </w:r>
            <w:r w:rsidRPr="00940E76">
              <w:rPr>
                <w:color w:val="00B050"/>
              </w:rPr>
              <w:t xml:space="preserve"> punti: spiega la risposta alla prima domanda </w:t>
            </w:r>
          </w:p>
          <w:p w:rsidR="009A35F0" w:rsidRPr="00940E76" w:rsidRDefault="009A35F0" w:rsidP="009A35F0">
            <w:pPr>
              <w:rPr>
                <w:color w:val="00B050"/>
              </w:rPr>
            </w:pPr>
            <w:r>
              <w:rPr>
                <w:color w:val="00B050"/>
              </w:rPr>
              <w:t>12</w:t>
            </w:r>
            <w:r w:rsidRPr="00940E76">
              <w:rPr>
                <w:color w:val="00B050"/>
              </w:rPr>
              <w:t xml:space="preserve"> punti: risponde alla seconda domanda </w:t>
            </w:r>
          </w:p>
          <w:p w:rsidR="009A35F0" w:rsidRPr="00940E76" w:rsidRDefault="009A35F0" w:rsidP="009A35F0">
            <w:r>
              <w:rPr>
                <w:color w:val="00B050"/>
              </w:rPr>
              <w:t>3</w:t>
            </w:r>
            <w:r w:rsidRPr="00940E76">
              <w:rPr>
                <w:color w:val="00B050"/>
              </w:rPr>
              <w:t xml:space="preserve"> punti: spiega la risposta alla seconda domanda </w:t>
            </w:r>
          </w:p>
          <w:p w:rsidR="00DD5C5C" w:rsidRDefault="00DD5C5C" w:rsidP="00CF1DE2"/>
          <w:p w:rsidR="00DD5C5C" w:rsidRPr="00307594" w:rsidRDefault="00DD5C5C" w:rsidP="00CF1DE2"/>
          <w:p w:rsidR="00635162" w:rsidRPr="00DA7AAA" w:rsidRDefault="00635162" w:rsidP="00A34945">
            <w:pPr>
              <w:pStyle w:val="Paragrafoelenco"/>
              <w:numPr>
                <w:ilvl w:val="0"/>
                <w:numId w:val="12"/>
              </w:numPr>
              <w:spacing w:after="200" w:line="276" w:lineRule="auto"/>
              <w:rPr>
                <w:sz w:val="32"/>
                <w:szCs w:val="32"/>
                <w:u w:val="single"/>
              </w:rPr>
            </w:pPr>
            <w:r w:rsidRPr="00DA7AAA">
              <w:rPr>
                <w:sz w:val="32"/>
                <w:szCs w:val="32"/>
                <w:u w:val="single"/>
              </w:rPr>
              <w:t>Attribuire:</w:t>
            </w:r>
          </w:p>
          <w:p w:rsidR="00635162" w:rsidRPr="00307594" w:rsidRDefault="00635162" w:rsidP="00CF1DE2">
            <w:pPr>
              <w:pStyle w:val="Paragrafoelenco"/>
            </w:pPr>
            <w:r w:rsidRPr="00307594">
              <w:t>Riprendi il testo sul beverino per uccellini e prova a raccontare come funziona il beverino per uccelli:</w:t>
            </w:r>
          </w:p>
          <w:p w:rsidR="00635162" w:rsidRDefault="00635162" w:rsidP="00A34945">
            <w:pPr>
              <w:pStyle w:val="Paragrafoelenco"/>
              <w:numPr>
                <w:ilvl w:val="0"/>
                <w:numId w:val="5"/>
              </w:numPr>
              <w:spacing w:after="200" w:line="276" w:lineRule="auto"/>
            </w:pPr>
            <w:r w:rsidRPr="00307594">
              <w:t>Dal punto di vista della pressione atmosferica:</w:t>
            </w:r>
          </w:p>
          <w:p w:rsidR="00635162" w:rsidRPr="00307594" w:rsidRDefault="00635162" w:rsidP="00CF1DE2">
            <w:pPr>
              <w:pStyle w:val="Paragrafoelenco"/>
            </w:pPr>
          </w:p>
          <w:p w:rsidR="00635162" w:rsidRPr="00DA6446" w:rsidRDefault="00635162" w:rsidP="00CF1DE2">
            <w:pPr>
              <w:rPr>
                <w:color w:val="FF0000"/>
              </w:rPr>
            </w:pPr>
            <w:r w:rsidRPr="00DA6446">
              <w:rPr>
                <w:color w:val="FF0000"/>
              </w:rPr>
              <w:t>Se fossi maggiore, l’acqua tenderebbe a risalire nella colonnina fino a riempirla tutta. Ma in alto il recipiente è chiuso quindi posso agire solo sulla superficie libera dell’acqua della vaschetta e la riserva di acqua rimane nella colonnina.</w:t>
            </w:r>
          </w:p>
          <w:p w:rsidR="00635162" w:rsidRPr="00307594" w:rsidRDefault="00635162" w:rsidP="00A34945">
            <w:pPr>
              <w:pStyle w:val="Paragrafoelenco"/>
              <w:numPr>
                <w:ilvl w:val="0"/>
                <w:numId w:val="5"/>
              </w:numPr>
              <w:spacing w:after="200" w:line="276" w:lineRule="auto"/>
            </w:pPr>
            <w:r w:rsidRPr="00307594">
              <w:t>Dal punto di vista della pressione della colonnina:</w:t>
            </w:r>
          </w:p>
          <w:p w:rsidR="00635162" w:rsidRDefault="00635162" w:rsidP="00CF1DE2">
            <w:pPr>
              <w:rPr>
                <w:color w:val="FF0000"/>
              </w:rPr>
            </w:pPr>
            <w:r w:rsidRPr="00DA6446">
              <w:rPr>
                <w:color w:val="FF0000"/>
              </w:rPr>
              <w:t xml:space="preserve">Se fossi maggiore di quella atmosferica, l’acqua scenderebbe uscendo dalla vaschetta. Ma in alto il recipiente </w:t>
            </w:r>
            <w:r>
              <w:rPr>
                <w:color w:val="FF0000"/>
              </w:rPr>
              <w:t xml:space="preserve">e quindi la pressione atmosferica non c’è , agisce solo </w:t>
            </w:r>
            <w:r w:rsidRPr="00DA6446">
              <w:rPr>
                <w:color w:val="FF0000"/>
              </w:rPr>
              <w:t>sulla superficie libera dell’acqua della vaschetta</w:t>
            </w:r>
            <w:r>
              <w:rPr>
                <w:color w:val="FF0000"/>
              </w:rPr>
              <w:t>. Così io posso uguagliarla</w:t>
            </w:r>
            <w:r w:rsidRPr="00DA6446">
              <w:rPr>
                <w:color w:val="FF0000"/>
              </w:rPr>
              <w:t xml:space="preserve"> e la riserva di acqua rimane nella colonnina.</w:t>
            </w:r>
          </w:p>
          <w:p w:rsidR="00635162" w:rsidRPr="007A563A" w:rsidRDefault="00635162" w:rsidP="00CF1DE2">
            <w:pPr>
              <w:rPr>
                <w:color w:val="00B050"/>
              </w:rPr>
            </w:pPr>
            <w:r w:rsidRPr="007A563A">
              <w:rPr>
                <w:color w:val="00B050"/>
              </w:rPr>
              <w:t>0 punti: non risponde</w:t>
            </w:r>
          </w:p>
          <w:p w:rsidR="00635162" w:rsidRDefault="00635162" w:rsidP="00CF1DE2">
            <w:pPr>
              <w:rPr>
                <w:color w:val="00B050"/>
              </w:rPr>
            </w:pPr>
            <w:r>
              <w:rPr>
                <w:color w:val="00B050"/>
              </w:rPr>
              <w:t>25 punti: risponde alla prima domanda in modo chiaro (15 se spiega in modo chiaro, ma non completo; 5 se spiega, ma non in modo chiaro e completo)</w:t>
            </w:r>
          </w:p>
          <w:p w:rsidR="00635162" w:rsidRDefault="00635162" w:rsidP="00CF1DE2">
            <w:pPr>
              <w:rPr>
                <w:color w:val="00B050"/>
              </w:rPr>
            </w:pPr>
            <w:r>
              <w:rPr>
                <w:color w:val="00B050"/>
              </w:rPr>
              <w:t>25 punti: risponde alla prima domanda in modo chiaro (15 se spiega in modo chiaro, ma non completo; 5 se spiega, ma non in modo chiaro e completo)</w:t>
            </w:r>
          </w:p>
          <w:p w:rsidR="00635162" w:rsidRDefault="00635162" w:rsidP="00CF1DE2">
            <w:pPr>
              <w:rPr>
                <w:color w:val="FF0000"/>
              </w:rPr>
            </w:pPr>
          </w:p>
          <w:p w:rsidR="008A1B87" w:rsidRDefault="008A1B87" w:rsidP="00CF1DE2">
            <w:pPr>
              <w:rPr>
                <w:color w:val="FF0000"/>
              </w:rPr>
            </w:pPr>
          </w:p>
          <w:p w:rsidR="008A1B87" w:rsidRDefault="008A1B87" w:rsidP="00CF1DE2">
            <w:pPr>
              <w:rPr>
                <w:color w:val="FF0000"/>
              </w:rPr>
            </w:pPr>
          </w:p>
          <w:p w:rsidR="008A1B87" w:rsidRDefault="008A1B87" w:rsidP="00CF1DE2">
            <w:pPr>
              <w:rPr>
                <w:color w:val="FF0000"/>
              </w:rPr>
            </w:pPr>
          </w:p>
          <w:p w:rsidR="008A1B87" w:rsidRPr="00DA6446" w:rsidRDefault="008A1B87" w:rsidP="00CF1DE2">
            <w:pPr>
              <w:rPr>
                <w:color w:val="FF0000"/>
              </w:rPr>
            </w:pPr>
          </w:p>
          <w:p w:rsidR="00635162" w:rsidRPr="002853B3" w:rsidRDefault="00635162" w:rsidP="00CF1DE2">
            <w:pPr>
              <w:jc w:val="center"/>
              <w:rPr>
                <w:sz w:val="48"/>
                <w:szCs w:val="48"/>
              </w:rPr>
            </w:pPr>
            <w:r>
              <w:rPr>
                <w:sz w:val="48"/>
                <w:szCs w:val="48"/>
              </w:rPr>
              <w:lastRenderedPageBreak/>
              <w:t xml:space="preserve">Obiettivo </w:t>
            </w:r>
            <w:r w:rsidRPr="002853B3">
              <w:rPr>
                <w:sz w:val="48"/>
                <w:szCs w:val="48"/>
              </w:rPr>
              <w:t>Valutare</w:t>
            </w:r>
          </w:p>
          <w:p w:rsidR="00635162" w:rsidRPr="002853B3" w:rsidRDefault="00635162" w:rsidP="00A34945">
            <w:pPr>
              <w:pStyle w:val="Paragrafoelenco"/>
              <w:numPr>
                <w:ilvl w:val="0"/>
                <w:numId w:val="12"/>
              </w:numPr>
              <w:spacing w:after="200" w:line="276" w:lineRule="auto"/>
              <w:rPr>
                <w:sz w:val="32"/>
                <w:szCs w:val="32"/>
                <w:u w:val="single"/>
              </w:rPr>
            </w:pPr>
            <w:r w:rsidRPr="002853B3">
              <w:rPr>
                <w:sz w:val="32"/>
                <w:szCs w:val="32"/>
                <w:u w:val="single"/>
              </w:rPr>
              <w:t>Controllare.</w:t>
            </w:r>
          </w:p>
          <w:p w:rsidR="00635162" w:rsidRPr="00307594" w:rsidRDefault="00635162" w:rsidP="00CF1DE2">
            <w:r w:rsidRPr="00307594">
              <w:t>Verifica la congruenza interna del seguente testo e correggi gli errori:</w:t>
            </w:r>
          </w:p>
          <w:p w:rsidR="00635162" w:rsidRDefault="00635162" w:rsidP="00CF1DE2">
            <w:r w:rsidRPr="00307594">
              <w:t xml:space="preserve">“ La pressione è una grandezza di tipo </w:t>
            </w:r>
            <w:r w:rsidRPr="00373093">
              <w:rPr>
                <w:i/>
                <w:color w:val="FF0000"/>
              </w:rPr>
              <w:t>vettoriale</w:t>
            </w:r>
            <w:r>
              <w:rPr>
                <w:i/>
                <w:color w:val="FF0000"/>
              </w:rPr>
              <w:t xml:space="preserve"> (scalare)</w:t>
            </w:r>
            <w:r w:rsidRPr="00307594">
              <w:t xml:space="preserve">, infatti la forza che compare nella formula è considerata in modulo ed è rappresentata solo dalla componente della forza perpendicolare al piano. L’unità di misura della pressione del SI è il </w:t>
            </w:r>
            <w:proofErr w:type="spellStart"/>
            <w:r w:rsidRPr="00373093">
              <w:rPr>
                <w:i/>
                <w:color w:val="FF0000"/>
              </w:rPr>
              <w:t>Torr</w:t>
            </w:r>
            <w:proofErr w:type="spellEnd"/>
            <w:r>
              <w:rPr>
                <w:i/>
                <w:color w:val="FF0000"/>
              </w:rPr>
              <w:t xml:space="preserve"> (Pa)</w:t>
            </w:r>
            <w:r w:rsidRPr="00373093">
              <w:rPr>
                <w:color w:val="FF0000"/>
              </w:rPr>
              <w:t xml:space="preserve">, </w:t>
            </w:r>
            <w:r w:rsidRPr="00307594">
              <w:t>grazie al famoso scienziato</w:t>
            </w:r>
            <w:r w:rsidRPr="000A0CAF">
              <w:rPr>
                <w:i/>
                <w:color w:val="FF0000"/>
              </w:rPr>
              <w:t xml:space="preserve"> Torricelli</w:t>
            </w:r>
            <w:r>
              <w:rPr>
                <w:i/>
                <w:color w:val="FF0000"/>
              </w:rPr>
              <w:t xml:space="preserve"> (Pascal)</w:t>
            </w:r>
            <w:r w:rsidRPr="00307594">
              <w:t>.</w:t>
            </w:r>
            <w:r>
              <w:t xml:space="preserve"> </w:t>
            </w:r>
            <w:r w:rsidRPr="00307594">
              <w:t xml:space="preserve">Le principali leggi che descrivono la statica dei fluidi sono il teorema di </w:t>
            </w:r>
            <w:proofErr w:type="spellStart"/>
            <w:r w:rsidRPr="00307594">
              <w:t>Stevino</w:t>
            </w:r>
            <w:proofErr w:type="spellEnd"/>
            <w:r w:rsidRPr="00307594">
              <w:t xml:space="preserve">, quello di Pascal e quello di Archimede. Il teorema di </w:t>
            </w:r>
            <w:proofErr w:type="spellStart"/>
            <w:r w:rsidRPr="00307594">
              <w:t>Stevino</w:t>
            </w:r>
            <w:proofErr w:type="spellEnd"/>
            <w:r w:rsidRPr="00307594">
              <w:t xml:space="preserve"> sostiene che la pressione di un oggetto immerso in un fluido </w:t>
            </w:r>
            <w:r w:rsidRPr="00373093">
              <w:rPr>
                <w:i/>
                <w:color w:val="FF0000"/>
              </w:rPr>
              <w:t>diminuisce</w:t>
            </w:r>
            <w:r>
              <w:rPr>
                <w:i/>
                <w:color w:val="FF0000"/>
              </w:rPr>
              <w:t xml:space="preserve"> (aumenta)</w:t>
            </w:r>
            <w:r w:rsidRPr="00373093">
              <w:rPr>
                <w:color w:val="FF0000"/>
              </w:rPr>
              <w:t xml:space="preserve"> </w:t>
            </w:r>
            <w:r w:rsidRPr="00307594">
              <w:t xml:space="preserve">con l’aumentare della profondità. Il principio di Pascal invece sostiene che la pressione esercitata da una determinata forza </w:t>
            </w:r>
            <w:r w:rsidRPr="00373093">
              <w:rPr>
                <w:i/>
                <w:color w:val="FF0000"/>
              </w:rPr>
              <w:t>non</w:t>
            </w:r>
            <w:r>
              <w:rPr>
                <w:i/>
                <w:color w:val="FF0000"/>
              </w:rPr>
              <w:t xml:space="preserve"> (è da cancellare)</w:t>
            </w:r>
            <w:r w:rsidRPr="00307594">
              <w:t xml:space="preserve"> si trasmette in ogni punto ed in ogni direzione sempre uguale, motivo per cui la pressione è una grandezza scalare. Il principio di Archimede infine sostiene che un corpo immerso in un fluido riceve una spinta </w:t>
            </w:r>
            <w:r w:rsidRPr="00373093">
              <w:rPr>
                <w:i/>
                <w:color w:val="FF0000"/>
              </w:rPr>
              <w:t>dall’alto verso il basso</w:t>
            </w:r>
            <w:r>
              <w:rPr>
                <w:i/>
                <w:color w:val="FF0000"/>
              </w:rPr>
              <w:t>(dal basso verso l’alto)</w:t>
            </w:r>
            <w:r w:rsidRPr="00373093">
              <w:rPr>
                <w:color w:val="FF0000"/>
              </w:rPr>
              <w:t xml:space="preserve"> </w:t>
            </w:r>
            <w:r w:rsidRPr="00307594">
              <w:t>pari al peso del volume del liquido spostato.”</w:t>
            </w:r>
          </w:p>
          <w:p w:rsidR="00635162" w:rsidRPr="007A563A" w:rsidRDefault="00635162" w:rsidP="00CF1DE2">
            <w:pPr>
              <w:rPr>
                <w:color w:val="00B050"/>
              </w:rPr>
            </w:pPr>
            <w:r w:rsidRPr="007A563A">
              <w:rPr>
                <w:color w:val="00B050"/>
              </w:rPr>
              <w:t>0 punti: non risponde</w:t>
            </w:r>
          </w:p>
          <w:p w:rsidR="00635162" w:rsidRDefault="00635162" w:rsidP="00CF1DE2">
            <w:pPr>
              <w:rPr>
                <w:color w:val="00B050"/>
              </w:rPr>
            </w:pPr>
            <w:r>
              <w:rPr>
                <w:color w:val="00B050"/>
              </w:rPr>
              <w:t>2,75 punti: ad ogni errore individuato</w:t>
            </w:r>
          </w:p>
          <w:p w:rsidR="00635162" w:rsidRDefault="00635162" w:rsidP="00CF1DE2">
            <w:r>
              <w:rPr>
                <w:color w:val="00B050"/>
              </w:rPr>
              <w:t>2,75 punti: ad ogni correzione apportata</w:t>
            </w:r>
          </w:p>
          <w:p w:rsidR="00635162" w:rsidRPr="00307594" w:rsidRDefault="00635162" w:rsidP="00CF1DE2"/>
          <w:p w:rsidR="00635162" w:rsidRPr="002853B3" w:rsidRDefault="00635162" w:rsidP="00A34945">
            <w:pPr>
              <w:pStyle w:val="Paragrafoelenco"/>
              <w:numPr>
                <w:ilvl w:val="0"/>
                <w:numId w:val="12"/>
              </w:numPr>
              <w:spacing w:after="200" w:line="276" w:lineRule="auto"/>
              <w:rPr>
                <w:sz w:val="32"/>
                <w:szCs w:val="32"/>
                <w:u w:val="single"/>
              </w:rPr>
            </w:pPr>
            <w:r w:rsidRPr="002853B3">
              <w:rPr>
                <w:sz w:val="32"/>
                <w:szCs w:val="32"/>
                <w:u w:val="single"/>
              </w:rPr>
              <w:t>Criticare:</w:t>
            </w:r>
          </w:p>
          <w:p w:rsidR="00635162" w:rsidRPr="006C1F61" w:rsidRDefault="00635162" w:rsidP="00CF1DE2">
            <w:r w:rsidRPr="006C1F61">
              <w:t>Esamina attentamente la soluzione del seguente problema. Dove ha sbagliato secondo te il tuo compagno? Cosa dovresti correggere?</w:t>
            </w:r>
            <w:r>
              <w:t xml:space="preserve"> (correggi a fianco dei passaggi)</w:t>
            </w:r>
          </w:p>
          <w:p w:rsidR="00635162" w:rsidRDefault="00635162" w:rsidP="00CF1DE2">
            <w:r w:rsidRPr="006C1F61">
              <w:t>“ Il pistone di entrata ed il pistone in uscita del ponte idraulico di un’autofficina hanno rispettivamente diametro 10 cm e 30 cm. Si vuole usare il ponte per sollevare un’auto che pesa 1,4 * 10</w:t>
            </w:r>
            <w:r w:rsidRPr="006C1F61">
              <w:rPr>
                <w:vertAlign w:val="superscript"/>
              </w:rPr>
              <w:t>4</w:t>
            </w:r>
            <w:r w:rsidRPr="006C1F61">
              <w:t xml:space="preserve"> N. Quale forza deve essere applicata al pistone in entrata? Qual è la pressione esercitata dal pistone in entrata?”</w:t>
            </w:r>
          </w:p>
          <w:p w:rsidR="00635162" w:rsidRPr="006C1F61" w:rsidRDefault="00C33FE4" w:rsidP="00CF1DE2">
            <w:r>
              <w:rPr>
                <w:noProof/>
              </w:rPr>
              <w:pict>
                <v:shape id="_x0000_s1027" type="#_x0000_t202" style="position:absolute;margin-left:216.9pt;margin-top:4.2pt;width:96.85pt;height:58.05pt;z-index:251661312;mso-width-relative:margin;mso-height-relative:margin" stroked="f">
                  <v:textbox style="mso-next-textbox:#_x0000_s1027">
                    <w:txbxContent>
                      <w:p w:rsidR="00024AA7" w:rsidRPr="006C1F61" w:rsidRDefault="00024AA7" w:rsidP="00635162">
                        <w:pPr>
                          <w:rPr>
                            <w:b/>
                          </w:rPr>
                        </w:pPr>
                        <w:r w:rsidRPr="006C1F61">
                          <w:rPr>
                            <w:b/>
                          </w:rPr>
                          <w:t>Da trovare:</w:t>
                        </w:r>
                      </w:p>
                      <w:p w:rsidR="00024AA7" w:rsidRPr="006C1F61" w:rsidRDefault="00024AA7" w:rsidP="00635162">
                        <w:proofErr w:type="spellStart"/>
                        <w:r w:rsidRPr="006C1F61">
                          <w:t>F</w:t>
                        </w:r>
                        <w:r w:rsidRPr="006C1F61">
                          <w:rPr>
                            <w:vertAlign w:val="subscript"/>
                          </w:rPr>
                          <w:t>e</w:t>
                        </w:r>
                        <w:r w:rsidRPr="006C1F61">
                          <w:t>=</w:t>
                        </w:r>
                        <w:proofErr w:type="spellEnd"/>
                        <w:r w:rsidRPr="006C1F61">
                          <w:t xml:space="preserve">? </w:t>
                        </w:r>
                        <w:proofErr w:type="spellStart"/>
                        <w:r w:rsidRPr="006C1F61">
                          <w:t>p</w:t>
                        </w:r>
                        <w:r w:rsidRPr="006C1F61">
                          <w:rPr>
                            <w:vertAlign w:val="subscript"/>
                          </w:rPr>
                          <w:t>e</w:t>
                        </w:r>
                        <w:proofErr w:type="spellEnd"/>
                        <w:r w:rsidRPr="006C1F61">
                          <w:t>?</w:t>
                        </w:r>
                      </w:p>
                      <w:p w:rsidR="00024AA7" w:rsidRDefault="00024AA7" w:rsidP="00635162"/>
                    </w:txbxContent>
                  </v:textbox>
                </v:shape>
              </w:pict>
            </w:r>
          </w:p>
          <w:p w:rsidR="00635162" w:rsidRPr="006C1F61" w:rsidRDefault="00635162" w:rsidP="00CF1DE2">
            <w:pPr>
              <w:rPr>
                <w:b/>
              </w:rPr>
            </w:pPr>
            <w:r w:rsidRPr="006C1F61">
              <w:rPr>
                <w:b/>
              </w:rPr>
              <w:t>Dati:</w:t>
            </w:r>
          </w:p>
          <w:p w:rsidR="00635162" w:rsidRPr="006C1F61" w:rsidRDefault="00635162" w:rsidP="00CF1DE2">
            <w:r w:rsidRPr="006C1F61">
              <w:t>d</w:t>
            </w:r>
            <w:r w:rsidRPr="006C1F61">
              <w:rPr>
                <w:vertAlign w:val="subscript"/>
              </w:rPr>
              <w:t>e</w:t>
            </w:r>
            <w:r w:rsidRPr="006C1F61">
              <w:t xml:space="preserve"> = 10 cm</w:t>
            </w:r>
          </w:p>
          <w:p w:rsidR="00635162" w:rsidRPr="006C1F61" w:rsidRDefault="00635162" w:rsidP="00CF1DE2">
            <w:proofErr w:type="spellStart"/>
            <w:r w:rsidRPr="006C1F61">
              <w:t>d</w:t>
            </w:r>
            <w:r w:rsidRPr="006C1F61">
              <w:rPr>
                <w:vertAlign w:val="subscript"/>
              </w:rPr>
              <w:t>u</w:t>
            </w:r>
            <w:proofErr w:type="spellEnd"/>
            <w:r w:rsidRPr="006C1F61">
              <w:t xml:space="preserve"> = 30 cm</w:t>
            </w:r>
          </w:p>
          <w:p w:rsidR="00635162" w:rsidRPr="006C1F61" w:rsidRDefault="00635162" w:rsidP="00CF1DE2">
            <w:r w:rsidRPr="006C1F61">
              <w:t>F</w:t>
            </w:r>
            <w:r w:rsidRPr="006C1F61">
              <w:rPr>
                <w:vertAlign w:val="subscript"/>
              </w:rPr>
              <w:t>u</w:t>
            </w:r>
            <w:r w:rsidRPr="006C1F61">
              <w:t xml:space="preserve"> = 1,4 * 10</w:t>
            </w:r>
            <w:r w:rsidRPr="006C1F61">
              <w:rPr>
                <w:vertAlign w:val="superscript"/>
              </w:rPr>
              <w:t>4</w:t>
            </w:r>
            <w:r w:rsidRPr="006C1F61">
              <w:t xml:space="preserve"> N</w:t>
            </w:r>
          </w:p>
          <w:p w:rsidR="00635162" w:rsidRPr="006C1F61" w:rsidRDefault="00635162" w:rsidP="00CF1DE2">
            <w:pPr>
              <w:jc w:val="center"/>
              <w:rPr>
                <w:b/>
              </w:rPr>
            </w:pPr>
            <w:r w:rsidRPr="006C1F61">
              <w:rPr>
                <w:b/>
              </w:rPr>
              <w:t>Risoluzione:</w:t>
            </w:r>
          </w:p>
          <w:p w:rsidR="00635162" w:rsidRPr="006C1F61" w:rsidRDefault="00635162" w:rsidP="00CF1DE2">
            <w:pPr>
              <w:jc w:val="center"/>
            </w:pPr>
            <w:proofErr w:type="spellStart"/>
            <w:r w:rsidRPr="006C1F61">
              <w:t>p</w:t>
            </w:r>
            <w:r w:rsidRPr="006C1F61">
              <w:rPr>
                <w:vertAlign w:val="subscript"/>
              </w:rPr>
              <w:t>e</w:t>
            </w:r>
            <w:proofErr w:type="spellEnd"/>
            <w:r w:rsidRPr="006C1F61">
              <w:t xml:space="preserve"> = </w:t>
            </w:r>
            <w:proofErr w:type="spellStart"/>
            <w:r w:rsidRPr="006C1F61">
              <w:t>p</w:t>
            </w:r>
            <w:r w:rsidRPr="006C1F61">
              <w:rPr>
                <w:vertAlign w:val="subscript"/>
              </w:rPr>
              <w:t>u</w:t>
            </w:r>
            <w:proofErr w:type="spellEnd"/>
            <w:r w:rsidRPr="006C1F61">
              <w:t xml:space="preserve">         per il principio di Pa</w:t>
            </w:r>
            <w:r>
              <w:t>s</w:t>
            </w:r>
            <w:r w:rsidRPr="006C1F61">
              <w:t>cal</w:t>
            </w:r>
          </w:p>
          <w:p w:rsidR="00635162" w:rsidRPr="006C1F61" w:rsidRDefault="00635162" w:rsidP="00CF1DE2">
            <w:r w:rsidRPr="006C1F61">
              <w:rPr>
                <w:position w:val="-30"/>
              </w:rPr>
              <w:object w:dxaOrig="9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pt;height:40.85pt" o:ole="">
                  <v:imagedata r:id="rId9" o:title=""/>
                </v:shape>
                <o:OLEObject Type="Embed" ProgID="Equation.3" ShapeID="_x0000_i1025" DrawAspect="Content" ObjectID="_1428850477" r:id="rId10"/>
              </w:object>
            </w:r>
            <w:r w:rsidRPr="006C1F61">
              <w:t xml:space="preserve">          per la definizione di pressione</w:t>
            </w:r>
            <w:r>
              <w:t xml:space="preserve"> </w:t>
            </w:r>
            <w:r w:rsidRPr="00F54F1E">
              <w:rPr>
                <w:sz w:val="20"/>
              </w:rPr>
              <w:sym w:font="Wingdings" w:char="F0E0"/>
            </w:r>
            <w:r w:rsidRPr="006C1F61">
              <w:rPr>
                <w:position w:val="-30"/>
              </w:rPr>
              <w:object w:dxaOrig="880" w:dyaOrig="680">
                <v:shape id="_x0000_i1026" type="#_x0000_t75" style="width:50.05pt;height:39.5pt" o:ole="">
                  <v:imagedata r:id="rId11" o:title=""/>
                </v:shape>
                <o:OLEObject Type="Embed" ProgID="Equation.3" ShapeID="_x0000_i1026" DrawAspect="Content" ObjectID="_1428850478" r:id="rId12"/>
              </w:object>
            </w:r>
          </w:p>
          <w:p w:rsidR="00635162" w:rsidRPr="006C1F61" w:rsidRDefault="00635162" w:rsidP="00CF1DE2">
            <w:r w:rsidRPr="006C1F61">
              <w:rPr>
                <w:position w:val="-30"/>
              </w:rPr>
              <w:object w:dxaOrig="1219" w:dyaOrig="700">
                <v:shape id="_x0000_i1027" type="#_x0000_t75" style="width:85.6pt;height:49.6pt" o:ole="">
                  <v:imagedata r:id="rId13" o:title=""/>
                </v:shape>
                <o:OLEObject Type="Embed" ProgID="Equation.3" ShapeID="_x0000_i1027" DrawAspect="Content" ObjectID="_1428850479" r:id="rId14"/>
              </w:object>
            </w:r>
            <w:r>
              <w:t xml:space="preserve">          </w:t>
            </w:r>
            <w:r>
              <w:sym w:font="Wingdings" w:char="F0E0"/>
            </w:r>
            <w:r>
              <w:t xml:space="preserve">      </w:t>
            </w:r>
            <w:r w:rsidRPr="00F54F1E">
              <w:rPr>
                <w:position w:val="-30"/>
              </w:rPr>
              <w:object w:dxaOrig="1140" w:dyaOrig="680">
                <v:shape id="_x0000_i1028" type="#_x0000_t75" style="width:80.35pt;height:48.3pt" o:ole="">
                  <v:imagedata r:id="rId15" o:title=""/>
                </v:shape>
                <o:OLEObject Type="Embed" ProgID="Equation.3" ShapeID="_x0000_i1028" DrawAspect="Content" ObjectID="_1428850480" r:id="rId16"/>
              </w:object>
            </w:r>
          </w:p>
          <w:p w:rsidR="00635162" w:rsidRPr="006C1F61" w:rsidRDefault="00635162" w:rsidP="00CF1DE2">
            <w:r w:rsidRPr="006C1F61">
              <w:rPr>
                <w:position w:val="-58"/>
              </w:rPr>
              <w:object w:dxaOrig="2140" w:dyaOrig="999">
                <v:shape id="_x0000_i1029" type="#_x0000_t75" style="width:88.25pt;height:42.15pt" o:ole="">
                  <v:imagedata r:id="rId17" o:title=""/>
                </v:shape>
                <o:OLEObject Type="Embed" ProgID="Equation.3" ShapeID="_x0000_i1029" DrawAspect="Content" ObjectID="_1428850481" r:id="rId18"/>
              </w:object>
            </w:r>
            <w:r>
              <w:t xml:space="preserve">   </w:t>
            </w:r>
            <w:r>
              <w:sym w:font="Wingdings" w:char="F0E0"/>
            </w:r>
            <w:r>
              <w:t xml:space="preserve">  </w:t>
            </w:r>
            <w:r w:rsidRPr="006C1F61">
              <w:rPr>
                <w:position w:val="-58"/>
              </w:rPr>
              <w:object w:dxaOrig="2180" w:dyaOrig="999">
                <v:shape id="_x0000_i1030" type="#_x0000_t75" style="width:94.4pt;height:43.45pt" o:ole="">
                  <v:imagedata r:id="rId19" o:title=""/>
                </v:shape>
                <o:OLEObject Type="Embed" ProgID="Equation.3" ShapeID="_x0000_i1030" DrawAspect="Content" ObjectID="_1428850482" r:id="rId20"/>
              </w:object>
            </w:r>
          </w:p>
          <w:p w:rsidR="00635162" w:rsidRPr="006C1F61" w:rsidRDefault="00635162" w:rsidP="00CF1DE2">
            <w:r w:rsidRPr="006C1F61">
              <w:rPr>
                <w:position w:val="-12"/>
              </w:rPr>
              <w:object w:dxaOrig="2280" w:dyaOrig="380">
                <v:shape id="_x0000_i1031" type="#_x0000_t75" style="width:144.45pt;height:24.6pt" o:ole="">
                  <v:imagedata r:id="rId21" o:title=""/>
                </v:shape>
                <o:OLEObject Type="Embed" ProgID="Equation.3" ShapeID="_x0000_i1031" DrawAspect="Content" ObjectID="_1428850483" r:id="rId22"/>
              </w:object>
            </w:r>
            <w:r>
              <w:sym w:font="Wingdings" w:char="F0E0"/>
            </w:r>
            <w:r>
              <w:t xml:space="preserve"> </w:t>
            </w:r>
            <w:r w:rsidRPr="006C1F61">
              <w:rPr>
                <w:position w:val="-12"/>
              </w:rPr>
              <w:object w:dxaOrig="2160" w:dyaOrig="380">
                <v:shape id="_x0000_i1032" type="#_x0000_t75" style="width:137pt;height:24.6pt" o:ole="">
                  <v:imagedata r:id="rId23" o:title=""/>
                </v:shape>
                <o:OLEObject Type="Embed" ProgID="Equation.3" ShapeID="_x0000_i1032" DrawAspect="Content" ObjectID="_1428850484" r:id="rId24"/>
              </w:object>
            </w:r>
          </w:p>
          <w:p w:rsidR="00635162" w:rsidRPr="006C1F61" w:rsidRDefault="00635162" w:rsidP="00CF1DE2"/>
          <w:p w:rsidR="00635162" w:rsidRPr="00620B2B" w:rsidRDefault="00635162" w:rsidP="00CF1DE2">
            <w:r w:rsidRPr="006C1F61">
              <w:rPr>
                <w:position w:val="-32"/>
              </w:rPr>
              <w:object w:dxaOrig="4959" w:dyaOrig="740">
                <v:shape id="_x0000_i1033" type="#_x0000_t75" style="width:288.45pt;height:44.35pt" o:ole="">
                  <v:imagedata r:id="rId25" o:title=""/>
                </v:shape>
                <o:OLEObject Type="Embed" ProgID="Equation.3" ShapeID="_x0000_i1033" DrawAspect="Content" ObjectID="_1428850485" r:id="rId26"/>
              </w:object>
            </w:r>
            <w:r>
              <w:t xml:space="preserve">  </w:t>
            </w:r>
            <w:r>
              <w:sym w:font="Wingdings" w:char="F0E0"/>
            </w:r>
          </w:p>
          <w:p w:rsidR="00635162" w:rsidRDefault="00635162" w:rsidP="00CF1DE2">
            <w:r>
              <w:sym w:font="Wingdings" w:char="F0E0"/>
            </w:r>
            <w:r w:rsidRPr="006C1F61">
              <w:rPr>
                <w:position w:val="-32"/>
              </w:rPr>
              <w:object w:dxaOrig="5220" w:dyaOrig="740">
                <v:shape id="_x0000_i1034" type="#_x0000_t75" style="width:304.25pt;height:44.35pt" o:ole="">
                  <v:imagedata r:id="rId27" o:title=""/>
                </v:shape>
                <o:OLEObject Type="Embed" ProgID="Equation.3" ShapeID="_x0000_i1034" DrawAspect="Content" ObjectID="_1428850486" r:id="rId28"/>
              </w:object>
            </w:r>
          </w:p>
          <w:p w:rsidR="00635162" w:rsidRDefault="00635162" w:rsidP="00CF1DE2">
            <w:pPr>
              <w:rPr>
                <w:color w:val="00B050"/>
              </w:rPr>
            </w:pPr>
          </w:p>
          <w:p w:rsidR="00635162" w:rsidRPr="007A563A" w:rsidRDefault="00635162" w:rsidP="00CF1DE2">
            <w:pPr>
              <w:rPr>
                <w:color w:val="00B050"/>
              </w:rPr>
            </w:pPr>
            <w:r w:rsidRPr="007A563A">
              <w:rPr>
                <w:color w:val="00B050"/>
              </w:rPr>
              <w:t>0 punti: non risponde</w:t>
            </w:r>
          </w:p>
          <w:p w:rsidR="00635162" w:rsidRDefault="00635162" w:rsidP="00CF1DE2">
            <w:pPr>
              <w:rPr>
                <w:color w:val="00B050"/>
              </w:rPr>
            </w:pPr>
            <w:r>
              <w:rPr>
                <w:color w:val="00B050"/>
              </w:rPr>
              <w:t>2 punti: ad ogni errore (15 totali) individuato</w:t>
            </w:r>
          </w:p>
          <w:p w:rsidR="00635162" w:rsidRDefault="00635162" w:rsidP="00CF1DE2">
            <w:pPr>
              <w:rPr>
                <w:color w:val="00B050"/>
              </w:rPr>
            </w:pPr>
            <w:r>
              <w:rPr>
                <w:color w:val="00B050"/>
              </w:rPr>
              <w:t>2  punti: ad ogni correzione apportata</w:t>
            </w:r>
          </w:p>
          <w:p w:rsidR="00635162" w:rsidRDefault="00635162" w:rsidP="00CF1DE2">
            <w:pPr>
              <w:rPr>
                <w:color w:val="00B050"/>
              </w:rPr>
            </w:pPr>
            <w:r>
              <w:rPr>
                <w:color w:val="00B050"/>
              </w:rPr>
              <w:t>3 punti : se approssima in modo corretto</w:t>
            </w:r>
          </w:p>
          <w:p w:rsidR="00635162" w:rsidRDefault="00635162" w:rsidP="00CF1DE2">
            <w:pPr>
              <w:rPr>
                <w:color w:val="00B050"/>
              </w:rPr>
            </w:pPr>
            <w:r>
              <w:rPr>
                <w:color w:val="00B050"/>
              </w:rPr>
              <w:t>4 punti: se scrive l’unità di misura</w:t>
            </w:r>
          </w:p>
          <w:p w:rsidR="00635162" w:rsidRDefault="00635162" w:rsidP="00CF1DE2">
            <w:pPr>
              <w:rPr>
                <w:sz w:val="32"/>
                <w:szCs w:val="32"/>
                <w:u w:val="single"/>
              </w:rPr>
            </w:pPr>
          </w:p>
          <w:p w:rsidR="00635162" w:rsidRPr="002853B3" w:rsidRDefault="00635162" w:rsidP="00A34945">
            <w:pPr>
              <w:pStyle w:val="Paragrafoelenco"/>
              <w:numPr>
                <w:ilvl w:val="0"/>
                <w:numId w:val="12"/>
              </w:numPr>
              <w:spacing w:after="200" w:line="276" w:lineRule="auto"/>
              <w:rPr>
                <w:sz w:val="32"/>
                <w:szCs w:val="32"/>
                <w:u w:val="single"/>
              </w:rPr>
            </w:pPr>
            <w:r w:rsidRPr="002853B3">
              <w:rPr>
                <w:sz w:val="32"/>
                <w:szCs w:val="32"/>
                <w:u w:val="single"/>
              </w:rPr>
              <w:t>Generare:</w:t>
            </w:r>
          </w:p>
          <w:p w:rsidR="00635162" w:rsidRPr="006C1F61" w:rsidRDefault="00635162" w:rsidP="00CF1DE2">
            <w:r w:rsidRPr="006C1F61">
              <w:t>Dato il seguente esercizio:</w:t>
            </w:r>
          </w:p>
          <w:p w:rsidR="00635162" w:rsidRPr="006C1F61" w:rsidRDefault="00635162" w:rsidP="00CF1DE2">
            <w:r w:rsidRPr="006C1F61">
              <w:t>“ In un vaso cilindrico, con raggio interno di 5 cm, vengono versati 10 kg di mercurio (ρ</w:t>
            </w:r>
            <w:r w:rsidRPr="006C1F61">
              <w:rPr>
                <w:vertAlign w:val="subscript"/>
              </w:rPr>
              <w:t>m</w:t>
            </w:r>
            <w:r w:rsidRPr="006C1F61">
              <w:t xml:space="preserve"> = 13595 kg/m</w:t>
            </w:r>
            <w:r w:rsidRPr="006C1F61">
              <w:rPr>
                <w:vertAlign w:val="superscript"/>
              </w:rPr>
              <w:t>3</w:t>
            </w:r>
            <w:r w:rsidRPr="006C1F61">
              <w:t>) e poi 2 kg di acqua (ρ</w:t>
            </w:r>
            <w:r w:rsidRPr="006C1F61">
              <w:rPr>
                <w:vertAlign w:val="subscript"/>
              </w:rPr>
              <w:t>a</w:t>
            </w:r>
            <w:r w:rsidRPr="006C1F61">
              <w:t xml:space="preserve"> = 1000 kg/m</w:t>
            </w:r>
            <w:r w:rsidRPr="006C1F61">
              <w:rPr>
                <w:vertAlign w:val="superscript"/>
              </w:rPr>
              <w:t>3</w:t>
            </w:r>
            <w:r w:rsidRPr="006C1F61">
              <w:t xml:space="preserve">). Sapendo che la pressione atmosferica vale 100 </w:t>
            </w:r>
            <w:proofErr w:type="spellStart"/>
            <w:r w:rsidRPr="006C1F61">
              <w:t>kPa</w:t>
            </w:r>
            <w:proofErr w:type="spellEnd"/>
            <w:r w:rsidRPr="006C1F61">
              <w:t xml:space="preserve">, </w:t>
            </w:r>
            <w:proofErr w:type="spellStart"/>
            <w:r w:rsidRPr="006C1F61">
              <w:t>determina……</w:t>
            </w:r>
            <w:proofErr w:type="spellEnd"/>
            <w:r w:rsidRPr="006C1F61">
              <w:t>”</w:t>
            </w:r>
          </w:p>
          <w:p w:rsidR="00635162" w:rsidRPr="006C1F61" w:rsidRDefault="00635162" w:rsidP="00CF1DE2">
            <w:r w:rsidRPr="006C1F61">
              <w:t>Quali sono le due domande che l’insegnante potrebbe farti?</w:t>
            </w:r>
          </w:p>
          <w:p w:rsidR="00635162" w:rsidRPr="00DC564A" w:rsidRDefault="00635162" w:rsidP="00A34945">
            <w:pPr>
              <w:pStyle w:val="Paragrafoelenco"/>
              <w:numPr>
                <w:ilvl w:val="0"/>
                <w:numId w:val="10"/>
              </w:numPr>
              <w:spacing w:after="200" w:line="276" w:lineRule="auto"/>
              <w:rPr>
                <w:color w:val="FF0000"/>
                <w:sz w:val="20"/>
                <w:szCs w:val="20"/>
              </w:rPr>
            </w:pPr>
            <w:r w:rsidRPr="00DC564A">
              <w:rPr>
                <w:color w:val="FF0000"/>
                <w:sz w:val="20"/>
                <w:szCs w:val="20"/>
              </w:rPr>
              <w:t>pressione fondo recipiente</w:t>
            </w:r>
          </w:p>
          <w:p w:rsidR="00635162" w:rsidRPr="00DC564A" w:rsidRDefault="00635162" w:rsidP="00A34945">
            <w:pPr>
              <w:pStyle w:val="Paragrafoelenco"/>
              <w:numPr>
                <w:ilvl w:val="0"/>
                <w:numId w:val="10"/>
              </w:numPr>
              <w:spacing w:after="200" w:line="276" w:lineRule="auto"/>
              <w:rPr>
                <w:color w:val="FF0000"/>
                <w:sz w:val="20"/>
                <w:szCs w:val="20"/>
              </w:rPr>
            </w:pPr>
            <w:r>
              <w:rPr>
                <w:color w:val="FF0000"/>
                <w:sz w:val="20"/>
                <w:szCs w:val="20"/>
              </w:rPr>
              <w:t>altra domanda</w:t>
            </w:r>
          </w:p>
          <w:p w:rsidR="009A35F0" w:rsidRPr="007A563A" w:rsidRDefault="009A35F0" w:rsidP="009A35F0">
            <w:pPr>
              <w:rPr>
                <w:color w:val="00B050"/>
              </w:rPr>
            </w:pPr>
            <w:r w:rsidRPr="007A563A">
              <w:rPr>
                <w:color w:val="00B050"/>
              </w:rPr>
              <w:t>0 punti: non risponde</w:t>
            </w:r>
          </w:p>
          <w:p w:rsidR="009A35F0" w:rsidRDefault="009A35F0" w:rsidP="009A35F0">
            <w:pPr>
              <w:rPr>
                <w:color w:val="00B050"/>
              </w:rPr>
            </w:pPr>
            <w:r>
              <w:rPr>
                <w:color w:val="00B050"/>
              </w:rPr>
              <w:t>20 punti: individua la pressione come richiesta</w:t>
            </w:r>
          </w:p>
          <w:p w:rsidR="009A35F0" w:rsidRDefault="009A35F0" w:rsidP="009A35F0">
            <w:pPr>
              <w:rPr>
                <w:color w:val="00B050"/>
              </w:rPr>
            </w:pPr>
            <w:r>
              <w:rPr>
                <w:color w:val="00B050"/>
              </w:rPr>
              <w:t xml:space="preserve">23: altra domanda (h liquido, </w:t>
            </w:r>
            <w:proofErr w:type="spellStart"/>
            <w:r>
              <w:rPr>
                <w:color w:val="00B050"/>
              </w:rPr>
              <w:t>p-patm</w:t>
            </w:r>
            <w:proofErr w:type="spellEnd"/>
            <w:r>
              <w:rPr>
                <w:color w:val="00B050"/>
              </w:rPr>
              <w:t>, spinta di Archimede di un oggetto immerso, come varia p se aggiungo dell’acqua?)</w:t>
            </w:r>
          </w:p>
          <w:p w:rsidR="00635162" w:rsidRPr="00620B2B" w:rsidRDefault="00635162" w:rsidP="00CF1DE2">
            <w:pPr>
              <w:pStyle w:val="Paragrafoelenco"/>
              <w:ind w:left="780"/>
              <w:rPr>
                <w:sz w:val="32"/>
                <w:szCs w:val="32"/>
              </w:rPr>
            </w:pPr>
          </w:p>
          <w:p w:rsidR="00635162" w:rsidRPr="002853B3" w:rsidRDefault="00635162" w:rsidP="00A34945">
            <w:pPr>
              <w:pStyle w:val="Paragrafoelenco"/>
              <w:numPr>
                <w:ilvl w:val="0"/>
                <w:numId w:val="12"/>
              </w:numPr>
              <w:spacing w:after="200" w:line="276" w:lineRule="auto"/>
              <w:rPr>
                <w:sz w:val="32"/>
                <w:szCs w:val="32"/>
                <w:u w:val="single"/>
              </w:rPr>
            </w:pPr>
            <w:r w:rsidRPr="002853B3">
              <w:rPr>
                <w:sz w:val="32"/>
                <w:szCs w:val="32"/>
                <w:u w:val="single"/>
              </w:rPr>
              <w:t>Pianificare:</w:t>
            </w:r>
          </w:p>
          <w:p w:rsidR="00635162" w:rsidRPr="006C1F61" w:rsidRDefault="00635162" w:rsidP="00CF1DE2">
            <w:r w:rsidRPr="006C1F61">
              <w:t>Stabilite le domande che l’insegnante potrebbe farti sul precedente esercizio, scrivi un piano di lavoro che aiuti un tuo compagno a svolgere l’esercizio, senza svolgerlo tu!</w:t>
            </w:r>
          </w:p>
          <w:p w:rsidR="00635162" w:rsidRPr="00DC564A" w:rsidRDefault="00635162" w:rsidP="00A34945">
            <w:pPr>
              <w:pStyle w:val="Paragrafoelenco"/>
              <w:numPr>
                <w:ilvl w:val="0"/>
                <w:numId w:val="11"/>
              </w:numPr>
              <w:spacing w:after="200" w:line="276" w:lineRule="auto"/>
              <w:rPr>
                <w:color w:val="FF0000"/>
                <w:sz w:val="20"/>
                <w:szCs w:val="20"/>
              </w:rPr>
            </w:pPr>
            <w:r w:rsidRPr="00DC564A">
              <w:rPr>
                <w:color w:val="FF0000"/>
                <w:sz w:val="20"/>
                <w:szCs w:val="20"/>
              </w:rPr>
              <w:t>Quali sono i dati?</w:t>
            </w:r>
          </w:p>
          <w:p w:rsidR="00635162" w:rsidRPr="00DC564A" w:rsidRDefault="00635162" w:rsidP="00A34945">
            <w:pPr>
              <w:pStyle w:val="Paragrafoelenco"/>
              <w:numPr>
                <w:ilvl w:val="0"/>
                <w:numId w:val="11"/>
              </w:numPr>
              <w:spacing w:after="200" w:line="276" w:lineRule="auto"/>
              <w:rPr>
                <w:color w:val="FF0000"/>
                <w:sz w:val="20"/>
                <w:szCs w:val="20"/>
              </w:rPr>
            </w:pPr>
            <w:r w:rsidRPr="00DC564A">
              <w:rPr>
                <w:color w:val="FF0000"/>
                <w:sz w:val="20"/>
                <w:szCs w:val="20"/>
              </w:rPr>
              <w:t>Quali sono le incognite?</w:t>
            </w:r>
          </w:p>
          <w:p w:rsidR="00635162" w:rsidRPr="00DC564A" w:rsidRDefault="00635162" w:rsidP="00A34945">
            <w:pPr>
              <w:pStyle w:val="Paragrafoelenco"/>
              <w:numPr>
                <w:ilvl w:val="0"/>
                <w:numId w:val="11"/>
              </w:numPr>
              <w:spacing w:after="200" w:line="276" w:lineRule="auto"/>
              <w:rPr>
                <w:color w:val="FF0000"/>
                <w:sz w:val="20"/>
                <w:szCs w:val="20"/>
              </w:rPr>
            </w:pPr>
            <w:r w:rsidRPr="00DC564A">
              <w:rPr>
                <w:color w:val="FF0000"/>
                <w:sz w:val="20"/>
                <w:szCs w:val="20"/>
              </w:rPr>
              <w:t>Qual è lo schema della situazione (disegno)?</w:t>
            </w:r>
          </w:p>
          <w:p w:rsidR="00635162" w:rsidRPr="00DC564A" w:rsidRDefault="00635162" w:rsidP="00A34945">
            <w:pPr>
              <w:pStyle w:val="Paragrafoelenco"/>
              <w:numPr>
                <w:ilvl w:val="0"/>
                <w:numId w:val="11"/>
              </w:numPr>
              <w:spacing w:after="200" w:line="276" w:lineRule="auto"/>
              <w:rPr>
                <w:color w:val="FF0000"/>
                <w:sz w:val="20"/>
                <w:szCs w:val="20"/>
              </w:rPr>
            </w:pPr>
            <w:r w:rsidRPr="00DC564A">
              <w:rPr>
                <w:color w:val="FF0000"/>
                <w:sz w:val="20"/>
                <w:szCs w:val="20"/>
              </w:rPr>
              <w:t>Qual è il teorema che bisogna applicare</w:t>
            </w:r>
          </w:p>
          <w:p w:rsidR="00635162" w:rsidRPr="00DC564A" w:rsidRDefault="00635162" w:rsidP="00A34945">
            <w:pPr>
              <w:pStyle w:val="Paragrafoelenco"/>
              <w:numPr>
                <w:ilvl w:val="0"/>
                <w:numId w:val="11"/>
              </w:numPr>
              <w:spacing w:after="200" w:line="276" w:lineRule="auto"/>
              <w:rPr>
                <w:color w:val="FF0000"/>
                <w:sz w:val="20"/>
                <w:szCs w:val="20"/>
              </w:rPr>
            </w:pPr>
            <w:r w:rsidRPr="00DC564A">
              <w:rPr>
                <w:color w:val="FF0000"/>
                <w:sz w:val="20"/>
                <w:szCs w:val="20"/>
              </w:rPr>
              <w:t>Cosa devi ricordare di fare sempre negli esercizi?</w:t>
            </w:r>
          </w:p>
          <w:p w:rsidR="009A35F0" w:rsidRDefault="009A35F0" w:rsidP="009A35F0">
            <w:pPr>
              <w:rPr>
                <w:color w:val="00B050"/>
              </w:rPr>
            </w:pPr>
            <w:r w:rsidRPr="00130298">
              <w:rPr>
                <w:color w:val="00B050"/>
              </w:rPr>
              <w:t>0 punti: non risponde</w:t>
            </w:r>
          </w:p>
          <w:p w:rsidR="009A35F0" w:rsidRPr="00130298" w:rsidRDefault="009A35F0" w:rsidP="009A35F0">
            <w:pPr>
              <w:rPr>
                <w:color w:val="00B050"/>
              </w:rPr>
            </w:pPr>
            <w:r>
              <w:rPr>
                <w:color w:val="00B050"/>
              </w:rPr>
              <w:t>11</w:t>
            </w:r>
            <w:r w:rsidRPr="00130298">
              <w:rPr>
                <w:color w:val="00B050"/>
              </w:rPr>
              <w:t xml:space="preserve"> punti: pianifica i dati</w:t>
            </w:r>
          </w:p>
          <w:p w:rsidR="009A35F0" w:rsidRPr="00130298" w:rsidRDefault="009A35F0" w:rsidP="009A35F0">
            <w:pPr>
              <w:rPr>
                <w:color w:val="00B050"/>
              </w:rPr>
            </w:pPr>
            <w:r>
              <w:rPr>
                <w:color w:val="00B050"/>
              </w:rPr>
              <w:t>11</w:t>
            </w:r>
            <w:r w:rsidRPr="00130298">
              <w:rPr>
                <w:color w:val="00B050"/>
              </w:rPr>
              <w:t xml:space="preserve"> punti: pianifica le incognite</w:t>
            </w:r>
          </w:p>
          <w:p w:rsidR="009A35F0" w:rsidRPr="00130298" w:rsidRDefault="009A35F0" w:rsidP="009A35F0">
            <w:pPr>
              <w:rPr>
                <w:color w:val="00B050"/>
              </w:rPr>
            </w:pPr>
            <w:r>
              <w:rPr>
                <w:color w:val="00B050"/>
              </w:rPr>
              <w:t>8</w:t>
            </w:r>
            <w:r w:rsidRPr="00130298">
              <w:rPr>
                <w:color w:val="00B050"/>
              </w:rPr>
              <w:t xml:space="preserve"> punti: pianifica i cambi di unità di misura</w:t>
            </w:r>
          </w:p>
          <w:p w:rsidR="009A35F0" w:rsidRPr="00130298" w:rsidRDefault="009A35F0" w:rsidP="009A35F0">
            <w:pPr>
              <w:rPr>
                <w:color w:val="00B050"/>
              </w:rPr>
            </w:pPr>
            <w:r>
              <w:rPr>
                <w:color w:val="00B050"/>
              </w:rPr>
              <w:t>5</w:t>
            </w:r>
            <w:r w:rsidRPr="00130298">
              <w:rPr>
                <w:color w:val="00B050"/>
              </w:rPr>
              <w:t xml:space="preserve"> punti:  pianifica i teoremi da usare </w:t>
            </w:r>
          </w:p>
          <w:p w:rsidR="009A35F0" w:rsidRPr="00130298" w:rsidRDefault="009A35F0" w:rsidP="009A35F0">
            <w:pPr>
              <w:rPr>
                <w:color w:val="00B050"/>
              </w:rPr>
            </w:pPr>
            <w:r w:rsidRPr="00130298">
              <w:rPr>
                <w:color w:val="00B050"/>
              </w:rPr>
              <w:t>1  punti: pianifica di ricordare le unità di misura.</w:t>
            </w:r>
            <w:r>
              <w:rPr>
                <w:color w:val="00B050"/>
              </w:rPr>
              <w:t xml:space="preserve"> </w:t>
            </w:r>
          </w:p>
          <w:p w:rsidR="00635162" w:rsidRDefault="00635162" w:rsidP="00CF1DE2">
            <w:pPr>
              <w:pStyle w:val="Paragrafoelenco"/>
            </w:pPr>
          </w:p>
          <w:p w:rsidR="008A1B87" w:rsidRPr="00620B2B" w:rsidRDefault="008A1B87" w:rsidP="00CF1DE2">
            <w:pPr>
              <w:pStyle w:val="Paragrafoelenco"/>
            </w:pPr>
          </w:p>
          <w:p w:rsidR="00635162" w:rsidRPr="00620B2B" w:rsidRDefault="00635162" w:rsidP="00A34945">
            <w:pPr>
              <w:pStyle w:val="Paragrafoelenco"/>
              <w:numPr>
                <w:ilvl w:val="0"/>
                <w:numId w:val="12"/>
              </w:numPr>
              <w:spacing w:after="200" w:line="276" w:lineRule="auto"/>
              <w:rPr>
                <w:sz w:val="32"/>
                <w:szCs w:val="32"/>
                <w:u w:val="single"/>
              </w:rPr>
            </w:pPr>
            <w:r w:rsidRPr="00620B2B">
              <w:rPr>
                <w:sz w:val="32"/>
                <w:szCs w:val="32"/>
                <w:u w:val="single"/>
              </w:rPr>
              <w:lastRenderedPageBreak/>
              <w:t>Produrre:</w:t>
            </w:r>
          </w:p>
          <w:p w:rsidR="00635162" w:rsidRDefault="00635162" w:rsidP="00CF1DE2">
            <w:r w:rsidRPr="006C1F61">
              <w:t>Adesso che hai inventato un piano di lavoro per un tuo compagno, scrivi le risposte alle domande che hai inventato due esercizi prima di questo e rispondi ad esse, aiutandoti con la pianificazione scritta nell’esercizio precedente.</w:t>
            </w:r>
          </w:p>
          <w:p w:rsidR="00635162" w:rsidRDefault="00635162" w:rsidP="00A34945">
            <w:pPr>
              <w:pStyle w:val="Paragrafoelenco"/>
              <w:numPr>
                <w:ilvl w:val="0"/>
                <w:numId w:val="13"/>
              </w:numPr>
              <w:spacing w:after="200" w:line="276" w:lineRule="auto"/>
              <w:rPr>
                <w:color w:val="FF0000"/>
                <w:sz w:val="20"/>
                <w:szCs w:val="20"/>
              </w:rPr>
            </w:pPr>
            <w:r w:rsidRPr="00DC564A">
              <w:rPr>
                <w:color w:val="FF0000"/>
                <w:sz w:val="20"/>
                <w:szCs w:val="20"/>
              </w:rPr>
              <w:t xml:space="preserve">I dati sono: </w:t>
            </w:r>
            <w:proofErr w:type="spellStart"/>
            <w:r w:rsidRPr="00DC564A">
              <w:rPr>
                <w:color w:val="FF0000"/>
                <w:sz w:val="20"/>
                <w:szCs w:val="20"/>
              </w:rPr>
              <w:t>r=</w:t>
            </w:r>
            <w:proofErr w:type="spellEnd"/>
            <w:r w:rsidRPr="00DC564A">
              <w:rPr>
                <w:color w:val="FF0000"/>
                <w:sz w:val="20"/>
                <w:szCs w:val="20"/>
              </w:rPr>
              <w:t xml:space="preserve"> 5 cm, </w:t>
            </w:r>
            <w:proofErr w:type="spellStart"/>
            <w:r w:rsidRPr="00DC564A">
              <w:rPr>
                <w:color w:val="FF0000"/>
                <w:sz w:val="20"/>
                <w:szCs w:val="20"/>
              </w:rPr>
              <w:t>m</w:t>
            </w:r>
            <w:r w:rsidRPr="00DC564A">
              <w:rPr>
                <w:color w:val="FF0000"/>
                <w:sz w:val="20"/>
                <w:szCs w:val="20"/>
                <w:vertAlign w:val="subscript"/>
              </w:rPr>
              <w:t>m</w:t>
            </w:r>
            <w:r w:rsidRPr="00DC564A">
              <w:rPr>
                <w:color w:val="FF0000"/>
                <w:sz w:val="20"/>
                <w:szCs w:val="20"/>
              </w:rPr>
              <w:t>=</w:t>
            </w:r>
            <w:proofErr w:type="spellEnd"/>
            <w:r w:rsidRPr="00DC564A">
              <w:rPr>
                <w:color w:val="FF0000"/>
                <w:sz w:val="20"/>
                <w:szCs w:val="20"/>
              </w:rPr>
              <w:t xml:space="preserve"> 10 kg, ρ</w:t>
            </w:r>
            <w:r w:rsidRPr="00DC564A">
              <w:rPr>
                <w:color w:val="FF0000"/>
                <w:sz w:val="20"/>
                <w:szCs w:val="20"/>
                <w:vertAlign w:val="subscript"/>
              </w:rPr>
              <w:t>m</w:t>
            </w:r>
            <w:r w:rsidRPr="00DC564A">
              <w:rPr>
                <w:color w:val="FF0000"/>
                <w:sz w:val="20"/>
                <w:szCs w:val="20"/>
              </w:rPr>
              <w:t xml:space="preserve"> = 13595 kg/m</w:t>
            </w:r>
            <w:r w:rsidRPr="00DC564A">
              <w:rPr>
                <w:color w:val="FF0000"/>
                <w:sz w:val="20"/>
                <w:szCs w:val="20"/>
                <w:vertAlign w:val="superscript"/>
              </w:rPr>
              <w:t xml:space="preserve">3 </w:t>
            </w:r>
            <w:r w:rsidRPr="00DC564A">
              <w:rPr>
                <w:color w:val="FF0000"/>
                <w:sz w:val="20"/>
                <w:szCs w:val="20"/>
              </w:rPr>
              <w:t>,m</w:t>
            </w:r>
            <w:r w:rsidRPr="00DC564A">
              <w:rPr>
                <w:color w:val="FF0000"/>
                <w:sz w:val="20"/>
                <w:szCs w:val="20"/>
                <w:vertAlign w:val="subscript"/>
              </w:rPr>
              <w:t>acqua</w:t>
            </w:r>
            <w:r w:rsidRPr="00DC564A">
              <w:rPr>
                <w:color w:val="FF0000"/>
                <w:sz w:val="20"/>
                <w:szCs w:val="20"/>
              </w:rPr>
              <w:t>=2 kg, ρ</w:t>
            </w:r>
            <w:r w:rsidRPr="00DC564A">
              <w:rPr>
                <w:color w:val="FF0000"/>
                <w:sz w:val="20"/>
                <w:szCs w:val="20"/>
                <w:vertAlign w:val="subscript"/>
              </w:rPr>
              <w:t>a</w:t>
            </w:r>
            <w:r w:rsidRPr="00DC564A">
              <w:rPr>
                <w:color w:val="FF0000"/>
                <w:sz w:val="20"/>
                <w:szCs w:val="20"/>
              </w:rPr>
              <w:t xml:space="preserve"> = 1000 kg/m</w:t>
            </w:r>
            <w:r w:rsidRPr="00DC564A">
              <w:rPr>
                <w:color w:val="FF0000"/>
                <w:sz w:val="20"/>
                <w:szCs w:val="20"/>
                <w:vertAlign w:val="superscript"/>
              </w:rPr>
              <w:t>3</w:t>
            </w:r>
            <w:r w:rsidRPr="00DC564A">
              <w:rPr>
                <w:color w:val="FF0000"/>
                <w:sz w:val="20"/>
                <w:szCs w:val="20"/>
              </w:rPr>
              <w:t xml:space="preserve">, p =100 </w:t>
            </w:r>
            <w:proofErr w:type="spellStart"/>
            <w:r w:rsidRPr="00DC564A">
              <w:rPr>
                <w:color w:val="FF0000"/>
                <w:sz w:val="20"/>
                <w:szCs w:val="20"/>
              </w:rPr>
              <w:t>kPa</w:t>
            </w:r>
            <w:proofErr w:type="spellEnd"/>
            <w:r w:rsidRPr="00DC564A">
              <w:rPr>
                <w:color w:val="FF0000"/>
                <w:sz w:val="20"/>
                <w:szCs w:val="20"/>
              </w:rPr>
              <w:t>.</w:t>
            </w:r>
          </w:p>
          <w:p w:rsidR="00635162" w:rsidRPr="00DC564A" w:rsidRDefault="00635162" w:rsidP="00A34945">
            <w:pPr>
              <w:pStyle w:val="Paragrafoelenco"/>
              <w:numPr>
                <w:ilvl w:val="0"/>
                <w:numId w:val="13"/>
              </w:numPr>
              <w:spacing w:after="200" w:line="276" w:lineRule="auto"/>
              <w:rPr>
                <w:color w:val="FF0000"/>
                <w:sz w:val="20"/>
                <w:szCs w:val="20"/>
              </w:rPr>
            </w:pPr>
            <w:r w:rsidRPr="00DC564A">
              <w:rPr>
                <w:color w:val="FF0000"/>
                <w:sz w:val="20"/>
                <w:szCs w:val="20"/>
              </w:rPr>
              <w:t>pressione fondo recipiente, altezza colonna di liquido</w:t>
            </w:r>
          </w:p>
          <w:p w:rsidR="00635162" w:rsidRPr="00DC564A" w:rsidRDefault="00635162" w:rsidP="00A34945">
            <w:pPr>
              <w:pStyle w:val="Paragrafoelenco"/>
              <w:numPr>
                <w:ilvl w:val="0"/>
                <w:numId w:val="13"/>
              </w:numPr>
              <w:spacing w:after="200" w:line="276" w:lineRule="auto"/>
              <w:rPr>
                <w:color w:val="FF0000"/>
                <w:sz w:val="20"/>
                <w:szCs w:val="20"/>
              </w:rPr>
            </w:pPr>
            <w:r w:rsidRPr="00DC564A">
              <w:rPr>
                <w:color w:val="FF0000"/>
                <w:sz w:val="20"/>
                <w:szCs w:val="20"/>
              </w:rPr>
              <w:t>disegno</w:t>
            </w:r>
          </w:p>
          <w:p w:rsidR="00635162" w:rsidRPr="00DC564A" w:rsidRDefault="00635162" w:rsidP="00A34945">
            <w:pPr>
              <w:pStyle w:val="Paragrafoelenco"/>
              <w:numPr>
                <w:ilvl w:val="0"/>
                <w:numId w:val="13"/>
              </w:numPr>
              <w:spacing w:after="200" w:line="276" w:lineRule="auto"/>
              <w:rPr>
                <w:color w:val="FF0000"/>
                <w:sz w:val="20"/>
                <w:szCs w:val="20"/>
              </w:rPr>
            </w:pPr>
            <w:r w:rsidRPr="00DC564A">
              <w:rPr>
                <w:color w:val="FF0000"/>
                <w:sz w:val="20"/>
                <w:szCs w:val="20"/>
              </w:rPr>
              <w:t xml:space="preserve">5 cm </w:t>
            </w:r>
            <w:r w:rsidRPr="00DC564A">
              <w:rPr>
                <w:color w:val="FF0000"/>
                <w:sz w:val="20"/>
                <w:szCs w:val="20"/>
              </w:rPr>
              <w:sym w:font="Wingdings" w:char="F0E0"/>
            </w:r>
            <w:r w:rsidRPr="00DC564A">
              <w:rPr>
                <w:color w:val="FF0000"/>
                <w:sz w:val="20"/>
                <w:szCs w:val="20"/>
              </w:rPr>
              <w:t xml:space="preserve"> 0,05 m</w:t>
            </w:r>
          </w:p>
          <w:p w:rsidR="00635162" w:rsidRPr="00DC564A" w:rsidRDefault="00635162" w:rsidP="00A34945">
            <w:pPr>
              <w:pStyle w:val="Paragrafoelenco"/>
              <w:numPr>
                <w:ilvl w:val="0"/>
                <w:numId w:val="13"/>
              </w:numPr>
              <w:spacing w:after="200" w:line="276" w:lineRule="auto"/>
              <w:rPr>
                <w:color w:val="FF0000"/>
                <w:sz w:val="20"/>
                <w:szCs w:val="20"/>
              </w:rPr>
            </w:pPr>
            <w:r w:rsidRPr="00DC564A">
              <w:rPr>
                <w:color w:val="FF0000"/>
                <w:sz w:val="20"/>
                <w:szCs w:val="20"/>
              </w:rPr>
              <w:t xml:space="preserve">I teoremi che sono necessari sono quello di </w:t>
            </w:r>
            <w:proofErr w:type="spellStart"/>
            <w:r w:rsidRPr="00DC564A">
              <w:rPr>
                <w:color w:val="FF0000"/>
                <w:sz w:val="20"/>
                <w:szCs w:val="20"/>
              </w:rPr>
              <w:t>Stevino</w:t>
            </w:r>
            <w:proofErr w:type="spellEnd"/>
            <w:r w:rsidRPr="00DC564A">
              <w:rPr>
                <w:color w:val="FF0000"/>
                <w:sz w:val="20"/>
                <w:szCs w:val="20"/>
              </w:rPr>
              <w:t xml:space="preserve"> e di Archimede</w:t>
            </w:r>
          </w:p>
          <w:p w:rsidR="00635162" w:rsidRDefault="00635162" w:rsidP="00A34945">
            <w:pPr>
              <w:pStyle w:val="Paragrafoelenco"/>
              <w:numPr>
                <w:ilvl w:val="0"/>
                <w:numId w:val="13"/>
              </w:numPr>
              <w:spacing w:after="200" w:line="276" w:lineRule="auto"/>
              <w:rPr>
                <w:color w:val="FF0000"/>
                <w:sz w:val="20"/>
                <w:szCs w:val="20"/>
              </w:rPr>
            </w:pPr>
            <w:r w:rsidRPr="00DC564A">
              <w:rPr>
                <w:color w:val="FF0000"/>
                <w:sz w:val="20"/>
                <w:szCs w:val="20"/>
              </w:rPr>
              <w:t>La pressione è da esprimere in Pa, l’altezza in m</w:t>
            </w:r>
          </w:p>
          <w:p w:rsidR="00635162" w:rsidRDefault="00635162" w:rsidP="00A34945">
            <w:pPr>
              <w:pStyle w:val="Paragrafoelenco"/>
              <w:numPr>
                <w:ilvl w:val="0"/>
                <w:numId w:val="13"/>
              </w:numPr>
              <w:spacing w:after="200" w:line="276" w:lineRule="auto"/>
              <w:rPr>
                <w:color w:val="FF0000"/>
                <w:sz w:val="20"/>
                <w:szCs w:val="20"/>
              </w:rPr>
            </w:pPr>
            <w:r>
              <w:rPr>
                <w:color w:val="FF0000"/>
                <w:sz w:val="20"/>
                <w:szCs w:val="20"/>
              </w:rPr>
              <w:t>Risoluzione</w:t>
            </w:r>
          </w:p>
          <w:p w:rsidR="009A35F0" w:rsidRPr="007A563A" w:rsidRDefault="009A35F0" w:rsidP="009A35F0">
            <w:pPr>
              <w:rPr>
                <w:color w:val="00B050"/>
              </w:rPr>
            </w:pPr>
            <w:r w:rsidRPr="007A563A">
              <w:rPr>
                <w:color w:val="00B050"/>
              </w:rPr>
              <w:t>0 punti: non risponde</w:t>
            </w:r>
          </w:p>
          <w:p w:rsidR="009A35F0" w:rsidRDefault="009A35F0" w:rsidP="009A35F0">
            <w:pPr>
              <w:rPr>
                <w:color w:val="00B050"/>
              </w:rPr>
            </w:pPr>
            <w:r>
              <w:rPr>
                <w:color w:val="00B050"/>
              </w:rPr>
              <w:t>6.75 punti: scrive i dati</w:t>
            </w:r>
          </w:p>
          <w:p w:rsidR="009A35F0" w:rsidRDefault="009A35F0" w:rsidP="009A35F0">
            <w:pPr>
              <w:rPr>
                <w:color w:val="00B050"/>
              </w:rPr>
            </w:pPr>
            <w:r>
              <w:rPr>
                <w:color w:val="00B050"/>
              </w:rPr>
              <w:t>6.75 punti: scrive le incognite</w:t>
            </w:r>
          </w:p>
          <w:p w:rsidR="009A35F0" w:rsidRDefault="009A35F0" w:rsidP="009A35F0">
            <w:pPr>
              <w:rPr>
                <w:color w:val="00B050"/>
              </w:rPr>
            </w:pPr>
            <w:r>
              <w:rPr>
                <w:color w:val="00B050"/>
              </w:rPr>
              <w:t>2 punti: scrive i cambi di unità di misura</w:t>
            </w:r>
          </w:p>
          <w:p w:rsidR="009A35F0" w:rsidRDefault="009A35F0" w:rsidP="009A35F0">
            <w:pPr>
              <w:rPr>
                <w:color w:val="00B050"/>
              </w:rPr>
            </w:pPr>
            <w:r>
              <w:rPr>
                <w:color w:val="00B050"/>
              </w:rPr>
              <w:t xml:space="preserve">1 punti: cita i teoremi da usare </w:t>
            </w:r>
          </w:p>
          <w:p w:rsidR="009A35F0" w:rsidRDefault="009A35F0" w:rsidP="009A35F0">
            <w:pPr>
              <w:rPr>
                <w:color w:val="00B050"/>
              </w:rPr>
            </w:pPr>
            <w:r>
              <w:rPr>
                <w:color w:val="00B050"/>
              </w:rPr>
              <w:t xml:space="preserve">0,5 punti: scrive le unità di misura delle incognite. </w:t>
            </w:r>
          </w:p>
          <w:p w:rsidR="009A35F0" w:rsidRDefault="009A35F0" w:rsidP="009A35F0">
            <w:pPr>
              <w:rPr>
                <w:color w:val="00B050"/>
              </w:rPr>
            </w:pPr>
            <w:r>
              <w:rPr>
                <w:color w:val="00B050"/>
              </w:rPr>
              <w:t xml:space="preserve">4 punti: risolve </w:t>
            </w:r>
          </w:p>
          <w:p w:rsidR="009A35F0" w:rsidRDefault="009A35F0" w:rsidP="009A35F0">
            <w:pPr>
              <w:rPr>
                <w:color w:val="00B050"/>
              </w:rPr>
            </w:pPr>
          </w:p>
          <w:p w:rsidR="00635162" w:rsidRPr="001A02C9" w:rsidRDefault="00635162" w:rsidP="00CF1DE2">
            <w:pPr>
              <w:rPr>
                <w:rFonts w:ascii="Times New Roman" w:eastAsia="Times New Roman" w:hAnsi="Times New Roman" w:cs="Times New Roman"/>
                <w:sz w:val="32"/>
                <w:szCs w:val="32"/>
                <w:lang w:eastAsia="it-IT"/>
              </w:rPr>
            </w:pPr>
            <w:r w:rsidRPr="001A02C9">
              <w:rPr>
                <w:rFonts w:ascii="Times New Roman" w:eastAsia="Times New Roman" w:hAnsi="Times New Roman" w:cs="Times New Roman"/>
                <w:sz w:val="32"/>
                <w:szCs w:val="32"/>
                <w:lang w:eastAsia="it-IT"/>
              </w:rPr>
              <w:t xml:space="preserve">Così come ho assegnato ad ogni obiettivo </w:t>
            </w:r>
            <w:r w:rsidR="001A02C9">
              <w:rPr>
                <w:rFonts w:ascii="Times New Roman" w:eastAsia="Times New Roman" w:hAnsi="Times New Roman" w:cs="Times New Roman"/>
                <w:sz w:val="32"/>
                <w:szCs w:val="32"/>
                <w:lang w:eastAsia="it-IT"/>
              </w:rPr>
              <w:t xml:space="preserve">un </w:t>
            </w:r>
            <w:r w:rsidRPr="001A02C9">
              <w:rPr>
                <w:rFonts w:ascii="Times New Roman" w:eastAsia="Times New Roman" w:hAnsi="Times New Roman" w:cs="Times New Roman"/>
                <w:sz w:val="32"/>
                <w:szCs w:val="32"/>
                <w:lang w:eastAsia="it-IT"/>
              </w:rPr>
              <w:t xml:space="preserve">punteggio totale </w:t>
            </w:r>
            <w:r w:rsidR="001A02C9">
              <w:rPr>
                <w:rFonts w:ascii="Times New Roman" w:eastAsia="Times New Roman" w:hAnsi="Times New Roman" w:cs="Times New Roman"/>
                <w:sz w:val="32"/>
                <w:szCs w:val="32"/>
                <w:lang w:eastAsia="it-IT"/>
              </w:rPr>
              <w:t xml:space="preserve">di </w:t>
            </w:r>
            <w:r w:rsidRPr="001A02C9">
              <w:rPr>
                <w:rFonts w:ascii="Times New Roman" w:eastAsia="Times New Roman" w:hAnsi="Times New Roman" w:cs="Times New Roman"/>
                <w:sz w:val="32"/>
                <w:szCs w:val="32"/>
                <w:lang w:eastAsia="it-IT"/>
              </w:rPr>
              <w:t>100, ad ogni obiettivo ho associato come punteggio della sufficienza il 60.</w:t>
            </w:r>
          </w:p>
          <w:p w:rsidR="00635162" w:rsidRPr="001A02C9" w:rsidRDefault="00635162" w:rsidP="00CF1DE2">
            <w:pPr>
              <w:rPr>
                <w:rFonts w:ascii="Times New Roman" w:eastAsia="Times New Roman" w:hAnsi="Times New Roman" w:cs="Times New Roman"/>
                <w:sz w:val="32"/>
                <w:szCs w:val="32"/>
                <w:lang w:eastAsia="it-IT"/>
              </w:rPr>
            </w:pPr>
            <w:r w:rsidRPr="001A02C9">
              <w:rPr>
                <w:rFonts w:ascii="Times New Roman" w:eastAsia="Times New Roman" w:hAnsi="Times New Roman" w:cs="Times New Roman"/>
                <w:sz w:val="32"/>
                <w:szCs w:val="32"/>
                <w:lang w:eastAsia="it-IT"/>
              </w:rPr>
              <w:t>Per ciascun item ho realizzato la colonna dei punti richiesti per la sufficienza, attraverso una semplice proporzione (approssimando ai numeri interi):</w:t>
            </w:r>
          </w:p>
          <w:p w:rsidR="00635162" w:rsidRPr="001A02C9" w:rsidRDefault="00635162" w:rsidP="00CF1DE2">
            <w:pPr>
              <w:rPr>
                <w:rFonts w:ascii="Times New Roman" w:eastAsia="Times New Roman" w:hAnsi="Times New Roman" w:cs="Times New Roman"/>
                <w:sz w:val="32"/>
                <w:szCs w:val="32"/>
                <w:lang w:eastAsia="it-IT"/>
              </w:rPr>
            </w:pPr>
            <w:r w:rsidRPr="001A02C9">
              <w:rPr>
                <w:rFonts w:ascii="Times New Roman" w:eastAsia="Times New Roman" w:hAnsi="Times New Roman" w:cs="Times New Roman"/>
                <w:sz w:val="32"/>
                <w:szCs w:val="32"/>
                <w:lang w:eastAsia="it-IT"/>
              </w:rPr>
              <w:t>100 : 60 = punteggio_totale_sotto-obiettivo : punteggio_sufficienza_sotto-obiettivo.</w:t>
            </w:r>
          </w:p>
          <w:p w:rsidR="00635162" w:rsidRDefault="00635162" w:rsidP="00CF1DE2">
            <w:pPr>
              <w:rPr>
                <w:rFonts w:ascii="Times New Roman" w:eastAsia="Times New Roman" w:hAnsi="Times New Roman" w:cs="Times New Roman"/>
                <w:sz w:val="32"/>
                <w:szCs w:val="32"/>
                <w:lang w:eastAsia="it-IT"/>
              </w:rPr>
            </w:pPr>
          </w:p>
          <w:p w:rsidR="001A02C9" w:rsidRPr="001A02C9" w:rsidRDefault="001A02C9" w:rsidP="00CF1DE2">
            <w:pPr>
              <w:rPr>
                <w:rFonts w:ascii="Times New Roman" w:eastAsia="Times New Roman" w:hAnsi="Times New Roman" w:cs="Times New Roman"/>
                <w:sz w:val="32"/>
                <w:szCs w:val="32"/>
                <w:lang w:eastAsia="it-IT"/>
              </w:rPr>
            </w:pPr>
            <w:r>
              <w:rPr>
                <w:rFonts w:ascii="Times New Roman" w:eastAsia="Times New Roman" w:hAnsi="Times New Roman" w:cs="Times New Roman"/>
                <w:sz w:val="32"/>
                <w:szCs w:val="32"/>
                <w:lang w:eastAsia="it-IT"/>
              </w:rPr>
              <w:t>Questa colonna è stata realizzata per comunicare poi in modo chiaro agli studenti su quali sotto-obiettivi erano carenti e</w:t>
            </w:r>
            <w:r w:rsidR="00537461">
              <w:rPr>
                <w:rFonts w:ascii="Times New Roman" w:eastAsia="Times New Roman" w:hAnsi="Times New Roman" w:cs="Times New Roman"/>
                <w:sz w:val="32"/>
                <w:szCs w:val="32"/>
                <w:lang w:eastAsia="it-IT"/>
              </w:rPr>
              <w:t xml:space="preserve"> quali attività mirate svolgere per il recupero o il consolidamento di tali sotto-obiettivi.</w:t>
            </w:r>
          </w:p>
          <w:p w:rsidR="00635162" w:rsidRPr="001A02C9" w:rsidRDefault="00635162" w:rsidP="00CF1DE2">
            <w:pPr>
              <w:rPr>
                <w:rFonts w:ascii="Times New Roman" w:eastAsia="Times New Roman" w:hAnsi="Times New Roman" w:cs="Times New Roman"/>
                <w:sz w:val="32"/>
                <w:szCs w:val="32"/>
                <w:lang w:eastAsia="it-IT"/>
              </w:rPr>
            </w:pPr>
            <w:r w:rsidRPr="001A02C9">
              <w:rPr>
                <w:rFonts w:ascii="Times New Roman" w:eastAsia="Times New Roman" w:hAnsi="Times New Roman" w:cs="Times New Roman"/>
                <w:sz w:val="32"/>
                <w:szCs w:val="32"/>
                <w:lang w:eastAsia="it-IT"/>
              </w:rPr>
              <w:t>Ho raccolto in una tabella i punti di ciascun sotto-obiettivo e dalla loro somma ho ottenuto il punteggio raggiunto (in centesimi) di tale obiettivo.</w:t>
            </w:r>
          </w:p>
          <w:p w:rsidR="00635162" w:rsidRPr="001A02C9" w:rsidRDefault="00635162" w:rsidP="00CF1DE2">
            <w:pPr>
              <w:rPr>
                <w:rFonts w:ascii="Times New Roman" w:eastAsia="Times New Roman" w:hAnsi="Times New Roman" w:cs="Times New Roman"/>
                <w:sz w:val="32"/>
                <w:szCs w:val="32"/>
                <w:lang w:eastAsia="it-IT"/>
              </w:rPr>
            </w:pPr>
            <w:r w:rsidRPr="001A02C9">
              <w:rPr>
                <w:rFonts w:ascii="Times New Roman" w:eastAsia="Times New Roman" w:hAnsi="Times New Roman" w:cs="Times New Roman"/>
                <w:sz w:val="32"/>
                <w:szCs w:val="32"/>
                <w:lang w:eastAsia="it-IT"/>
              </w:rPr>
              <w:t>Per passare poi dai punteggi ai voti in decimi ho semplicemente diviso per 10 il punteggio di ciascun obiettivo</w:t>
            </w:r>
            <w:r w:rsidR="006B2617">
              <w:rPr>
                <w:rFonts w:ascii="Times New Roman" w:eastAsia="Times New Roman" w:hAnsi="Times New Roman" w:cs="Times New Roman"/>
                <w:sz w:val="32"/>
                <w:szCs w:val="32"/>
                <w:lang w:eastAsia="it-IT"/>
              </w:rPr>
              <w:t>.</w:t>
            </w:r>
            <w:r w:rsidRPr="001A02C9">
              <w:rPr>
                <w:rFonts w:ascii="Times New Roman" w:eastAsia="Times New Roman" w:hAnsi="Times New Roman" w:cs="Times New Roman"/>
                <w:sz w:val="32"/>
                <w:szCs w:val="32"/>
                <w:lang w:eastAsia="it-IT"/>
              </w:rPr>
              <w:t xml:space="preserve"> </w:t>
            </w:r>
          </w:p>
          <w:p w:rsidR="00635162" w:rsidRPr="008167E3" w:rsidRDefault="00635162" w:rsidP="0007206A">
            <w:pPr>
              <w:rPr>
                <w:sz w:val="32"/>
                <w:szCs w:val="32"/>
              </w:rPr>
            </w:pPr>
            <w:r w:rsidRPr="001A02C9">
              <w:rPr>
                <w:rFonts w:ascii="Times New Roman" w:eastAsia="Times New Roman" w:hAnsi="Times New Roman" w:cs="Times New Roman"/>
                <w:sz w:val="32"/>
                <w:szCs w:val="32"/>
                <w:lang w:eastAsia="it-IT"/>
              </w:rPr>
              <w:t>Per ottenere il “voto finale” ho fatto una media pesata dei voti in decimi dei diversi obiettivi</w:t>
            </w:r>
            <w:r w:rsidR="00537461">
              <w:rPr>
                <w:rFonts w:ascii="Times New Roman" w:eastAsia="Times New Roman" w:hAnsi="Times New Roman" w:cs="Times New Roman"/>
                <w:sz w:val="32"/>
                <w:szCs w:val="32"/>
                <w:lang w:eastAsia="it-IT"/>
              </w:rPr>
              <w:t xml:space="preserve">: ho moltiplicato il voto di ogni obiettivo </w:t>
            </w:r>
            <w:r w:rsidR="00537461">
              <w:rPr>
                <w:rFonts w:ascii="Times New Roman" w:eastAsia="Times New Roman" w:hAnsi="Times New Roman" w:cs="Times New Roman"/>
                <w:sz w:val="32"/>
                <w:szCs w:val="32"/>
                <w:lang w:eastAsia="it-IT"/>
              </w:rPr>
              <w:lastRenderedPageBreak/>
              <w:t>per il corrispettivo peso</w:t>
            </w:r>
            <w:r w:rsidR="0007206A">
              <w:rPr>
                <w:rFonts w:ascii="Times New Roman" w:eastAsia="Times New Roman" w:hAnsi="Times New Roman" w:cs="Times New Roman"/>
                <w:sz w:val="32"/>
                <w:szCs w:val="32"/>
                <w:lang w:eastAsia="it-IT"/>
              </w:rPr>
              <w:t xml:space="preserve"> ed ho diviso il risultato per il peso totale ( che è la somma dei pesi dei sei obiettivi, in questa prova 83)</w:t>
            </w:r>
          </w:p>
        </w:tc>
      </w:tr>
      <w:tr w:rsidR="00635162" w:rsidRPr="009C6B87" w:rsidTr="00CF1DE2">
        <w:trPr>
          <w:trHeight w:val="1134"/>
        </w:trPr>
        <w:tc>
          <w:tcPr>
            <w:tcW w:w="12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5162" w:rsidRPr="00752D0C" w:rsidRDefault="00014AEE" w:rsidP="00014AEE">
            <w:pPr>
              <w:rPr>
                <w:sz w:val="16"/>
                <w:szCs w:val="16"/>
              </w:rPr>
            </w:pPr>
            <w:r w:rsidRPr="00752D0C">
              <w:rPr>
                <w:rFonts w:eastAsia="+mn-ea"/>
                <w:color w:val="E36C0A" w:themeColor="accent6" w:themeShade="BF"/>
                <w:sz w:val="16"/>
                <w:szCs w:val="16"/>
              </w:rPr>
              <w:lastRenderedPageBreak/>
              <w:t>7.</w:t>
            </w:r>
            <w:r w:rsidRPr="00752D0C">
              <w:rPr>
                <w:rFonts w:eastAsia="+mn-ea"/>
                <w:sz w:val="16"/>
                <w:szCs w:val="16"/>
              </w:rPr>
              <w:t xml:space="preserve"> </w:t>
            </w:r>
            <w:r w:rsidR="00635162" w:rsidRPr="00752D0C">
              <w:rPr>
                <w:rFonts w:eastAsia="+mn-ea"/>
                <w:sz w:val="16"/>
                <w:szCs w:val="16"/>
              </w:rPr>
              <w:t xml:space="preserve">Resoconto della somministrazione della prova ad un gruppo di allievi (contesto in cui la prova è stata testata, numero di allievi, tempi effettivamente impiegati, osservazioni relative all'applicazione degli accorgimenti di somministrazione, reazioni degli allievi, ecc.) ed esplicitazione delle tabelle dei risultati </w:t>
            </w:r>
            <w:r w:rsidR="00635162" w:rsidRPr="00752D0C">
              <w:rPr>
                <w:rFonts w:eastAsia="+mn-ea"/>
                <w:sz w:val="16"/>
                <w:szCs w:val="16"/>
              </w:rPr>
              <w:lastRenderedPageBreak/>
              <w:t>degli allievi.</w:t>
            </w:r>
          </w:p>
        </w:tc>
        <w:tc>
          <w:tcPr>
            <w:tcW w:w="37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5162" w:rsidRDefault="003B5C42" w:rsidP="00CF1DE2">
            <w:pPr>
              <w:rPr>
                <w:sz w:val="32"/>
                <w:szCs w:val="32"/>
              </w:rPr>
            </w:pPr>
            <w:r>
              <w:rPr>
                <w:sz w:val="32"/>
                <w:szCs w:val="32"/>
              </w:rPr>
              <w:lastRenderedPageBreak/>
              <w:t xml:space="preserve">Il numero degli alunni effettivamente presenti il giorno della prova </w:t>
            </w:r>
            <w:r w:rsidR="006B2617">
              <w:rPr>
                <w:sz w:val="32"/>
                <w:szCs w:val="32"/>
              </w:rPr>
              <w:t xml:space="preserve">è </w:t>
            </w:r>
            <w:r>
              <w:rPr>
                <w:sz w:val="32"/>
                <w:szCs w:val="32"/>
              </w:rPr>
              <w:t>18</w:t>
            </w:r>
            <w:r w:rsidR="00445B89">
              <w:rPr>
                <w:sz w:val="32"/>
                <w:szCs w:val="32"/>
              </w:rPr>
              <w:t xml:space="preserve"> su 20</w:t>
            </w:r>
            <w:r>
              <w:rPr>
                <w:sz w:val="32"/>
                <w:szCs w:val="32"/>
              </w:rPr>
              <w:t>.</w:t>
            </w:r>
          </w:p>
          <w:p w:rsidR="003B5C42" w:rsidRDefault="003B5C42" w:rsidP="00CF1DE2">
            <w:pPr>
              <w:rPr>
                <w:sz w:val="32"/>
                <w:szCs w:val="32"/>
              </w:rPr>
            </w:pPr>
            <w:r>
              <w:rPr>
                <w:sz w:val="32"/>
                <w:szCs w:val="32"/>
              </w:rPr>
              <w:t>La prova è stata effettuata in aula, distanziando i banchi e permettendo di tenere sul banco solo penna, matita, gomma, righello, bianchett</w:t>
            </w:r>
            <w:r w:rsidR="00445B89">
              <w:rPr>
                <w:sz w:val="32"/>
                <w:szCs w:val="32"/>
              </w:rPr>
              <w:t>o e calcolatrice. Avevo detto che potevano scrivere solo sulle fotocopie fornite, ma il giorno della prova ho concesso anche l’utilizzo di un foglio di brutta e/o di un foglio da allegare per chi avesse una grafia troppo grossa da riuscire a scrivere le risposte negli spazi presenti sulle schede.</w:t>
            </w:r>
          </w:p>
          <w:p w:rsidR="00353926" w:rsidRDefault="00353926" w:rsidP="00CF1DE2">
            <w:pPr>
              <w:rPr>
                <w:sz w:val="32"/>
                <w:szCs w:val="32"/>
              </w:rPr>
            </w:pPr>
            <w:r>
              <w:rPr>
                <w:sz w:val="32"/>
                <w:szCs w:val="32"/>
              </w:rPr>
              <w:t xml:space="preserve">Il tempo effettivamente richiesto affinché tutti avessero avuto la possibilità di leggere e provare a rispondere a tutti gli item è stato di </w:t>
            </w:r>
            <w:r w:rsidR="00AA5231">
              <w:rPr>
                <w:sz w:val="32"/>
                <w:szCs w:val="32"/>
              </w:rPr>
              <w:t>un’ora e mezza anziché un’ora.</w:t>
            </w:r>
          </w:p>
          <w:p w:rsidR="00DC11E6" w:rsidRDefault="00AA5231" w:rsidP="00CF1DE2">
            <w:pPr>
              <w:rPr>
                <w:sz w:val="32"/>
                <w:szCs w:val="32"/>
              </w:rPr>
            </w:pPr>
            <w:r>
              <w:rPr>
                <w:sz w:val="32"/>
                <w:szCs w:val="32"/>
              </w:rPr>
              <w:t xml:space="preserve">I ragazzi si sono agitati molto nel vedere una prova così diversa dal solita </w:t>
            </w:r>
            <w:r w:rsidR="003D01F9">
              <w:rPr>
                <w:sz w:val="32"/>
                <w:szCs w:val="32"/>
              </w:rPr>
              <w:t>e</w:t>
            </w:r>
            <w:r>
              <w:rPr>
                <w:sz w:val="32"/>
                <w:szCs w:val="32"/>
              </w:rPr>
              <w:t xml:space="preserve"> così lunga. </w:t>
            </w:r>
            <w:r w:rsidR="0003326D">
              <w:rPr>
                <w:sz w:val="32"/>
                <w:szCs w:val="32"/>
              </w:rPr>
              <w:t>Ho spiegato loro che non dovevano scrivere molto,</w:t>
            </w:r>
            <w:r w:rsidR="00DC11E6">
              <w:rPr>
                <w:sz w:val="32"/>
                <w:szCs w:val="32"/>
              </w:rPr>
              <w:t xml:space="preserve"> perché</w:t>
            </w:r>
            <w:r w:rsidR="0003326D">
              <w:rPr>
                <w:sz w:val="32"/>
                <w:szCs w:val="32"/>
              </w:rPr>
              <w:t xml:space="preserve"> era già tutto scritto, ma il trovarsi di fronte quattro pagine da completare li ha messi molto in agitazione. </w:t>
            </w:r>
          </w:p>
          <w:p w:rsidR="00AA5231" w:rsidRDefault="0003326D" w:rsidP="00CF1DE2">
            <w:pPr>
              <w:rPr>
                <w:sz w:val="32"/>
                <w:szCs w:val="32"/>
              </w:rPr>
            </w:pPr>
            <w:r>
              <w:rPr>
                <w:sz w:val="32"/>
                <w:szCs w:val="32"/>
              </w:rPr>
              <w:t>Per più di un quarto d’ora non hanno lavorato con concentrazione.</w:t>
            </w:r>
          </w:p>
          <w:p w:rsidR="0003326D" w:rsidRDefault="0003326D" w:rsidP="00CF1DE2">
            <w:pPr>
              <w:rPr>
                <w:sz w:val="32"/>
                <w:szCs w:val="32"/>
              </w:rPr>
            </w:pPr>
            <w:r>
              <w:rPr>
                <w:sz w:val="32"/>
                <w:szCs w:val="32"/>
              </w:rPr>
              <w:t>Al termine dei 60 minuti tutti gli studenti reclamavano più tempo e così ho lasciato a tutti mezz’ora in più.</w:t>
            </w:r>
          </w:p>
          <w:p w:rsidR="0003326D" w:rsidRDefault="00FE315E" w:rsidP="00CF1DE2">
            <w:pPr>
              <w:rPr>
                <w:sz w:val="32"/>
                <w:szCs w:val="32"/>
              </w:rPr>
            </w:pPr>
            <w:r>
              <w:rPr>
                <w:sz w:val="32"/>
                <w:szCs w:val="32"/>
              </w:rPr>
              <w:t>I ragazzi non hanno seguito gli accorgimenti suggeriti sull’</w:t>
            </w:r>
            <w:r w:rsidR="00DC11E6">
              <w:rPr>
                <w:sz w:val="32"/>
                <w:szCs w:val="32"/>
              </w:rPr>
              <w:t>ordine in cui svolgere gli item e spesso si sono trovati in difficoltà.</w:t>
            </w:r>
          </w:p>
          <w:p w:rsidR="00FE315E" w:rsidRDefault="00FE315E" w:rsidP="00FE315E">
            <w:pPr>
              <w:rPr>
                <w:sz w:val="32"/>
                <w:szCs w:val="32"/>
              </w:rPr>
            </w:pPr>
            <w:r>
              <w:rPr>
                <w:sz w:val="32"/>
                <w:szCs w:val="32"/>
              </w:rPr>
              <w:t xml:space="preserve">Mi sono accorta durante la prova che </w:t>
            </w:r>
            <w:r w:rsidR="0056328D">
              <w:rPr>
                <w:sz w:val="32"/>
                <w:szCs w:val="32"/>
              </w:rPr>
              <w:t>avrei anche potuto suggerire di lasciare per ultimi i due item che richiedevano più tempo</w:t>
            </w:r>
            <w:r w:rsidR="003D01F9">
              <w:rPr>
                <w:sz w:val="32"/>
                <w:szCs w:val="32"/>
              </w:rPr>
              <w:t xml:space="preserve">  più concentrazione. Alcuni ragazzi probabilmente hanno totalizzato pochi punti sull’obiettivo creare in quanto oramai stanchi e con più poca concentrazione.</w:t>
            </w:r>
          </w:p>
          <w:p w:rsidR="00DC11E6" w:rsidRDefault="00DC11E6" w:rsidP="00FE315E">
            <w:pPr>
              <w:rPr>
                <w:sz w:val="32"/>
                <w:szCs w:val="32"/>
              </w:rPr>
            </w:pPr>
          </w:p>
          <w:p w:rsidR="00C760D0" w:rsidRDefault="00C760D0" w:rsidP="00FE315E">
            <w:pPr>
              <w:rPr>
                <w:sz w:val="32"/>
                <w:szCs w:val="32"/>
              </w:rPr>
            </w:pPr>
            <w:r>
              <w:rPr>
                <w:sz w:val="32"/>
                <w:szCs w:val="32"/>
              </w:rPr>
              <w:t>Riporto in seguito le tabelle degli alunni con i rispettivi voti:</w:t>
            </w:r>
          </w:p>
          <w:p w:rsidR="00DC11E6" w:rsidRDefault="00DC11E6" w:rsidP="00FE315E">
            <w:pPr>
              <w:rPr>
                <w:sz w:val="32"/>
                <w:szCs w:val="32"/>
              </w:rPr>
            </w:pPr>
          </w:p>
          <w:p w:rsidR="00C760D0" w:rsidRDefault="00C0094B" w:rsidP="00C0094B">
            <w:pPr>
              <w:jc w:val="center"/>
              <w:rPr>
                <w:sz w:val="32"/>
                <w:szCs w:val="32"/>
              </w:rPr>
            </w:pPr>
            <w:r>
              <w:rPr>
                <w:sz w:val="32"/>
                <w:szCs w:val="32"/>
              </w:rPr>
              <w:lastRenderedPageBreak/>
              <w:t>alunno 1</w:t>
            </w:r>
          </w:p>
          <w:p w:rsidR="00DC11E6" w:rsidRDefault="00DC11E6" w:rsidP="00C0094B">
            <w:pPr>
              <w:jc w:val="center"/>
              <w:rPr>
                <w:sz w:val="32"/>
                <w:szCs w:val="32"/>
              </w:rPr>
            </w:pPr>
          </w:p>
          <w:tbl>
            <w:tblPr>
              <w:tblW w:w="8012" w:type="dxa"/>
              <w:tblCellMar>
                <w:left w:w="70" w:type="dxa"/>
                <w:right w:w="70" w:type="dxa"/>
              </w:tblCellMar>
              <w:tblLook w:val="04A0"/>
            </w:tblPr>
            <w:tblGrid>
              <w:gridCol w:w="1177"/>
              <w:gridCol w:w="1232"/>
              <w:gridCol w:w="704"/>
              <w:gridCol w:w="913"/>
              <w:gridCol w:w="954"/>
              <w:gridCol w:w="913"/>
              <w:gridCol w:w="1676"/>
              <w:gridCol w:w="836"/>
              <w:gridCol w:w="145"/>
              <w:gridCol w:w="145"/>
              <w:gridCol w:w="145"/>
              <w:gridCol w:w="145"/>
            </w:tblGrid>
            <w:tr w:rsidR="00C0094B" w:rsidRPr="002E5D71" w:rsidTr="00C0094B">
              <w:trPr>
                <w:trHeight w:val="750"/>
              </w:trPr>
              <w:tc>
                <w:tcPr>
                  <w:tcW w:w="647" w:type="pct"/>
                  <w:tcBorders>
                    <w:top w:val="single" w:sz="4" w:space="0" w:color="auto"/>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0000"/>
                      <w:lang w:eastAsia="it-IT"/>
                    </w:rPr>
                  </w:pPr>
                  <w:r w:rsidRPr="002E5D71">
                    <w:rPr>
                      <w:rFonts w:ascii="Calibri" w:eastAsia="Times New Roman" w:hAnsi="Calibri" w:cs="Times New Roman"/>
                      <w:b/>
                      <w:bCs/>
                      <w:color w:val="000000"/>
                      <w:lang w:eastAsia="it-IT"/>
                    </w:rPr>
                    <w:t>Obiettivo</w:t>
                  </w:r>
                </w:p>
              </w:tc>
              <w:tc>
                <w:tcPr>
                  <w:tcW w:w="675" w:type="pct"/>
                  <w:tcBorders>
                    <w:top w:val="single" w:sz="4" w:space="0" w:color="auto"/>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0000"/>
                      <w:lang w:eastAsia="it-IT"/>
                    </w:rPr>
                  </w:pPr>
                  <w:proofErr w:type="spellStart"/>
                  <w:r w:rsidRPr="002E5D71">
                    <w:rPr>
                      <w:rFonts w:ascii="Calibri" w:eastAsia="Times New Roman" w:hAnsi="Calibri" w:cs="Times New Roman"/>
                      <w:b/>
                      <w:bCs/>
                      <w:color w:val="000000"/>
                      <w:lang w:eastAsia="it-IT"/>
                    </w:rPr>
                    <w:t>Sotto-obiettivo</w:t>
                  </w:r>
                  <w:proofErr w:type="spellEnd"/>
                </w:p>
              </w:tc>
              <w:tc>
                <w:tcPr>
                  <w:tcW w:w="391" w:type="pct"/>
                  <w:tcBorders>
                    <w:top w:val="single" w:sz="4" w:space="0" w:color="auto"/>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0000"/>
                      <w:lang w:eastAsia="it-IT"/>
                    </w:rPr>
                  </w:pPr>
                  <w:r w:rsidRPr="002E5D71">
                    <w:rPr>
                      <w:rFonts w:ascii="Calibri" w:eastAsia="Times New Roman" w:hAnsi="Calibri" w:cs="Times New Roman"/>
                      <w:b/>
                      <w:bCs/>
                      <w:color w:val="000000"/>
                      <w:lang w:eastAsia="it-IT"/>
                    </w:rPr>
                    <w:t>Peso</w:t>
                  </w:r>
                </w:p>
              </w:tc>
              <w:tc>
                <w:tcPr>
                  <w:tcW w:w="503" w:type="pct"/>
                  <w:tcBorders>
                    <w:top w:val="single" w:sz="4" w:space="0" w:color="auto"/>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0000"/>
                      <w:lang w:eastAsia="it-IT"/>
                    </w:rPr>
                  </w:pPr>
                  <w:r w:rsidRPr="002E5D71">
                    <w:rPr>
                      <w:rFonts w:ascii="Calibri" w:eastAsia="Times New Roman" w:hAnsi="Calibri" w:cs="Times New Roman"/>
                      <w:b/>
                      <w:bCs/>
                      <w:color w:val="000000"/>
                      <w:lang w:eastAsia="it-IT"/>
                    </w:rPr>
                    <w:t>Punteggio totale</w:t>
                  </w:r>
                </w:p>
              </w:tc>
              <w:tc>
                <w:tcPr>
                  <w:tcW w:w="525" w:type="pct"/>
                  <w:tcBorders>
                    <w:top w:val="single" w:sz="4" w:space="0" w:color="auto"/>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0000"/>
                      <w:lang w:eastAsia="it-IT"/>
                    </w:rPr>
                  </w:pPr>
                  <w:r w:rsidRPr="002E5D71">
                    <w:rPr>
                      <w:rFonts w:ascii="Calibri" w:eastAsia="Times New Roman" w:hAnsi="Calibri" w:cs="Times New Roman"/>
                      <w:b/>
                      <w:bCs/>
                      <w:color w:val="000000"/>
                      <w:lang w:eastAsia="it-IT"/>
                    </w:rPr>
                    <w:t>Punteggio sufficienza</w:t>
                  </w:r>
                </w:p>
              </w:tc>
              <w:tc>
                <w:tcPr>
                  <w:tcW w:w="503" w:type="pct"/>
                  <w:tcBorders>
                    <w:top w:val="single" w:sz="4" w:space="0" w:color="auto"/>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0000"/>
                      <w:lang w:eastAsia="it-IT"/>
                    </w:rPr>
                  </w:pPr>
                  <w:r w:rsidRPr="002E5D71">
                    <w:rPr>
                      <w:rFonts w:ascii="Calibri" w:eastAsia="Times New Roman" w:hAnsi="Calibri" w:cs="Times New Roman"/>
                      <w:b/>
                      <w:bCs/>
                      <w:color w:val="000000"/>
                      <w:lang w:eastAsia="it-IT"/>
                    </w:rPr>
                    <w:t>Punteggio raggiunto</w:t>
                  </w:r>
                </w:p>
              </w:tc>
              <w:tc>
                <w:tcPr>
                  <w:tcW w:w="914" w:type="pct"/>
                  <w:tcBorders>
                    <w:top w:val="single" w:sz="4" w:space="0" w:color="auto"/>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0000"/>
                      <w:lang w:eastAsia="it-IT"/>
                    </w:rPr>
                  </w:pPr>
                  <w:r w:rsidRPr="002E5D71">
                    <w:rPr>
                      <w:rFonts w:ascii="Calibri" w:eastAsia="Times New Roman" w:hAnsi="Calibri" w:cs="Times New Roman"/>
                      <w:b/>
                      <w:bCs/>
                      <w:color w:val="000000"/>
                      <w:lang w:eastAsia="it-IT"/>
                    </w:rPr>
                    <w:t>voto in decimi obiettivo</w:t>
                  </w:r>
                </w:p>
              </w:tc>
              <w:tc>
                <w:tcPr>
                  <w:tcW w:w="462" w:type="pct"/>
                  <w:tcBorders>
                    <w:top w:val="single" w:sz="4" w:space="0" w:color="auto"/>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0000"/>
                      <w:lang w:eastAsia="it-IT"/>
                    </w:rPr>
                  </w:pPr>
                  <w:r w:rsidRPr="002E5D71">
                    <w:rPr>
                      <w:rFonts w:ascii="Calibri" w:eastAsia="Times New Roman" w:hAnsi="Calibri" w:cs="Times New Roman"/>
                      <w:b/>
                      <w:bCs/>
                      <w:color w:val="000000"/>
                      <w:lang w:eastAsia="it-IT"/>
                    </w:rPr>
                    <w:t>Voto pesato obiettivo</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single" w:sz="4" w:space="0" w:color="auto"/>
                    <w:bottom w:val="nil"/>
                    <w:right w:val="nil"/>
                  </w:tcBorders>
                  <w:shd w:val="clear" w:color="auto" w:fill="auto"/>
                  <w:hideMark/>
                </w:tcPr>
                <w:p w:rsidR="00C0094B" w:rsidRPr="002E5D71" w:rsidRDefault="00C0094B" w:rsidP="00C0094B">
                  <w:pPr>
                    <w:spacing w:line="240" w:lineRule="auto"/>
                    <w:rPr>
                      <w:rFonts w:ascii="Calibri" w:eastAsia="Times New Roman" w:hAnsi="Calibri" w:cs="Times New Roman"/>
                      <w:b/>
                      <w:bCs/>
                      <w:color w:val="000000"/>
                      <w:sz w:val="28"/>
                      <w:szCs w:val="28"/>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Ricordare</w:t>
                  </w:r>
                </w:p>
              </w:tc>
              <w:tc>
                <w:tcPr>
                  <w:tcW w:w="675" w:type="pct"/>
                  <w:tcBorders>
                    <w:top w:val="nil"/>
                    <w:left w:val="nil"/>
                    <w:bottom w:val="single" w:sz="4" w:space="0" w:color="auto"/>
                    <w:right w:val="single" w:sz="4" w:space="0" w:color="auto"/>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3</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100</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60</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40</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4</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12</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67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Riconoscere</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33</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20</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0</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67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Rievocare</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67</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40</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40</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jc w:val="right"/>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jc w:val="right"/>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jc w:val="right"/>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Comprendere</w:t>
                  </w:r>
                </w:p>
              </w:tc>
              <w:tc>
                <w:tcPr>
                  <w:tcW w:w="675" w:type="pct"/>
                  <w:tcBorders>
                    <w:top w:val="nil"/>
                    <w:left w:val="nil"/>
                    <w:bottom w:val="single" w:sz="4" w:space="0" w:color="auto"/>
                    <w:right w:val="single" w:sz="4" w:space="0" w:color="auto"/>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26</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100</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60</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63</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6,3</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163,8</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67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Interpretare</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8</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5</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8</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67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Esemplificare</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5</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19</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12</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9</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67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Classificare</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8</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5</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8</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67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Riassumere</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6</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23</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14</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18</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67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Inferire</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8</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5</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8</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67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Confrontare</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4</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15</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9</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0</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67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Spiegare</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5</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19</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12</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12</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Applicare</w:t>
                  </w:r>
                </w:p>
              </w:tc>
              <w:tc>
                <w:tcPr>
                  <w:tcW w:w="67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FF0000"/>
                      <w:lang w:eastAsia="it-IT"/>
                    </w:rPr>
                  </w:pPr>
                  <w:r w:rsidRPr="002E5D71">
                    <w:rPr>
                      <w:rFonts w:ascii="Calibri" w:eastAsia="Times New Roman" w:hAnsi="Calibri" w:cs="Times New Roman"/>
                      <w:b/>
                      <w:bCs/>
                      <w:color w:val="FF0000"/>
                      <w:lang w:eastAsia="it-IT"/>
                    </w:rPr>
                    <w:t> </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12</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100</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60</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80,5</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8,05</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96,6</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67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Eseguire</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4</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33</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20</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27</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67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Implementare</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8</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67</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40</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53,5</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Analizzare</w:t>
                  </w:r>
                </w:p>
              </w:tc>
              <w:tc>
                <w:tcPr>
                  <w:tcW w:w="67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FF0000"/>
                      <w:lang w:eastAsia="it-IT"/>
                    </w:rPr>
                  </w:pPr>
                  <w:r w:rsidRPr="002E5D71">
                    <w:rPr>
                      <w:rFonts w:ascii="Calibri" w:eastAsia="Times New Roman" w:hAnsi="Calibri" w:cs="Times New Roman"/>
                      <w:b/>
                      <w:bCs/>
                      <w:color w:val="FF0000"/>
                      <w:lang w:eastAsia="it-IT"/>
                    </w:rPr>
                    <w:t> </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16</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100</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60</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29</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2,9</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46,4</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67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Differenziare</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4</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25</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15</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10</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67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Organizzare</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4</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25</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15</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19</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67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Attribuire</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8</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50</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30</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0</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Valutare</w:t>
                  </w:r>
                </w:p>
              </w:tc>
              <w:tc>
                <w:tcPr>
                  <w:tcW w:w="67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FF0000"/>
                      <w:lang w:eastAsia="it-IT"/>
                    </w:rPr>
                  </w:pPr>
                  <w:r w:rsidRPr="002E5D71">
                    <w:rPr>
                      <w:rFonts w:ascii="Calibri" w:eastAsia="Times New Roman" w:hAnsi="Calibri" w:cs="Times New Roman"/>
                      <w:b/>
                      <w:bCs/>
                      <w:color w:val="FF0000"/>
                      <w:lang w:eastAsia="it-IT"/>
                    </w:rPr>
                    <w:t> </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12</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100</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60</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16,5</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1,65</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19,8</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67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Controllare</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4</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33</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20</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16,5</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67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Criticare</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8</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67</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40</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0</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Creare</w:t>
                  </w:r>
                </w:p>
              </w:tc>
              <w:tc>
                <w:tcPr>
                  <w:tcW w:w="67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FF0000"/>
                      <w:lang w:eastAsia="it-IT"/>
                    </w:rPr>
                  </w:pPr>
                  <w:r w:rsidRPr="002E5D71">
                    <w:rPr>
                      <w:rFonts w:ascii="Calibri" w:eastAsia="Times New Roman" w:hAnsi="Calibri" w:cs="Times New Roman"/>
                      <w:b/>
                      <w:bCs/>
                      <w:color w:val="FF0000"/>
                      <w:lang w:eastAsia="it-IT"/>
                    </w:rPr>
                    <w:t> </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14</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100</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60</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84</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8,4</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117,6</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67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Generare</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6</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lang w:eastAsia="it-IT"/>
                    </w:rPr>
                  </w:pPr>
                  <w:r w:rsidRPr="002E5D71">
                    <w:rPr>
                      <w:rFonts w:ascii="Calibri" w:eastAsia="Times New Roman" w:hAnsi="Calibri" w:cs="Times New Roman"/>
                      <w:lang w:eastAsia="it-IT"/>
                    </w:rPr>
                    <w:t>43</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26</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43</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67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Pianificare</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5</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lang w:eastAsia="it-IT"/>
                    </w:rPr>
                  </w:pPr>
                  <w:r w:rsidRPr="002E5D71">
                    <w:rPr>
                      <w:rFonts w:ascii="Calibri" w:eastAsia="Times New Roman" w:hAnsi="Calibri" w:cs="Times New Roman"/>
                      <w:lang w:eastAsia="it-IT"/>
                    </w:rPr>
                    <w:t>36</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21</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27</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67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Produrre</w:t>
                  </w:r>
                </w:p>
              </w:tc>
              <w:tc>
                <w:tcPr>
                  <w:tcW w:w="391"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3</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lang w:eastAsia="it-IT"/>
                    </w:rPr>
                  </w:pPr>
                  <w:r w:rsidRPr="002E5D71">
                    <w:rPr>
                      <w:rFonts w:ascii="Calibri" w:eastAsia="Times New Roman" w:hAnsi="Calibri" w:cs="Times New Roman"/>
                      <w:lang w:eastAsia="it-IT"/>
                    </w:rPr>
                    <w:t>21</w:t>
                  </w:r>
                </w:p>
              </w:tc>
              <w:tc>
                <w:tcPr>
                  <w:tcW w:w="525"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13</w:t>
                  </w:r>
                </w:p>
              </w:tc>
              <w:tc>
                <w:tcPr>
                  <w:tcW w:w="503"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14</w:t>
                  </w:r>
                </w:p>
              </w:tc>
              <w:tc>
                <w:tcPr>
                  <w:tcW w:w="914"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62"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675"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391"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503"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525"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503"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14"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62"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675"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391"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503"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525"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503"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14"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62"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64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675"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391"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Pesi tot</w:t>
                  </w:r>
                </w:p>
              </w:tc>
              <w:tc>
                <w:tcPr>
                  <w:tcW w:w="503" w:type="pct"/>
                  <w:tcBorders>
                    <w:top w:val="nil"/>
                    <w:left w:val="nil"/>
                    <w:bottom w:val="nil"/>
                    <w:right w:val="nil"/>
                  </w:tcBorders>
                  <w:shd w:val="clear" w:color="auto" w:fill="auto"/>
                  <w:noWrap/>
                  <w:vAlign w:val="bottom"/>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83</w:t>
                  </w:r>
                </w:p>
              </w:tc>
              <w:tc>
                <w:tcPr>
                  <w:tcW w:w="525"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503"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14"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VOTO COMPESSIVO:</w:t>
                  </w:r>
                </w:p>
              </w:tc>
              <w:tc>
                <w:tcPr>
                  <w:tcW w:w="462" w:type="pct"/>
                  <w:tcBorders>
                    <w:top w:val="nil"/>
                    <w:left w:val="nil"/>
                    <w:bottom w:val="nil"/>
                    <w:right w:val="nil"/>
                  </w:tcBorders>
                  <w:shd w:val="clear" w:color="auto" w:fill="auto"/>
                  <w:noWrap/>
                  <w:vAlign w:val="bottom"/>
                  <w:hideMark/>
                </w:tcPr>
                <w:p w:rsidR="00C0094B"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5,</w:t>
                  </w:r>
                  <w:r>
                    <w:rPr>
                      <w:rFonts w:ascii="Calibri" w:eastAsia="Times New Roman" w:hAnsi="Calibri" w:cs="Times New Roman"/>
                      <w:color w:val="000000"/>
                      <w:lang w:eastAsia="it-IT"/>
                    </w:rPr>
                    <w:t>5</w:t>
                  </w:r>
                </w:p>
                <w:p w:rsidR="00C0094B" w:rsidRPr="002E5D71" w:rsidRDefault="00C0094B" w:rsidP="00C0094B">
                  <w:pPr>
                    <w:spacing w:line="240" w:lineRule="auto"/>
                    <w:jc w:val="right"/>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10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90"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bl>
          <w:p w:rsidR="00C0094B" w:rsidRDefault="00C0094B" w:rsidP="00C0094B">
            <w:pPr>
              <w:jc w:val="center"/>
              <w:rPr>
                <w:sz w:val="32"/>
                <w:szCs w:val="32"/>
              </w:rPr>
            </w:pPr>
          </w:p>
          <w:p w:rsidR="008A1B87" w:rsidRDefault="008A1B87" w:rsidP="00C0094B">
            <w:pPr>
              <w:jc w:val="center"/>
              <w:rPr>
                <w:sz w:val="32"/>
                <w:szCs w:val="32"/>
              </w:rPr>
            </w:pPr>
          </w:p>
          <w:p w:rsidR="008A1B87" w:rsidRDefault="008A1B87" w:rsidP="00C0094B">
            <w:pPr>
              <w:jc w:val="center"/>
              <w:rPr>
                <w:sz w:val="32"/>
                <w:szCs w:val="32"/>
              </w:rPr>
            </w:pPr>
          </w:p>
          <w:p w:rsidR="00C0094B" w:rsidRDefault="00C0094B" w:rsidP="00C0094B">
            <w:pPr>
              <w:jc w:val="center"/>
              <w:rPr>
                <w:sz w:val="32"/>
                <w:szCs w:val="32"/>
              </w:rPr>
            </w:pPr>
            <w:r>
              <w:rPr>
                <w:sz w:val="32"/>
                <w:szCs w:val="32"/>
              </w:rPr>
              <w:lastRenderedPageBreak/>
              <w:t>alunno 2</w:t>
            </w:r>
          </w:p>
          <w:p w:rsidR="00C0094B" w:rsidRDefault="00C0094B" w:rsidP="00C0094B"/>
          <w:tbl>
            <w:tblPr>
              <w:tblW w:w="5000" w:type="pct"/>
              <w:tblCellMar>
                <w:left w:w="70" w:type="dxa"/>
                <w:right w:w="70" w:type="dxa"/>
              </w:tblCellMar>
              <w:tblLook w:val="04A0"/>
            </w:tblPr>
            <w:tblGrid>
              <w:gridCol w:w="1177"/>
              <w:gridCol w:w="1232"/>
              <w:gridCol w:w="704"/>
              <w:gridCol w:w="913"/>
              <w:gridCol w:w="954"/>
              <w:gridCol w:w="913"/>
              <w:gridCol w:w="1676"/>
              <w:gridCol w:w="836"/>
              <w:gridCol w:w="145"/>
              <w:gridCol w:w="145"/>
              <w:gridCol w:w="145"/>
              <w:gridCol w:w="145"/>
            </w:tblGrid>
            <w:tr w:rsidR="00C0094B" w:rsidRPr="002E5D71" w:rsidTr="00C0094B">
              <w:trPr>
                <w:trHeight w:val="600"/>
              </w:trPr>
              <w:tc>
                <w:tcPr>
                  <w:tcW w:w="417" w:type="pct"/>
                  <w:tcBorders>
                    <w:top w:val="single" w:sz="4" w:space="0" w:color="auto"/>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0000"/>
                      <w:lang w:eastAsia="it-IT"/>
                    </w:rPr>
                  </w:pPr>
                  <w:r w:rsidRPr="002E5D71">
                    <w:rPr>
                      <w:rFonts w:ascii="Calibri" w:eastAsia="Times New Roman" w:hAnsi="Calibri" w:cs="Times New Roman"/>
                      <w:b/>
                      <w:bCs/>
                      <w:color w:val="000000"/>
                      <w:lang w:eastAsia="it-IT"/>
                    </w:rPr>
                    <w:t>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0000"/>
                      <w:lang w:eastAsia="it-IT"/>
                    </w:rPr>
                  </w:pPr>
                  <w:proofErr w:type="spellStart"/>
                  <w:r w:rsidRPr="002E5D71">
                    <w:rPr>
                      <w:rFonts w:ascii="Calibri" w:eastAsia="Times New Roman" w:hAnsi="Calibri" w:cs="Times New Roman"/>
                      <w:b/>
                      <w:bCs/>
                      <w:color w:val="000000"/>
                      <w:lang w:eastAsia="it-IT"/>
                    </w:rPr>
                    <w:t>Sotto-obiettivo</w:t>
                  </w:r>
                  <w:proofErr w:type="spellEnd"/>
                </w:p>
              </w:tc>
              <w:tc>
                <w:tcPr>
                  <w:tcW w:w="417" w:type="pct"/>
                  <w:tcBorders>
                    <w:top w:val="single" w:sz="4" w:space="0" w:color="auto"/>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0000"/>
                      <w:lang w:eastAsia="it-IT"/>
                    </w:rPr>
                  </w:pPr>
                  <w:r w:rsidRPr="002E5D71">
                    <w:rPr>
                      <w:rFonts w:ascii="Calibri" w:eastAsia="Times New Roman" w:hAnsi="Calibri" w:cs="Times New Roman"/>
                      <w:b/>
                      <w:bCs/>
                      <w:color w:val="000000"/>
                      <w:lang w:eastAsia="it-IT"/>
                    </w:rPr>
                    <w:t>Peso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0000"/>
                      <w:lang w:eastAsia="it-IT"/>
                    </w:rPr>
                  </w:pPr>
                  <w:r w:rsidRPr="002E5D71">
                    <w:rPr>
                      <w:rFonts w:ascii="Calibri" w:eastAsia="Times New Roman" w:hAnsi="Calibri" w:cs="Times New Roman"/>
                      <w:b/>
                      <w:bCs/>
                      <w:color w:val="000000"/>
                      <w:lang w:eastAsia="it-IT"/>
                    </w:rPr>
                    <w:t>Punteggio totale</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0000"/>
                      <w:lang w:eastAsia="it-IT"/>
                    </w:rPr>
                  </w:pPr>
                  <w:r w:rsidRPr="002E5D71">
                    <w:rPr>
                      <w:rFonts w:ascii="Calibri" w:eastAsia="Times New Roman" w:hAnsi="Calibri" w:cs="Times New Roman"/>
                      <w:b/>
                      <w:bCs/>
                      <w:color w:val="000000"/>
                      <w:lang w:eastAsia="it-IT"/>
                    </w:rPr>
                    <w:t>Punteggio sufficienza</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0000"/>
                      <w:lang w:eastAsia="it-IT"/>
                    </w:rPr>
                  </w:pPr>
                  <w:r w:rsidRPr="002E5D71">
                    <w:rPr>
                      <w:rFonts w:ascii="Calibri" w:eastAsia="Times New Roman" w:hAnsi="Calibri" w:cs="Times New Roman"/>
                      <w:b/>
                      <w:bCs/>
                      <w:color w:val="000000"/>
                      <w:lang w:eastAsia="it-IT"/>
                    </w:rPr>
                    <w:t>Punteggio raggiunto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0000"/>
                      <w:lang w:eastAsia="it-IT"/>
                    </w:rPr>
                  </w:pPr>
                  <w:r w:rsidRPr="002E5D71">
                    <w:rPr>
                      <w:rFonts w:ascii="Calibri" w:eastAsia="Times New Roman" w:hAnsi="Calibri" w:cs="Times New Roman"/>
                      <w:b/>
                      <w:bCs/>
                      <w:color w:val="000000"/>
                      <w:lang w:eastAsia="it-IT"/>
                    </w:rPr>
                    <w:t>voto in decimi 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0000"/>
                      <w:lang w:eastAsia="it-IT"/>
                    </w:rPr>
                  </w:pPr>
                  <w:r w:rsidRPr="002E5D71">
                    <w:rPr>
                      <w:rFonts w:ascii="Calibri" w:eastAsia="Times New Roman" w:hAnsi="Calibri" w:cs="Times New Roman"/>
                      <w:b/>
                      <w:bCs/>
                      <w:color w:val="000000"/>
                      <w:lang w:eastAsia="it-IT"/>
                    </w:rPr>
                    <w:t>Voto pesato obiettivo</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single" w:sz="4" w:space="0" w:color="auto"/>
                    <w:bottom w:val="nil"/>
                    <w:right w:val="nil"/>
                  </w:tcBorders>
                  <w:shd w:val="clear" w:color="auto" w:fill="auto"/>
                  <w:hideMark/>
                </w:tcPr>
                <w:p w:rsidR="00C0094B" w:rsidRPr="002E5D71" w:rsidRDefault="00C0094B" w:rsidP="00C0094B">
                  <w:pPr>
                    <w:spacing w:line="240" w:lineRule="auto"/>
                    <w:rPr>
                      <w:rFonts w:ascii="Calibri" w:eastAsia="Times New Roman" w:hAnsi="Calibri" w:cs="Times New Roman"/>
                      <w:b/>
                      <w:bCs/>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Ricordare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73</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7,3</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21,9</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Riconoscere</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Rievocare</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jc w:val="right"/>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Comprendere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72,5</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7,25</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188,5</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Interpretare</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Esemplificare</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13,5</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Classificare</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Riassumere</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23</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9</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Inferire</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Confrontare</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9</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Spiegare</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16</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Applicare</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FF0000"/>
                      <w:lang w:eastAsia="it-IT"/>
                    </w:rPr>
                  </w:pPr>
                  <w:r w:rsidRPr="002E5D71">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93,5</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9,35</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112,2</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Eseguire</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26,5</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Implementare</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Analizzare</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FF0000"/>
                      <w:lang w:eastAsia="it-IT"/>
                    </w:rPr>
                  </w:pPr>
                  <w:r w:rsidRPr="002E5D71">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16</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64</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Differenziare</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Organizzare</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Attribuire</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30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Valutare</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FF0000"/>
                      <w:lang w:eastAsia="it-IT"/>
                    </w:rPr>
                  </w:pPr>
                  <w:r w:rsidRPr="002E5D71">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58</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5,8</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69,6</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Controllare</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22</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Criticare</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36</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Creare</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FF0000"/>
                      <w:lang w:eastAsia="it-IT"/>
                    </w:rPr>
                  </w:pPr>
                  <w:r w:rsidRPr="002E5D71">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74,75</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7,475</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104,65</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Generare</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lang w:eastAsia="it-IT"/>
                    </w:rPr>
                  </w:pPr>
                  <w:r w:rsidRPr="002E5D71">
                    <w:rPr>
                      <w:rFonts w:ascii="Calibri" w:eastAsia="Times New Roman" w:hAnsi="Calibri" w:cs="Times New Roman"/>
                      <w:lang w:eastAsia="it-IT"/>
                    </w:rPr>
                    <w:t>43</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43</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Pianificare</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lang w:eastAsia="it-IT"/>
                    </w:rPr>
                  </w:pPr>
                  <w:r w:rsidRPr="002E5D71">
                    <w:rPr>
                      <w:rFonts w:ascii="Calibri" w:eastAsia="Times New Roman" w:hAnsi="Calibri" w:cs="Times New Roman"/>
                      <w:lang w:eastAsia="it-IT"/>
                    </w:rPr>
                    <w:t>36</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b/>
                      <w:bCs/>
                      <w:color w:val="00B050"/>
                      <w:lang w:eastAsia="it-IT"/>
                    </w:rPr>
                  </w:pPr>
                  <w:r w:rsidRPr="002E5D71">
                    <w:rPr>
                      <w:rFonts w:ascii="Calibri" w:eastAsia="Times New Roman" w:hAnsi="Calibri" w:cs="Times New Roman"/>
                      <w:b/>
                      <w:bCs/>
                      <w:color w:val="00B050"/>
                      <w:lang w:eastAsia="it-IT"/>
                    </w:rPr>
                    <w:t>Produrre</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lang w:eastAsia="it-IT"/>
                    </w:rPr>
                  </w:pPr>
                  <w:r w:rsidRPr="002E5D71">
                    <w:rPr>
                      <w:rFonts w:ascii="Calibri" w:eastAsia="Times New Roman" w:hAnsi="Calibri" w:cs="Times New Roman"/>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13</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6,75</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FF0000"/>
                      <w:lang w:eastAsia="it-IT"/>
                    </w:rPr>
                  </w:pPr>
                  <w:r w:rsidRPr="002E5D71">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r w:rsidR="00C0094B" w:rsidRPr="002E5D71" w:rsidTr="00C0094B">
              <w:trPr>
                <w:trHeight w:val="300"/>
              </w:trPr>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Pesi tot</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83</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VOTO COMPESSIVO:</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jc w:val="right"/>
                    <w:rPr>
                      <w:rFonts w:ascii="Calibri" w:eastAsia="Times New Roman" w:hAnsi="Calibri" w:cs="Times New Roman"/>
                      <w:color w:val="000000"/>
                      <w:lang w:eastAsia="it-IT"/>
                    </w:rPr>
                  </w:pPr>
                  <w:r w:rsidRPr="002E5D71">
                    <w:rPr>
                      <w:rFonts w:ascii="Calibri" w:eastAsia="Times New Roman" w:hAnsi="Calibri" w:cs="Times New Roman"/>
                      <w:color w:val="000000"/>
                      <w:lang w:eastAsia="it-IT"/>
                    </w:rPr>
                    <w:t>6,</w:t>
                  </w:r>
                  <w:r>
                    <w:rPr>
                      <w:rFonts w:ascii="Calibri" w:eastAsia="Times New Roman" w:hAnsi="Calibri" w:cs="Times New Roman"/>
                      <w:color w:val="000000"/>
                      <w:lang w:eastAsia="it-IT"/>
                    </w:rPr>
                    <w:t>8</w:t>
                  </w: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2E5D71" w:rsidRDefault="00C0094B" w:rsidP="00C0094B">
                  <w:pPr>
                    <w:spacing w:line="240" w:lineRule="auto"/>
                    <w:rPr>
                      <w:rFonts w:ascii="Calibri" w:eastAsia="Times New Roman" w:hAnsi="Calibri" w:cs="Times New Roman"/>
                      <w:color w:val="000000"/>
                      <w:lang w:eastAsia="it-IT"/>
                    </w:rPr>
                  </w:pPr>
                </w:p>
              </w:tc>
            </w:tr>
          </w:tbl>
          <w:p w:rsidR="00DC11E6" w:rsidRDefault="00DC11E6" w:rsidP="00345573">
            <w:pPr>
              <w:rPr>
                <w:sz w:val="32"/>
                <w:szCs w:val="32"/>
              </w:rPr>
            </w:pPr>
          </w:p>
          <w:p w:rsidR="008A1B87" w:rsidRDefault="008A1B87" w:rsidP="00C0094B">
            <w:pPr>
              <w:jc w:val="center"/>
              <w:rPr>
                <w:sz w:val="32"/>
                <w:szCs w:val="32"/>
              </w:rPr>
            </w:pPr>
          </w:p>
          <w:p w:rsidR="008A1B87" w:rsidRDefault="008A1B87" w:rsidP="00C0094B">
            <w:pPr>
              <w:jc w:val="center"/>
              <w:rPr>
                <w:sz w:val="32"/>
                <w:szCs w:val="32"/>
              </w:rPr>
            </w:pPr>
          </w:p>
          <w:p w:rsidR="008A1B87" w:rsidRDefault="008A1B87" w:rsidP="00C0094B">
            <w:pPr>
              <w:jc w:val="center"/>
              <w:rPr>
                <w:sz w:val="32"/>
                <w:szCs w:val="32"/>
              </w:rPr>
            </w:pPr>
          </w:p>
          <w:p w:rsidR="00C0094B" w:rsidRDefault="00C0094B" w:rsidP="00C0094B">
            <w:pPr>
              <w:jc w:val="center"/>
              <w:rPr>
                <w:sz w:val="32"/>
                <w:szCs w:val="32"/>
              </w:rPr>
            </w:pPr>
            <w:r>
              <w:rPr>
                <w:sz w:val="32"/>
                <w:szCs w:val="32"/>
              </w:rPr>
              <w:lastRenderedPageBreak/>
              <w:t>alunno 3</w:t>
            </w:r>
          </w:p>
          <w:p w:rsidR="00C0094B" w:rsidRDefault="00C0094B" w:rsidP="00C0094B"/>
          <w:tbl>
            <w:tblPr>
              <w:tblW w:w="5000" w:type="pct"/>
              <w:tblCellMar>
                <w:left w:w="70" w:type="dxa"/>
                <w:right w:w="70" w:type="dxa"/>
              </w:tblCellMar>
              <w:tblLook w:val="04A0"/>
            </w:tblPr>
            <w:tblGrid>
              <w:gridCol w:w="1177"/>
              <w:gridCol w:w="1232"/>
              <w:gridCol w:w="704"/>
              <w:gridCol w:w="913"/>
              <w:gridCol w:w="954"/>
              <w:gridCol w:w="913"/>
              <w:gridCol w:w="1676"/>
              <w:gridCol w:w="836"/>
              <w:gridCol w:w="145"/>
              <w:gridCol w:w="145"/>
              <w:gridCol w:w="145"/>
              <w:gridCol w:w="145"/>
            </w:tblGrid>
            <w:tr w:rsidR="00C0094B" w:rsidRPr="00CD7098" w:rsidTr="00C0094B">
              <w:trPr>
                <w:trHeight w:val="600"/>
              </w:trPr>
              <w:tc>
                <w:tcPr>
                  <w:tcW w:w="417" w:type="pct"/>
                  <w:tcBorders>
                    <w:top w:val="single" w:sz="4" w:space="0" w:color="auto"/>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0000"/>
                      <w:lang w:eastAsia="it-IT"/>
                    </w:rPr>
                  </w:pPr>
                  <w:r w:rsidRPr="00CD7098">
                    <w:rPr>
                      <w:rFonts w:ascii="Calibri" w:eastAsia="Times New Roman" w:hAnsi="Calibri" w:cs="Times New Roman"/>
                      <w:b/>
                      <w:bCs/>
                      <w:color w:val="000000"/>
                      <w:lang w:eastAsia="it-IT"/>
                    </w:rPr>
                    <w:t>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0000"/>
                      <w:lang w:eastAsia="it-IT"/>
                    </w:rPr>
                  </w:pPr>
                  <w:proofErr w:type="spellStart"/>
                  <w:r w:rsidRPr="00CD7098">
                    <w:rPr>
                      <w:rFonts w:ascii="Calibri" w:eastAsia="Times New Roman" w:hAnsi="Calibri" w:cs="Times New Roman"/>
                      <w:b/>
                      <w:bCs/>
                      <w:color w:val="000000"/>
                      <w:lang w:eastAsia="it-IT"/>
                    </w:rPr>
                    <w:t>Sotto-obiettivo</w:t>
                  </w:r>
                  <w:proofErr w:type="spellEnd"/>
                </w:p>
              </w:tc>
              <w:tc>
                <w:tcPr>
                  <w:tcW w:w="417" w:type="pct"/>
                  <w:tcBorders>
                    <w:top w:val="single" w:sz="4" w:space="0" w:color="auto"/>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0000"/>
                      <w:lang w:eastAsia="it-IT"/>
                    </w:rPr>
                  </w:pPr>
                  <w:r w:rsidRPr="00CD7098">
                    <w:rPr>
                      <w:rFonts w:ascii="Calibri" w:eastAsia="Times New Roman" w:hAnsi="Calibri" w:cs="Times New Roman"/>
                      <w:b/>
                      <w:bCs/>
                      <w:color w:val="000000"/>
                      <w:lang w:eastAsia="it-IT"/>
                    </w:rPr>
                    <w:t>Peso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0000"/>
                      <w:lang w:eastAsia="it-IT"/>
                    </w:rPr>
                  </w:pPr>
                  <w:r w:rsidRPr="00CD7098">
                    <w:rPr>
                      <w:rFonts w:ascii="Calibri" w:eastAsia="Times New Roman" w:hAnsi="Calibri" w:cs="Times New Roman"/>
                      <w:b/>
                      <w:bCs/>
                      <w:color w:val="000000"/>
                      <w:lang w:eastAsia="it-IT"/>
                    </w:rPr>
                    <w:t>Punteggio totale</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0000"/>
                      <w:lang w:eastAsia="it-IT"/>
                    </w:rPr>
                  </w:pPr>
                  <w:r w:rsidRPr="00CD7098">
                    <w:rPr>
                      <w:rFonts w:ascii="Calibri" w:eastAsia="Times New Roman" w:hAnsi="Calibri" w:cs="Times New Roman"/>
                      <w:b/>
                      <w:bCs/>
                      <w:color w:val="000000"/>
                      <w:lang w:eastAsia="it-IT"/>
                    </w:rPr>
                    <w:t>Punteggio sufficienza</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0000"/>
                      <w:lang w:eastAsia="it-IT"/>
                    </w:rPr>
                  </w:pPr>
                  <w:r w:rsidRPr="00CD7098">
                    <w:rPr>
                      <w:rFonts w:ascii="Calibri" w:eastAsia="Times New Roman" w:hAnsi="Calibri" w:cs="Times New Roman"/>
                      <w:b/>
                      <w:bCs/>
                      <w:color w:val="000000"/>
                      <w:lang w:eastAsia="it-IT"/>
                    </w:rPr>
                    <w:t>Punteggio raggiunto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0000"/>
                      <w:lang w:eastAsia="it-IT"/>
                    </w:rPr>
                  </w:pPr>
                  <w:r w:rsidRPr="00CD7098">
                    <w:rPr>
                      <w:rFonts w:ascii="Calibri" w:eastAsia="Times New Roman" w:hAnsi="Calibri" w:cs="Times New Roman"/>
                      <w:b/>
                      <w:bCs/>
                      <w:color w:val="000000"/>
                      <w:lang w:eastAsia="it-IT"/>
                    </w:rPr>
                    <w:t>voto in decimi 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0000"/>
                      <w:lang w:eastAsia="it-IT"/>
                    </w:rPr>
                  </w:pPr>
                  <w:r w:rsidRPr="00CD7098">
                    <w:rPr>
                      <w:rFonts w:ascii="Calibri" w:eastAsia="Times New Roman" w:hAnsi="Calibri" w:cs="Times New Roman"/>
                      <w:b/>
                      <w:bCs/>
                      <w:color w:val="000000"/>
                      <w:lang w:eastAsia="it-IT"/>
                    </w:rPr>
                    <w:t>Voto pesato obiettivo</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single" w:sz="4" w:space="0" w:color="auto"/>
                    <w:bottom w:val="nil"/>
                    <w:right w:val="nil"/>
                  </w:tcBorders>
                  <w:shd w:val="clear" w:color="auto" w:fill="auto"/>
                  <w:hideMark/>
                </w:tcPr>
                <w:p w:rsidR="00C0094B" w:rsidRPr="00CD7098" w:rsidRDefault="00C0094B" w:rsidP="00C0094B">
                  <w:pPr>
                    <w:spacing w:line="240" w:lineRule="auto"/>
                    <w:rPr>
                      <w:rFonts w:ascii="Calibri" w:eastAsia="Times New Roman" w:hAnsi="Calibri" w:cs="Times New Roman"/>
                      <w:b/>
                      <w:bCs/>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Ricordare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42</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4,2</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12,6</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Riconoscere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Rievocare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42</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jc w:val="right"/>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Comprendere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38,5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3,85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100,1</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Interpretare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Esemplificare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13,5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Classificare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Riassumere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23</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9</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Inferire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Confrontare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9</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Spiegare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Applicare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FF0000"/>
                      <w:lang w:eastAsia="it-IT"/>
                    </w:rPr>
                  </w:pPr>
                  <w:r w:rsidRPr="00CD7098">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54</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5,4</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64,8</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Eseguire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27</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Implementare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27</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Analizzare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FF0000"/>
                      <w:lang w:eastAsia="it-IT"/>
                    </w:rPr>
                  </w:pPr>
                  <w:r w:rsidRPr="00CD7098">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16</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69</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6,9</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110,4</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Differenziare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Organizzare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Attribuire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30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Valutare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FF0000"/>
                      <w:lang w:eastAsia="it-IT"/>
                    </w:rPr>
                  </w:pPr>
                  <w:r w:rsidRPr="00CD7098">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31,5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3,15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37,8</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Controllare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27,5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Criticare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Creare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FF0000"/>
                      <w:lang w:eastAsia="it-IT"/>
                    </w:rPr>
                  </w:pPr>
                  <w:r w:rsidRPr="00CD7098">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0</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Generare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lang w:eastAsia="it-IT"/>
                    </w:rPr>
                  </w:pPr>
                  <w:r w:rsidRPr="00CD7098">
                    <w:rPr>
                      <w:rFonts w:ascii="Calibri" w:eastAsia="Times New Roman" w:hAnsi="Calibri" w:cs="Times New Roman"/>
                      <w:lang w:eastAsia="it-IT"/>
                    </w:rPr>
                    <w:t>43</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Pianificare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lang w:eastAsia="it-IT"/>
                    </w:rPr>
                  </w:pPr>
                  <w:r w:rsidRPr="00CD7098">
                    <w:rPr>
                      <w:rFonts w:ascii="Calibri" w:eastAsia="Times New Roman" w:hAnsi="Calibri" w:cs="Times New Roman"/>
                      <w:lang w:eastAsia="it-IT"/>
                    </w:rPr>
                    <w:t>36</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Produrre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lang w:eastAsia="it-IT"/>
                    </w:rPr>
                  </w:pPr>
                  <w:r w:rsidRPr="00CD7098">
                    <w:rPr>
                      <w:rFonts w:ascii="Calibri" w:eastAsia="Times New Roman" w:hAnsi="Calibri" w:cs="Times New Roman"/>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13</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Pesi tot</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83</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VOTO COMPESSIVO:</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3,9</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bl>
          <w:p w:rsidR="00DC11E6" w:rsidRDefault="00DC11E6" w:rsidP="00345573">
            <w:pPr>
              <w:rPr>
                <w:sz w:val="32"/>
                <w:szCs w:val="32"/>
              </w:rPr>
            </w:pPr>
          </w:p>
          <w:p w:rsidR="008A1B87" w:rsidRDefault="008A1B87" w:rsidP="00C0094B">
            <w:pPr>
              <w:jc w:val="center"/>
              <w:rPr>
                <w:sz w:val="32"/>
                <w:szCs w:val="32"/>
              </w:rPr>
            </w:pPr>
          </w:p>
          <w:p w:rsidR="008A1B87" w:rsidRDefault="008A1B87" w:rsidP="00C0094B">
            <w:pPr>
              <w:jc w:val="center"/>
              <w:rPr>
                <w:sz w:val="32"/>
                <w:szCs w:val="32"/>
              </w:rPr>
            </w:pPr>
          </w:p>
          <w:p w:rsidR="008A1B87" w:rsidRDefault="008A1B87" w:rsidP="00C0094B">
            <w:pPr>
              <w:jc w:val="center"/>
              <w:rPr>
                <w:sz w:val="32"/>
                <w:szCs w:val="32"/>
              </w:rPr>
            </w:pPr>
          </w:p>
          <w:p w:rsidR="00C0094B" w:rsidRDefault="00C0094B" w:rsidP="00C0094B">
            <w:pPr>
              <w:jc w:val="center"/>
              <w:rPr>
                <w:sz w:val="32"/>
                <w:szCs w:val="32"/>
              </w:rPr>
            </w:pPr>
            <w:r>
              <w:rPr>
                <w:sz w:val="32"/>
                <w:szCs w:val="32"/>
              </w:rPr>
              <w:lastRenderedPageBreak/>
              <w:t>alunno 4</w:t>
            </w:r>
          </w:p>
          <w:p w:rsidR="00C0094B" w:rsidRDefault="00C0094B" w:rsidP="00C0094B"/>
          <w:tbl>
            <w:tblPr>
              <w:tblW w:w="5000" w:type="pct"/>
              <w:tblCellMar>
                <w:left w:w="70" w:type="dxa"/>
                <w:right w:w="70" w:type="dxa"/>
              </w:tblCellMar>
              <w:tblLook w:val="04A0"/>
            </w:tblPr>
            <w:tblGrid>
              <w:gridCol w:w="1177"/>
              <w:gridCol w:w="1232"/>
              <w:gridCol w:w="704"/>
              <w:gridCol w:w="913"/>
              <w:gridCol w:w="954"/>
              <w:gridCol w:w="913"/>
              <w:gridCol w:w="1676"/>
              <w:gridCol w:w="836"/>
              <w:gridCol w:w="145"/>
              <w:gridCol w:w="145"/>
              <w:gridCol w:w="145"/>
              <w:gridCol w:w="145"/>
            </w:tblGrid>
            <w:tr w:rsidR="00C0094B" w:rsidRPr="00CD7098" w:rsidTr="00C0094B">
              <w:trPr>
                <w:trHeight w:val="600"/>
              </w:trPr>
              <w:tc>
                <w:tcPr>
                  <w:tcW w:w="417" w:type="pct"/>
                  <w:tcBorders>
                    <w:top w:val="single" w:sz="4" w:space="0" w:color="auto"/>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0000"/>
                      <w:lang w:eastAsia="it-IT"/>
                    </w:rPr>
                  </w:pPr>
                  <w:r w:rsidRPr="00CD7098">
                    <w:rPr>
                      <w:rFonts w:ascii="Calibri" w:eastAsia="Times New Roman" w:hAnsi="Calibri" w:cs="Times New Roman"/>
                      <w:b/>
                      <w:bCs/>
                      <w:color w:val="000000"/>
                      <w:lang w:eastAsia="it-IT"/>
                    </w:rPr>
                    <w:t>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0000"/>
                      <w:lang w:eastAsia="it-IT"/>
                    </w:rPr>
                  </w:pPr>
                  <w:proofErr w:type="spellStart"/>
                  <w:r w:rsidRPr="00CD7098">
                    <w:rPr>
                      <w:rFonts w:ascii="Calibri" w:eastAsia="Times New Roman" w:hAnsi="Calibri" w:cs="Times New Roman"/>
                      <w:b/>
                      <w:bCs/>
                      <w:color w:val="000000"/>
                      <w:lang w:eastAsia="it-IT"/>
                    </w:rPr>
                    <w:t>Sotto-obiettivo</w:t>
                  </w:r>
                  <w:proofErr w:type="spellEnd"/>
                </w:p>
              </w:tc>
              <w:tc>
                <w:tcPr>
                  <w:tcW w:w="417" w:type="pct"/>
                  <w:tcBorders>
                    <w:top w:val="single" w:sz="4" w:space="0" w:color="auto"/>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0000"/>
                      <w:lang w:eastAsia="it-IT"/>
                    </w:rPr>
                  </w:pPr>
                  <w:r w:rsidRPr="00CD7098">
                    <w:rPr>
                      <w:rFonts w:ascii="Calibri" w:eastAsia="Times New Roman" w:hAnsi="Calibri" w:cs="Times New Roman"/>
                      <w:b/>
                      <w:bCs/>
                      <w:color w:val="000000"/>
                      <w:lang w:eastAsia="it-IT"/>
                    </w:rPr>
                    <w:t>Peso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0000"/>
                      <w:lang w:eastAsia="it-IT"/>
                    </w:rPr>
                  </w:pPr>
                  <w:r w:rsidRPr="00CD7098">
                    <w:rPr>
                      <w:rFonts w:ascii="Calibri" w:eastAsia="Times New Roman" w:hAnsi="Calibri" w:cs="Times New Roman"/>
                      <w:b/>
                      <w:bCs/>
                      <w:color w:val="000000"/>
                      <w:lang w:eastAsia="it-IT"/>
                    </w:rPr>
                    <w:t>Punteggio totale</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0000"/>
                      <w:lang w:eastAsia="it-IT"/>
                    </w:rPr>
                  </w:pPr>
                  <w:r w:rsidRPr="00CD7098">
                    <w:rPr>
                      <w:rFonts w:ascii="Calibri" w:eastAsia="Times New Roman" w:hAnsi="Calibri" w:cs="Times New Roman"/>
                      <w:b/>
                      <w:bCs/>
                      <w:color w:val="000000"/>
                      <w:lang w:eastAsia="it-IT"/>
                    </w:rPr>
                    <w:t>Punteggio sufficienza</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0000"/>
                      <w:lang w:eastAsia="it-IT"/>
                    </w:rPr>
                  </w:pPr>
                  <w:r w:rsidRPr="00CD7098">
                    <w:rPr>
                      <w:rFonts w:ascii="Calibri" w:eastAsia="Times New Roman" w:hAnsi="Calibri" w:cs="Times New Roman"/>
                      <w:b/>
                      <w:bCs/>
                      <w:color w:val="000000"/>
                      <w:lang w:eastAsia="it-IT"/>
                    </w:rPr>
                    <w:t>Punteggio raggiunto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0000"/>
                      <w:lang w:eastAsia="it-IT"/>
                    </w:rPr>
                  </w:pPr>
                  <w:r w:rsidRPr="00CD7098">
                    <w:rPr>
                      <w:rFonts w:ascii="Calibri" w:eastAsia="Times New Roman" w:hAnsi="Calibri" w:cs="Times New Roman"/>
                      <w:b/>
                      <w:bCs/>
                      <w:color w:val="000000"/>
                      <w:lang w:eastAsia="it-IT"/>
                    </w:rPr>
                    <w:t>voto in decimi 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0000"/>
                      <w:lang w:eastAsia="it-IT"/>
                    </w:rPr>
                  </w:pPr>
                  <w:r w:rsidRPr="00CD7098">
                    <w:rPr>
                      <w:rFonts w:ascii="Calibri" w:eastAsia="Times New Roman" w:hAnsi="Calibri" w:cs="Times New Roman"/>
                      <w:b/>
                      <w:bCs/>
                      <w:color w:val="000000"/>
                      <w:lang w:eastAsia="it-IT"/>
                    </w:rPr>
                    <w:t>Voto pesato obiettivo</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single" w:sz="4" w:space="0" w:color="auto"/>
                    <w:bottom w:val="nil"/>
                    <w:right w:val="nil"/>
                  </w:tcBorders>
                  <w:shd w:val="clear" w:color="auto" w:fill="auto"/>
                  <w:hideMark/>
                </w:tcPr>
                <w:p w:rsidR="00C0094B" w:rsidRPr="00CD7098" w:rsidRDefault="00C0094B" w:rsidP="00C0094B">
                  <w:pPr>
                    <w:spacing w:line="240" w:lineRule="auto"/>
                    <w:rPr>
                      <w:rFonts w:ascii="Calibri" w:eastAsia="Times New Roman" w:hAnsi="Calibri" w:cs="Times New Roman"/>
                      <w:b/>
                      <w:bCs/>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Ricordare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30</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Riconoscere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Rievocare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jc w:val="right"/>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Comprendere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97</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9,7</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252,2</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Interpretare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Esemplificare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Classificare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Riassumere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23</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23</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Inferire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Confrontare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9</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Spiegare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Applicare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FF0000"/>
                      <w:lang w:eastAsia="it-IT"/>
                    </w:rPr>
                  </w:pPr>
                  <w:r w:rsidRPr="00CD7098">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86,5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8,65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103,8</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Eseguire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Implementare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53,5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Analizzare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FF0000"/>
                      <w:lang w:eastAsia="it-IT"/>
                    </w:rPr>
                  </w:pPr>
                  <w:r w:rsidRPr="00CD7098">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16</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90,25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9,025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144,4</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Differenziare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21,25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Organizzare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Attribuire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30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Valutare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FF0000"/>
                      <w:lang w:eastAsia="it-IT"/>
                    </w:rPr>
                  </w:pPr>
                  <w:r w:rsidRPr="00CD7098">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82,5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8,25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99</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Controllare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27,5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Criticare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55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Creare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FF0000"/>
                      <w:lang w:eastAsia="it-IT"/>
                    </w:rPr>
                  </w:pPr>
                  <w:r w:rsidRPr="00CD7098">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93,8</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Generare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lang w:eastAsia="it-IT"/>
                    </w:rPr>
                  </w:pPr>
                  <w:r w:rsidRPr="00CD7098">
                    <w:rPr>
                      <w:rFonts w:ascii="Calibri" w:eastAsia="Times New Roman" w:hAnsi="Calibri" w:cs="Times New Roman"/>
                      <w:lang w:eastAsia="it-IT"/>
                    </w:rPr>
                    <w:t>43</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43</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Pianificare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lang w:eastAsia="it-IT"/>
                    </w:rPr>
                  </w:pPr>
                  <w:r w:rsidRPr="00CD7098">
                    <w:rPr>
                      <w:rFonts w:ascii="Calibri" w:eastAsia="Times New Roman" w:hAnsi="Calibri" w:cs="Times New Roman"/>
                      <w:lang w:eastAsia="it-IT"/>
                    </w:rPr>
                    <w:t>36</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24</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b/>
                      <w:bCs/>
                      <w:color w:val="00B050"/>
                      <w:lang w:eastAsia="it-IT"/>
                    </w:rPr>
                  </w:pPr>
                  <w:r w:rsidRPr="00CD7098">
                    <w:rPr>
                      <w:rFonts w:ascii="Calibri" w:eastAsia="Times New Roman" w:hAnsi="Calibri" w:cs="Times New Roman"/>
                      <w:b/>
                      <w:bCs/>
                      <w:color w:val="00B050"/>
                      <w:lang w:eastAsia="it-IT"/>
                    </w:rPr>
                    <w:t>Produrre</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lang w:eastAsia="it-IT"/>
                    </w:rPr>
                  </w:pPr>
                  <w:r w:rsidRPr="00CD7098">
                    <w:rPr>
                      <w:rFonts w:ascii="Calibri" w:eastAsia="Times New Roman" w:hAnsi="Calibri" w:cs="Times New Roman"/>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13</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FF0000"/>
                      <w:lang w:eastAsia="it-IT"/>
                    </w:rPr>
                  </w:pPr>
                  <w:r w:rsidRPr="00CD709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r w:rsidR="00C0094B" w:rsidRPr="00CD7098" w:rsidTr="00C0094B">
              <w:trPr>
                <w:trHeight w:val="300"/>
              </w:trPr>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Pesi tot</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83</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VOTO COMPESSIVO:</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jc w:val="right"/>
                    <w:rPr>
                      <w:rFonts w:ascii="Calibri" w:eastAsia="Times New Roman" w:hAnsi="Calibri" w:cs="Times New Roman"/>
                      <w:color w:val="000000"/>
                      <w:lang w:eastAsia="it-IT"/>
                    </w:rPr>
                  </w:pPr>
                  <w:r w:rsidRPr="00CD7098">
                    <w:rPr>
                      <w:rFonts w:ascii="Calibri" w:eastAsia="Times New Roman" w:hAnsi="Calibri" w:cs="Times New Roman"/>
                      <w:color w:val="000000"/>
                      <w:lang w:eastAsia="it-IT"/>
                    </w:rPr>
                    <w:t>8,7</w:t>
                  </w: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D7098" w:rsidRDefault="00C0094B" w:rsidP="00C0094B">
                  <w:pPr>
                    <w:spacing w:line="240" w:lineRule="auto"/>
                    <w:rPr>
                      <w:rFonts w:ascii="Calibri" w:eastAsia="Times New Roman" w:hAnsi="Calibri" w:cs="Times New Roman"/>
                      <w:color w:val="000000"/>
                      <w:lang w:eastAsia="it-IT"/>
                    </w:rPr>
                  </w:pPr>
                </w:p>
              </w:tc>
            </w:tr>
          </w:tbl>
          <w:p w:rsidR="00DC11E6" w:rsidRDefault="00DC11E6" w:rsidP="00345573">
            <w:pPr>
              <w:rPr>
                <w:sz w:val="32"/>
                <w:szCs w:val="32"/>
              </w:rPr>
            </w:pPr>
          </w:p>
          <w:p w:rsidR="008A1B87" w:rsidRDefault="008A1B87" w:rsidP="00C0094B">
            <w:pPr>
              <w:jc w:val="center"/>
              <w:rPr>
                <w:sz w:val="32"/>
                <w:szCs w:val="32"/>
              </w:rPr>
            </w:pPr>
          </w:p>
          <w:p w:rsidR="008A1B87" w:rsidRDefault="008A1B87" w:rsidP="00C0094B">
            <w:pPr>
              <w:jc w:val="center"/>
              <w:rPr>
                <w:sz w:val="32"/>
                <w:szCs w:val="32"/>
              </w:rPr>
            </w:pPr>
          </w:p>
          <w:p w:rsidR="008A1B87" w:rsidRDefault="008A1B87" w:rsidP="00C0094B">
            <w:pPr>
              <w:jc w:val="center"/>
              <w:rPr>
                <w:sz w:val="32"/>
                <w:szCs w:val="32"/>
              </w:rPr>
            </w:pPr>
          </w:p>
          <w:p w:rsidR="00C0094B" w:rsidRDefault="00C0094B" w:rsidP="00C0094B">
            <w:pPr>
              <w:jc w:val="center"/>
              <w:rPr>
                <w:sz w:val="32"/>
                <w:szCs w:val="32"/>
              </w:rPr>
            </w:pPr>
            <w:r>
              <w:rPr>
                <w:sz w:val="32"/>
                <w:szCs w:val="32"/>
              </w:rPr>
              <w:lastRenderedPageBreak/>
              <w:t>alunno 5</w:t>
            </w:r>
          </w:p>
          <w:p w:rsidR="00C0094B" w:rsidRDefault="00C0094B" w:rsidP="00C0094B"/>
          <w:tbl>
            <w:tblPr>
              <w:tblW w:w="5000" w:type="pct"/>
              <w:tblCellMar>
                <w:left w:w="70" w:type="dxa"/>
                <w:right w:w="70" w:type="dxa"/>
              </w:tblCellMar>
              <w:tblLook w:val="04A0"/>
            </w:tblPr>
            <w:tblGrid>
              <w:gridCol w:w="1177"/>
              <w:gridCol w:w="1232"/>
              <w:gridCol w:w="704"/>
              <w:gridCol w:w="913"/>
              <w:gridCol w:w="954"/>
              <w:gridCol w:w="913"/>
              <w:gridCol w:w="1676"/>
              <w:gridCol w:w="836"/>
              <w:gridCol w:w="145"/>
              <w:gridCol w:w="145"/>
              <w:gridCol w:w="145"/>
              <w:gridCol w:w="145"/>
            </w:tblGrid>
            <w:tr w:rsidR="00C0094B" w:rsidRPr="00C738D6" w:rsidTr="00C0094B">
              <w:trPr>
                <w:trHeight w:val="600"/>
              </w:trPr>
              <w:tc>
                <w:tcPr>
                  <w:tcW w:w="417" w:type="pct"/>
                  <w:tcBorders>
                    <w:top w:val="single" w:sz="4" w:space="0" w:color="auto"/>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0000"/>
                      <w:lang w:eastAsia="it-IT"/>
                    </w:rPr>
                  </w:pPr>
                  <w:r w:rsidRPr="00C738D6">
                    <w:rPr>
                      <w:rFonts w:ascii="Calibri" w:eastAsia="Times New Roman" w:hAnsi="Calibri" w:cs="Times New Roman"/>
                      <w:b/>
                      <w:bCs/>
                      <w:color w:val="000000"/>
                      <w:lang w:eastAsia="it-IT"/>
                    </w:rPr>
                    <w:t>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0000"/>
                      <w:lang w:eastAsia="it-IT"/>
                    </w:rPr>
                  </w:pPr>
                  <w:proofErr w:type="spellStart"/>
                  <w:r w:rsidRPr="00C738D6">
                    <w:rPr>
                      <w:rFonts w:ascii="Calibri" w:eastAsia="Times New Roman" w:hAnsi="Calibri" w:cs="Times New Roman"/>
                      <w:b/>
                      <w:bCs/>
                      <w:color w:val="000000"/>
                      <w:lang w:eastAsia="it-IT"/>
                    </w:rPr>
                    <w:t>Sotto-obiettivo</w:t>
                  </w:r>
                  <w:proofErr w:type="spellEnd"/>
                </w:p>
              </w:tc>
              <w:tc>
                <w:tcPr>
                  <w:tcW w:w="417" w:type="pct"/>
                  <w:tcBorders>
                    <w:top w:val="single" w:sz="4" w:space="0" w:color="auto"/>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0000"/>
                      <w:lang w:eastAsia="it-IT"/>
                    </w:rPr>
                  </w:pPr>
                  <w:r w:rsidRPr="00C738D6">
                    <w:rPr>
                      <w:rFonts w:ascii="Calibri" w:eastAsia="Times New Roman" w:hAnsi="Calibri" w:cs="Times New Roman"/>
                      <w:b/>
                      <w:bCs/>
                      <w:color w:val="000000"/>
                      <w:lang w:eastAsia="it-IT"/>
                    </w:rPr>
                    <w:t>Peso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0000"/>
                      <w:lang w:eastAsia="it-IT"/>
                    </w:rPr>
                  </w:pPr>
                  <w:r w:rsidRPr="00C738D6">
                    <w:rPr>
                      <w:rFonts w:ascii="Calibri" w:eastAsia="Times New Roman" w:hAnsi="Calibri" w:cs="Times New Roman"/>
                      <w:b/>
                      <w:bCs/>
                      <w:color w:val="000000"/>
                      <w:lang w:eastAsia="it-IT"/>
                    </w:rPr>
                    <w:t>Punteggio totale</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0000"/>
                      <w:lang w:eastAsia="it-IT"/>
                    </w:rPr>
                  </w:pPr>
                  <w:r w:rsidRPr="00C738D6">
                    <w:rPr>
                      <w:rFonts w:ascii="Calibri" w:eastAsia="Times New Roman" w:hAnsi="Calibri" w:cs="Times New Roman"/>
                      <w:b/>
                      <w:bCs/>
                      <w:color w:val="000000"/>
                      <w:lang w:eastAsia="it-IT"/>
                    </w:rPr>
                    <w:t>Punteggio sufficienza</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0000"/>
                      <w:lang w:eastAsia="it-IT"/>
                    </w:rPr>
                  </w:pPr>
                  <w:r w:rsidRPr="00C738D6">
                    <w:rPr>
                      <w:rFonts w:ascii="Calibri" w:eastAsia="Times New Roman" w:hAnsi="Calibri" w:cs="Times New Roman"/>
                      <w:b/>
                      <w:bCs/>
                      <w:color w:val="000000"/>
                      <w:lang w:eastAsia="it-IT"/>
                    </w:rPr>
                    <w:t>Punteggio raggiunto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0000"/>
                      <w:lang w:eastAsia="it-IT"/>
                    </w:rPr>
                  </w:pPr>
                  <w:r w:rsidRPr="00C738D6">
                    <w:rPr>
                      <w:rFonts w:ascii="Calibri" w:eastAsia="Times New Roman" w:hAnsi="Calibri" w:cs="Times New Roman"/>
                      <w:b/>
                      <w:bCs/>
                      <w:color w:val="000000"/>
                      <w:lang w:eastAsia="it-IT"/>
                    </w:rPr>
                    <w:t>voto in decimi 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0000"/>
                      <w:lang w:eastAsia="it-IT"/>
                    </w:rPr>
                  </w:pPr>
                  <w:r w:rsidRPr="00C738D6">
                    <w:rPr>
                      <w:rFonts w:ascii="Calibri" w:eastAsia="Times New Roman" w:hAnsi="Calibri" w:cs="Times New Roman"/>
                      <w:b/>
                      <w:bCs/>
                      <w:color w:val="000000"/>
                      <w:lang w:eastAsia="it-IT"/>
                    </w:rPr>
                    <w:t>Voto pesato obiettivo</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single" w:sz="4" w:space="0" w:color="auto"/>
                    <w:bottom w:val="nil"/>
                    <w:right w:val="nil"/>
                  </w:tcBorders>
                  <w:shd w:val="clear" w:color="auto" w:fill="auto"/>
                  <w:hideMark/>
                </w:tcPr>
                <w:p w:rsidR="00C0094B" w:rsidRPr="00C738D6" w:rsidRDefault="00C0094B" w:rsidP="00C0094B">
                  <w:pPr>
                    <w:spacing w:line="240" w:lineRule="auto"/>
                    <w:rPr>
                      <w:rFonts w:ascii="Calibri" w:eastAsia="Times New Roman" w:hAnsi="Calibri" w:cs="Times New Roman"/>
                      <w:b/>
                      <w:bCs/>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Ricordare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82</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8,2</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24,6</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B050"/>
                      <w:lang w:eastAsia="it-IT"/>
                    </w:rPr>
                  </w:pPr>
                  <w:r w:rsidRPr="00C738D6">
                    <w:rPr>
                      <w:rFonts w:ascii="Calibri" w:eastAsia="Times New Roman" w:hAnsi="Calibri" w:cs="Times New Roman"/>
                      <w:b/>
                      <w:bCs/>
                      <w:color w:val="00B050"/>
                      <w:lang w:eastAsia="it-IT"/>
                    </w:rPr>
                    <w:t>Riconoscere</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1</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B050"/>
                      <w:lang w:eastAsia="it-IT"/>
                    </w:rPr>
                  </w:pPr>
                  <w:r w:rsidRPr="00C738D6">
                    <w:rPr>
                      <w:rFonts w:ascii="Calibri" w:eastAsia="Times New Roman" w:hAnsi="Calibri" w:cs="Times New Roman"/>
                      <w:b/>
                      <w:bCs/>
                      <w:color w:val="00B050"/>
                      <w:lang w:eastAsia="it-IT"/>
                    </w:rPr>
                    <w:t>Rievocare</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49</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jc w:val="right"/>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Comprendere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47,5</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4,75</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123,5</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B050"/>
                      <w:lang w:eastAsia="it-IT"/>
                    </w:rPr>
                  </w:pPr>
                  <w:r w:rsidRPr="00C738D6">
                    <w:rPr>
                      <w:rFonts w:ascii="Calibri" w:eastAsia="Times New Roman" w:hAnsi="Calibri" w:cs="Times New Roman"/>
                      <w:b/>
                      <w:bCs/>
                      <w:color w:val="00B050"/>
                      <w:lang w:eastAsia="it-IT"/>
                    </w:rPr>
                    <w:t>Interpretare</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B050"/>
                      <w:lang w:eastAsia="it-IT"/>
                    </w:rPr>
                  </w:pPr>
                  <w:r w:rsidRPr="00C738D6">
                    <w:rPr>
                      <w:rFonts w:ascii="Calibri" w:eastAsia="Times New Roman" w:hAnsi="Calibri" w:cs="Times New Roman"/>
                      <w:b/>
                      <w:bCs/>
                      <w:color w:val="00B050"/>
                      <w:lang w:eastAsia="it-IT"/>
                    </w:rPr>
                    <w:t>Esemplificare</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B050"/>
                      <w:lang w:eastAsia="it-IT"/>
                    </w:rPr>
                  </w:pPr>
                  <w:r w:rsidRPr="00C738D6">
                    <w:rPr>
                      <w:rFonts w:ascii="Calibri" w:eastAsia="Times New Roman" w:hAnsi="Calibri" w:cs="Times New Roman"/>
                      <w:b/>
                      <w:bCs/>
                      <w:color w:val="00B050"/>
                      <w:lang w:eastAsia="it-IT"/>
                    </w:rPr>
                    <w:t>Classificare</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B050"/>
                      <w:lang w:eastAsia="it-IT"/>
                    </w:rPr>
                  </w:pPr>
                  <w:r w:rsidRPr="00C738D6">
                    <w:rPr>
                      <w:rFonts w:ascii="Calibri" w:eastAsia="Times New Roman" w:hAnsi="Calibri" w:cs="Times New Roman"/>
                      <w:b/>
                      <w:bCs/>
                      <w:color w:val="00B050"/>
                      <w:lang w:eastAsia="it-IT"/>
                    </w:rPr>
                    <w:t>Riassumere</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23</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13,5</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B050"/>
                      <w:lang w:eastAsia="it-IT"/>
                    </w:rPr>
                  </w:pPr>
                  <w:r w:rsidRPr="00C738D6">
                    <w:rPr>
                      <w:rFonts w:ascii="Calibri" w:eastAsia="Times New Roman" w:hAnsi="Calibri" w:cs="Times New Roman"/>
                      <w:b/>
                      <w:bCs/>
                      <w:color w:val="00B050"/>
                      <w:lang w:eastAsia="it-IT"/>
                    </w:rPr>
                    <w:t>Inferire</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B050"/>
                      <w:lang w:eastAsia="it-IT"/>
                    </w:rPr>
                  </w:pPr>
                  <w:r w:rsidRPr="00C738D6">
                    <w:rPr>
                      <w:rFonts w:ascii="Calibri" w:eastAsia="Times New Roman" w:hAnsi="Calibri" w:cs="Times New Roman"/>
                      <w:b/>
                      <w:bCs/>
                      <w:color w:val="00B050"/>
                      <w:lang w:eastAsia="it-IT"/>
                    </w:rPr>
                    <w:t>Confrontare</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9</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10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B050"/>
                      <w:lang w:eastAsia="it-IT"/>
                    </w:rPr>
                  </w:pPr>
                  <w:r w:rsidRPr="00C738D6">
                    <w:rPr>
                      <w:rFonts w:ascii="Calibri" w:eastAsia="Times New Roman" w:hAnsi="Calibri" w:cs="Times New Roman"/>
                      <w:b/>
                      <w:bCs/>
                      <w:color w:val="00B050"/>
                      <w:lang w:eastAsia="it-IT"/>
                    </w:rPr>
                    <w:t>Spiegare</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Applicare</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FF0000"/>
                      <w:lang w:eastAsia="it-IT"/>
                    </w:rPr>
                  </w:pPr>
                  <w:r w:rsidRPr="00C738D6">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71,5</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7,15</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85,8</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B050"/>
                      <w:lang w:eastAsia="it-IT"/>
                    </w:rPr>
                  </w:pPr>
                  <w:r w:rsidRPr="00C738D6">
                    <w:rPr>
                      <w:rFonts w:ascii="Calibri" w:eastAsia="Times New Roman" w:hAnsi="Calibri" w:cs="Times New Roman"/>
                      <w:b/>
                      <w:bCs/>
                      <w:color w:val="00B050"/>
                      <w:lang w:eastAsia="it-IT"/>
                    </w:rPr>
                    <w:t>Eseguire</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18</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B050"/>
                      <w:lang w:eastAsia="it-IT"/>
                    </w:rPr>
                  </w:pPr>
                  <w:r w:rsidRPr="00C738D6">
                    <w:rPr>
                      <w:rFonts w:ascii="Calibri" w:eastAsia="Times New Roman" w:hAnsi="Calibri" w:cs="Times New Roman"/>
                      <w:b/>
                      <w:bCs/>
                      <w:color w:val="00B050"/>
                      <w:lang w:eastAsia="it-IT"/>
                    </w:rPr>
                    <w:t>Implementare</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53,5</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Analizzare</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FF0000"/>
                      <w:lang w:eastAsia="it-IT"/>
                    </w:rPr>
                  </w:pPr>
                  <w:r w:rsidRPr="00C738D6">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16</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84,5</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8,45</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135,2</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B050"/>
                      <w:lang w:eastAsia="it-IT"/>
                    </w:rPr>
                  </w:pPr>
                  <w:r w:rsidRPr="00C738D6">
                    <w:rPr>
                      <w:rFonts w:ascii="Calibri" w:eastAsia="Times New Roman" w:hAnsi="Calibri" w:cs="Times New Roman"/>
                      <w:b/>
                      <w:bCs/>
                      <w:color w:val="00B050"/>
                      <w:lang w:eastAsia="it-IT"/>
                    </w:rPr>
                    <w:t>Differenziare</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12,5</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B050"/>
                      <w:lang w:eastAsia="it-IT"/>
                    </w:rPr>
                  </w:pPr>
                  <w:r w:rsidRPr="00C738D6">
                    <w:rPr>
                      <w:rFonts w:ascii="Calibri" w:eastAsia="Times New Roman" w:hAnsi="Calibri" w:cs="Times New Roman"/>
                      <w:b/>
                      <w:bCs/>
                      <w:color w:val="00B050"/>
                      <w:lang w:eastAsia="it-IT"/>
                    </w:rPr>
                    <w:t>Organizzare</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22</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B050"/>
                      <w:lang w:eastAsia="it-IT"/>
                    </w:rPr>
                  </w:pPr>
                  <w:r w:rsidRPr="00C738D6">
                    <w:rPr>
                      <w:rFonts w:ascii="Calibri" w:eastAsia="Times New Roman" w:hAnsi="Calibri" w:cs="Times New Roman"/>
                      <w:b/>
                      <w:bCs/>
                      <w:color w:val="00B050"/>
                      <w:lang w:eastAsia="it-IT"/>
                    </w:rPr>
                    <w:t>Attribuire</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30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Valutare</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FF0000"/>
                      <w:lang w:eastAsia="it-IT"/>
                    </w:rPr>
                  </w:pPr>
                  <w:r w:rsidRPr="00C738D6">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58,5</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5,85</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70,2</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B050"/>
                      <w:lang w:eastAsia="it-IT"/>
                    </w:rPr>
                  </w:pPr>
                  <w:r w:rsidRPr="00C738D6">
                    <w:rPr>
                      <w:rFonts w:ascii="Calibri" w:eastAsia="Times New Roman" w:hAnsi="Calibri" w:cs="Times New Roman"/>
                      <w:b/>
                      <w:bCs/>
                      <w:color w:val="00B050"/>
                      <w:lang w:eastAsia="it-IT"/>
                    </w:rPr>
                    <w:t>Controllare</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27,5</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B050"/>
                      <w:lang w:eastAsia="it-IT"/>
                    </w:rPr>
                  </w:pPr>
                  <w:r w:rsidRPr="00C738D6">
                    <w:rPr>
                      <w:rFonts w:ascii="Calibri" w:eastAsia="Times New Roman" w:hAnsi="Calibri" w:cs="Times New Roman"/>
                      <w:b/>
                      <w:bCs/>
                      <w:color w:val="00B050"/>
                      <w:lang w:eastAsia="it-IT"/>
                    </w:rPr>
                    <w:t>Criticare</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31</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Creare</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FF0000"/>
                      <w:lang w:eastAsia="it-IT"/>
                    </w:rPr>
                  </w:pPr>
                  <w:r w:rsidRPr="00C738D6">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83</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8,3</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116,2</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B050"/>
                      <w:lang w:eastAsia="it-IT"/>
                    </w:rPr>
                  </w:pPr>
                  <w:r w:rsidRPr="00C738D6">
                    <w:rPr>
                      <w:rFonts w:ascii="Calibri" w:eastAsia="Times New Roman" w:hAnsi="Calibri" w:cs="Times New Roman"/>
                      <w:b/>
                      <w:bCs/>
                      <w:color w:val="00B050"/>
                      <w:lang w:eastAsia="it-IT"/>
                    </w:rPr>
                    <w:t>Generare</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lang w:eastAsia="it-IT"/>
                    </w:rPr>
                  </w:pPr>
                  <w:r w:rsidRPr="00C738D6">
                    <w:rPr>
                      <w:rFonts w:ascii="Calibri" w:eastAsia="Times New Roman" w:hAnsi="Calibri" w:cs="Times New Roman"/>
                      <w:lang w:eastAsia="it-IT"/>
                    </w:rPr>
                    <w:t>43</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43</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B050"/>
                      <w:lang w:eastAsia="it-IT"/>
                    </w:rPr>
                  </w:pPr>
                  <w:r w:rsidRPr="00C738D6">
                    <w:rPr>
                      <w:rFonts w:ascii="Calibri" w:eastAsia="Times New Roman" w:hAnsi="Calibri" w:cs="Times New Roman"/>
                      <w:b/>
                      <w:bCs/>
                      <w:color w:val="00B050"/>
                      <w:lang w:eastAsia="it-IT"/>
                    </w:rPr>
                    <w:t>Pianificare</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lang w:eastAsia="it-IT"/>
                    </w:rPr>
                  </w:pPr>
                  <w:r w:rsidRPr="00C738D6">
                    <w:rPr>
                      <w:rFonts w:ascii="Calibri" w:eastAsia="Times New Roman" w:hAnsi="Calibri" w:cs="Times New Roman"/>
                      <w:lang w:eastAsia="it-IT"/>
                    </w:rPr>
                    <w:t>36</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27</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b/>
                      <w:bCs/>
                      <w:color w:val="00B050"/>
                      <w:lang w:eastAsia="it-IT"/>
                    </w:rPr>
                  </w:pPr>
                  <w:r w:rsidRPr="00C738D6">
                    <w:rPr>
                      <w:rFonts w:ascii="Calibri" w:eastAsia="Times New Roman" w:hAnsi="Calibri" w:cs="Times New Roman"/>
                      <w:b/>
                      <w:bCs/>
                      <w:color w:val="00B050"/>
                      <w:lang w:eastAsia="it-IT"/>
                    </w:rPr>
                    <w:t>Produrre</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lang w:eastAsia="it-IT"/>
                    </w:rPr>
                  </w:pPr>
                  <w:r w:rsidRPr="00C738D6">
                    <w:rPr>
                      <w:rFonts w:ascii="Calibri" w:eastAsia="Times New Roman" w:hAnsi="Calibri" w:cs="Times New Roman"/>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13</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13</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FF0000"/>
                      <w:lang w:eastAsia="it-IT"/>
                    </w:rPr>
                  </w:pPr>
                  <w:r w:rsidRPr="00C738D6">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r w:rsidR="00C0094B" w:rsidRPr="00C738D6" w:rsidTr="00C0094B">
              <w:trPr>
                <w:trHeight w:val="300"/>
              </w:trPr>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Pesi tot</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83</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VOTO COMPESSIVO:</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jc w:val="right"/>
                    <w:rPr>
                      <w:rFonts w:ascii="Calibri" w:eastAsia="Times New Roman" w:hAnsi="Calibri" w:cs="Times New Roman"/>
                      <w:color w:val="000000"/>
                      <w:lang w:eastAsia="it-IT"/>
                    </w:rPr>
                  </w:pPr>
                  <w:r w:rsidRPr="00C738D6">
                    <w:rPr>
                      <w:rFonts w:ascii="Calibri" w:eastAsia="Times New Roman" w:hAnsi="Calibri" w:cs="Times New Roman"/>
                      <w:color w:val="000000"/>
                      <w:lang w:eastAsia="it-IT"/>
                    </w:rPr>
                    <w:t>6,</w:t>
                  </w:r>
                  <w:r>
                    <w:rPr>
                      <w:rFonts w:ascii="Calibri" w:eastAsia="Times New Roman" w:hAnsi="Calibri" w:cs="Times New Roman"/>
                      <w:color w:val="000000"/>
                      <w:lang w:eastAsia="it-IT"/>
                    </w:rPr>
                    <w:t>7</w:t>
                  </w: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C738D6" w:rsidRDefault="00C0094B" w:rsidP="00C0094B">
                  <w:pPr>
                    <w:spacing w:line="240" w:lineRule="auto"/>
                    <w:rPr>
                      <w:rFonts w:ascii="Calibri" w:eastAsia="Times New Roman" w:hAnsi="Calibri" w:cs="Times New Roman"/>
                      <w:color w:val="000000"/>
                      <w:lang w:eastAsia="it-IT"/>
                    </w:rPr>
                  </w:pPr>
                </w:p>
              </w:tc>
            </w:tr>
          </w:tbl>
          <w:p w:rsidR="00DC11E6" w:rsidRDefault="00DC11E6" w:rsidP="00345573">
            <w:pPr>
              <w:rPr>
                <w:sz w:val="32"/>
                <w:szCs w:val="32"/>
              </w:rPr>
            </w:pPr>
          </w:p>
          <w:p w:rsidR="008A1B87" w:rsidRDefault="008A1B87" w:rsidP="00C0094B">
            <w:pPr>
              <w:jc w:val="center"/>
              <w:rPr>
                <w:sz w:val="32"/>
                <w:szCs w:val="32"/>
              </w:rPr>
            </w:pPr>
          </w:p>
          <w:p w:rsidR="008A1B87" w:rsidRDefault="008A1B87" w:rsidP="00C0094B">
            <w:pPr>
              <w:jc w:val="center"/>
              <w:rPr>
                <w:sz w:val="32"/>
                <w:szCs w:val="32"/>
              </w:rPr>
            </w:pPr>
          </w:p>
          <w:p w:rsidR="008A1B87" w:rsidRDefault="008A1B87" w:rsidP="00C0094B">
            <w:pPr>
              <w:jc w:val="center"/>
              <w:rPr>
                <w:sz w:val="32"/>
                <w:szCs w:val="32"/>
              </w:rPr>
            </w:pPr>
          </w:p>
          <w:p w:rsidR="00C0094B" w:rsidRDefault="00C0094B" w:rsidP="00C0094B">
            <w:pPr>
              <w:jc w:val="center"/>
              <w:rPr>
                <w:sz w:val="32"/>
                <w:szCs w:val="32"/>
              </w:rPr>
            </w:pPr>
            <w:r>
              <w:rPr>
                <w:sz w:val="32"/>
                <w:szCs w:val="32"/>
              </w:rPr>
              <w:lastRenderedPageBreak/>
              <w:t>alunno 6</w:t>
            </w:r>
          </w:p>
          <w:p w:rsidR="00C0094B" w:rsidRDefault="00C0094B" w:rsidP="00C0094B"/>
          <w:tbl>
            <w:tblPr>
              <w:tblW w:w="5000" w:type="pct"/>
              <w:tblCellMar>
                <w:left w:w="70" w:type="dxa"/>
                <w:right w:w="70" w:type="dxa"/>
              </w:tblCellMar>
              <w:tblLook w:val="04A0"/>
            </w:tblPr>
            <w:tblGrid>
              <w:gridCol w:w="1177"/>
              <w:gridCol w:w="1232"/>
              <w:gridCol w:w="704"/>
              <w:gridCol w:w="913"/>
              <w:gridCol w:w="954"/>
              <w:gridCol w:w="913"/>
              <w:gridCol w:w="1676"/>
              <w:gridCol w:w="836"/>
              <w:gridCol w:w="145"/>
              <w:gridCol w:w="145"/>
              <w:gridCol w:w="145"/>
              <w:gridCol w:w="145"/>
            </w:tblGrid>
            <w:tr w:rsidR="00C0094B" w:rsidRPr="003B103E" w:rsidTr="00C0094B">
              <w:trPr>
                <w:trHeight w:val="600"/>
              </w:trPr>
              <w:tc>
                <w:tcPr>
                  <w:tcW w:w="417" w:type="pct"/>
                  <w:tcBorders>
                    <w:top w:val="single" w:sz="4" w:space="0" w:color="auto"/>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0000"/>
                      <w:lang w:eastAsia="it-IT"/>
                    </w:rPr>
                  </w:pPr>
                  <w:r w:rsidRPr="003B103E">
                    <w:rPr>
                      <w:rFonts w:ascii="Calibri" w:eastAsia="Times New Roman" w:hAnsi="Calibri" w:cs="Times New Roman"/>
                      <w:b/>
                      <w:bCs/>
                      <w:color w:val="000000"/>
                      <w:lang w:eastAsia="it-IT"/>
                    </w:rPr>
                    <w:t>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0000"/>
                      <w:lang w:eastAsia="it-IT"/>
                    </w:rPr>
                  </w:pPr>
                  <w:proofErr w:type="spellStart"/>
                  <w:r w:rsidRPr="003B103E">
                    <w:rPr>
                      <w:rFonts w:ascii="Calibri" w:eastAsia="Times New Roman" w:hAnsi="Calibri" w:cs="Times New Roman"/>
                      <w:b/>
                      <w:bCs/>
                      <w:color w:val="000000"/>
                      <w:lang w:eastAsia="it-IT"/>
                    </w:rPr>
                    <w:t>Sotto-obiettivo</w:t>
                  </w:r>
                  <w:proofErr w:type="spellEnd"/>
                </w:p>
              </w:tc>
              <w:tc>
                <w:tcPr>
                  <w:tcW w:w="417" w:type="pct"/>
                  <w:tcBorders>
                    <w:top w:val="single" w:sz="4" w:space="0" w:color="auto"/>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0000"/>
                      <w:lang w:eastAsia="it-IT"/>
                    </w:rPr>
                  </w:pPr>
                  <w:r w:rsidRPr="003B103E">
                    <w:rPr>
                      <w:rFonts w:ascii="Calibri" w:eastAsia="Times New Roman" w:hAnsi="Calibri" w:cs="Times New Roman"/>
                      <w:b/>
                      <w:bCs/>
                      <w:color w:val="000000"/>
                      <w:lang w:eastAsia="it-IT"/>
                    </w:rPr>
                    <w:t>Peso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0000"/>
                      <w:lang w:eastAsia="it-IT"/>
                    </w:rPr>
                  </w:pPr>
                  <w:r w:rsidRPr="003B103E">
                    <w:rPr>
                      <w:rFonts w:ascii="Calibri" w:eastAsia="Times New Roman" w:hAnsi="Calibri" w:cs="Times New Roman"/>
                      <w:b/>
                      <w:bCs/>
                      <w:color w:val="000000"/>
                      <w:lang w:eastAsia="it-IT"/>
                    </w:rPr>
                    <w:t>Punteggio totale</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0000"/>
                      <w:lang w:eastAsia="it-IT"/>
                    </w:rPr>
                  </w:pPr>
                  <w:r w:rsidRPr="003B103E">
                    <w:rPr>
                      <w:rFonts w:ascii="Calibri" w:eastAsia="Times New Roman" w:hAnsi="Calibri" w:cs="Times New Roman"/>
                      <w:b/>
                      <w:bCs/>
                      <w:color w:val="000000"/>
                      <w:lang w:eastAsia="it-IT"/>
                    </w:rPr>
                    <w:t>Punteggio sufficienza</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0000"/>
                      <w:lang w:eastAsia="it-IT"/>
                    </w:rPr>
                  </w:pPr>
                  <w:r w:rsidRPr="003B103E">
                    <w:rPr>
                      <w:rFonts w:ascii="Calibri" w:eastAsia="Times New Roman" w:hAnsi="Calibri" w:cs="Times New Roman"/>
                      <w:b/>
                      <w:bCs/>
                      <w:color w:val="000000"/>
                      <w:lang w:eastAsia="it-IT"/>
                    </w:rPr>
                    <w:t>Punteggio raggiunto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0000"/>
                      <w:lang w:eastAsia="it-IT"/>
                    </w:rPr>
                  </w:pPr>
                  <w:r w:rsidRPr="003B103E">
                    <w:rPr>
                      <w:rFonts w:ascii="Calibri" w:eastAsia="Times New Roman" w:hAnsi="Calibri" w:cs="Times New Roman"/>
                      <w:b/>
                      <w:bCs/>
                      <w:color w:val="000000"/>
                      <w:lang w:eastAsia="it-IT"/>
                    </w:rPr>
                    <w:t>voto in decimi 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0000"/>
                      <w:lang w:eastAsia="it-IT"/>
                    </w:rPr>
                  </w:pPr>
                  <w:r w:rsidRPr="003B103E">
                    <w:rPr>
                      <w:rFonts w:ascii="Calibri" w:eastAsia="Times New Roman" w:hAnsi="Calibri" w:cs="Times New Roman"/>
                      <w:b/>
                      <w:bCs/>
                      <w:color w:val="000000"/>
                      <w:lang w:eastAsia="it-IT"/>
                    </w:rPr>
                    <w:t>Voto pesato obiettivo</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single" w:sz="4" w:space="0" w:color="auto"/>
                    <w:bottom w:val="nil"/>
                    <w:right w:val="nil"/>
                  </w:tcBorders>
                  <w:shd w:val="clear" w:color="auto" w:fill="auto"/>
                  <w:hideMark/>
                </w:tcPr>
                <w:p w:rsidR="00C0094B" w:rsidRPr="003B103E" w:rsidRDefault="00C0094B" w:rsidP="00C0094B">
                  <w:pPr>
                    <w:spacing w:line="240" w:lineRule="auto"/>
                    <w:rPr>
                      <w:rFonts w:ascii="Calibri" w:eastAsia="Times New Roman" w:hAnsi="Calibri" w:cs="Times New Roman"/>
                      <w:b/>
                      <w:bCs/>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Ricordare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73</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7,3</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21,9</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B050"/>
                      <w:lang w:eastAsia="it-IT"/>
                    </w:rPr>
                  </w:pPr>
                  <w:r w:rsidRPr="003B103E">
                    <w:rPr>
                      <w:rFonts w:ascii="Calibri" w:eastAsia="Times New Roman" w:hAnsi="Calibri" w:cs="Times New Roman"/>
                      <w:b/>
                      <w:bCs/>
                      <w:color w:val="00B050"/>
                      <w:lang w:eastAsia="it-IT"/>
                    </w:rPr>
                    <w:t>Riconoscere</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1</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B050"/>
                      <w:lang w:eastAsia="it-IT"/>
                    </w:rPr>
                  </w:pPr>
                  <w:r w:rsidRPr="003B103E">
                    <w:rPr>
                      <w:rFonts w:ascii="Calibri" w:eastAsia="Times New Roman" w:hAnsi="Calibri" w:cs="Times New Roman"/>
                      <w:b/>
                      <w:bCs/>
                      <w:color w:val="00B050"/>
                      <w:lang w:eastAsia="it-IT"/>
                    </w:rPr>
                    <w:t>Rievocare</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jc w:val="right"/>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Comprendere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63</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6,3</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163,8</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B050"/>
                      <w:lang w:eastAsia="it-IT"/>
                    </w:rPr>
                  </w:pPr>
                  <w:r w:rsidRPr="003B103E">
                    <w:rPr>
                      <w:rFonts w:ascii="Calibri" w:eastAsia="Times New Roman" w:hAnsi="Calibri" w:cs="Times New Roman"/>
                      <w:b/>
                      <w:bCs/>
                      <w:color w:val="00B050"/>
                      <w:lang w:eastAsia="it-IT"/>
                    </w:rPr>
                    <w:t>Interpretare</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B050"/>
                      <w:lang w:eastAsia="it-IT"/>
                    </w:rPr>
                  </w:pPr>
                  <w:r w:rsidRPr="003B103E">
                    <w:rPr>
                      <w:rFonts w:ascii="Calibri" w:eastAsia="Times New Roman" w:hAnsi="Calibri" w:cs="Times New Roman"/>
                      <w:b/>
                      <w:bCs/>
                      <w:color w:val="00B050"/>
                      <w:lang w:eastAsia="it-IT"/>
                    </w:rPr>
                    <w:t>Esemplificare</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B050"/>
                      <w:lang w:eastAsia="it-IT"/>
                    </w:rPr>
                  </w:pPr>
                  <w:r w:rsidRPr="003B103E">
                    <w:rPr>
                      <w:rFonts w:ascii="Calibri" w:eastAsia="Times New Roman" w:hAnsi="Calibri" w:cs="Times New Roman"/>
                      <w:b/>
                      <w:bCs/>
                      <w:color w:val="00B050"/>
                      <w:lang w:eastAsia="it-IT"/>
                    </w:rPr>
                    <w:t>Classificare</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B050"/>
                      <w:lang w:eastAsia="it-IT"/>
                    </w:rPr>
                  </w:pPr>
                  <w:r w:rsidRPr="003B103E">
                    <w:rPr>
                      <w:rFonts w:ascii="Calibri" w:eastAsia="Times New Roman" w:hAnsi="Calibri" w:cs="Times New Roman"/>
                      <w:b/>
                      <w:bCs/>
                      <w:color w:val="00B050"/>
                      <w:lang w:eastAsia="it-IT"/>
                    </w:rPr>
                    <w:t>Riassumere</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23</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23</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B050"/>
                      <w:lang w:eastAsia="it-IT"/>
                    </w:rPr>
                  </w:pPr>
                  <w:r w:rsidRPr="003B103E">
                    <w:rPr>
                      <w:rFonts w:ascii="Calibri" w:eastAsia="Times New Roman" w:hAnsi="Calibri" w:cs="Times New Roman"/>
                      <w:b/>
                      <w:bCs/>
                      <w:color w:val="00B050"/>
                      <w:lang w:eastAsia="it-IT"/>
                    </w:rPr>
                    <w:t>Inferire</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B050"/>
                      <w:lang w:eastAsia="it-IT"/>
                    </w:rPr>
                  </w:pPr>
                  <w:r w:rsidRPr="003B103E">
                    <w:rPr>
                      <w:rFonts w:ascii="Calibri" w:eastAsia="Times New Roman" w:hAnsi="Calibri" w:cs="Times New Roman"/>
                      <w:b/>
                      <w:bCs/>
                      <w:color w:val="00B050"/>
                      <w:lang w:eastAsia="it-IT"/>
                    </w:rPr>
                    <w:t>Confrontare</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9</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10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B050"/>
                      <w:lang w:eastAsia="it-IT"/>
                    </w:rPr>
                  </w:pPr>
                  <w:r w:rsidRPr="003B103E">
                    <w:rPr>
                      <w:rFonts w:ascii="Calibri" w:eastAsia="Times New Roman" w:hAnsi="Calibri" w:cs="Times New Roman"/>
                      <w:b/>
                      <w:bCs/>
                      <w:color w:val="00B050"/>
                      <w:lang w:eastAsia="it-IT"/>
                    </w:rPr>
                    <w:t>Spiegare</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Applicare</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FF0000"/>
                      <w:lang w:eastAsia="it-IT"/>
                    </w:rPr>
                  </w:pPr>
                  <w:r w:rsidRPr="003B103E">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86,5</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8,65</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103,8</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B050"/>
                      <w:lang w:eastAsia="it-IT"/>
                    </w:rPr>
                  </w:pPr>
                  <w:r w:rsidRPr="003B103E">
                    <w:rPr>
                      <w:rFonts w:ascii="Calibri" w:eastAsia="Times New Roman" w:hAnsi="Calibri" w:cs="Times New Roman"/>
                      <w:b/>
                      <w:bCs/>
                      <w:color w:val="00B050"/>
                      <w:lang w:eastAsia="it-IT"/>
                    </w:rPr>
                    <w:t>Eseguire</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B050"/>
                      <w:lang w:eastAsia="it-IT"/>
                    </w:rPr>
                  </w:pPr>
                  <w:r w:rsidRPr="003B103E">
                    <w:rPr>
                      <w:rFonts w:ascii="Calibri" w:eastAsia="Times New Roman" w:hAnsi="Calibri" w:cs="Times New Roman"/>
                      <w:b/>
                      <w:bCs/>
                      <w:color w:val="00B050"/>
                      <w:lang w:eastAsia="it-IT"/>
                    </w:rPr>
                    <w:t>Implementare</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53,5</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Analizzare</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FF0000"/>
                      <w:lang w:eastAsia="it-IT"/>
                    </w:rPr>
                  </w:pPr>
                  <w:r w:rsidRPr="003B103E">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16</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74,5</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7,45</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119,2</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B050"/>
                      <w:lang w:eastAsia="it-IT"/>
                    </w:rPr>
                  </w:pPr>
                  <w:r w:rsidRPr="003B103E">
                    <w:rPr>
                      <w:rFonts w:ascii="Calibri" w:eastAsia="Times New Roman" w:hAnsi="Calibri" w:cs="Times New Roman"/>
                      <w:b/>
                      <w:bCs/>
                      <w:color w:val="00B050"/>
                      <w:lang w:eastAsia="it-IT"/>
                    </w:rPr>
                    <w:t>Differenziare</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17,5</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B050"/>
                      <w:lang w:eastAsia="it-IT"/>
                    </w:rPr>
                  </w:pPr>
                  <w:r w:rsidRPr="003B103E">
                    <w:rPr>
                      <w:rFonts w:ascii="Calibri" w:eastAsia="Times New Roman" w:hAnsi="Calibri" w:cs="Times New Roman"/>
                      <w:b/>
                      <w:bCs/>
                      <w:color w:val="00B050"/>
                      <w:lang w:eastAsia="it-IT"/>
                    </w:rPr>
                    <w:t>Organizzare</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7</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B050"/>
                      <w:lang w:eastAsia="it-IT"/>
                    </w:rPr>
                  </w:pPr>
                  <w:r w:rsidRPr="003B103E">
                    <w:rPr>
                      <w:rFonts w:ascii="Calibri" w:eastAsia="Times New Roman" w:hAnsi="Calibri" w:cs="Times New Roman"/>
                      <w:b/>
                      <w:bCs/>
                      <w:color w:val="00B050"/>
                      <w:lang w:eastAsia="it-IT"/>
                    </w:rPr>
                    <w:t>Attribuire</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30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Valutare</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FF0000"/>
                      <w:lang w:eastAsia="it-IT"/>
                    </w:rPr>
                  </w:pPr>
                  <w:r w:rsidRPr="003B103E">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27,25</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2,725</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32,7</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B050"/>
                      <w:lang w:eastAsia="it-IT"/>
                    </w:rPr>
                  </w:pPr>
                  <w:r w:rsidRPr="003B103E">
                    <w:rPr>
                      <w:rFonts w:ascii="Calibri" w:eastAsia="Times New Roman" w:hAnsi="Calibri" w:cs="Times New Roman"/>
                      <w:b/>
                      <w:bCs/>
                      <w:color w:val="00B050"/>
                      <w:lang w:eastAsia="it-IT"/>
                    </w:rPr>
                    <w:t>Controllare</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8,25</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B050"/>
                      <w:lang w:eastAsia="it-IT"/>
                    </w:rPr>
                  </w:pPr>
                  <w:r w:rsidRPr="003B103E">
                    <w:rPr>
                      <w:rFonts w:ascii="Calibri" w:eastAsia="Times New Roman" w:hAnsi="Calibri" w:cs="Times New Roman"/>
                      <w:b/>
                      <w:bCs/>
                      <w:color w:val="00B050"/>
                      <w:lang w:eastAsia="it-IT"/>
                    </w:rPr>
                    <w:t>Criticare</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Creare</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FF0000"/>
                      <w:lang w:eastAsia="it-IT"/>
                    </w:rPr>
                  </w:pPr>
                  <w:r w:rsidRPr="003B103E">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65</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6,5</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91</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B050"/>
                      <w:lang w:eastAsia="it-IT"/>
                    </w:rPr>
                  </w:pPr>
                  <w:r w:rsidRPr="003B103E">
                    <w:rPr>
                      <w:rFonts w:ascii="Calibri" w:eastAsia="Times New Roman" w:hAnsi="Calibri" w:cs="Times New Roman"/>
                      <w:b/>
                      <w:bCs/>
                      <w:color w:val="00B050"/>
                      <w:lang w:eastAsia="it-IT"/>
                    </w:rPr>
                    <w:t>Generare</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lang w:eastAsia="it-IT"/>
                    </w:rPr>
                  </w:pPr>
                  <w:r w:rsidRPr="003B103E">
                    <w:rPr>
                      <w:rFonts w:ascii="Calibri" w:eastAsia="Times New Roman" w:hAnsi="Calibri" w:cs="Times New Roman"/>
                      <w:lang w:eastAsia="it-IT"/>
                    </w:rPr>
                    <w:t>43</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43</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B050"/>
                      <w:lang w:eastAsia="it-IT"/>
                    </w:rPr>
                  </w:pPr>
                  <w:r w:rsidRPr="003B103E">
                    <w:rPr>
                      <w:rFonts w:ascii="Calibri" w:eastAsia="Times New Roman" w:hAnsi="Calibri" w:cs="Times New Roman"/>
                      <w:b/>
                      <w:bCs/>
                      <w:color w:val="00B050"/>
                      <w:lang w:eastAsia="it-IT"/>
                    </w:rPr>
                    <w:t>Pianificare</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lang w:eastAsia="it-IT"/>
                    </w:rPr>
                  </w:pPr>
                  <w:r w:rsidRPr="003B103E">
                    <w:rPr>
                      <w:rFonts w:ascii="Calibri" w:eastAsia="Times New Roman" w:hAnsi="Calibri" w:cs="Times New Roman"/>
                      <w:lang w:eastAsia="it-IT"/>
                    </w:rPr>
                    <w:t>36</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22</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b/>
                      <w:bCs/>
                      <w:color w:val="00B050"/>
                      <w:lang w:eastAsia="it-IT"/>
                    </w:rPr>
                  </w:pPr>
                  <w:r w:rsidRPr="003B103E">
                    <w:rPr>
                      <w:rFonts w:ascii="Calibri" w:eastAsia="Times New Roman" w:hAnsi="Calibri" w:cs="Times New Roman"/>
                      <w:b/>
                      <w:bCs/>
                      <w:color w:val="00B050"/>
                      <w:lang w:eastAsia="it-IT"/>
                    </w:rPr>
                    <w:t>Produrre</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lang w:eastAsia="it-IT"/>
                    </w:rPr>
                  </w:pPr>
                  <w:r w:rsidRPr="003B103E">
                    <w:rPr>
                      <w:rFonts w:ascii="Calibri" w:eastAsia="Times New Roman" w:hAnsi="Calibri" w:cs="Times New Roman"/>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13</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FF0000"/>
                      <w:lang w:eastAsia="it-IT"/>
                    </w:rPr>
                  </w:pPr>
                  <w:r w:rsidRPr="003B103E">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r w:rsidR="00C0094B" w:rsidRPr="003B103E" w:rsidTr="00C0094B">
              <w:trPr>
                <w:trHeight w:val="300"/>
              </w:trPr>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Pesi tot</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83</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VOTO COMPESSIVO:</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jc w:val="right"/>
                    <w:rPr>
                      <w:rFonts w:ascii="Calibri" w:eastAsia="Times New Roman" w:hAnsi="Calibri" w:cs="Times New Roman"/>
                      <w:color w:val="000000"/>
                      <w:lang w:eastAsia="it-IT"/>
                    </w:rPr>
                  </w:pPr>
                  <w:r w:rsidRPr="003B103E">
                    <w:rPr>
                      <w:rFonts w:ascii="Calibri" w:eastAsia="Times New Roman" w:hAnsi="Calibri" w:cs="Times New Roman"/>
                      <w:color w:val="000000"/>
                      <w:lang w:eastAsia="it-IT"/>
                    </w:rPr>
                    <w:t>6,4</w:t>
                  </w: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3B103E" w:rsidRDefault="00C0094B" w:rsidP="00C0094B">
                  <w:pPr>
                    <w:spacing w:line="240" w:lineRule="auto"/>
                    <w:rPr>
                      <w:rFonts w:ascii="Calibri" w:eastAsia="Times New Roman" w:hAnsi="Calibri" w:cs="Times New Roman"/>
                      <w:color w:val="000000"/>
                      <w:lang w:eastAsia="it-IT"/>
                    </w:rPr>
                  </w:pPr>
                </w:p>
              </w:tc>
            </w:tr>
          </w:tbl>
          <w:p w:rsidR="00DC11E6" w:rsidRDefault="00DC11E6" w:rsidP="00345573">
            <w:pPr>
              <w:rPr>
                <w:sz w:val="32"/>
                <w:szCs w:val="32"/>
              </w:rPr>
            </w:pPr>
          </w:p>
          <w:p w:rsidR="008A1B87" w:rsidRDefault="008A1B87" w:rsidP="00C0094B">
            <w:pPr>
              <w:jc w:val="center"/>
              <w:rPr>
                <w:sz w:val="32"/>
                <w:szCs w:val="32"/>
              </w:rPr>
            </w:pPr>
          </w:p>
          <w:p w:rsidR="008A1B87" w:rsidRDefault="008A1B87" w:rsidP="00C0094B">
            <w:pPr>
              <w:jc w:val="center"/>
              <w:rPr>
                <w:sz w:val="32"/>
                <w:szCs w:val="32"/>
              </w:rPr>
            </w:pPr>
          </w:p>
          <w:p w:rsidR="008A1B87" w:rsidRDefault="008A1B87" w:rsidP="00C0094B">
            <w:pPr>
              <w:jc w:val="center"/>
              <w:rPr>
                <w:sz w:val="32"/>
                <w:szCs w:val="32"/>
              </w:rPr>
            </w:pPr>
          </w:p>
          <w:p w:rsidR="00C0094B" w:rsidRDefault="00C0094B" w:rsidP="00C0094B">
            <w:pPr>
              <w:jc w:val="center"/>
              <w:rPr>
                <w:sz w:val="32"/>
                <w:szCs w:val="32"/>
              </w:rPr>
            </w:pPr>
            <w:r>
              <w:rPr>
                <w:sz w:val="32"/>
                <w:szCs w:val="32"/>
              </w:rPr>
              <w:lastRenderedPageBreak/>
              <w:t>alunno 7</w:t>
            </w:r>
          </w:p>
          <w:p w:rsidR="00C0094B" w:rsidRDefault="00C0094B" w:rsidP="00C0094B"/>
          <w:tbl>
            <w:tblPr>
              <w:tblW w:w="5000" w:type="pct"/>
              <w:tblCellMar>
                <w:left w:w="70" w:type="dxa"/>
                <w:right w:w="70" w:type="dxa"/>
              </w:tblCellMar>
              <w:tblLook w:val="04A0"/>
            </w:tblPr>
            <w:tblGrid>
              <w:gridCol w:w="1239"/>
              <w:gridCol w:w="1297"/>
              <w:gridCol w:w="738"/>
              <w:gridCol w:w="959"/>
              <w:gridCol w:w="1002"/>
              <w:gridCol w:w="959"/>
              <w:gridCol w:w="1768"/>
              <w:gridCol w:w="878"/>
              <w:gridCol w:w="145"/>
            </w:tblGrid>
            <w:tr w:rsidR="00C0094B" w:rsidRPr="006D5A01" w:rsidTr="00C0094B">
              <w:trPr>
                <w:trHeight w:val="600"/>
              </w:trPr>
              <w:tc>
                <w:tcPr>
                  <w:tcW w:w="556" w:type="pct"/>
                  <w:tcBorders>
                    <w:top w:val="single" w:sz="4" w:space="0" w:color="auto"/>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0000"/>
                      <w:lang w:eastAsia="it-IT"/>
                    </w:rPr>
                  </w:pPr>
                  <w:r w:rsidRPr="006D5A01">
                    <w:rPr>
                      <w:rFonts w:ascii="Calibri" w:eastAsia="Times New Roman" w:hAnsi="Calibri" w:cs="Times New Roman"/>
                      <w:b/>
                      <w:bCs/>
                      <w:color w:val="000000"/>
                      <w:lang w:eastAsia="it-IT"/>
                    </w:rPr>
                    <w:t>Obiettivo</w:t>
                  </w:r>
                </w:p>
              </w:tc>
              <w:tc>
                <w:tcPr>
                  <w:tcW w:w="556" w:type="pct"/>
                  <w:tcBorders>
                    <w:top w:val="single" w:sz="4" w:space="0" w:color="auto"/>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0000"/>
                      <w:lang w:eastAsia="it-IT"/>
                    </w:rPr>
                  </w:pPr>
                  <w:proofErr w:type="spellStart"/>
                  <w:r w:rsidRPr="006D5A01">
                    <w:rPr>
                      <w:rFonts w:ascii="Calibri" w:eastAsia="Times New Roman" w:hAnsi="Calibri" w:cs="Times New Roman"/>
                      <w:b/>
                      <w:bCs/>
                      <w:color w:val="000000"/>
                      <w:lang w:eastAsia="it-IT"/>
                    </w:rPr>
                    <w:t>Sotto-obiettivo</w:t>
                  </w:r>
                  <w:proofErr w:type="spellEnd"/>
                </w:p>
              </w:tc>
              <w:tc>
                <w:tcPr>
                  <w:tcW w:w="556" w:type="pct"/>
                  <w:tcBorders>
                    <w:top w:val="single" w:sz="4" w:space="0" w:color="auto"/>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0000"/>
                      <w:lang w:eastAsia="it-IT"/>
                    </w:rPr>
                  </w:pPr>
                  <w:r w:rsidRPr="006D5A01">
                    <w:rPr>
                      <w:rFonts w:ascii="Calibri" w:eastAsia="Times New Roman" w:hAnsi="Calibri" w:cs="Times New Roman"/>
                      <w:b/>
                      <w:bCs/>
                      <w:color w:val="000000"/>
                      <w:lang w:eastAsia="it-IT"/>
                    </w:rPr>
                    <w:t>Peso</w:t>
                  </w:r>
                </w:p>
              </w:tc>
              <w:tc>
                <w:tcPr>
                  <w:tcW w:w="556" w:type="pct"/>
                  <w:tcBorders>
                    <w:top w:val="single" w:sz="4" w:space="0" w:color="auto"/>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0000"/>
                      <w:lang w:eastAsia="it-IT"/>
                    </w:rPr>
                  </w:pPr>
                  <w:r w:rsidRPr="006D5A01">
                    <w:rPr>
                      <w:rFonts w:ascii="Calibri" w:eastAsia="Times New Roman" w:hAnsi="Calibri" w:cs="Times New Roman"/>
                      <w:b/>
                      <w:bCs/>
                      <w:color w:val="000000"/>
                      <w:lang w:eastAsia="it-IT"/>
                    </w:rPr>
                    <w:t>Punteggio totale</w:t>
                  </w:r>
                </w:p>
              </w:tc>
              <w:tc>
                <w:tcPr>
                  <w:tcW w:w="556" w:type="pct"/>
                  <w:tcBorders>
                    <w:top w:val="single" w:sz="4" w:space="0" w:color="auto"/>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0000"/>
                      <w:lang w:eastAsia="it-IT"/>
                    </w:rPr>
                  </w:pPr>
                  <w:r w:rsidRPr="006D5A01">
                    <w:rPr>
                      <w:rFonts w:ascii="Calibri" w:eastAsia="Times New Roman" w:hAnsi="Calibri" w:cs="Times New Roman"/>
                      <w:b/>
                      <w:bCs/>
                      <w:color w:val="000000"/>
                      <w:lang w:eastAsia="it-IT"/>
                    </w:rPr>
                    <w:t>Punteggio sufficienza</w:t>
                  </w:r>
                </w:p>
              </w:tc>
              <w:tc>
                <w:tcPr>
                  <w:tcW w:w="556" w:type="pct"/>
                  <w:tcBorders>
                    <w:top w:val="single" w:sz="4" w:space="0" w:color="auto"/>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0000"/>
                      <w:lang w:eastAsia="it-IT"/>
                    </w:rPr>
                  </w:pPr>
                  <w:r w:rsidRPr="006D5A01">
                    <w:rPr>
                      <w:rFonts w:ascii="Calibri" w:eastAsia="Times New Roman" w:hAnsi="Calibri" w:cs="Times New Roman"/>
                      <w:b/>
                      <w:bCs/>
                      <w:color w:val="000000"/>
                      <w:lang w:eastAsia="it-IT"/>
                    </w:rPr>
                    <w:t>Punteggio raggiunto</w:t>
                  </w:r>
                </w:p>
              </w:tc>
              <w:tc>
                <w:tcPr>
                  <w:tcW w:w="556" w:type="pct"/>
                  <w:tcBorders>
                    <w:top w:val="single" w:sz="4" w:space="0" w:color="auto"/>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0000"/>
                      <w:lang w:eastAsia="it-IT"/>
                    </w:rPr>
                  </w:pPr>
                  <w:r w:rsidRPr="006D5A01">
                    <w:rPr>
                      <w:rFonts w:ascii="Calibri" w:eastAsia="Times New Roman" w:hAnsi="Calibri" w:cs="Times New Roman"/>
                      <w:b/>
                      <w:bCs/>
                      <w:color w:val="000000"/>
                      <w:lang w:eastAsia="it-IT"/>
                    </w:rPr>
                    <w:t>voto in decimi obiettivo</w:t>
                  </w:r>
                </w:p>
              </w:tc>
              <w:tc>
                <w:tcPr>
                  <w:tcW w:w="556" w:type="pct"/>
                  <w:tcBorders>
                    <w:top w:val="single" w:sz="4" w:space="0" w:color="auto"/>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0000"/>
                      <w:lang w:eastAsia="it-IT"/>
                    </w:rPr>
                  </w:pPr>
                  <w:r w:rsidRPr="006D5A01">
                    <w:rPr>
                      <w:rFonts w:ascii="Calibri" w:eastAsia="Times New Roman" w:hAnsi="Calibri" w:cs="Times New Roman"/>
                      <w:b/>
                      <w:bCs/>
                      <w:color w:val="000000"/>
                      <w:lang w:eastAsia="it-IT"/>
                    </w:rPr>
                    <w:t>Voto pesato obiettivo</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Ricordare</w:t>
                  </w:r>
                </w:p>
              </w:tc>
              <w:tc>
                <w:tcPr>
                  <w:tcW w:w="556" w:type="pct"/>
                  <w:tcBorders>
                    <w:top w:val="nil"/>
                    <w:left w:val="nil"/>
                    <w:bottom w:val="single" w:sz="4" w:space="0" w:color="auto"/>
                    <w:right w:val="single" w:sz="4" w:space="0" w:color="auto"/>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3</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100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60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73</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7,3</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21,9</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B050"/>
                      <w:lang w:eastAsia="it-IT"/>
                    </w:rPr>
                  </w:pPr>
                  <w:r w:rsidRPr="006D5A01">
                    <w:rPr>
                      <w:rFonts w:ascii="Calibri" w:eastAsia="Times New Roman" w:hAnsi="Calibri" w:cs="Times New Roman"/>
                      <w:b/>
                      <w:bCs/>
                      <w:color w:val="00B050"/>
                      <w:lang w:eastAsia="it-IT"/>
                    </w:rPr>
                    <w:t>Riconoscere</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1</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33</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20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33</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B050"/>
                      <w:lang w:eastAsia="it-IT"/>
                    </w:rPr>
                  </w:pPr>
                  <w:r w:rsidRPr="006D5A01">
                    <w:rPr>
                      <w:rFonts w:ascii="Calibri" w:eastAsia="Times New Roman" w:hAnsi="Calibri" w:cs="Times New Roman"/>
                      <w:b/>
                      <w:bCs/>
                      <w:color w:val="00B050"/>
                      <w:lang w:eastAsia="it-IT"/>
                    </w:rPr>
                    <w:t>Rievocare</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2</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67</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40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40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Comprendere</w:t>
                  </w:r>
                </w:p>
              </w:tc>
              <w:tc>
                <w:tcPr>
                  <w:tcW w:w="556" w:type="pct"/>
                  <w:tcBorders>
                    <w:top w:val="nil"/>
                    <w:left w:val="nil"/>
                    <w:bottom w:val="single" w:sz="4" w:space="0" w:color="auto"/>
                    <w:right w:val="single" w:sz="4" w:space="0" w:color="auto"/>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26</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100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60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45,5</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4,55</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118,3</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B050"/>
                      <w:lang w:eastAsia="it-IT"/>
                    </w:rPr>
                  </w:pPr>
                  <w:r w:rsidRPr="006D5A01">
                    <w:rPr>
                      <w:rFonts w:ascii="Calibri" w:eastAsia="Times New Roman" w:hAnsi="Calibri" w:cs="Times New Roman"/>
                      <w:b/>
                      <w:bCs/>
                      <w:color w:val="00B050"/>
                      <w:lang w:eastAsia="it-IT"/>
                    </w:rPr>
                    <w:t>Interpretare</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2</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8</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5</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8</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B050"/>
                      <w:lang w:eastAsia="it-IT"/>
                    </w:rPr>
                  </w:pPr>
                  <w:r w:rsidRPr="006D5A01">
                    <w:rPr>
                      <w:rFonts w:ascii="Calibri" w:eastAsia="Times New Roman" w:hAnsi="Calibri" w:cs="Times New Roman"/>
                      <w:b/>
                      <w:bCs/>
                      <w:color w:val="00B050"/>
                      <w:lang w:eastAsia="it-IT"/>
                    </w:rPr>
                    <w:t>Esemplificare</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5</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19</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12</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9</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B050"/>
                      <w:lang w:eastAsia="it-IT"/>
                    </w:rPr>
                  </w:pPr>
                  <w:r w:rsidRPr="006D5A01">
                    <w:rPr>
                      <w:rFonts w:ascii="Calibri" w:eastAsia="Times New Roman" w:hAnsi="Calibri" w:cs="Times New Roman"/>
                      <w:b/>
                      <w:bCs/>
                      <w:color w:val="00B050"/>
                      <w:lang w:eastAsia="it-IT"/>
                    </w:rPr>
                    <w:t>Classificare</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2</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8</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5</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8</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B050"/>
                      <w:lang w:eastAsia="it-IT"/>
                    </w:rPr>
                  </w:pPr>
                  <w:r w:rsidRPr="006D5A01">
                    <w:rPr>
                      <w:rFonts w:ascii="Calibri" w:eastAsia="Times New Roman" w:hAnsi="Calibri" w:cs="Times New Roman"/>
                      <w:b/>
                      <w:bCs/>
                      <w:color w:val="00B050"/>
                      <w:lang w:eastAsia="it-IT"/>
                    </w:rPr>
                    <w:t>Riassumere</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6</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23</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14</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9,5</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B050"/>
                      <w:lang w:eastAsia="it-IT"/>
                    </w:rPr>
                  </w:pPr>
                  <w:r w:rsidRPr="006D5A01">
                    <w:rPr>
                      <w:rFonts w:ascii="Calibri" w:eastAsia="Times New Roman" w:hAnsi="Calibri" w:cs="Times New Roman"/>
                      <w:b/>
                      <w:bCs/>
                      <w:color w:val="00B050"/>
                      <w:lang w:eastAsia="it-IT"/>
                    </w:rPr>
                    <w:t>Inferire</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2</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8</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5</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B050"/>
                      <w:lang w:eastAsia="it-IT"/>
                    </w:rPr>
                  </w:pPr>
                  <w:r w:rsidRPr="006D5A01">
                    <w:rPr>
                      <w:rFonts w:ascii="Calibri" w:eastAsia="Times New Roman" w:hAnsi="Calibri" w:cs="Times New Roman"/>
                      <w:b/>
                      <w:bCs/>
                      <w:color w:val="00B050"/>
                      <w:lang w:eastAsia="it-IT"/>
                    </w:rPr>
                    <w:t>Confrontare</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4</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15</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9</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B050"/>
                      <w:lang w:eastAsia="it-IT"/>
                    </w:rPr>
                  </w:pPr>
                  <w:r w:rsidRPr="006D5A01">
                    <w:rPr>
                      <w:rFonts w:ascii="Calibri" w:eastAsia="Times New Roman" w:hAnsi="Calibri" w:cs="Times New Roman"/>
                      <w:b/>
                      <w:bCs/>
                      <w:color w:val="00B050"/>
                      <w:lang w:eastAsia="it-IT"/>
                    </w:rPr>
                    <w:t>Spiegare</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5</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19</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12</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11</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Applicare</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FF0000"/>
                      <w:lang w:eastAsia="it-IT"/>
                    </w:rPr>
                  </w:pPr>
                  <w:r w:rsidRPr="006D5A01">
                    <w:rPr>
                      <w:rFonts w:ascii="Calibri" w:eastAsia="Times New Roman" w:hAnsi="Calibri" w:cs="Times New Roman"/>
                      <w:b/>
                      <w:bCs/>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12</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100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60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40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4</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48</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B050"/>
                      <w:lang w:eastAsia="it-IT"/>
                    </w:rPr>
                  </w:pPr>
                  <w:r w:rsidRPr="006D5A01">
                    <w:rPr>
                      <w:rFonts w:ascii="Calibri" w:eastAsia="Times New Roman" w:hAnsi="Calibri" w:cs="Times New Roman"/>
                      <w:b/>
                      <w:bCs/>
                      <w:color w:val="00B050"/>
                      <w:lang w:eastAsia="it-IT"/>
                    </w:rPr>
                    <w:t>Eseguire</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4</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33</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20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27</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B050"/>
                      <w:lang w:eastAsia="it-IT"/>
                    </w:rPr>
                  </w:pPr>
                  <w:r w:rsidRPr="006D5A01">
                    <w:rPr>
                      <w:rFonts w:ascii="Calibri" w:eastAsia="Times New Roman" w:hAnsi="Calibri" w:cs="Times New Roman"/>
                      <w:b/>
                      <w:bCs/>
                      <w:color w:val="00B050"/>
                      <w:lang w:eastAsia="it-IT"/>
                    </w:rPr>
                    <w:t>Implementare</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8</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67</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40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13</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Analizzare</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FF0000"/>
                      <w:lang w:eastAsia="it-IT"/>
                    </w:rPr>
                  </w:pPr>
                  <w:r w:rsidRPr="006D5A01">
                    <w:rPr>
                      <w:rFonts w:ascii="Calibri" w:eastAsia="Times New Roman" w:hAnsi="Calibri" w:cs="Times New Roman"/>
                      <w:b/>
                      <w:bCs/>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16</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100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60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34</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3,4</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54,4</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B050"/>
                      <w:lang w:eastAsia="it-IT"/>
                    </w:rPr>
                  </w:pPr>
                  <w:r w:rsidRPr="006D5A01">
                    <w:rPr>
                      <w:rFonts w:ascii="Calibri" w:eastAsia="Times New Roman" w:hAnsi="Calibri" w:cs="Times New Roman"/>
                      <w:b/>
                      <w:bCs/>
                      <w:color w:val="00B050"/>
                      <w:lang w:eastAsia="it-IT"/>
                    </w:rPr>
                    <w:t>Differenziare</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4</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25</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15</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15</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B050"/>
                      <w:lang w:eastAsia="it-IT"/>
                    </w:rPr>
                  </w:pPr>
                  <w:r w:rsidRPr="006D5A01">
                    <w:rPr>
                      <w:rFonts w:ascii="Calibri" w:eastAsia="Times New Roman" w:hAnsi="Calibri" w:cs="Times New Roman"/>
                      <w:b/>
                      <w:bCs/>
                      <w:color w:val="00B050"/>
                      <w:lang w:eastAsia="it-IT"/>
                    </w:rPr>
                    <w:t>Organizzare</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4</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25</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15</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19</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B050"/>
                      <w:lang w:eastAsia="it-IT"/>
                    </w:rPr>
                  </w:pPr>
                  <w:r w:rsidRPr="006D5A01">
                    <w:rPr>
                      <w:rFonts w:ascii="Calibri" w:eastAsia="Times New Roman" w:hAnsi="Calibri" w:cs="Times New Roman"/>
                      <w:b/>
                      <w:bCs/>
                      <w:color w:val="00B050"/>
                      <w:lang w:eastAsia="it-IT"/>
                    </w:rPr>
                    <w:t>Attribuire</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8</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50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30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Valutare</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FF0000"/>
                      <w:lang w:eastAsia="it-IT"/>
                    </w:rPr>
                  </w:pPr>
                  <w:r w:rsidRPr="006D5A01">
                    <w:rPr>
                      <w:rFonts w:ascii="Calibri" w:eastAsia="Times New Roman" w:hAnsi="Calibri" w:cs="Times New Roman"/>
                      <w:b/>
                      <w:bCs/>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12</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100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60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56,5</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5,65</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67,8</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B050"/>
                      <w:lang w:eastAsia="it-IT"/>
                    </w:rPr>
                  </w:pPr>
                  <w:r w:rsidRPr="006D5A01">
                    <w:rPr>
                      <w:rFonts w:ascii="Calibri" w:eastAsia="Times New Roman" w:hAnsi="Calibri" w:cs="Times New Roman"/>
                      <w:b/>
                      <w:bCs/>
                      <w:color w:val="00B050"/>
                      <w:lang w:eastAsia="it-IT"/>
                    </w:rPr>
                    <w:t>Controllare</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4</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33</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20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27,5</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B050"/>
                      <w:lang w:eastAsia="it-IT"/>
                    </w:rPr>
                  </w:pPr>
                  <w:r w:rsidRPr="006D5A01">
                    <w:rPr>
                      <w:rFonts w:ascii="Calibri" w:eastAsia="Times New Roman" w:hAnsi="Calibri" w:cs="Times New Roman"/>
                      <w:b/>
                      <w:bCs/>
                      <w:color w:val="00B050"/>
                      <w:lang w:eastAsia="it-IT"/>
                    </w:rPr>
                    <w:t>Criticare</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8</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67</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40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29</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Creare</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FF0000"/>
                      <w:lang w:eastAsia="it-IT"/>
                    </w:rPr>
                  </w:pPr>
                  <w:r w:rsidRPr="006D5A01">
                    <w:rPr>
                      <w:rFonts w:ascii="Calibri" w:eastAsia="Times New Roman" w:hAnsi="Calibri" w:cs="Times New Roman"/>
                      <w:b/>
                      <w:bCs/>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14</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100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60</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52</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5,2</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72,8</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B050"/>
                      <w:lang w:eastAsia="it-IT"/>
                    </w:rPr>
                  </w:pPr>
                  <w:r w:rsidRPr="006D5A01">
                    <w:rPr>
                      <w:rFonts w:ascii="Calibri" w:eastAsia="Times New Roman" w:hAnsi="Calibri" w:cs="Times New Roman"/>
                      <w:b/>
                      <w:bCs/>
                      <w:color w:val="00B050"/>
                      <w:lang w:eastAsia="it-IT"/>
                    </w:rPr>
                    <w:t>Generare</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6</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lang w:eastAsia="it-IT"/>
                    </w:rPr>
                  </w:pPr>
                  <w:r w:rsidRPr="006D5A01">
                    <w:rPr>
                      <w:rFonts w:ascii="Calibri" w:eastAsia="Times New Roman" w:hAnsi="Calibri" w:cs="Times New Roman"/>
                      <w:lang w:eastAsia="it-IT"/>
                    </w:rPr>
                    <w:t>43</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26</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22</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B050"/>
                      <w:lang w:eastAsia="it-IT"/>
                    </w:rPr>
                  </w:pPr>
                  <w:r w:rsidRPr="006D5A01">
                    <w:rPr>
                      <w:rFonts w:ascii="Calibri" w:eastAsia="Times New Roman" w:hAnsi="Calibri" w:cs="Times New Roman"/>
                      <w:b/>
                      <w:bCs/>
                      <w:color w:val="00B050"/>
                      <w:lang w:eastAsia="it-IT"/>
                    </w:rPr>
                    <w:t>Pianificare</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5</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lang w:eastAsia="it-IT"/>
                    </w:rPr>
                  </w:pPr>
                  <w:r w:rsidRPr="006D5A01">
                    <w:rPr>
                      <w:rFonts w:ascii="Calibri" w:eastAsia="Times New Roman" w:hAnsi="Calibri" w:cs="Times New Roman"/>
                      <w:lang w:eastAsia="it-IT"/>
                    </w:rPr>
                    <w:t>36</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21</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27</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b/>
                      <w:bCs/>
                      <w:color w:val="00B050"/>
                      <w:lang w:eastAsia="it-IT"/>
                    </w:rPr>
                  </w:pPr>
                  <w:r w:rsidRPr="006D5A01">
                    <w:rPr>
                      <w:rFonts w:ascii="Calibri" w:eastAsia="Times New Roman" w:hAnsi="Calibri" w:cs="Times New Roman"/>
                      <w:b/>
                      <w:bCs/>
                      <w:color w:val="00B050"/>
                      <w:lang w:eastAsia="it-IT"/>
                    </w:rPr>
                    <w:t>Produrre</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3</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lang w:eastAsia="it-IT"/>
                    </w:rPr>
                  </w:pPr>
                  <w:r w:rsidRPr="006D5A01">
                    <w:rPr>
                      <w:rFonts w:ascii="Calibri" w:eastAsia="Times New Roman" w:hAnsi="Calibri" w:cs="Times New Roman"/>
                      <w:lang w:eastAsia="it-IT"/>
                    </w:rPr>
                    <w:t>21</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13</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3</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FF0000"/>
                      <w:lang w:eastAsia="it-IT"/>
                    </w:rPr>
                  </w:pPr>
                  <w:r w:rsidRPr="006D5A01">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r w:rsidR="00C0094B" w:rsidRPr="006D5A01" w:rsidTr="00C0094B">
              <w:trPr>
                <w:trHeight w:val="300"/>
              </w:trPr>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Pesi tot</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83</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VOTO COMPESSIVO:</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jc w:val="right"/>
                    <w:rPr>
                      <w:rFonts w:ascii="Calibri" w:eastAsia="Times New Roman" w:hAnsi="Calibri" w:cs="Times New Roman"/>
                      <w:color w:val="000000"/>
                      <w:lang w:eastAsia="it-IT"/>
                    </w:rPr>
                  </w:pPr>
                  <w:r w:rsidRPr="006D5A01">
                    <w:rPr>
                      <w:rFonts w:ascii="Calibri" w:eastAsia="Times New Roman" w:hAnsi="Calibri" w:cs="Times New Roman"/>
                      <w:color w:val="000000"/>
                      <w:lang w:eastAsia="it-IT"/>
                    </w:rPr>
                    <w:t>4,6</w:t>
                  </w:r>
                </w:p>
              </w:tc>
              <w:tc>
                <w:tcPr>
                  <w:tcW w:w="556" w:type="pct"/>
                  <w:tcBorders>
                    <w:top w:val="nil"/>
                    <w:left w:val="nil"/>
                    <w:bottom w:val="nil"/>
                    <w:right w:val="nil"/>
                  </w:tcBorders>
                  <w:shd w:val="clear" w:color="auto" w:fill="auto"/>
                  <w:noWrap/>
                  <w:vAlign w:val="bottom"/>
                  <w:hideMark/>
                </w:tcPr>
                <w:p w:rsidR="00C0094B" w:rsidRPr="006D5A01" w:rsidRDefault="00C0094B" w:rsidP="00C0094B">
                  <w:pPr>
                    <w:spacing w:line="240" w:lineRule="auto"/>
                    <w:rPr>
                      <w:rFonts w:ascii="Calibri" w:eastAsia="Times New Roman" w:hAnsi="Calibri" w:cs="Times New Roman"/>
                      <w:color w:val="000000"/>
                      <w:lang w:eastAsia="it-IT"/>
                    </w:rPr>
                  </w:pPr>
                </w:p>
              </w:tc>
            </w:tr>
          </w:tbl>
          <w:p w:rsidR="00C0094B" w:rsidRDefault="00C0094B" w:rsidP="00C0094B"/>
          <w:p w:rsidR="00DC11E6" w:rsidRDefault="00DC11E6" w:rsidP="00C0094B">
            <w:pPr>
              <w:jc w:val="center"/>
              <w:rPr>
                <w:sz w:val="32"/>
                <w:szCs w:val="32"/>
              </w:rPr>
            </w:pPr>
          </w:p>
          <w:p w:rsidR="00DC11E6" w:rsidRDefault="00DC11E6" w:rsidP="00C0094B">
            <w:pPr>
              <w:jc w:val="center"/>
              <w:rPr>
                <w:sz w:val="32"/>
                <w:szCs w:val="32"/>
              </w:rPr>
            </w:pPr>
          </w:p>
          <w:p w:rsidR="00DC11E6" w:rsidRDefault="00DC11E6" w:rsidP="00345573">
            <w:pPr>
              <w:rPr>
                <w:sz w:val="32"/>
                <w:szCs w:val="32"/>
              </w:rPr>
            </w:pPr>
          </w:p>
          <w:p w:rsidR="008A1B87" w:rsidRDefault="008A1B87" w:rsidP="00C0094B">
            <w:pPr>
              <w:jc w:val="center"/>
              <w:rPr>
                <w:sz w:val="32"/>
                <w:szCs w:val="32"/>
              </w:rPr>
            </w:pPr>
          </w:p>
          <w:p w:rsidR="008A1B87" w:rsidRDefault="008A1B87" w:rsidP="00C0094B">
            <w:pPr>
              <w:jc w:val="center"/>
              <w:rPr>
                <w:sz w:val="32"/>
                <w:szCs w:val="32"/>
              </w:rPr>
            </w:pPr>
          </w:p>
          <w:p w:rsidR="00C0094B" w:rsidRDefault="00C0094B" w:rsidP="00C0094B">
            <w:pPr>
              <w:jc w:val="center"/>
              <w:rPr>
                <w:sz w:val="32"/>
                <w:szCs w:val="32"/>
              </w:rPr>
            </w:pPr>
            <w:r>
              <w:rPr>
                <w:sz w:val="32"/>
                <w:szCs w:val="32"/>
              </w:rPr>
              <w:t>alunno 8</w:t>
            </w:r>
          </w:p>
          <w:p w:rsidR="00C0094B" w:rsidRDefault="00C0094B" w:rsidP="00C0094B"/>
          <w:tbl>
            <w:tblPr>
              <w:tblW w:w="5000" w:type="pct"/>
              <w:tblCellMar>
                <w:left w:w="70" w:type="dxa"/>
                <w:right w:w="70" w:type="dxa"/>
              </w:tblCellMar>
              <w:tblLook w:val="04A0"/>
            </w:tblPr>
            <w:tblGrid>
              <w:gridCol w:w="1177"/>
              <w:gridCol w:w="1232"/>
              <w:gridCol w:w="704"/>
              <w:gridCol w:w="913"/>
              <w:gridCol w:w="954"/>
              <w:gridCol w:w="913"/>
              <w:gridCol w:w="1676"/>
              <w:gridCol w:w="836"/>
              <w:gridCol w:w="145"/>
              <w:gridCol w:w="145"/>
              <w:gridCol w:w="145"/>
              <w:gridCol w:w="145"/>
            </w:tblGrid>
            <w:tr w:rsidR="00C0094B" w:rsidRPr="009014A8" w:rsidTr="00C0094B">
              <w:trPr>
                <w:trHeight w:val="600"/>
              </w:trPr>
              <w:tc>
                <w:tcPr>
                  <w:tcW w:w="417" w:type="pct"/>
                  <w:tcBorders>
                    <w:top w:val="single" w:sz="4" w:space="0" w:color="auto"/>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0000"/>
                      <w:lang w:eastAsia="it-IT"/>
                    </w:rPr>
                  </w:pPr>
                  <w:r w:rsidRPr="009014A8">
                    <w:rPr>
                      <w:rFonts w:ascii="Calibri" w:eastAsia="Times New Roman" w:hAnsi="Calibri" w:cs="Times New Roman"/>
                      <w:b/>
                      <w:bCs/>
                      <w:color w:val="000000"/>
                      <w:lang w:eastAsia="it-IT"/>
                    </w:rPr>
                    <w:t>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0000"/>
                      <w:lang w:eastAsia="it-IT"/>
                    </w:rPr>
                  </w:pPr>
                  <w:proofErr w:type="spellStart"/>
                  <w:r w:rsidRPr="009014A8">
                    <w:rPr>
                      <w:rFonts w:ascii="Calibri" w:eastAsia="Times New Roman" w:hAnsi="Calibri" w:cs="Times New Roman"/>
                      <w:b/>
                      <w:bCs/>
                      <w:color w:val="000000"/>
                      <w:lang w:eastAsia="it-IT"/>
                    </w:rPr>
                    <w:t>Sotto-obiettivo</w:t>
                  </w:r>
                  <w:proofErr w:type="spellEnd"/>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0000"/>
                      <w:lang w:eastAsia="it-IT"/>
                    </w:rPr>
                  </w:pPr>
                  <w:r w:rsidRPr="009014A8">
                    <w:rPr>
                      <w:rFonts w:ascii="Calibri" w:eastAsia="Times New Roman" w:hAnsi="Calibri" w:cs="Times New Roman"/>
                      <w:b/>
                      <w:bCs/>
                      <w:color w:val="000000"/>
                      <w:lang w:eastAsia="it-IT"/>
                    </w:rPr>
                    <w:t>Peso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0000"/>
                      <w:lang w:eastAsia="it-IT"/>
                    </w:rPr>
                  </w:pPr>
                  <w:r w:rsidRPr="009014A8">
                    <w:rPr>
                      <w:rFonts w:ascii="Calibri" w:eastAsia="Times New Roman" w:hAnsi="Calibri" w:cs="Times New Roman"/>
                      <w:b/>
                      <w:bCs/>
                      <w:color w:val="000000"/>
                      <w:lang w:eastAsia="it-IT"/>
                    </w:rPr>
                    <w:t>Punteggio totale</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0000"/>
                      <w:lang w:eastAsia="it-IT"/>
                    </w:rPr>
                  </w:pPr>
                  <w:r w:rsidRPr="009014A8">
                    <w:rPr>
                      <w:rFonts w:ascii="Calibri" w:eastAsia="Times New Roman" w:hAnsi="Calibri" w:cs="Times New Roman"/>
                      <w:b/>
                      <w:bCs/>
                      <w:color w:val="000000"/>
                      <w:lang w:eastAsia="it-IT"/>
                    </w:rPr>
                    <w:t>Punteggio sufficienza</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0000"/>
                      <w:lang w:eastAsia="it-IT"/>
                    </w:rPr>
                  </w:pPr>
                  <w:r w:rsidRPr="009014A8">
                    <w:rPr>
                      <w:rFonts w:ascii="Calibri" w:eastAsia="Times New Roman" w:hAnsi="Calibri" w:cs="Times New Roman"/>
                      <w:b/>
                      <w:bCs/>
                      <w:color w:val="000000"/>
                      <w:lang w:eastAsia="it-IT"/>
                    </w:rPr>
                    <w:t>Punteggio raggiunto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0000"/>
                      <w:lang w:eastAsia="it-IT"/>
                    </w:rPr>
                  </w:pPr>
                  <w:r w:rsidRPr="009014A8">
                    <w:rPr>
                      <w:rFonts w:ascii="Calibri" w:eastAsia="Times New Roman" w:hAnsi="Calibri" w:cs="Times New Roman"/>
                      <w:b/>
                      <w:bCs/>
                      <w:color w:val="000000"/>
                      <w:lang w:eastAsia="it-IT"/>
                    </w:rPr>
                    <w:t>voto in decimi 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0000"/>
                      <w:lang w:eastAsia="it-IT"/>
                    </w:rPr>
                  </w:pPr>
                  <w:r w:rsidRPr="009014A8">
                    <w:rPr>
                      <w:rFonts w:ascii="Calibri" w:eastAsia="Times New Roman" w:hAnsi="Calibri" w:cs="Times New Roman"/>
                      <w:b/>
                      <w:bCs/>
                      <w:color w:val="000000"/>
                      <w:lang w:eastAsia="it-IT"/>
                    </w:rPr>
                    <w:t>Voto pesato obiettivo</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single" w:sz="4" w:space="0" w:color="auto"/>
                    <w:bottom w:val="nil"/>
                    <w:right w:val="nil"/>
                  </w:tcBorders>
                  <w:shd w:val="clear" w:color="auto" w:fill="auto"/>
                  <w:hideMark/>
                </w:tcPr>
                <w:p w:rsidR="00C0094B" w:rsidRPr="009014A8" w:rsidRDefault="00C0094B" w:rsidP="00C0094B">
                  <w:pPr>
                    <w:spacing w:line="240" w:lineRule="auto"/>
                    <w:rPr>
                      <w:rFonts w:ascii="Calibri" w:eastAsia="Times New Roman" w:hAnsi="Calibri" w:cs="Times New Roman"/>
                      <w:b/>
                      <w:bCs/>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Ricordare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75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7,5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22,5</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Riconoscere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Rievocare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42</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jc w:val="right"/>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Comprendere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87</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8,7</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226,2</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Interpretare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Esemplificare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14,5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Classificare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Riassumere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23</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20,5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Inferire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Confrontare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9</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Spiegare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16</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Applicare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FF0000"/>
                      <w:lang w:eastAsia="it-IT"/>
                    </w:rPr>
                  </w:pPr>
                  <w:r w:rsidRPr="009014A8">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80,5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8,05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96,6</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Eseguire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27</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Implementare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53,5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Analizzare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FF0000"/>
                      <w:lang w:eastAsia="it-IT"/>
                    </w:rPr>
                  </w:pPr>
                  <w:r w:rsidRPr="009014A8">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16</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89</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8,9</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142,4</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Differenziare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Organizzare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Attribuire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30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Valutare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FF0000"/>
                      <w:lang w:eastAsia="it-IT"/>
                    </w:rPr>
                  </w:pPr>
                  <w:r w:rsidRPr="009014A8">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88</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8,8</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105,6</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Controllare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Criticare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55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Creare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FF0000"/>
                      <w:lang w:eastAsia="it-IT"/>
                    </w:rPr>
                  </w:pPr>
                  <w:r w:rsidRPr="009014A8">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70</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Generare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lang w:eastAsia="it-IT"/>
                    </w:rPr>
                  </w:pPr>
                  <w:r w:rsidRPr="009014A8">
                    <w:rPr>
                      <w:rFonts w:ascii="Calibri" w:eastAsia="Times New Roman" w:hAnsi="Calibri" w:cs="Times New Roman"/>
                      <w:lang w:eastAsia="it-IT"/>
                    </w:rPr>
                    <w:t>43</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23</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Pianificare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lang w:eastAsia="it-IT"/>
                    </w:rPr>
                  </w:pPr>
                  <w:r w:rsidRPr="009014A8">
                    <w:rPr>
                      <w:rFonts w:ascii="Calibri" w:eastAsia="Times New Roman" w:hAnsi="Calibri" w:cs="Times New Roman"/>
                      <w:lang w:eastAsia="it-IT"/>
                    </w:rPr>
                    <w:t>36</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27</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Produrre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lang w:eastAsia="it-IT"/>
                    </w:rPr>
                  </w:pPr>
                  <w:r w:rsidRPr="009014A8">
                    <w:rPr>
                      <w:rFonts w:ascii="Calibri" w:eastAsia="Times New Roman" w:hAnsi="Calibri" w:cs="Times New Roman"/>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13</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Pesi tot</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83</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VOTO COMPESSIVO:</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8</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bl>
          <w:p w:rsidR="00C0094B" w:rsidRDefault="00C0094B" w:rsidP="00C0094B"/>
          <w:p w:rsidR="00DC11E6" w:rsidRDefault="00DC11E6" w:rsidP="00C0094B">
            <w:pPr>
              <w:jc w:val="center"/>
              <w:rPr>
                <w:sz w:val="32"/>
                <w:szCs w:val="32"/>
              </w:rPr>
            </w:pPr>
          </w:p>
          <w:p w:rsidR="00DC11E6" w:rsidRDefault="00DC11E6" w:rsidP="00C0094B">
            <w:pPr>
              <w:jc w:val="center"/>
              <w:rPr>
                <w:sz w:val="32"/>
                <w:szCs w:val="32"/>
              </w:rPr>
            </w:pPr>
          </w:p>
          <w:p w:rsidR="00DC11E6" w:rsidRDefault="00DC11E6" w:rsidP="00C0094B">
            <w:pPr>
              <w:jc w:val="center"/>
              <w:rPr>
                <w:sz w:val="32"/>
                <w:szCs w:val="32"/>
              </w:rPr>
            </w:pPr>
          </w:p>
          <w:p w:rsidR="00C0094B" w:rsidRDefault="00C0094B" w:rsidP="00C0094B">
            <w:pPr>
              <w:jc w:val="center"/>
              <w:rPr>
                <w:sz w:val="32"/>
                <w:szCs w:val="32"/>
              </w:rPr>
            </w:pPr>
            <w:r>
              <w:rPr>
                <w:sz w:val="32"/>
                <w:szCs w:val="32"/>
              </w:rPr>
              <w:t>alunno 9</w:t>
            </w:r>
          </w:p>
          <w:p w:rsidR="00C0094B" w:rsidRDefault="00C0094B" w:rsidP="00C0094B"/>
          <w:tbl>
            <w:tblPr>
              <w:tblW w:w="5000" w:type="pct"/>
              <w:tblCellMar>
                <w:left w:w="70" w:type="dxa"/>
                <w:right w:w="70" w:type="dxa"/>
              </w:tblCellMar>
              <w:tblLook w:val="04A0"/>
            </w:tblPr>
            <w:tblGrid>
              <w:gridCol w:w="1177"/>
              <w:gridCol w:w="1232"/>
              <w:gridCol w:w="704"/>
              <w:gridCol w:w="913"/>
              <w:gridCol w:w="954"/>
              <w:gridCol w:w="913"/>
              <w:gridCol w:w="1676"/>
              <w:gridCol w:w="836"/>
              <w:gridCol w:w="145"/>
              <w:gridCol w:w="145"/>
              <w:gridCol w:w="145"/>
              <w:gridCol w:w="145"/>
            </w:tblGrid>
            <w:tr w:rsidR="00C0094B" w:rsidRPr="009014A8" w:rsidTr="00C0094B">
              <w:trPr>
                <w:trHeight w:val="600"/>
              </w:trPr>
              <w:tc>
                <w:tcPr>
                  <w:tcW w:w="417" w:type="pct"/>
                  <w:tcBorders>
                    <w:top w:val="single" w:sz="4" w:space="0" w:color="auto"/>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0000"/>
                      <w:lang w:eastAsia="it-IT"/>
                    </w:rPr>
                  </w:pPr>
                  <w:r w:rsidRPr="009014A8">
                    <w:rPr>
                      <w:rFonts w:ascii="Calibri" w:eastAsia="Times New Roman" w:hAnsi="Calibri" w:cs="Times New Roman"/>
                      <w:b/>
                      <w:bCs/>
                      <w:color w:val="000000"/>
                      <w:lang w:eastAsia="it-IT"/>
                    </w:rPr>
                    <w:t>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0000"/>
                      <w:lang w:eastAsia="it-IT"/>
                    </w:rPr>
                  </w:pPr>
                  <w:proofErr w:type="spellStart"/>
                  <w:r w:rsidRPr="009014A8">
                    <w:rPr>
                      <w:rFonts w:ascii="Calibri" w:eastAsia="Times New Roman" w:hAnsi="Calibri" w:cs="Times New Roman"/>
                      <w:b/>
                      <w:bCs/>
                      <w:color w:val="000000"/>
                      <w:lang w:eastAsia="it-IT"/>
                    </w:rPr>
                    <w:t>Sotto-obiettivo</w:t>
                  </w:r>
                  <w:proofErr w:type="spellEnd"/>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0000"/>
                      <w:lang w:eastAsia="it-IT"/>
                    </w:rPr>
                  </w:pPr>
                  <w:r w:rsidRPr="009014A8">
                    <w:rPr>
                      <w:rFonts w:ascii="Calibri" w:eastAsia="Times New Roman" w:hAnsi="Calibri" w:cs="Times New Roman"/>
                      <w:b/>
                      <w:bCs/>
                      <w:color w:val="000000"/>
                      <w:lang w:eastAsia="it-IT"/>
                    </w:rPr>
                    <w:t>Peso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0000"/>
                      <w:lang w:eastAsia="it-IT"/>
                    </w:rPr>
                  </w:pPr>
                  <w:r w:rsidRPr="009014A8">
                    <w:rPr>
                      <w:rFonts w:ascii="Calibri" w:eastAsia="Times New Roman" w:hAnsi="Calibri" w:cs="Times New Roman"/>
                      <w:b/>
                      <w:bCs/>
                      <w:color w:val="000000"/>
                      <w:lang w:eastAsia="it-IT"/>
                    </w:rPr>
                    <w:t>Punteggio totale</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0000"/>
                      <w:lang w:eastAsia="it-IT"/>
                    </w:rPr>
                  </w:pPr>
                  <w:r w:rsidRPr="009014A8">
                    <w:rPr>
                      <w:rFonts w:ascii="Calibri" w:eastAsia="Times New Roman" w:hAnsi="Calibri" w:cs="Times New Roman"/>
                      <w:b/>
                      <w:bCs/>
                      <w:color w:val="000000"/>
                      <w:lang w:eastAsia="it-IT"/>
                    </w:rPr>
                    <w:t>Punteggio sufficienza</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0000"/>
                      <w:lang w:eastAsia="it-IT"/>
                    </w:rPr>
                  </w:pPr>
                  <w:r w:rsidRPr="009014A8">
                    <w:rPr>
                      <w:rFonts w:ascii="Calibri" w:eastAsia="Times New Roman" w:hAnsi="Calibri" w:cs="Times New Roman"/>
                      <w:b/>
                      <w:bCs/>
                      <w:color w:val="000000"/>
                      <w:lang w:eastAsia="it-IT"/>
                    </w:rPr>
                    <w:t>Punteggio raggiunto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0000"/>
                      <w:lang w:eastAsia="it-IT"/>
                    </w:rPr>
                  </w:pPr>
                  <w:r w:rsidRPr="009014A8">
                    <w:rPr>
                      <w:rFonts w:ascii="Calibri" w:eastAsia="Times New Roman" w:hAnsi="Calibri" w:cs="Times New Roman"/>
                      <w:b/>
                      <w:bCs/>
                      <w:color w:val="000000"/>
                      <w:lang w:eastAsia="it-IT"/>
                    </w:rPr>
                    <w:t>voto in decimi 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0000"/>
                      <w:lang w:eastAsia="it-IT"/>
                    </w:rPr>
                  </w:pPr>
                  <w:r w:rsidRPr="009014A8">
                    <w:rPr>
                      <w:rFonts w:ascii="Calibri" w:eastAsia="Times New Roman" w:hAnsi="Calibri" w:cs="Times New Roman"/>
                      <w:b/>
                      <w:bCs/>
                      <w:color w:val="000000"/>
                      <w:lang w:eastAsia="it-IT"/>
                    </w:rPr>
                    <w:t>Voto pesato obiettivo</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single" w:sz="4" w:space="0" w:color="auto"/>
                    <w:bottom w:val="nil"/>
                    <w:right w:val="nil"/>
                  </w:tcBorders>
                  <w:shd w:val="clear" w:color="auto" w:fill="auto"/>
                  <w:hideMark/>
                </w:tcPr>
                <w:p w:rsidR="00C0094B" w:rsidRPr="009014A8" w:rsidRDefault="00C0094B" w:rsidP="00C0094B">
                  <w:pPr>
                    <w:spacing w:line="240" w:lineRule="auto"/>
                    <w:rPr>
                      <w:rFonts w:ascii="Calibri" w:eastAsia="Times New Roman" w:hAnsi="Calibri" w:cs="Times New Roman"/>
                      <w:b/>
                      <w:bCs/>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Ricordare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62</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6,2</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18,6</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Riconoscere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Rievocare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62</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jc w:val="right"/>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Comprendere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63,5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6,35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165,1</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Interpretare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Esemplificare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4,5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Classificare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Riassumere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23</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18</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Inferire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Confrontare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9</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Spiegare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Applicare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FF0000"/>
                      <w:lang w:eastAsia="it-IT"/>
                    </w:rPr>
                  </w:pPr>
                  <w:r w:rsidRPr="009014A8">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79</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7,9</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94,8</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Eseguire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25,5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Implementare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53,5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Analizzare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FF0000"/>
                      <w:lang w:eastAsia="it-IT"/>
                    </w:rPr>
                  </w:pPr>
                  <w:r w:rsidRPr="009014A8">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16</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71,75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7,175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114,8</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Differenziare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13,75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Organizzare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Attribuire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30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Valutare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FF0000"/>
                      <w:lang w:eastAsia="it-IT"/>
                    </w:rPr>
                  </w:pPr>
                  <w:r w:rsidRPr="009014A8">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53,5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5,35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64,2</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Controllare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22</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Criticare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31,5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Creare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FF0000"/>
                      <w:lang w:eastAsia="it-IT"/>
                    </w:rPr>
                  </w:pPr>
                  <w:r w:rsidRPr="009014A8">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78,5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7,85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109,9</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Generare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lang w:eastAsia="it-IT"/>
                    </w:rPr>
                  </w:pPr>
                  <w:r w:rsidRPr="009014A8">
                    <w:rPr>
                      <w:rFonts w:ascii="Calibri" w:eastAsia="Times New Roman" w:hAnsi="Calibri" w:cs="Times New Roman"/>
                      <w:lang w:eastAsia="it-IT"/>
                    </w:rPr>
                    <w:t>43</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43</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Pianificare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lang w:eastAsia="it-IT"/>
                    </w:rPr>
                  </w:pPr>
                  <w:r w:rsidRPr="009014A8">
                    <w:rPr>
                      <w:rFonts w:ascii="Calibri" w:eastAsia="Times New Roman" w:hAnsi="Calibri" w:cs="Times New Roman"/>
                      <w:lang w:eastAsia="it-IT"/>
                    </w:rPr>
                    <w:t>36</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18</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b/>
                      <w:bCs/>
                      <w:color w:val="00B050"/>
                      <w:lang w:eastAsia="it-IT"/>
                    </w:rPr>
                  </w:pPr>
                  <w:r w:rsidRPr="009014A8">
                    <w:rPr>
                      <w:rFonts w:ascii="Calibri" w:eastAsia="Times New Roman" w:hAnsi="Calibri" w:cs="Times New Roman"/>
                      <w:b/>
                      <w:bCs/>
                      <w:color w:val="00B050"/>
                      <w:lang w:eastAsia="it-IT"/>
                    </w:rPr>
                    <w:t>Produrre</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lang w:eastAsia="it-IT"/>
                    </w:rPr>
                  </w:pPr>
                  <w:r w:rsidRPr="009014A8">
                    <w:rPr>
                      <w:rFonts w:ascii="Calibri" w:eastAsia="Times New Roman" w:hAnsi="Calibri" w:cs="Times New Roman"/>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13</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17,5</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FF0000"/>
                      <w:lang w:eastAsia="it-IT"/>
                    </w:rPr>
                  </w:pPr>
                  <w:r w:rsidRPr="009014A8">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r w:rsidR="00C0094B" w:rsidRPr="009014A8" w:rsidTr="00C0094B">
              <w:trPr>
                <w:trHeight w:val="300"/>
              </w:trPr>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Pesi tot</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83</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VOTO COMPESSIVO:</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jc w:val="right"/>
                    <w:rPr>
                      <w:rFonts w:ascii="Calibri" w:eastAsia="Times New Roman" w:hAnsi="Calibri" w:cs="Times New Roman"/>
                      <w:color w:val="000000"/>
                      <w:lang w:eastAsia="it-IT"/>
                    </w:rPr>
                  </w:pPr>
                  <w:r w:rsidRPr="009014A8">
                    <w:rPr>
                      <w:rFonts w:ascii="Calibri" w:eastAsia="Times New Roman" w:hAnsi="Calibri" w:cs="Times New Roman"/>
                      <w:color w:val="000000"/>
                      <w:lang w:eastAsia="it-IT"/>
                    </w:rPr>
                    <w:t>6,8</w:t>
                  </w: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014A8" w:rsidRDefault="00C0094B" w:rsidP="00C0094B">
                  <w:pPr>
                    <w:spacing w:line="240" w:lineRule="auto"/>
                    <w:rPr>
                      <w:rFonts w:ascii="Calibri" w:eastAsia="Times New Roman" w:hAnsi="Calibri" w:cs="Times New Roman"/>
                      <w:color w:val="000000"/>
                      <w:lang w:eastAsia="it-IT"/>
                    </w:rPr>
                  </w:pPr>
                </w:p>
              </w:tc>
            </w:tr>
          </w:tbl>
          <w:p w:rsidR="00C0094B" w:rsidRDefault="00C0094B" w:rsidP="00C0094B"/>
          <w:p w:rsidR="00DC11E6" w:rsidRDefault="00DC11E6" w:rsidP="00C0094B">
            <w:pPr>
              <w:jc w:val="center"/>
              <w:rPr>
                <w:sz w:val="32"/>
                <w:szCs w:val="32"/>
              </w:rPr>
            </w:pPr>
          </w:p>
          <w:p w:rsidR="00DC11E6" w:rsidRDefault="00DC11E6" w:rsidP="00C0094B">
            <w:pPr>
              <w:jc w:val="center"/>
              <w:rPr>
                <w:sz w:val="32"/>
                <w:szCs w:val="32"/>
              </w:rPr>
            </w:pPr>
          </w:p>
          <w:p w:rsidR="00DC11E6" w:rsidRDefault="00DC11E6" w:rsidP="00C0094B">
            <w:pPr>
              <w:jc w:val="center"/>
              <w:rPr>
                <w:sz w:val="32"/>
                <w:szCs w:val="32"/>
              </w:rPr>
            </w:pPr>
          </w:p>
          <w:p w:rsidR="00C0094B" w:rsidRDefault="00C0094B" w:rsidP="00C0094B">
            <w:pPr>
              <w:jc w:val="center"/>
              <w:rPr>
                <w:sz w:val="32"/>
                <w:szCs w:val="32"/>
              </w:rPr>
            </w:pPr>
            <w:r>
              <w:rPr>
                <w:sz w:val="32"/>
                <w:szCs w:val="32"/>
              </w:rPr>
              <w:t>alunno 10</w:t>
            </w:r>
          </w:p>
          <w:p w:rsidR="00DC11E6" w:rsidRDefault="00DC11E6" w:rsidP="00C0094B">
            <w:pPr>
              <w:jc w:val="center"/>
              <w:rPr>
                <w:sz w:val="32"/>
                <w:szCs w:val="32"/>
              </w:rPr>
            </w:pPr>
          </w:p>
          <w:tbl>
            <w:tblPr>
              <w:tblW w:w="5000" w:type="pct"/>
              <w:tblCellMar>
                <w:left w:w="70" w:type="dxa"/>
                <w:right w:w="70" w:type="dxa"/>
              </w:tblCellMar>
              <w:tblLook w:val="04A0"/>
            </w:tblPr>
            <w:tblGrid>
              <w:gridCol w:w="1239"/>
              <w:gridCol w:w="1297"/>
              <w:gridCol w:w="738"/>
              <w:gridCol w:w="959"/>
              <w:gridCol w:w="1002"/>
              <w:gridCol w:w="959"/>
              <w:gridCol w:w="1768"/>
              <w:gridCol w:w="878"/>
              <w:gridCol w:w="145"/>
            </w:tblGrid>
            <w:tr w:rsidR="00B76065" w:rsidRPr="00C40534" w:rsidTr="00FE517E">
              <w:trPr>
                <w:trHeight w:val="600"/>
              </w:trPr>
              <w:tc>
                <w:tcPr>
                  <w:tcW w:w="556" w:type="pct"/>
                  <w:tcBorders>
                    <w:top w:val="single" w:sz="4" w:space="0" w:color="auto"/>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0000"/>
                      <w:lang w:eastAsia="it-IT"/>
                    </w:rPr>
                  </w:pPr>
                  <w:r w:rsidRPr="00C40534">
                    <w:rPr>
                      <w:rFonts w:ascii="Calibri" w:eastAsia="Times New Roman" w:hAnsi="Calibri" w:cs="Times New Roman"/>
                      <w:b/>
                      <w:bCs/>
                      <w:color w:val="000000"/>
                      <w:lang w:eastAsia="it-IT"/>
                    </w:rPr>
                    <w:t>Obiettivo</w:t>
                  </w:r>
                </w:p>
              </w:tc>
              <w:tc>
                <w:tcPr>
                  <w:tcW w:w="556" w:type="pct"/>
                  <w:tcBorders>
                    <w:top w:val="single" w:sz="4" w:space="0" w:color="auto"/>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0000"/>
                      <w:lang w:eastAsia="it-IT"/>
                    </w:rPr>
                  </w:pPr>
                  <w:proofErr w:type="spellStart"/>
                  <w:r w:rsidRPr="00C40534">
                    <w:rPr>
                      <w:rFonts w:ascii="Calibri" w:eastAsia="Times New Roman" w:hAnsi="Calibri" w:cs="Times New Roman"/>
                      <w:b/>
                      <w:bCs/>
                      <w:color w:val="000000"/>
                      <w:lang w:eastAsia="it-IT"/>
                    </w:rPr>
                    <w:t>Sotto-obiettivo</w:t>
                  </w:r>
                  <w:proofErr w:type="spellEnd"/>
                </w:p>
              </w:tc>
              <w:tc>
                <w:tcPr>
                  <w:tcW w:w="556" w:type="pct"/>
                  <w:tcBorders>
                    <w:top w:val="single" w:sz="4" w:space="0" w:color="auto"/>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0000"/>
                      <w:lang w:eastAsia="it-IT"/>
                    </w:rPr>
                  </w:pPr>
                  <w:r w:rsidRPr="00C40534">
                    <w:rPr>
                      <w:rFonts w:ascii="Calibri" w:eastAsia="Times New Roman" w:hAnsi="Calibri" w:cs="Times New Roman"/>
                      <w:b/>
                      <w:bCs/>
                      <w:color w:val="000000"/>
                      <w:lang w:eastAsia="it-IT"/>
                    </w:rPr>
                    <w:t>Peso</w:t>
                  </w:r>
                </w:p>
              </w:tc>
              <w:tc>
                <w:tcPr>
                  <w:tcW w:w="556" w:type="pct"/>
                  <w:tcBorders>
                    <w:top w:val="single" w:sz="4" w:space="0" w:color="auto"/>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0000"/>
                      <w:lang w:eastAsia="it-IT"/>
                    </w:rPr>
                  </w:pPr>
                  <w:r w:rsidRPr="00C40534">
                    <w:rPr>
                      <w:rFonts w:ascii="Calibri" w:eastAsia="Times New Roman" w:hAnsi="Calibri" w:cs="Times New Roman"/>
                      <w:b/>
                      <w:bCs/>
                      <w:color w:val="000000"/>
                      <w:lang w:eastAsia="it-IT"/>
                    </w:rPr>
                    <w:t>Punteggio totale</w:t>
                  </w:r>
                </w:p>
              </w:tc>
              <w:tc>
                <w:tcPr>
                  <w:tcW w:w="556" w:type="pct"/>
                  <w:tcBorders>
                    <w:top w:val="single" w:sz="4" w:space="0" w:color="auto"/>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0000"/>
                      <w:lang w:eastAsia="it-IT"/>
                    </w:rPr>
                  </w:pPr>
                  <w:r w:rsidRPr="00C40534">
                    <w:rPr>
                      <w:rFonts w:ascii="Calibri" w:eastAsia="Times New Roman" w:hAnsi="Calibri" w:cs="Times New Roman"/>
                      <w:b/>
                      <w:bCs/>
                      <w:color w:val="000000"/>
                      <w:lang w:eastAsia="it-IT"/>
                    </w:rPr>
                    <w:t>Punteggio sufficienza</w:t>
                  </w:r>
                </w:p>
              </w:tc>
              <w:tc>
                <w:tcPr>
                  <w:tcW w:w="556" w:type="pct"/>
                  <w:tcBorders>
                    <w:top w:val="single" w:sz="4" w:space="0" w:color="auto"/>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0000"/>
                      <w:lang w:eastAsia="it-IT"/>
                    </w:rPr>
                  </w:pPr>
                  <w:r w:rsidRPr="00C40534">
                    <w:rPr>
                      <w:rFonts w:ascii="Calibri" w:eastAsia="Times New Roman" w:hAnsi="Calibri" w:cs="Times New Roman"/>
                      <w:b/>
                      <w:bCs/>
                      <w:color w:val="000000"/>
                      <w:lang w:eastAsia="it-IT"/>
                    </w:rPr>
                    <w:t>Punteggio raggiunto</w:t>
                  </w:r>
                </w:p>
              </w:tc>
              <w:tc>
                <w:tcPr>
                  <w:tcW w:w="556" w:type="pct"/>
                  <w:tcBorders>
                    <w:top w:val="single" w:sz="4" w:space="0" w:color="auto"/>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0000"/>
                      <w:lang w:eastAsia="it-IT"/>
                    </w:rPr>
                  </w:pPr>
                  <w:r w:rsidRPr="00C40534">
                    <w:rPr>
                      <w:rFonts w:ascii="Calibri" w:eastAsia="Times New Roman" w:hAnsi="Calibri" w:cs="Times New Roman"/>
                      <w:b/>
                      <w:bCs/>
                      <w:color w:val="000000"/>
                      <w:lang w:eastAsia="it-IT"/>
                    </w:rPr>
                    <w:t>voto in decimi obiettivo</w:t>
                  </w:r>
                </w:p>
              </w:tc>
              <w:tc>
                <w:tcPr>
                  <w:tcW w:w="556" w:type="pct"/>
                  <w:tcBorders>
                    <w:top w:val="single" w:sz="4" w:space="0" w:color="auto"/>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0000"/>
                      <w:lang w:eastAsia="it-IT"/>
                    </w:rPr>
                  </w:pPr>
                  <w:r w:rsidRPr="00C40534">
                    <w:rPr>
                      <w:rFonts w:ascii="Calibri" w:eastAsia="Times New Roman" w:hAnsi="Calibri" w:cs="Times New Roman"/>
                      <w:b/>
                      <w:bCs/>
                      <w:color w:val="000000"/>
                      <w:lang w:eastAsia="it-IT"/>
                    </w:rPr>
                    <w:t>Voto pesato obiettivo</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Ricordare</w:t>
                  </w:r>
                </w:p>
              </w:tc>
              <w:tc>
                <w:tcPr>
                  <w:tcW w:w="556" w:type="pct"/>
                  <w:tcBorders>
                    <w:top w:val="nil"/>
                    <w:left w:val="nil"/>
                    <w:bottom w:val="single" w:sz="4" w:space="0" w:color="auto"/>
                    <w:right w:val="single" w:sz="4" w:space="0" w:color="auto"/>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3</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100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60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80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8</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24</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B050"/>
                      <w:lang w:eastAsia="it-IT"/>
                    </w:rPr>
                  </w:pPr>
                  <w:r w:rsidRPr="00C40534">
                    <w:rPr>
                      <w:rFonts w:ascii="Calibri" w:eastAsia="Times New Roman" w:hAnsi="Calibri" w:cs="Times New Roman"/>
                      <w:b/>
                      <w:bCs/>
                      <w:color w:val="00B050"/>
                      <w:lang w:eastAsia="it-IT"/>
                    </w:rPr>
                    <w:t>Riconoscere</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1</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33</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20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33</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B050"/>
                      <w:lang w:eastAsia="it-IT"/>
                    </w:rPr>
                  </w:pPr>
                  <w:r w:rsidRPr="00C40534">
                    <w:rPr>
                      <w:rFonts w:ascii="Calibri" w:eastAsia="Times New Roman" w:hAnsi="Calibri" w:cs="Times New Roman"/>
                      <w:b/>
                      <w:bCs/>
                      <w:color w:val="00B050"/>
                      <w:lang w:eastAsia="it-IT"/>
                    </w:rPr>
                    <w:t>Rievocare</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2</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67</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40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47</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Comprendere</w:t>
                  </w:r>
                </w:p>
              </w:tc>
              <w:tc>
                <w:tcPr>
                  <w:tcW w:w="556" w:type="pct"/>
                  <w:tcBorders>
                    <w:top w:val="nil"/>
                    <w:left w:val="nil"/>
                    <w:bottom w:val="single" w:sz="4" w:space="0" w:color="auto"/>
                    <w:right w:val="single" w:sz="4" w:space="0" w:color="auto"/>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26</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100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60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52,5</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5,25</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136,5</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B050"/>
                      <w:lang w:eastAsia="it-IT"/>
                    </w:rPr>
                  </w:pPr>
                  <w:r w:rsidRPr="00C40534">
                    <w:rPr>
                      <w:rFonts w:ascii="Calibri" w:eastAsia="Times New Roman" w:hAnsi="Calibri" w:cs="Times New Roman"/>
                      <w:b/>
                      <w:bCs/>
                      <w:color w:val="00B050"/>
                      <w:lang w:eastAsia="it-IT"/>
                    </w:rPr>
                    <w:t>Interpretare</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2</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8</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5</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4</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B050"/>
                      <w:lang w:eastAsia="it-IT"/>
                    </w:rPr>
                  </w:pPr>
                  <w:r w:rsidRPr="00C40534">
                    <w:rPr>
                      <w:rFonts w:ascii="Calibri" w:eastAsia="Times New Roman" w:hAnsi="Calibri" w:cs="Times New Roman"/>
                      <w:b/>
                      <w:bCs/>
                      <w:color w:val="00B050"/>
                      <w:lang w:eastAsia="it-IT"/>
                    </w:rPr>
                    <w:t>Esemplificare</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5</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19</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12</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9</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B050"/>
                      <w:lang w:eastAsia="it-IT"/>
                    </w:rPr>
                  </w:pPr>
                  <w:r w:rsidRPr="00C40534">
                    <w:rPr>
                      <w:rFonts w:ascii="Calibri" w:eastAsia="Times New Roman" w:hAnsi="Calibri" w:cs="Times New Roman"/>
                      <w:b/>
                      <w:bCs/>
                      <w:color w:val="00B050"/>
                      <w:lang w:eastAsia="it-IT"/>
                    </w:rPr>
                    <w:t>Classificare</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2</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8</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5</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8</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B050"/>
                      <w:lang w:eastAsia="it-IT"/>
                    </w:rPr>
                  </w:pPr>
                  <w:r w:rsidRPr="00C40534">
                    <w:rPr>
                      <w:rFonts w:ascii="Calibri" w:eastAsia="Times New Roman" w:hAnsi="Calibri" w:cs="Times New Roman"/>
                      <w:b/>
                      <w:bCs/>
                      <w:color w:val="00B050"/>
                      <w:lang w:eastAsia="it-IT"/>
                    </w:rPr>
                    <w:t>Riassumere</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6</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23</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14</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13,5</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B050"/>
                      <w:lang w:eastAsia="it-IT"/>
                    </w:rPr>
                  </w:pPr>
                  <w:r w:rsidRPr="00C40534">
                    <w:rPr>
                      <w:rFonts w:ascii="Calibri" w:eastAsia="Times New Roman" w:hAnsi="Calibri" w:cs="Times New Roman"/>
                      <w:b/>
                      <w:bCs/>
                      <w:color w:val="00B050"/>
                      <w:lang w:eastAsia="it-IT"/>
                    </w:rPr>
                    <w:t>Inferire</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2</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8</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5</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8</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B050"/>
                      <w:lang w:eastAsia="it-IT"/>
                    </w:rPr>
                  </w:pPr>
                  <w:r w:rsidRPr="00C40534">
                    <w:rPr>
                      <w:rFonts w:ascii="Calibri" w:eastAsia="Times New Roman" w:hAnsi="Calibri" w:cs="Times New Roman"/>
                      <w:b/>
                      <w:bCs/>
                      <w:color w:val="00B050"/>
                      <w:lang w:eastAsia="it-IT"/>
                    </w:rPr>
                    <w:t>Confrontare</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4</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15</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9</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B050"/>
                      <w:lang w:eastAsia="it-IT"/>
                    </w:rPr>
                  </w:pPr>
                  <w:r w:rsidRPr="00C40534">
                    <w:rPr>
                      <w:rFonts w:ascii="Calibri" w:eastAsia="Times New Roman" w:hAnsi="Calibri" w:cs="Times New Roman"/>
                      <w:b/>
                      <w:bCs/>
                      <w:color w:val="00B050"/>
                      <w:lang w:eastAsia="it-IT"/>
                    </w:rPr>
                    <w:t>Spiegare</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5</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19</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12</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10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Applicare</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FF0000"/>
                      <w:lang w:eastAsia="it-IT"/>
                    </w:rPr>
                  </w:pPr>
                  <w:r w:rsidRPr="00C40534">
                    <w:rPr>
                      <w:rFonts w:ascii="Calibri" w:eastAsia="Times New Roman" w:hAnsi="Calibri" w:cs="Times New Roman"/>
                      <w:b/>
                      <w:bCs/>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12</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100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60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38</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3,8</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45,6</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B050"/>
                      <w:lang w:eastAsia="it-IT"/>
                    </w:rPr>
                  </w:pPr>
                  <w:r w:rsidRPr="00C40534">
                    <w:rPr>
                      <w:rFonts w:ascii="Calibri" w:eastAsia="Times New Roman" w:hAnsi="Calibri" w:cs="Times New Roman"/>
                      <w:b/>
                      <w:bCs/>
                      <w:color w:val="00B050"/>
                      <w:lang w:eastAsia="it-IT"/>
                    </w:rPr>
                    <w:t>Eseguire</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4</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33</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20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33</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B050"/>
                      <w:lang w:eastAsia="it-IT"/>
                    </w:rPr>
                  </w:pPr>
                  <w:r w:rsidRPr="00C40534">
                    <w:rPr>
                      <w:rFonts w:ascii="Calibri" w:eastAsia="Times New Roman" w:hAnsi="Calibri" w:cs="Times New Roman"/>
                      <w:b/>
                      <w:bCs/>
                      <w:color w:val="00B050"/>
                      <w:lang w:eastAsia="it-IT"/>
                    </w:rPr>
                    <w:t>Implementare</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8</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67</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40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5</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Analizzare</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FF0000"/>
                      <w:lang w:eastAsia="it-IT"/>
                    </w:rPr>
                  </w:pPr>
                  <w:r w:rsidRPr="00C40534">
                    <w:rPr>
                      <w:rFonts w:ascii="Calibri" w:eastAsia="Times New Roman" w:hAnsi="Calibri" w:cs="Times New Roman"/>
                      <w:b/>
                      <w:bCs/>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16</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100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60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41,25</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4,125</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66</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B050"/>
                      <w:lang w:eastAsia="it-IT"/>
                    </w:rPr>
                  </w:pPr>
                  <w:r w:rsidRPr="00C40534">
                    <w:rPr>
                      <w:rFonts w:ascii="Calibri" w:eastAsia="Times New Roman" w:hAnsi="Calibri" w:cs="Times New Roman"/>
                      <w:b/>
                      <w:bCs/>
                      <w:color w:val="00B050"/>
                      <w:lang w:eastAsia="it-IT"/>
                    </w:rPr>
                    <w:t>Differenziare</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4</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25</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15</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21,25</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B050"/>
                      <w:lang w:eastAsia="it-IT"/>
                    </w:rPr>
                  </w:pPr>
                  <w:r w:rsidRPr="00C40534">
                    <w:rPr>
                      <w:rFonts w:ascii="Calibri" w:eastAsia="Times New Roman" w:hAnsi="Calibri" w:cs="Times New Roman"/>
                      <w:b/>
                      <w:bCs/>
                      <w:color w:val="00B050"/>
                      <w:lang w:eastAsia="it-IT"/>
                    </w:rPr>
                    <w:t>Organizzare</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4</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25</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15</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20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B050"/>
                      <w:lang w:eastAsia="it-IT"/>
                    </w:rPr>
                  </w:pPr>
                  <w:r w:rsidRPr="00C40534">
                    <w:rPr>
                      <w:rFonts w:ascii="Calibri" w:eastAsia="Times New Roman" w:hAnsi="Calibri" w:cs="Times New Roman"/>
                      <w:b/>
                      <w:bCs/>
                      <w:color w:val="00B050"/>
                      <w:lang w:eastAsia="it-IT"/>
                    </w:rPr>
                    <w:t>Attribuire</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8</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50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30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Valutare</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FF0000"/>
                      <w:lang w:eastAsia="it-IT"/>
                    </w:rPr>
                  </w:pPr>
                  <w:r w:rsidRPr="00C40534">
                    <w:rPr>
                      <w:rFonts w:ascii="Calibri" w:eastAsia="Times New Roman" w:hAnsi="Calibri" w:cs="Times New Roman"/>
                      <w:b/>
                      <w:bCs/>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12</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100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60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74,5</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7,45</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89,4</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B050"/>
                      <w:lang w:eastAsia="it-IT"/>
                    </w:rPr>
                  </w:pPr>
                  <w:r w:rsidRPr="00C40534">
                    <w:rPr>
                      <w:rFonts w:ascii="Calibri" w:eastAsia="Times New Roman" w:hAnsi="Calibri" w:cs="Times New Roman"/>
                      <w:b/>
                      <w:bCs/>
                      <w:color w:val="00B050"/>
                      <w:lang w:eastAsia="it-IT"/>
                    </w:rPr>
                    <w:t>Controllare</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4</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33</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20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27,5</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B050"/>
                      <w:lang w:eastAsia="it-IT"/>
                    </w:rPr>
                  </w:pPr>
                  <w:r w:rsidRPr="00C40534">
                    <w:rPr>
                      <w:rFonts w:ascii="Calibri" w:eastAsia="Times New Roman" w:hAnsi="Calibri" w:cs="Times New Roman"/>
                      <w:b/>
                      <w:bCs/>
                      <w:color w:val="00B050"/>
                      <w:lang w:eastAsia="it-IT"/>
                    </w:rPr>
                    <w:t>Criticare</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8</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67</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40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47</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Creare</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FF0000"/>
                      <w:lang w:eastAsia="it-IT"/>
                    </w:rPr>
                  </w:pPr>
                  <w:r w:rsidRPr="00C40534">
                    <w:rPr>
                      <w:rFonts w:ascii="Calibri" w:eastAsia="Times New Roman" w:hAnsi="Calibri" w:cs="Times New Roman"/>
                      <w:b/>
                      <w:bCs/>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14</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100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60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70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7</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98</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B050"/>
                      <w:lang w:eastAsia="it-IT"/>
                    </w:rPr>
                  </w:pPr>
                  <w:r w:rsidRPr="00C40534">
                    <w:rPr>
                      <w:rFonts w:ascii="Calibri" w:eastAsia="Times New Roman" w:hAnsi="Calibri" w:cs="Times New Roman"/>
                      <w:b/>
                      <w:bCs/>
                      <w:color w:val="00B050"/>
                      <w:lang w:eastAsia="it-IT"/>
                    </w:rPr>
                    <w:t>Generare</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6</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lang w:eastAsia="it-IT"/>
                    </w:rPr>
                  </w:pPr>
                  <w:r w:rsidRPr="00C40534">
                    <w:rPr>
                      <w:rFonts w:ascii="Calibri" w:eastAsia="Times New Roman" w:hAnsi="Calibri" w:cs="Times New Roman"/>
                      <w:lang w:eastAsia="it-IT"/>
                    </w:rPr>
                    <w:t>43</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26</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43</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B050"/>
                      <w:lang w:eastAsia="it-IT"/>
                    </w:rPr>
                  </w:pPr>
                  <w:r w:rsidRPr="00C40534">
                    <w:rPr>
                      <w:rFonts w:ascii="Calibri" w:eastAsia="Times New Roman" w:hAnsi="Calibri" w:cs="Times New Roman"/>
                      <w:b/>
                      <w:bCs/>
                      <w:color w:val="00B050"/>
                      <w:lang w:eastAsia="it-IT"/>
                    </w:rPr>
                    <w:t>Pianificare</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5</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lang w:eastAsia="it-IT"/>
                    </w:rPr>
                  </w:pPr>
                  <w:r w:rsidRPr="00C40534">
                    <w:rPr>
                      <w:rFonts w:ascii="Calibri" w:eastAsia="Times New Roman" w:hAnsi="Calibri" w:cs="Times New Roman"/>
                      <w:lang w:eastAsia="it-IT"/>
                    </w:rPr>
                    <w:t>36</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21</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27</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single" w:sz="4" w:space="0" w:color="auto"/>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b/>
                      <w:bCs/>
                      <w:color w:val="00B050"/>
                      <w:lang w:eastAsia="it-IT"/>
                    </w:rPr>
                  </w:pPr>
                  <w:r w:rsidRPr="00C40534">
                    <w:rPr>
                      <w:rFonts w:ascii="Calibri" w:eastAsia="Times New Roman" w:hAnsi="Calibri" w:cs="Times New Roman"/>
                      <w:b/>
                      <w:bCs/>
                      <w:color w:val="00B050"/>
                      <w:lang w:eastAsia="it-IT"/>
                    </w:rPr>
                    <w:t>Produrre</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3</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lang w:eastAsia="it-IT"/>
                    </w:rPr>
                  </w:pPr>
                  <w:r w:rsidRPr="00C40534">
                    <w:rPr>
                      <w:rFonts w:ascii="Calibri" w:eastAsia="Times New Roman" w:hAnsi="Calibri" w:cs="Times New Roman"/>
                      <w:lang w:eastAsia="it-IT"/>
                    </w:rPr>
                    <w:t>21</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13</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0</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FF0000"/>
                      <w:lang w:eastAsia="it-IT"/>
                    </w:rPr>
                  </w:pPr>
                  <w:r w:rsidRPr="00C40534">
                    <w:rPr>
                      <w:rFonts w:ascii="Calibri" w:eastAsia="Times New Roman" w:hAnsi="Calibri" w:cs="Times New Roman"/>
                      <w:color w:val="FF0000"/>
                      <w:lang w:eastAsia="it-IT"/>
                    </w:rPr>
                    <w:t> </w:t>
                  </w:r>
                </w:p>
              </w:tc>
              <w:tc>
                <w:tcPr>
                  <w:tcW w:w="556" w:type="pct"/>
                  <w:tcBorders>
                    <w:top w:val="nil"/>
                    <w:left w:val="nil"/>
                    <w:bottom w:val="single" w:sz="4" w:space="0" w:color="auto"/>
                    <w:right w:val="single" w:sz="4" w:space="0" w:color="auto"/>
                  </w:tcBorders>
                  <w:shd w:val="clear" w:color="auto" w:fill="auto"/>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 </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r w:rsidR="00B76065" w:rsidRPr="00C40534" w:rsidTr="00FE517E">
              <w:trPr>
                <w:trHeight w:val="300"/>
              </w:trPr>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Pesi tot</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jc w:val="right"/>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83</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r w:rsidRPr="00C40534">
                    <w:rPr>
                      <w:rFonts w:ascii="Calibri" w:eastAsia="Times New Roman" w:hAnsi="Calibri" w:cs="Times New Roman"/>
                      <w:color w:val="000000"/>
                      <w:lang w:eastAsia="it-IT"/>
                    </w:rPr>
                    <w:t>VOTO COMPESSIVO:</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5,5</w:t>
                  </w:r>
                </w:p>
              </w:tc>
              <w:tc>
                <w:tcPr>
                  <w:tcW w:w="556" w:type="pct"/>
                  <w:tcBorders>
                    <w:top w:val="nil"/>
                    <w:left w:val="nil"/>
                    <w:bottom w:val="nil"/>
                    <w:right w:val="nil"/>
                  </w:tcBorders>
                  <w:shd w:val="clear" w:color="auto" w:fill="auto"/>
                  <w:noWrap/>
                  <w:vAlign w:val="bottom"/>
                  <w:hideMark/>
                </w:tcPr>
                <w:p w:rsidR="001D48AB" w:rsidRPr="00C40534" w:rsidRDefault="001D48AB" w:rsidP="00FE517E">
                  <w:pPr>
                    <w:spacing w:line="240" w:lineRule="auto"/>
                    <w:rPr>
                      <w:rFonts w:ascii="Calibri" w:eastAsia="Times New Roman" w:hAnsi="Calibri" w:cs="Times New Roman"/>
                      <w:color w:val="000000"/>
                      <w:lang w:eastAsia="it-IT"/>
                    </w:rPr>
                  </w:pPr>
                </w:p>
              </w:tc>
            </w:tr>
          </w:tbl>
          <w:p w:rsidR="00C0094B" w:rsidRDefault="00C0094B" w:rsidP="00C0094B"/>
          <w:p w:rsidR="001D48AB" w:rsidRDefault="001D48AB" w:rsidP="00C0094B"/>
          <w:p w:rsidR="00DC11E6" w:rsidRDefault="00DC11E6" w:rsidP="001D48AB">
            <w:pPr>
              <w:jc w:val="center"/>
              <w:rPr>
                <w:sz w:val="32"/>
                <w:szCs w:val="32"/>
              </w:rPr>
            </w:pPr>
          </w:p>
          <w:p w:rsidR="00DC11E6" w:rsidRDefault="00DC11E6" w:rsidP="001D48AB">
            <w:pPr>
              <w:jc w:val="center"/>
              <w:rPr>
                <w:sz w:val="32"/>
                <w:szCs w:val="32"/>
              </w:rPr>
            </w:pPr>
          </w:p>
          <w:p w:rsidR="00DC11E6" w:rsidRDefault="00DC11E6" w:rsidP="00345573">
            <w:pPr>
              <w:rPr>
                <w:sz w:val="32"/>
                <w:szCs w:val="32"/>
              </w:rPr>
            </w:pPr>
          </w:p>
          <w:p w:rsidR="008A1B87" w:rsidRDefault="008A1B87" w:rsidP="001D48AB">
            <w:pPr>
              <w:jc w:val="center"/>
              <w:rPr>
                <w:sz w:val="32"/>
                <w:szCs w:val="32"/>
              </w:rPr>
            </w:pPr>
          </w:p>
          <w:p w:rsidR="001D48AB" w:rsidRDefault="001D48AB" w:rsidP="001D48AB">
            <w:pPr>
              <w:jc w:val="center"/>
              <w:rPr>
                <w:sz w:val="32"/>
                <w:szCs w:val="32"/>
              </w:rPr>
            </w:pPr>
            <w:r>
              <w:rPr>
                <w:sz w:val="32"/>
                <w:szCs w:val="32"/>
              </w:rPr>
              <w:t>alunno 11</w:t>
            </w:r>
          </w:p>
          <w:p w:rsidR="00C0094B" w:rsidRDefault="00C0094B" w:rsidP="00C0094B"/>
          <w:tbl>
            <w:tblPr>
              <w:tblW w:w="5000" w:type="pct"/>
              <w:tblCellMar>
                <w:left w:w="70" w:type="dxa"/>
                <w:right w:w="70" w:type="dxa"/>
              </w:tblCellMar>
              <w:tblLook w:val="04A0"/>
            </w:tblPr>
            <w:tblGrid>
              <w:gridCol w:w="1177"/>
              <w:gridCol w:w="1232"/>
              <w:gridCol w:w="704"/>
              <w:gridCol w:w="913"/>
              <w:gridCol w:w="954"/>
              <w:gridCol w:w="913"/>
              <w:gridCol w:w="1676"/>
              <w:gridCol w:w="836"/>
              <w:gridCol w:w="145"/>
              <w:gridCol w:w="145"/>
              <w:gridCol w:w="145"/>
              <w:gridCol w:w="145"/>
            </w:tblGrid>
            <w:tr w:rsidR="00C0094B" w:rsidRPr="0080537A" w:rsidTr="00C0094B">
              <w:trPr>
                <w:trHeight w:val="600"/>
              </w:trPr>
              <w:tc>
                <w:tcPr>
                  <w:tcW w:w="417" w:type="pct"/>
                  <w:tcBorders>
                    <w:top w:val="single" w:sz="4" w:space="0" w:color="auto"/>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0000"/>
                      <w:lang w:eastAsia="it-IT"/>
                    </w:rPr>
                  </w:pPr>
                  <w:r w:rsidRPr="0080537A">
                    <w:rPr>
                      <w:rFonts w:ascii="Calibri" w:eastAsia="Times New Roman" w:hAnsi="Calibri" w:cs="Times New Roman"/>
                      <w:b/>
                      <w:bCs/>
                      <w:color w:val="000000"/>
                      <w:lang w:eastAsia="it-IT"/>
                    </w:rPr>
                    <w:t>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0000"/>
                      <w:lang w:eastAsia="it-IT"/>
                    </w:rPr>
                  </w:pPr>
                  <w:proofErr w:type="spellStart"/>
                  <w:r w:rsidRPr="0080537A">
                    <w:rPr>
                      <w:rFonts w:ascii="Calibri" w:eastAsia="Times New Roman" w:hAnsi="Calibri" w:cs="Times New Roman"/>
                      <w:b/>
                      <w:bCs/>
                      <w:color w:val="000000"/>
                      <w:lang w:eastAsia="it-IT"/>
                    </w:rPr>
                    <w:t>Sotto-obiettivo</w:t>
                  </w:r>
                  <w:proofErr w:type="spellEnd"/>
                </w:p>
              </w:tc>
              <w:tc>
                <w:tcPr>
                  <w:tcW w:w="417" w:type="pct"/>
                  <w:tcBorders>
                    <w:top w:val="single" w:sz="4" w:space="0" w:color="auto"/>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0000"/>
                      <w:lang w:eastAsia="it-IT"/>
                    </w:rPr>
                  </w:pPr>
                  <w:r w:rsidRPr="0080537A">
                    <w:rPr>
                      <w:rFonts w:ascii="Calibri" w:eastAsia="Times New Roman" w:hAnsi="Calibri" w:cs="Times New Roman"/>
                      <w:b/>
                      <w:bCs/>
                      <w:color w:val="000000"/>
                      <w:lang w:eastAsia="it-IT"/>
                    </w:rPr>
                    <w:t>Peso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0000"/>
                      <w:lang w:eastAsia="it-IT"/>
                    </w:rPr>
                  </w:pPr>
                  <w:r w:rsidRPr="0080537A">
                    <w:rPr>
                      <w:rFonts w:ascii="Calibri" w:eastAsia="Times New Roman" w:hAnsi="Calibri" w:cs="Times New Roman"/>
                      <w:b/>
                      <w:bCs/>
                      <w:color w:val="000000"/>
                      <w:lang w:eastAsia="it-IT"/>
                    </w:rPr>
                    <w:t>Punteggio totale</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0000"/>
                      <w:lang w:eastAsia="it-IT"/>
                    </w:rPr>
                  </w:pPr>
                  <w:r w:rsidRPr="0080537A">
                    <w:rPr>
                      <w:rFonts w:ascii="Calibri" w:eastAsia="Times New Roman" w:hAnsi="Calibri" w:cs="Times New Roman"/>
                      <w:b/>
                      <w:bCs/>
                      <w:color w:val="000000"/>
                      <w:lang w:eastAsia="it-IT"/>
                    </w:rPr>
                    <w:t>Punteggio sufficienza</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0000"/>
                      <w:lang w:eastAsia="it-IT"/>
                    </w:rPr>
                  </w:pPr>
                  <w:r w:rsidRPr="0080537A">
                    <w:rPr>
                      <w:rFonts w:ascii="Calibri" w:eastAsia="Times New Roman" w:hAnsi="Calibri" w:cs="Times New Roman"/>
                      <w:b/>
                      <w:bCs/>
                      <w:color w:val="000000"/>
                      <w:lang w:eastAsia="it-IT"/>
                    </w:rPr>
                    <w:t>Punteggio raggiunto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0000"/>
                      <w:lang w:eastAsia="it-IT"/>
                    </w:rPr>
                  </w:pPr>
                  <w:r w:rsidRPr="0080537A">
                    <w:rPr>
                      <w:rFonts w:ascii="Calibri" w:eastAsia="Times New Roman" w:hAnsi="Calibri" w:cs="Times New Roman"/>
                      <w:b/>
                      <w:bCs/>
                      <w:color w:val="000000"/>
                      <w:lang w:eastAsia="it-IT"/>
                    </w:rPr>
                    <w:t>voto in decimi 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0000"/>
                      <w:lang w:eastAsia="it-IT"/>
                    </w:rPr>
                  </w:pPr>
                  <w:r w:rsidRPr="0080537A">
                    <w:rPr>
                      <w:rFonts w:ascii="Calibri" w:eastAsia="Times New Roman" w:hAnsi="Calibri" w:cs="Times New Roman"/>
                      <w:b/>
                      <w:bCs/>
                      <w:color w:val="000000"/>
                      <w:lang w:eastAsia="it-IT"/>
                    </w:rPr>
                    <w:t>Voto pesato obiettivo</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single" w:sz="4" w:space="0" w:color="auto"/>
                    <w:bottom w:val="nil"/>
                    <w:right w:val="nil"/>
                  </w:tcBorders>
                  <w:shd w:val="clear" w:color="auto" w:fill="auto"/>
                  <w:hideMark/>
                </w:tcPr>
                <w:p w:rsidR="00C0094B" w:rsidRPr="0080537A" w:rsidRDefault="00C0094B" w:rsidP="00C0094B">
                  <w:pPr>
                    <w:spacing w:line="240" w:lineRule="auto"/>
                    <w:rPr>
                      <w:rFonts w:ascii="Calibri" w:eastAsia="Times New Roman" w:hAnsi="Calibri" w:cs="Times New Roman"/>
                      <w:b/>
                      <w:bCs/>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Ricordare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64</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6,4</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19,2</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Riconoscere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Rievocare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31</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jc w:val="right"/>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Comprendere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74</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7,4</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192,4</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Interpretare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Esemplificare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18</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Classificare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Riassumere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16</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Inferire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Confrontare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9</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Spiegare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16</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Applicare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FF0000"/>
                      <w:lang w:eastAsia="it-IT"/>
                    </w:rPr>
                  </w:pPr>
                  <w:r w:rsidRPr="0080537A">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73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7,3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87,6</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Eseguire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Implementare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Analizzare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FF0000"/>
                      <w:lang w:eastAsia="it-IT"/>
                    </w:rPr>
                  </w:pPr>
                  <w:r w:rsidRPr="0080537A">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16</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65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6,5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104</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Differenziare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Organizzare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Attribuire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30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Valutare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FF0000"/>
                      <w:lang w:eastAsia="it-IT"/>
                    </w:rPr>
                  </w:pPr>
                  <w:r w:rsidRPr="0080537A">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24,5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2,45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29,4</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Controllare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16,5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Criticare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Creare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FF0000"/>
                      <w:lang w:eastAsia="it-IT"/>
                    </w:rPr>
                  </w:pPr>
                  <w:r w:rsidRPr="0080537A">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95,5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9,55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133,7</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Generare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lang w:eastAsia="it-IT"/>
                    </w:rPr>
                  </w:pPr>
                  <w:r w:rsidRPr="0080537A">
                    <w:rPr>
                      <w:rFonts w:ascii="Calibri" w:eastAsia="Times New Roman" w:hAnsi="Calibri" w:cs="Times New Roman"/>
                      <w:lang w:eastAsia="it-IT"/>
                    </w:rPr>
                    <w:t>43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43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Pianificare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lang w:eastAsia="it-IT"/>
                    </w:rPr>
                  </w:pPr>
                  <w:r w:rsidRPr="0080537A">
                    <w:rPr>
                      <w:rFonts w:ascii="Calibri" w:eastAsia="Times New Roman" w:hAnsi="Calibri" w:cs="Times New Roman"/>
                      <w:lang w:eastAsia="it-IT"/>
                    </w:rPr>
                    <w:t>36</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36</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Produrre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lang w:eastAsia="it-IT"/>
                    </w:rPr>
                  </w:pPr>
                  <w:r w:rsidRPr="0080537A">
                    <w:rPr>
                      <w:rFonts w:ascii="Calibri" w:eastAsia="Times New Roman" w:hAnsi="Calibri" w:cs="Times New Roman"/>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16,5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Pesi tot</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83</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VOTO COMPESSIVO:</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6,8</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bl>
          <w:p w:rsidR="001D48AB" w:rsidRDefault="001D48AB" w:rsidP="001D48AB">
            <w:pPr>
              <w:jc w:val="center"/>
              <w:rPr>
                <w:sz w:val="32"/>
                <w:szCs w:val="32"/>
              </w:rPr>
            </w:pPr>
          </w:p>
          <w:p w:rsidR="00DC11E6" w:rsidRDefault="00DC11E6" w:rsidP="001D48AB">
            <w:pPr>
              <w:jc w:val="center"/>
              <w:rPr>
                <w:sz w:val="32"/>
                <w:szCs w:val="32"/>
              </w:rPr>
            </w:pPr>
          </w:p>
          <w:p w:rsidR="00DC11E6" w:rsidRDefault="00DC11E6" w:rsidP="001D48AB">
            <w:pPr>
              <w:jc w:val="center"/>
              <w:rPr>
                <w:sz w:val="32"/>
                <w:szCs w:val="32"/>
              </w:rPr>
            </w:pPr>
          </w:p>
          <w:p w:rsidR="00DC11E6" w:rsidRDefault="00DC11E6" w:rsidP="001D48AB">
            <w:pPr>
              <w:jc w:val="center"/>
              <w:rPr>
                <w:sz w:val="32"/>
                <w:szCs w:val="32"/>
              </w:rPr>
            </w:pPr>
          </w:p>
          <w:p w:rsidR="00C0094B" w:rsidRDefault="001D48AB" w:rsidP="001D48AB">
            <w:pPr>
              <w:jc w:val="center"/>
            </w:pPr>
            <w:r>
              <w:rPr>
                <w:sz w:val="32"/>
                <w:szCs w:val="32"/>
              </w:rPr>
              <w:t>alunno 12</w:t>
            </w:r>
          </w:p>
          <w:p w:rsidR="001D48AB" w:rsidRDefault="001D48AB" w:rsidP="00C0094B"/>
          <w:tbl>
            <w:tblPr>
              <w:tblW w:w="5000" w:type="pct"/>
              <w:tblCellMar>
                <w:left w:w="70" w:type="dxa"/>
                <w:right w:w="70" w:type="dxa"/>
              </w:tblCellMar>
              <w:tblLook w:val="04A0"/>
            </w:tblPr>
            <w:tblGrid>
              <w:gridCol w:w="1177"/>
              <w:gridCol w:w="1232"/>
              <w:gridCol w:w="704"/>
              <w:gridCol w:w="913"/>
              <w:gridCol w:w="954"/>
              <w:gridCol w:w="913"/>
              <w:gridCol w:w="1676"/>
              <w:gridCol w:w="836"/>
              <w:gridCol w:w="145"/>
              <w:gridCol w:w="145"/>
              <w:gridCol w:w="145"/>
              <w:gridCol w:w="145"/>
            </w:tblGrid>
            <w:tr w:rsidR="00C0094B" w:rsidRPr="0080537A" w:rsidTr="00C0094B">
              <w:trPr>
                <w:trHeight w:val="600"/>
              </w:trPr>
              <w:tc>
                <w:tcPr>
                  <w:tcW w:w="417" w:type="pct"/>
                  <w:tcBorders>
                    <w:top w:val="single" w:sz="4" w:space="0" w:color="auto"/>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0000"/>
                      <w:lang w:eastAsia="it-IT"/>
                    </w:rPr>
                  </w:pPr>
                  <w:r w:rsidRPr="0080537A">
                    <w:rPr>
                      <w:rFonts w:ascii="Calibri" w:eastAsia="Times New Roman" w:hAnsi="Calibri" w:cs="Times New Roman"/>
                      <w:b/>
                      <w:bCs/>
                      <w:color w:val="000000"/>
                      <w:lang w:eastAsia="it-IT"/>
                    </w:rPr>
                    <w:t>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0000"/>
                      <w:lang w:eastAsia="it-IT"/>
                    </w:rPr>
                  </w:pPr>
                  <w:proofErr w:type="spellStart"/>
                  <w:r w:rsidRPr="0080537A">
                    <w:rPr>
                      <w:rFonts w:ascii="Calibri" w:eastAsia="Times New Roman" w:hAnsi="Calibri" w:cs="Times New Roman"/>
                      <w:b/>
                      <w:bCs/>
                      <w:color w:val="000000"/>
                      <w:lang w:eastAsia="it-IT"/>
                    </w:rPr>
                    <w:t>Sotto-obiettivo</w:t>
                  </w:r>
                  <w:proofErr w:type="spellEnd"/>
                </w:p>
              </w:tc>
              <w:tc>
                <w:tcPr>
                  <w:tcW w:w="417" w:type="pct"/>
                  <w:tcBorders>
                    <w:top w:val="single" w:sz="4" w:space="0" w:color="auto"/>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0000"/>
                      <w:lang w:eastAsia="it-IT"/>
                    </w:rPr>
                  </w:pPr>
                  <w:r w:rsidRPr="0080537A">
                    <w:rPr>
                      <w:rFonts w:ascii="Calibri" w:eastAsia="Times New Roman" w:hAnsi="Calibri" w:cs="Times New Roman"/>
                      <w:b/>
                      <w:bCs/>
                      <w:color w:val="000000"/>
                      <w:lang w:eastAsia="it-IT"/>
                    </w:rPr>
                    <w:t>Peso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0000"/>
                      <w:lang w:eastAsia="it-IT"/>
                    </w:rPr>
                  </w:pPr>
                  <w:r w:rsidRPr="0080537A">
                    <w:rPr>
                      <w:rFonts w:ascii="Calibri" w:eastAsia="Times New Roman" w:hAnsi="Calibri" w:cs="Times New Roman"/>
                      <w:b/>
                      <w:bCs/>
                      <w:color w:val="000000"/>
                      <w:lang w:eastAsia="it-IT"/>
                    </w:rPr>
                    <w:t>Punteggio totale</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0000"/>
                      <w:lang w:eastAsia="it-IT"/>
                    </w:rPr>
                  </w:pPr>
                  <w:r w:rsidRPr="0080537A">
                    <w:rPr>
                      <w:rFonts w:ascii="Calibri" w:eastAsia="Times New Roman" w:hAnsi="Calibri" w:cs="Times New Roman"/>
                      <w:b/>
                      <w:bCs/>
                      <w:color w:val="000000"/>
                      <w:lang w:eastAsia="it-IT"/>
                    </w:rPr>
                    <w:t>Punteggio sufficienza</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0000"/>
                      <w:lang w:eastAsia="it-IT"/>
                    </w:rPr>
                  </w:pPr>
                  <w:r w:rsidRPr="0080537A">
                    <w:rPr>
                      <w:rFonts w:ascii="Calibri" w:eastAsia="Times New Roman" w:hAnsi="Calibri" w:cs="Times New Roman"/>
                      <w:b/>
                      <w:bCs/>
                      <w:color w:val="000000"/>
                      <w:lang w:eastAsia="it-IT"/>
                    </w:rPr>
                    <w:t>Punteggio raggiunto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0000"/>
                      <w:lang w:eastAsia="it-IT"/>
                    </w:rPr>
                  </w:pPr>
                  <w:r w:rsidRPr="0080537A">
                    <w:rPr>
                      <w:rFonts w:ascii="Calibri" w:eastAsia="Times New Roman" w:hAnsi="Calibri" w:cs="Times New Roman"/>
                      <w:b/>
                      <w:bCs/>
                      <w:color w:val="000000"/>
                      <w:lang w:eastAsia="it-IT"/>
                    </w:rPr>
                    <w:t>voto in decimi 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0000"/>
                      <w:lang w:eastAsia="it-IT"/>
                    </w:rPr>
                  </w:pPr>
                  <w:r w:rsidRPr="0080537A">
                    <w:rPr>
                      <w:rFonts w:ascii="Calibri" w:eastAsia="Times New Roman" w:hAnsi="Calibri" w:cs="Times New Roman"/>
                      <w:b/>
                      <w:bCs/>
                      <w:color w:val="000000"/>
                      <w:lang w:eastAsia="it-IT"/>
                    </w:rPr>
                    <w:t>Voto pesato obiettivo</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single" w:sz="4" w:space="0" w:color="auto"/>
                    <w:bottom w:val="nil"/>
                    <w:right w:val="nil"/>
                  </w:tcBorders>
                  <w:shd w:val="clear" w:color="auto" w:fill="auto"/>
                  <w:hideMark/>
                </w:tcPr>
                <w:p w:rsidR="00C0094B" w:rsidRPr="0080537A" w:rsidRDefault="00C0094B" w:rsidP="00C0094B">
                  <w:pPr>
                    <w:spacing w:line="240" w:lineRule="auto"/>
                    <w:rPr>
                      <w:rFonts w:ascii="Calibri" w:eastAsia="Times New Roman" w:hAnsi="Calibri" w:cs="Times New Roman"/>
                      <w:b/>
                      <w:bCs/>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Ricordare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80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24</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Riconoscere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Rievocare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47</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jc w:val="right"/>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Comprendere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69,5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6,95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180,7</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Interpretare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Esemplificare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5,5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Classificare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Riassumere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Inferire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Confrontare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9</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Spiegare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Applicare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FF0000"/>
                      <w:lang w:eastAsia="it-IT"/>
                    </w:rPr>
                  </w:pPr>
                  <w:r w:rsidRPr="0080537A">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86,5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8,65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103,8</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Eseguire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Implementare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53,5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Analizzare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FF0000"/>
                      <w:lang w:eastAsia="it-IT"/>
                    </w:rPr>
                  </w:pPr>
                  <w:r w:rsidRPr="0080537A">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16</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82</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8,2</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131,2</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Differenziare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Organizzare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Attribuire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30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Valutare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FF0000"/>
                      <w:lang w:eastAsia="it-IT"/>
                    </w:rPr>
                  </w:pPr>
                  <w:r w:rsidRPr="0080537A">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89</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8,9</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106,8</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Controllare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22</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Criticare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Creare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FF0000"/>
                      <w:lang w:eastAsia="it-IT"/>
                    </w:rPr>
                  </w:pPr>
                  <w:r w:rsidRPr="0080537A">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78</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7,8</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109,2</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Generare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lang w:eastAsia="it-IT"/>
                    </w:rPr>
                  </w:pPr>
                  <w:r w:rsidRPr="0080537A">
                    <w:rPr>
                      <w:rFonts w:ascii="Calibri" w:eastAsia="Times New Roman" w:hAnsi="Calibri" w:cs="Times New Roman"/>
                      <w:lang w:eastAsia="it-IT"/>
                    </w:rPr>
                    <w:t>43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43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Pianificare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lang w:eastAsia="it-IT"/>
                    </w:rPr>
                  </w:pPr>
                  <w:r w:rsidRPr="0080537A">
                    <w:rPr>
                      <w:rFonts w:ascii="Calibri" w:eastAsia="Times New Roman" w:hAnsi="Calibri" w:cs="Times New Roman"/>
                      <w:lang w:eastAsia="it-IT"/>
                    </w:rPr>
                    <w:t>36</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35</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b/>
                      <w:bCs/>
                      <w:color w:val="00B050"/>
                      <w:lang w:eastAsia="it-IT"/>
                    </w:rPr>
                  </w:pPr>
                  <w:r w:rsidRPr="0080537A">
                    <w:rPr>
                      <w:rFonts w:ascii="Calibri" w:eastAsia="Times New Roman" w:hAnsi="Calibri" w:cs="Times New Roman"/>
                      <w:b/>
                      <w:bCs/>
                      <w:color w:val="00B050"/>
                      <w:lang w:eastAsia="it-IT"/>
                    </w:rPr>
                    <w:t>Produrre</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lang w:eastAsia="it-IT"/>
                    </w:rPr>
                  </w:pPr>
                  <w:r w:rsidRPr="0080537A">
                    <w:rPr>
                      <w:rFonts w:ascii="Calibri" w:eastAsia="Times New Roman" w:hAnsi="Calibri" w:cs="Times New Roman"/>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13</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FF0000"/>
                      <w:lang w:eastAsia="it-IT"/>
                    </w:rPr>
                  </w:pPr>
                  <w:r w:rsidRPr="0080537A">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r w:rsidR="00C0094B" w:rsidRPr="0080537A" w:rsidTr="00C0094B">
              <w:trPr>
                <w:trHeight w:val="300"/>
              </w:trPr>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Pesi tot</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83</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VOTO COMPESSIVO:</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jc w:val="right"/>
                    <w:rPr>
                      <w:rFonts w:ascii="Calibri" w:eastAsia="Times New Roman" w:hAnsi="Calibri" w:cs="Times New Roman"/>
                      <w:color w:val="000000"/>
                      <w:lang w:eastAsia="it-IT"/>
                    </w:rPr>
                  </w:pPr>
                  <w:r w:rsidRPr="0080537A">
                    <w:rPr>
                      <w:rFonts w:ascii="Calibri" w:eastAsia="Times New Roman" w:hAnsi="Calibri" w:cs="Times New Roman"/>
                      <w:color w:val="000000"/>
                      <w:lang w:eastAsia="it-IT"/>
                    </w:rPr>
                    <w:t>7,9</w:t>
                  </w: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80537A" w:rsidRDefault="00C0094B" w:rsidP="00C0094B">
                  <w:pPr>
                    <w:spacing w:line="240" w:lineRule="auto"/>
                    <w:rPr>
                      <w:rFonts w:ascii="Calibri" w:eastAsia="Times New Roman" w:hAnsi="Calibri" w:cs="Times New Roman"/>
                      <w:color w:val="000000"/>
                      <w:lang w:eastAsia="it-IT"/>
                    </w:rPr>
                  </w:pPr>
                </w:p>
              </w:tc>
            </w:tr>
          </w:tbl>
          <w:p w:rsidR="00C0094B" w:rsidRDefault="00C0094B" w:rsidP="00C0094B"/>
          <w:p w:rsidR="00DC11E6" w:rsidRDefault="00DC11E6" w:rsidP="001D48AB">
            <w:pPr>
              <w:jc w:val="center"/>
              <w:rPr>
                <w:sz w:val="32"/>
                <w:szCs w:val="32"/>
              </w:rPr>
            </w:pPr>
          </w:p>
          <w:p w:rsidR="00DC11E6" w:rsidRDefault="00DC11E6" w:rsidP="001D48AB">
            <w:pPr>
              <w:jc w:val="center"/>
              <w:rPr>
                <w:sz w:val="32"/>
                <w:szCs w:val="32"/>
              </w:rPr>
            </w:pPr>
          </w:p>
          <w:p w:rsidR="00DC11E6" w:rsidRDefault="00DC11E6" w:rsidP="001D48AB">
            <w:pPr>
              <w:jc w:val="center"/>
              <w:rPr>
                <w:sz w:val="32"/>
                <w:szCs w:val="32"/>
              </w:rPr>
            </w:pPr>
          </w:p>
          <w:p w:rsidR="001D48AB" w:rsidRDefault="001D48AB" w:rsidP="001D48AB">
            <w:pPr>
              <w:jc w:val="center"/>
              <w:rPr>
                <w:sz w:val="32"/>
                <w:szCs w:val="32"/>
              </w:rPr>
            </w:pPr>
            <w:r>
              <w:rPr>
                <w:sz w:val="32"/>
                <w:szCs w:val="32"/>
              </w:rPr>
              <w:t>alunno 13</w:t>
            </w:r>
          </w:p>
          <w:p w:rsidR="001D48AB" w:rsidRDefault="001D48AB" w:rsidP="00C0094B"/>
          <w:tbl>
            <w:tblPr>
              <w:tblW w:w="5000" w:type="pct"/>
              <w:tblCellMar>
                <w:left w:w="70" w:type="dxa"/>
                <w:right w:w="70" w:type="dxa"/>
              </w:tblCellMar>
              <w:tblLook w:val="04A0"/>
            </w:tblPr>
            <w:tblGrid>
              <w:gridCol w:w="1177"/>
              <w:gridCol w:w="1232"/>
              <w:gridCol w:w="704"/>
              <w:gridCol w:w="913"/>
              <w:gridCol w:w="954"/>
              <w:gridCol w:w="913"/>
              <w:gridCol w:w="1676"/>
              <w:gridCol w:w="836"/>
              <w:gridCol w:w="145"/>
              <w:gridCol w:w="145"/>
              <w:gridCol w:w="145"/>
              <w:gridCol w:w="145"/>
            </w:tblGrid>
            <w:tr w:rsidR="00C0094B" w:rsidRPr="004B52FF" w:rsidTr="00C0094B">
              <w:trPr>
                <w:trHeight w:val="600"/>
              </w:trPr>
              <w:tc>
                <w:tcPr>
                  <w:tcW w:w="417" w:type="pct"/>
                  <w:tcBorders>
                    <w:top w:val="single" w:sz="4" w:space="0" w:color="auto"/>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0000"/>
                      <w:lang w:eastAsia="it-IT"/>
                    </w:rPr>
                  </w:pPr>
                  <w:r w:rsidRPr="004B52FF">
                    <w:rPr>
                      <w:rFonts w:ascii="Calibri" w:eastAsia="Times New Roman" w:hAnsi="Calibri" w:cs="Times New Roman"/>
                      <w:b/>
                      <w:bCs/>
                      <w:color w:val="000000"/>
                      <w:lang w:eastAsia="it-IT"/>
                    </w:rPr>
                    <w:t>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0000"/>
                      <w:lang w:eastAsia="it-IT"/>
                    </w:rPr>
                  </w:pPr>
                  <w:proofErr w:type="spellStart"/>
                  <w:r w:rsidRPr="004B52FF">
                    <w:rPr>
                      <w:rFonts w:ascii="Calibri" w:eastAsia="Times New Roman" w:hAnsi="Calibri" w:cs="Times New Roman"/>
                      <w:b/>
                      <w:bCs/>
                      <w:color w:val="000000"/>
                      <w:lang w:eastAsia="it-IT"/>
                    </w:rPr>
                    <w:t>Sotto-obiettivo</w:t>
                  </w:r>
                  <w:proofErr w:type="spellEnd"/>
                </w:p>
              </w:tc>
              <w:tc>
                <w:tcPr>
                  <w:tcW w:w="417" w:type="pct"/>
                  <w:tcBorders>
                    <w:top w:val="single" w:sz="4" w:space="0" w:color="auto"/>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0000"/>
                      <w:lang w:eastAsia="it-IT"/>
                    </w:rPr>
                  </w:pPr>
                  <w:r w:rsidRPr="004B52FF">
                    <w:rPr>
                      <w:rFonts w:ascii="Calibri" w:eastAsia="Times New Roman" w:hAnsi="Calibri" w:cs="Times New Roman"/>
                      <w:b/>
                      <w:bCs/>
                      <w:color w:val="000000"/>
                      <w:lang w:eastAsia="it-IT"/>
                    </w:rPr>
                    <w:t>Peso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0000"/>
                      <w:lang w:eastAsia="it-IT"/>
                    </w:rPr>
                  </w:pPr>
                  <w:r w:rsidRPr="004B52FF">
                    <w:rPr>
                      <w:rFonts w:ascii="Calibri" w:eastAsia="Times New Roman" w:hAnsi="Calibri" w:cs="Times New Roman"/>
                      <w:b/>
                      <w:bCs/>
                      <w:color w:val="000000"/>
                      <w:lang w:eastAsia="it-IT"/>
                    </w:rPr>
                    <w:t>Punteggio totale</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0000"/>
                      <w:lang w:eastAsia="it-IT"/>
                    </w:rPr>
                  </w:pPr>
                  <w:r w:rsidRPr="004B52FF">
                    <w:rPr>
                      <w:rFonts w:ascii="Calibri" w:eastAsia="Times New Roman" w:hAnsi="Calibri" w:cs="Times New Roman"/>
                      <w:b/>
                      <w:bCs/>
                      <w:color w:val="000000"/>
                      <w:lang w:eastAsia="it-IT"/>
                    </w:rPr>
                    <w:t>Punteggio sufficienza</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0000"/>
                      <w:lang w:eastAsia="it-IT"/>
                    </w:rPr>
                  </w:pPr>
                  <w:r w:rsidRPr="004B52FF">
                    <w:rPr>
                      <w:rFonts w:ascii="Calibri" w:eastAsia="Times New Roman" w:hAnsi="Calibri" w:cs="Times New Roman"/>
                      <w:b/>
                      <w:bCs/>
                      <w:color w:val="000000"/>
                      <w:lang w:eastAsia="it-IT"/>
                    </w:rPr>
                    <w:t>Punteggio raggiunto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0000"/>
                      <w:lang w:eastAsia="it-IT"/>
                    </w:rPr>
                  </w:pPr>
                  <w:r w:rsidRPr="004B52FF">
                    <w:rPr>
                      <w:rFonts w:ascii="Calibri" w:eastAsia="Times New Roman" w:hAnsi="Calibri" w:cs="Times New Roman"/>
                      <w:b/>
                      <w:bCs/>
                      <w:color w:val="000000"/>
                      <w:lang w:eastAsia="it-IT"/>
                    </w:rPr>
                    <w:t>voto in decimi 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0000"/>
                      <w:lang w:eastAsia="it-IT"/>
                    </w:rPr>
                  </w:pPr>
                  <w:r w:rsidRPr="004B52FF">
                    <w:rPr>
                      <w:rFonts w:ascii="Calibri" w:eastAsia="Times New Roman" w:hAnsi="Calibri" w:cs="Times New Roman"/>
                      <w:b/>
                      <w:bCs/>
                      <w:color w:val="000000"/>
                      <w:lang w:eastAsia="it-IT"/>
                    </w:rPr>
                    <w:t>Voto pesato obiettivo</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single" w:sz="4" w:space="0" w:color="auto"/>
                    <w:bottom w:val="nil"/>
                    <w:right w:val="nil"/>
                  </w:tcBorders>
                  <w:shd w:val="clear" w:color="auto" w:fill="auto"/>
                  <w:hideMark/>
                </w:tcPr>
                <w:p w:rsidR="00C0094B" w:rsidRPr="004B52FF" w:rsidRDefault="00C0094B" w:rsidP="00C0094B">
                  <w:pPr>
                    <w:spacing w:line="240" w:lineRule="auto"/>
                    <w:rPr>
                      <w:rFonts w:ascii="Calibri" w:eastAsia="Times New Roman" w:hAnsi="Calibri" w:cs="Times New Roman"/>
                      <w:b/>
                      <w:bCs/>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Ricordare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80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24</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B050"/>
                      <w:lang w:eastAsia="it-IT"/>
                    </w:rPr>
                  </w:pPr>
                  <w:r w:rsidRPr="004B52FF">
                    <w:rPr>
                      <w:rFonts w:ascii="Calibri" w:eastAsia="Times New Roman" w:hAnsi="Calibri" w:cs="Times New Roman"/>
                      <w:b/>
                      <w:bCs/>
                      <w:color w:val="00B050"/>
                      <w:lang w:eastAsia="it-IT"/>
                    </w:rPr>
                    <w:t>Riconoscere</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1</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B050"/>
                      <w:lang w:eastAsia="it-IT"/>
                    </w:rPr>
                  </w:pPr>
                  <w:r w:rsidRPr="004B52FF">
                    <w:rPr>
                      <w:rFonts w:ascii="Calibri" w:eastAsia="Times New Roman" w:hAnsi="Calibri" w:cs="Times New Roman"/>
                      <w:b/>
                      <w:bCs/>
                      <w:color w:val="00B050"/>
                      <w:lang w:eastAsia="it-IT"/>
                    </w:rPr>
                    <w:t>Rievocare</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47</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jc w:val="right"/>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Comprendere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74,5</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7,45</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193,7</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B050"/>
                      <w:lang w:eastAsia="it-IT"/>
                    </w:rPr>
                  </w:pPr>
                  <w:r w:rsidRPr="004B52FF">
                    <w:rPr>
                      <w:rFonts w:ascii="Calibri" w:eastAsia="Times New Roman" w:hAnsi="Calibri" w:cs="Times New Roman"/>
                      <w:b/>
                      <w:bCs/>
                      <w:color w:val="00B050"/>
                      <w:lang w:eastAsia="it-IT"/>
                    </w:rPr>
                    <w:t>Interpretare</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B050"/>
                      <w:lang w:eastAsia="it-IT"/>
                    </w:rPr>
                  </w:pPr>
                  <w:r w:rsidRPr="004B52FF">
                    <w:rPr>
                      <w:rFonts w:ascii="Calibri" w:eastAsia="Times New Roman" w:hAnsi="Calibri" w:cs="Times New Roman"/>
                      <w:b/>
                      <w:bCs/>
                      <w:color w:val="00B050"/>
                      <w:lang w:eastAsia="it-IT"/>
                    </w:rPr>
                    <w:t>Esemplificare</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13,5</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B050"/>
                      <w:lang w:eastAsia="it-IT"/>
                    </w:rPr>
                  </w:pPr>
                  <w:r w:rsidRPr="004B52FF">
                    <w:rPr>
                      <w:rFonts w:ascii="Calibri" w:eastAsia="Times New Roman" w:hAnsi="Calibri" w:cs="Times New Roman"/>
                      <w:b/>
                      <w:bCs/>
                      <w:color w:val="00B050"/>
                      <w:lang w:eastAsia="it-IT"/>
                    </w:rPr>
                    <w:t>Classificare</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B050"/>
                      <w:lang w:eastAsia="it-IT"/>
                    </w:rPr>
                  </w:pPr>
                  <w:r w:rsidRPr="004B52FF">
                    <w:rPr>
                      <w:rFonts w:ascii="Calibri" w:eastAsia="Times New Roman" w:hAnsi="Calibri" w:cs="Times New Roman"/>
                      <w:b/>
                      <w:bCs/>
                      <w:color w:val="00B050"/>
                      <w:lang w:eastAsia="it-IT"/>
                    </w:rPr>
                    <w:t>Riassumere</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23</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23</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B050"/>
                      <w:lang w:eastAsia="it-IT"/>
                    </w:rPr>
                  </w:pPr>
                  <w:r w:rsidRPr="004B52FF">
                    <w:rPr>
                      <w:rFonts w:ascii="Calibri" w:eastAsia="Times New Roman" w:hAnsi="Calibri" w:cs="Times New Roman"/>
                      <w:b/>
                      <w:bCs/>
                      <w:color w:val="00B050"/>
                      <w:lang w:eastAsia="it-IT"/>
                    </w:rPr>
                    <w:t>Inferire</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B050"/>
                      <w:lang w:eastAsia="it-IT"/>
                    </w:rPr>
                  </w:pPr>
                  <w:r w:rsidRPr="004B52FF">
                    <w:rPr>
                      <w:rFonts w:ascii="Calibri" w:eastAsia="Times New Roman" w:hAnsi="Calibri" w:cs="Times New Roman"/>
                      <w:b/>
                      <w:bCs/>
                      <w:color w:val="00B050"/>
                      <w:lang w:eastAsia="it-IT"/>
                    </w:rPr>
                    <w:t>Confrontare</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9</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B050"/>
                      <w:lang w:eastAsia="it-IT"/>
                    </w:rPr>
                  </w:pPr>
                  <w:r w:rsidRPr="004B52FF">
                    <w:rPr>
                      <w:rFonts w:ascii="Calibri" w:eastAsia="Times New Roman" w:hAnsi="Calibri" w:cs="Times New Roman"/>
                      <w:b/>
                      <w:bCs/>
                      <w:color w:val="00B050"/>
                      <w:lang w:eastAsia="it-IT"/>
                    </w:rPr>
                    <w:t>Spiegare</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Applicare</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FF0000"/>
                      <w:lang w:eastAsia="it-IT"/>
                    </w:rPr>
                  </w:pPr>
                  <w:r w:rsidRPr="004B52FF">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74,5</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7,45</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89,4</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B050"/>
                      <w:lang w:eastAsia="it-IT"/>
                    </w:rPr>
                  </w:pPr>
                  <w:r w:rsidRPr="004B52FF">
                    <w:rPr>
                      <w:rFonts w:ascii="Calibri" w:eastAsia="Times New Roman" w:hAnsi="Calibri" w:cs="Times New Roman"/>
                      <w:b/>
                      <w:bCs/>
                      <w:color w:val="00B050"/>
                      <w:lang w:eastAsia="it-IT"/>
                    </w:rPr>
                    <w:t>Eseguire</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B050"/>
                      <w:lang w:eastAsia="it-IT"/>
                    </w:rPr>
                  </w:pPr>
                  <w:r w:rsidRPr="004B52FF">
                    <w:rPr>
                      <w:rFonts w:ascii="Calibri" w:eastAsia="Times New Roman" w:hAnsi="Calibri" w:cs="Times New Roman"/>
                      <w:b/>
                      <w:bCs/>
                      <w:color w:val="00B050"/>
                      <w:lang w:eastAsia="it-IT"/>
                    </w:rPr>
                    <w:t>Implementare</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53,5</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Analizzare</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FF0000"/>
                      <w:lang w:eastAsia="it-IT"/>
                    </w:rPr>
                  </w:pPr>
                  <w:r w:rsidRPr="004B52FF">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16</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76,25</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7,625</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122</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B050"/>
                      <w:lang w:eastAsia="it-IT"/>
                    </w:rPr>
                  </w:pPr>
                  <w:r w:rsidRPr="004B52FF">
                    <w:rPr>
                      <w:rFonts w:ascii="Calibri" w:eastAsia="Times New Roman" w:hAnsi="Calibri" w:cs="Times New Roman"/>
                      <w:b/>
                      <w:bCs/>
                      <w:color w:val="00B050"/>
                      <w:lang w:eastAsia="it-IT"/>
                    </w:rPr>
                    <w:t>Differenziare</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16,25</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B050"/>
                      <w:lang w:eastAsia="it-IT"/>
                    </w:rPr>
                  </w:pPr>
                  <w:r w:rsidRPr="004B52FF">
                    <w:rPr>
                      <w:rFonts w:ascii="Calibri" w:eastAsia="Times New Roman" w:hAnsi="Calibri" w:cs="Times New Roman"/>
                      <w:b/>
                      <w:bCs/>
                      <w:color w:val="00B050"/>
                      <w:lang w:eastAsia="it-IT"/>
                    </w:rPr>
                    <w:t>Organizzare</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10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B050"/>
                      <w:lang w:eastAsia="it-IT"/>
                    </w:rPr>
                  </w:pPr>
                  <w:r w:rsidRPr="004B52FF">
                    <w:rPr>
                      <w:rFonts w:ascii="Calibri" w:eastAsia="Times New Roman" w:hAnsi="Calibri" w:cs="Times New Roman"/>
                      <w:b/>
                      <w:bCs/>
                      <w:color w:val="00B050"/>
                      <w:lang w:eastAsia="it-IT"/>
                    </w:rPr>
                    <w:t>Attribuire</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30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Valutare</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FF0000"/>
                      <w:lang w:eastAsia="it-IT"/>
                    </w:rPr>
                  </w:pPr>
                  <w:r w:rsidRPr="004B52FF">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48</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4,8</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57,6</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B050"/>
                      <w:lang w:eastAsia="it-IT"/>
                    </w:rPr>
                  </w:pPr>
                  <w:r w:rsidRPr="004B52FF">
                    <w:rPr>
                      <w:rFonts w:ascii="Calibri" w:eastAsia="Times New Roman" w:hAnsi="Calibri" w:cs="Times New Roman"/>
                      <w:b/>
                      <w:bCs/>
                      <w:color w:val="00B050"/>
                      <w:lang w:eastAsia="it-IT"/>
                    </w:rPr>
                    <w:t>Controllare</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B050"/>
                      <w:lang w:eastAsia="it-IT"/>
                    </w:rPr>
                  </w:pPr>
                  <w:r w:rsidRPr="004B52FF">
                    <w:rPr>
                      <w:rFonts w:ascii="Calibri" w:eastAsia="Times New Roman" w:hAnsi="Calibri" w:cs="Times New Roman"/>
                      <w:b/>
                      <w:bCs/>
                      <w:color w:val="00B050"/>
                      <w:lang w:eastAsia="it-IT"/>
                    </w:rPr>
                    <w:t>Criticare</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Creare</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FF0000"/>
                      <w:lang w:eastAsia="it-IT"/>
                    </w:rPr>
                  </w:pPr>
                  <w:r w:rsidRPr="004B52FF">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42</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4,2</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58,8</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B050"/>
                      <w:lang w:eastAsia="it-IT"/>
                    </w:rPr>
                  </w:pPr>
                  <w:r w:rsidRPr="004B52FF">
                    <w:rPr>
                      <w:rFonts w:ascii="Calibri" w:eastAsia="Times New Roman" w:hAnsi="Calibri" w:cs="Times New Roman"/>
                      <w:b/>
                      <w:bCs/>
                      <w:color w:val="00B050"/>
                      <w:lang w:eastAsia="it-IT"/>
                    </w:rPr>
                    <w:t>Generare</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lang w:eastAsia="it-IT"/>
                    </w:rPr>
                  </w:pPr>
                  <w:r w:rsidRPr="004B52FF">
                    <w:rPr>
                      <w:rFonts w:ascii="Calibri" w:eastAsia="Times New Roman" w:hAnsi="Calibri" w:cs="Times New Roman"/>
                      <w:lang w:eastAsia="it-IT"/>
                    </w:rPr>
                    <w:t>43</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23</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B050"/>
                      <w:lang w:eastAsia="it-IT"/>
                    </w:rPr>
                  </w:pPr>
                  <w:r w:rsidRPr="004B52FF">
                    <w:rPr>
                      <w:rFonts w:ascii="Calibri" w:eastAsia="Times New Roman" w:hAnsi="Calibri" w:cs="Times New Roman"/>
                      <w:b/>
                      <w:bCs/>
                      <w:color w:val="00B050"/>
                      <w:lang w:eastAsia="it-IT"/>
                    </w:rPr>
                    <w:t>Pianificare</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lang w:eastAsia="it-IT"/>
                    </w:rPr>
                  </w:pPr>
                  <w:r w:rsidRPr="004B52FF">
                    <w:rPr>
                      <w:rFonts w:ascii="Calibri" w:eastAsia="Times New Roman" w:hAnsi="Calibri" w:cs="Times New Roman"/>
                      <w:lang w:eastAsia="it-IT"/>
                    </w:rPr>
                    <w:t>36</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b/>
                      <w:bCs/>
                      <w:color w:val="00B050"/>
                      <w:lang w:eastAsia="it-IT"/>
                    </w:rPr>
                  </w:pPr>
                  <w:r w:rsidRPr="004B52FF">
                    <w:rPr>
                      <w:rFonts w:ascii="Calibri" w:eastAsia="Times New Roman" w:hAnsi="Calibri" w:cs="Times New Roman"/>
                      <w:b/>
                      <w:bCs/>
                      <w:color w:val="00B050"/>
                      <w:lang w:eastAsia="it-IT"/>
                    </w:rPr>
                    <w:t>Produrre</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lang w:eastAsia="it-IT"/>
                    </w:rPr>
                  </w:pPr>
                  <w:r w:rsidRPr="004B52FF">
                    <w:rPr>
                      <w:rFonts w:ascii="Calibri" w:eastAsia="Times New Roman" w:hAnsi="Calibri" w:cs="Times New Roman"/>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13</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FF0000"/>
                      <w:lang w:eastAsia="it-IT"/>
                    </w:rPr>
                  </w:pPr>
                  <w:r w:rsidRPr="004B52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r w:rsidR="00C0094B" w:rsidRPr="004B52FF" w:rsidTr="00C0094B">
              <w:trPr>
                <w:trHeight w:val="300"/>
              </w:trPr>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Pesi tot</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83</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VOTO COMPESSIVO:</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jc w:val="right"/>
                    <w:rPr>
                      <w:rFonts w:ascii="Calibri" w:eastAsia="Times New Roman" w:hAnsi="Calibri" w:cs="Times New Roman"/>
                      <w:color w:val="000000"/>
                      <w:lang w:eastAsia="it-IT"/>
                    </w:rPr>
                  </w:pPr>
                  <w:r w:rsidRPr="004B52FF">
                    <w:rPr>
                      <w:rFonts w:ascii="Calibri" w:eastAsia="Times New Roman" w:hAnsi="Calibri" w:cs="Times New Roman"/>
                      <w:color w:val="000000"/>
                      <w:lang w:eastAsia="it-IT"/>
                    </w:rPr>
                    <w:t>6,</w:t>
                  </w:r>
                  <w:r>
                    <w:rPr>
                      <w:rFonts w:ascii="Calibri" w:eastAsia="Times New Roman" w:hAnsi="Calibri" w:cs="Times New Roman"/>
                      <w:color w:val="000000"/>
                      <w:lang w:eastAsia="it-IT"/>
                    </w:rPr>
                    <w:t>6</w:t>
                  </w: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4B52FF" w:rsidRDefault="00C0094B" w:rsidP="00C0094B">
                  <w:pPr>
                    <w:spacing w:line="240" w:lineRule="auto"/>
                    <w:rPr>
                      <w:rFonts w:ascii="Calibri" w:eastAsia="Times New Roman" w:hAnsi="Calibri" w:cs="Times New Roman"/>
                      <w:color w:val="000000"/>
                      <w:lang w:eastAsia="it-IT"/>
                    </w:rPr>
                  </w:pPr>
                </w:p>
              </w:tc>
            </w:tr>
          </w:tbl>
          <w:p w:rsidR="00C0094B" w:rsidRDefault="00C0094B" w:rsidP="00C0094B"/>
          <w:p w:rsidR="00DC11E6" w:rsidRDefault="00DC11E6" w:rsidP="001D48AB">
            <w:pPr>
              <w:jc w:val="center"/>
              <w:rPr>
                <w:sz w:val="32"/>
                <w:szCs w:val="32"/>
              </w:rPr>
            </w:pPr>
          </w:p>
          <w:p w:rsidR="00DC11E6" w:rsidRDefault="00DC11E6" w:rsidP="001D48AB">
            <w:pPr>
              <w:jc w:val="center"/>
              <w:rPr>
                <w:sz w:val="32"/>
                <w:szCs w:val="32"/>
              </w:rPr>
            </w:pPr>
          </w:p>
          <w:p w:rsidR="00DC11E6" w:rsidRDefault="00DC11E6" w:rsidP="001D48AB">
            <w:pPr>
              <w:jc w:val="center"/>
              <w:rPr>
                <w:sz w:val="32"/>
                <w:szCs w:val="32"/>
              </w:rPr>
            </w:pPr>
          </w:p>
          <w:p w:rsidR="001D48AB" w:rsidRDefault="001D48AB" w:rsidP="001D48AB">
            <w:pPr>
              <w:jc w:val="center"/>
              <w:rPr>
                <w:sz w:val="32"/>
                <w:szCs w:val="32"/>
              </w:rPr>
            </w:pPr>
            <w:r>
              <w:rPr>
                <w:sz w:val="32"/>
                <w:szCs w:val="32"/>
              </w:rPr>
              <w:t>alunno 14</w:t>
            </w:r>
          </w:p>
          <w:p w:rsidR="001D48AB" w:rsidRDefault="001D48AB" w:rsidP="00C0094B"/>
          <w:tbl>
            <w:tblPr>
              <w:tblW w:w="5000" w:type="pct"/>
              <w:tblCellMar>
                <w:left w:w="70" w:type="dxa"/>
                <w:right w:w="70" w:type="dxa"/>
              </w:tblCellMar>
              <w:tblLook w:val="04A0"/>
            </w:tblPr>
            <w:tblGrid>
              <w:gridCol w:w="1177"/>
              <w:gridCol w:w="1232"/>
              <w:gridCol w:w="704"/>
              <w:gridCol w:w="913"/>
              <w:gridCol w:w="954"/>
              <w:gridCol w:w="913"/>
              <w:gridCol w:w="1676"/>
              <w:gridCol w:w="836"/>
              <w:gridCol w:w="145"/>
              <w:gridCol w:w="145"/>
              <w:gridCol w:w="145"/>
              <w:gridCol w:w="145"/>
            </w:tblGrid>
            <w:tr w:rsidR="00C0094B" w:rsidRPr="000900C5" w:rsidTr="00C0094B">
              <w:trPr>
                <w:trHeight w:val="600"/>
              </w:trPr>
              <w:tc>
                <w:tcPr>
                  <w:tcW w:w="417" w:type="pct"/>
                  <w:tcBorders>
                    <w:top w:val="single" w:sz="4" w:space="0" w:color="auto"/>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0000"/>
                      <w:lang w:eastAsia="it-IT"/>
                    </w:rPr>
                  </w:pPr>
                  <w:r w:rsidRPr="000900C5">
                    <w:rPr>
                      <w:rFonts w:ascii="Calibri" w:eastAsia="Times New Roman" w:hAnsi="Calibri" w:cs="Times New Roman"/>
                      <w:b/>
                      <w:bCs/>
                      <w:color w:val="000000"/>
                      <w:lang w:eastAsia="it-IT"/>
                    </w:rPr>
                    <w:t>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0000"/>
                      <w:lang w:eastAsia="it-IT"/>
                    </w:rPr>
                  </w:pPr>
                  <w:proofErr w:type="spellStart"/>
                  <w:r w:rsidRPr="000900C5">
                    <w:rPr>
                      <w:rFonts w:ascii="Calibri" w:eastAsia="Times New Roman" w:hAnsi="Calibri" w:cs="Times New Roman"/>
                      <w:b/>
                      <w:bCs/>
                      <w:color w:val="000000"/>
                      <w:lang w:eastAsia="it-IT"/>
                    </w:rPr>
                    <w:t>Sotto-obiettivo</w:t>
                  </w:r>
                  <w:proofErr w:type="spellEnd"/>
                </w:p>
              </w:tc>
              <w:tc>
                <w:tcPr>
                  <w:tcW w:w="417" w:type="pct"/>
                  <w:tcBorders>
                    <w:top w:val="single" w:sz="4" w:space="0" w:color="auto"/>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0000"/>
                      <w:lang w:eastAsia="it-IT"/>
                    </w:rPr>
                  </w:pPr>
                  <w:r w:rsidRPr="000900C5">
                    <w:rPr>
                      <w:rFonts w:ascii="Calibri" w:eastAsia="Times New Roman" w:hAnsi="Calibri" w:cs="Times New Roman"/>
                      <w:b/>
                      <w:bCs/>
                      <w:color w:val="000000"/>
                      <w:lang w:eastAsia="it-IT"/>
                    </w:rPr>
                    <w:t>Peso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0000"/>
                      <w:lang w:eastAsia="it-IT"/>
                    </w:rPr>
                  </w:pPr>
                  <w:r w:rsidRPr="000900C5">
                    <w:rPr>
                      <w:rFonts w:ascii="Calibri" w:eastAsia="Times New Roman" w:hAnsi="Calibri" w:cs="Times New Roman"/>
                      <w:b/>
                      <w:bCs/>
                      <w:color w:val="000000"/>
                      <w:lang w:eastAsia="it-IT"/>
                    </w:rPr>
                    <w:t>Punteggio totale</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0000"/>
                      <w:lang w:eastAsia="it-IT"/>
                    </w:rPr>
                  </w:pPr>
                  <w:r w:rsidRPr="000900C5">
                    <w:rPr>
                      <w:rFonts w:ascii="Calibri" w:eastAsia="Times New Roman" w:hAnsi="Calibri" w:cs="Times New Roman"/>
                      <w:b/>
                      <w:bCs/>
                      <w:color w:val="000000"/>
                      <w:lang w:eastAsia="it-IT"/>
                    </w:rPr>
                    <w:t>Punteggio sufficienza</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0000"/>
                      <w:lang w:eastAsia="it-IT"/>
                    </w:rPr>
                  </w:pPr>
                  <w:r w:rsidRPr="000900C5">
                    <w:rPr>
                      <w:rFonts w:ascii="Calibri" w:eastAsia="Times New Roman" w:hAnsi="Calibri" w:cs="Times New Roman"/>
                      <w:b/>
                      <w:bCs/>
                      <w:color w:val="000000"/>
                      <w:lang w:eastAsia="it-IT"/>
                    </w:rPr>
                    <w:t>Punteggio raggiunto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0000"/>
                      <w:lang w:eastAsia="it-IT"/>
                    </w:rPr>
                  </w:pPr>
                  <w:r w:rsidRPr="000900C5">
                    <w:rPr>
                      <w:rFonts w:ascii="Calibri" w:eastAsia="Times New Roman" w:hAnsi="Calibri" w:cs="Times New Roman"/>
                      <w:b/>
                      <w:bCs/>
                      <w:color w:val="000000"/>
                      <w:lang w:eastAsia="it-IT"/>
                    </w:rPr>
                    <w:t>voto in decimi 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0000"/>
                      <w:lang w:eastAsia="it-IT"/>
                    </w:rPr>
                  </w:pPr>
                  <w:r w:rsidRPr="000900C5">
                    <w:rPr>
                      <w:rFonts w:ascii="Calibri" w:eastAsia="Times New Roman" w:hAnsi="Calibri" w:cs="Times New Roman"/>
                      <w:b/>
                      <w:bCs/>
                      <w:color w:val="000000"/>
                      <w:lang w:eastAsia="it-IT"/>
                    </w:rPr>
                    <w:t>Voto pesato obiettivo</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single" w:sz="4" w:space="0" w:color="auto"/>
                    <w:bottom w:val="nil"/>
                    <w:right w:val="nil"/>
                  </w:tcBorders>
                  <w:shd w:val="clear" w:color="auto" w:fill="auto"/>
                  <w:hideMark/>
                </w:tcPr>
                <w:p w:rsidR="00C0094B" w:rsidRPr="000900C5" w:rsidRDefault="00C0094B" w:rsidP="00C0094B">
                  <w:pPr>
                    <w:spacing w:line="240" w:lineRule="auto"/>
                    <w:rPr>
                      <w:rFonts w:ascii="Calibri" w:eastAsia="Times New Roman" w:hAnsi="Calibri" w:cs="Times New Roman"/>
                      <w:b/>
                      <w:bCs/>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Ricordare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73</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7,3</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21,9</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Riconoscere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Rievocare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jc w:val="right"/>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Comprendere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66,5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6,65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172,9</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Interpretare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Esemplificare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18</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Classificare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Riassumere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23</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Inferire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Confrontare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9</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6,5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Spiegare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Applicare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FF0000"/>
                      <w:lang w:eastAsia="it-IT"/>
                    </w:rPr>
                  </w:pPr>
                  <w:r w:rsidRPr="000900C5">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80,5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8,05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96,6</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Eseguire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27</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Implementare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53,5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Analizzare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FF0000"/>
                      <w:lang w:eastAsia="it-IT"/>
                    </w:rPr>
                  </w:pPr>
                  <w:r w:rsidRPr="000900C5">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16</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44</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4,4</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70,4</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Differenziare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Organizzare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Attribuire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30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Valutare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FF0000"/>
                      <w:lang w:eastAsia="it-IT"/>
                    </w:rPr>
                  </w:pPr>
                  <w:r w:rsidRPr="000900C5">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75,5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7,55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90,6</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Controllare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22</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Criticare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53,5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Creare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FF0000"/>
                      <w:lang w:eastAsia="it-IT"/>
                    </w:rPr>
                  </w:pPr>
                  <w:r w:rsidRPr="000900C5">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66,5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6,65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93,1</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Generare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lang w:eastAsia="it-IT"/>
                    </w:rPr>
                  </w:pPr>
                  <w:r w:rsidRPr="000900C5">
                    <w:rPr>
                      <w:rFonts w:ascii="Calibri" w:eastAsia="Times New Roman" w:hAnsi="Calibri" w:cs="Times New Roman"/>
                      <w:lang w:eastAsia="it-IT"/>
                    </w:rPr>
                    <w:t>43</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43</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Pianificare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lang w:eastAsia="it-IT"/>
                    </w:rPr>
                  </w:pPr>
                  <w:r w:rsidRPr="000900C5">
                    <w:rPr>
                      <w:rFonts w:ascii="Calibri" w:eastAsia="Times New Roman" w:hAnsi="Calibri" w:cs="Times New Roman"/>
                      <w:lang w:eastAsia="it-IT"/>
                    </w:rPr>
                    <w:t>36</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16</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Produrre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lang w:eastAsia="it-IT"/>
                    </w:rPr>
                  </w:pPr>
                  <w:r w:rsidRPr="000900C5">
                    <w:rPr>
                      <w:rFonts w:ascii="Calibri" w:eastAsia="Times New Roman" w:hAnsi="Calibri" w:cs="Times New Roman"/>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13</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7,5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Pesi tot</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83</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VOTO COMPESSIVO:</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6,</w:t>
                  </w:r>
                  <w:r>
                    <w:rPr>
                      <w:rFonts w:ascii="Calibri" w:eastAsia="Times New Roman" w:hAnsi="Calibri" w:cs="Times New Roman"/>
                      <w:color w:val="000000"/>
                      <w:lang w:eastAsia="it-IT"/>
                    </w:rPr>
                    <w:t>6</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bl>
          <w:p w:rsidR="00C0094B" w:rsidRDefault="00C0094B" w:rsidP="00C0094B"/>
          <w:p w:rsidR="00DC11E6" w:rsidRDefault="00DC11E6" w:rsidP="001D48AB">
            <w:pPr>
              <w:jc w:val="center"/>
              <w:rPr>
                <w:sz w:val="32"/>
                <w:szCs w:val="32"/>
              </w:rPr>
            </w:pPr>
          </w:p>
          <w:p w:rsidR="00DC11E6" w:rsidRDefault="00DC11E6" w:rsidP="001D48AB">
            <w:pPr>
              <w:jc w:val="center"/>
              <w:rPr>
                <w:sz w:val="32"/>
                <w:szCs w:val="32"/>
              </w:rPr>
            </w:pPr>
          </w:p>
          <w:p w:rsidR="00DC11E6" w:rsidRDefault="00DC11E6" w:rsidP="001D48AB">
            <w:pPr>
              <w:jc w:val="center"/>
              <w:rPr>
                <w:sz w:val="32"/>
                <w:szCs w:val="32"/>
              </w:rPr>
            </w:pPr>
          </w:p>
          <w:p w:rsidR="001D48AB" w:rsidRDefault="001D48AB" w:rsidP="001D48AB">
            <w:pPr>
              <w:jc w:val="center"/>
              <w:rPr>
                <w:sz w:val="32"/>
                <w:szCs w:val="32"/>
              </w:rPr>
            </w:pPr>
            <w:r>
              <w:rPr>
                <w:sz w:val="32"/>
                <w:szCs w:val="32"/>
              </w:rPr>
              <w:t>alunno 15</w:t>
            </w:r>
          </w:p>
          <w:p w:rsidR="001D48AB" w:rsidRDefault="001D48AB" w:rsidP="00C0094B"/>
          <w:tbl>
            <w:tblPr>
              <w:tblW w:w="5000" w:type="pct"/>
              <w:tblCellMar>
                <w:left w:w="70" w:type="dxa"/>
                <w:right w:w="70" w:type="dxa"/>
              </w:tblCellMar>
              <w:tblLook w:val="04A0"/>
            </w:tblPr>
            <w:tblGrid>
              <w:gridCol w:w="1177"/>
              <w:gridCol w:w="1232"/>
              <w:gridCol w:w="704"/>
              <w:gridCol w:w="913"/>
              <w:gridCol w:w="954"/>
              <w:gridCol w:w="913"/>
              <w:gridCol w:w="1676"/>
              <w:gridCol w:w="836"/>
              <w:gridCol w:w="145"/>
              <w:gridCol w:w="145"/>
              <w:gridCol w:w="145"/>
              <w:gridCol w:w="145"/>
            </w:tblGrid>
            <w:tr w:rsidR="00C0094B" w:rsidRPr="000900C5" w:rsidTr="00C0094B">
              <w:trPr>
                <w:trHeight w:val="600"/>
              </w:trPr>
              <w:tc>
                <w:tcPr>
                  <w:tcW w:w="417" w:type="pct"/>
                  <w:tcBorders>
                    <w:top w:val="single" w:sz="4" w:space="0" w:color="auto"/>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0000"/>
                      <w:lang w:eastAsia="it-IT"/>
                    </w:rPr>
                  </w:pPr>
                  <w:r w:rsidRPr="000900C5">
                    <w:rPr>
                      <w:rFonts w:ascii="Calibri" w:eastAsia="Times New Roman" w:hAnsi="Calibri" w:cs="Times New Roman"/>
                      <w:b/>
                      <w:bCs/>
                      <w:color w:val="000000"/>
                      <w:lang w:eastAsia="it-IT"/>
                    </w:rPr>
                    <w:t>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0000"/>
                      <w:lang w:eastAsia="it-IT"/>
                    </w:rPr>
                  </w:pPr>
                  <w:proofErr w:type="spellStart"/>
                  <w:r w:rsidRPr="000900C5">
                    <w:rPr>
                      <w:rFonts w:ascii="Calibri" w:eastAsia="Times New Roman" w:hAnsi="Calibri" w:cs="Times New Roman"/>
                      <w:b/>
                      <w:bCs/>
                      <w:color w:val="000000"/>
                      <w:lang w:eastAsia="it-IT"/>
                    </w:rPr>
                    <w:t>Sotto-obiettivo</w:t>
                  </w:r>
                  <w:proofErr w:type="spellEnd"/>
                </w:p>
              </w:tc>
              <w:tc>
                <w:tcPr>
                  <w:tcW w:w="417" w:type="pct"/>
                  <w:tcBorders>
                    <w:top w:val="single" w:sz="4" w:space="0" w:color="auto"/>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0000"/>
                      <w:lang w:eastAsia="it-IT"/>
                    </w:rPr>
                  </w:pPr>
                  <w:r w:rsidRPr="000900C5">
                    <w:rPr>
                      <w:rFonts w:ascii="Calibri" w:eastAsia="Times New Roman" w:hAnsi="Calibri" w:cs="Times New Roman"/>
                      <w:b/>
                      <w:bCs/>
                      <w:color w:val="000000"/>
                      <w:lang w:eastAsia="it-IT"/>
                    </w:rPr>
                    <w:t>Peso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0000"/>
                      <w:lang w:eastAsia="it-IT"/>
                    </w:rPr>
                  </w:pPr>
                  <w:r w:rsidRPr="000900C5">
                    <w:rPr>
                      <w:rFonts w:ascii="Calibri" w:eastAsia="Times New Roman" w:hAnsi="Calibri" w:cs="Times New Roman"/>
                      <w:b/>
                      <w:bCs/>
                      <w:color w:val="000000"/>
                      <w:lang w:eastAsia="it-IT"/>
                    </w:rPr>
                    <w:t>Punteggio totale</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0000"/>
                      <w:lang w:eastAsia="it-IT"/>
                    </w:rPr>
                  </w:pPr>
                  <w:r w:rsidRPr="000900C5">
                    <w:rPr>
                      <w:rFonts w:ascii="Calibri" w:eastAsia="Times New Roman" w:hAnsi="Calibri" w:cs="Times New Roman"/>
                      <w:b/>
                      <w:bCs/>
                      <w:color w:val="000000"/>
                      <w:lang w:eastAsia="it-IT"/>
                    </w:rPr>
                    <w:t>Punteggio sufficienza</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0000"/>
                      <w:lang w:eastAsia="it-IT"/>
                    </w:rPr>
                  </w:pPr>
                  <w:r w:rsidRPr="000900C5">
                    <w:rPr>
                      <w:rFonts w:ascii="Calibri" w:eastAsia="Times New Roman" w:hAnsi="Calibri" w:cs="Times New Roman"/>
                      <w:b/>
                      <w:bCs/>
                      <w:color w:val="000000"/>
                      <w:lang w:eastAsia="it-IT"/>
                    </w:rPr>
                    <w:t>Punteggio raggiunto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0000"/>
                      <w:lang w:eastAsia="it-IT"/>
                    </w:rPr>
                  </w:pPr>
                  <w:r w:rsidRPr="000900C5">
                    <w:rPr>
                      <w:rFonts w:ascii="Calibri" w:eastAsia="Times New Roman" w:hAnsi="Calibri" w:cs="Times New Roman"/>
                      <w:b/>
                      <w:bCs/>
                      <w:color w:val="000000"/>
                      <w:lang w:eastAsia="it-IT"/>
                    </w:rPr>
                    <w:t>voto in decimi 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0000"/>
                      <w:lang w:eastAsia="it-IT"/>
                    </w:rPr>
                  </w:pPr>
                  <w:r w:rsidRPr="000900C5">
                    <w:rPr>
                      <w:rFonts w:ascii="Calibri" w:eastAsia="Times New Roman" w:hAnsi="Calibri" w:cs="Times New Roman"/>
                      <w:b/>
                      <w:bCs/>
                      <w:color w:val="000000"/>
                      <w:lang w:eastAsia="it-IT"/>
                    </w:rPr>
                    <w:t>Voto pesato obiettivo</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single" w:sz="4" w:space="0" w:color="auto"/>
                    <w:bottom w:val="nil"/>
                    <w:right w:val="nil"/>
                  </w:tcBorders>
                  <w:shd w:val="clear" w:color="auto" w:fill="auto"/>
                  <w:hideMark/>
                </w:tcPr>
                <w:p w:rsidR="00C0094B" w:rsidRPr="000900C5" w:rsidRDefault="00C0094B" w:rsidP="00C0094B">
                  <w:pPr>
                    <w:spacing w:line="240" w:lineRule="auto"/>
                    <w:rPr>
                      <w:rFonts w:ascii="Calibri" w:eastAsia="Times New Roman" w:hAnsi="Calibri" w:cs="Times New Roman"/>
                      <w:b/>
                      <w:bCs/>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Ricordare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64</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6,4</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19,2</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Riconoscere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Rievocare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31</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jc w:val="right"/>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Comprendere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42</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4,2</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109,2</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Interpretare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Esemplificare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Classificare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Riassumere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23</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Inferire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Confrontare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9</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Spiegare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Applicare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FF0000"/>
                      <w:lang w:eastAsia="it-IT"/>
                    </w:rPr>
                  </w:pPr>
                  <w:r w:rsidRPr="000900C5">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70,5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7,05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84,6</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Eseguire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17</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Implementare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53,5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Analizzare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FF0000"/>
                      <w:lang w:eastAsia="it-IT"/>
                    </w:rPr>
                  </w:pPr>
                  <w:r w:rsidRPr="000900C5">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16</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70,5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7,05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112,8</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Differenziare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13,5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Organizzare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7</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Attribuire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30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Valutare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FF0000"/>
                      <w:lang w:eastAsia="it-IT"/>
                    </w:rPr>
                  </w:pPr>
                  <w:r w:rsidRPr="000900C5">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35,5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3,55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42,6</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Controllare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27,5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Criticare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Creare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FF0000"/>
                      <w:lang w:eastAsia="it-IT"/>
                    </w:rPr>
                  </w:pPr>
                  <w:r w:rsidRPr="000900C5">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42</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4,2</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58,8</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Generare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lang w:eastAsia="it-IT"/>
                    </w:rPr>
                  </w:pPr>
                  <w:r w:rsidRPr="000900C5">
                    <w:rPr>
                      <w:rFonts w:ascii="Calibri" w:eastAsia="Times New Roman" w:hAnsi="Calibri" w:cs="Times New Roman"/>
                      <w:lang w:eastAsia="it-IT"/>
                    </w:rPr>
                    <w:t>43</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23</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Pianificare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lang w:eastAsia="it-IT"/>
                    </w:rPr>
                  </w:pPr>
                  <w:r w:rsidRPr="000900C5">
                    <w:rPr>
                      <w:rFonts w:ascii="Calibri" w:eastAsia="Times New Roman" w:hAnsi="Calibri" w:cs="Times New Roman"/>
                      <w:lang w:eastAsia="it-IT"/>
                    </w:rPr>
                    <w:t>36</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b/>
                      <w:bCs/>
                      <w:color w:val="00B050"/>
                      <w:lang w:eastAsia="it-IT"/>
                    </w:rPr>
                  </w:pPr>
                  <w:r w:rsidRPr="000900C5">
                    <w:rPr>
                      <w:rFonts w:ascii="Calibri" w:eastAsia="Times New Roman" w:hAnsi="Calibri" w:cs="Times New Roman"/>
                      <w:b/>
                      <w:bCs/>
                      <w:color w:val="00B050"/>
                      <w:lang w:eastAsia="it-IT"/>
                    </w:rPr>
                    <w:t>Produrre</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lang w:eastAsia="it-IT"/>
                    </w:rPr>
                  </w:pPr>
                  <w:r w:rsidRPr="000900C5">
                    <w:rPr>
                      <w:rFonts w:ascii="Calibri" w:eastAsia="Times New Roman" w:hAnsi="Calibri" w:cs="Times New Roman"/>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13</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FF0000"/>
                      <w:lang w:eastAsia="it-IT"/>
                    </w:rPr>
                  </w:pPr>
                  <w:r w:rsidRPr="000900C5">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r w:rsidR="00C0094B" w:rsidRPr="000900C5" w:rsidTr="00C0094B">
              <w:trPr>
                <w:trHeight w:val="300"/>
              </w:trPr>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Pesi tot</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83</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VOTO COMPESSIVO:</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jc w:val="right"/>
                    <w:rPr>
                      <w:rFonts w:ascii="Calibri" w:eastAsia="Times New Roman" w:hAnsi="Calibri" w:cs="Times New Roman"/>
                      <w:color w:val="000000"/>
                      <w:lang w:eastAsia="it-IT"/>
                    </w:rPr>
                  </w:pPr>
                  <w:r w:rsidRPr="000900C5">
                    <w:rPr>
                      <w:rFonts w:ascii="Calibri" w:eastAsia="Times New Roman" w:hAnsi="Calibri" w:cs="Times New Roman"/>
                      <w:color w:val="000000"/>
                      <w:lang w:eastAsia="it-IT"/>
                    </w:rPr>
                    <w:t>5,</w:t>
                  </w:r>
                  <w:r>
                    <w:rPr>
                      <w:rFonts w:ascii="Calibri" w:eastAsia="Times New Roman" w:hAnsi="Calibri" w:cs="Times New Roman"/>
                      <w:color w:val="000000"/>
                      <w:lang w:eastAsia="it-IT"/>
                    </w:rPr>
                    <w:t>1</w:t>
                  </w: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0900C5" w:rsidRDefault="00C0094B" w:rsidP="00C0094B">
                  <w:pPr>
                    <w:spacing w:line="240" w:lineRule="auto"/>
                    <w:rPr>
                      <w:rFonts w:ascii="Calibri" w:eastAsia="Times New Roman" w:hAnsi="Calibri" w:cs="Times New Roman"/>
                      <w:color w:val="000000"/>
                      <w:lang w:eastAsia="it-IT"/>
                    </w:rPr>
                  </w:pPr>
                </w:p>
              </w:tc>
            </w:tr>
          </w:tbl>
          <w:p w:rsidR="00C0094B" w:rsidRDefault="00C0094B" w:rsidP="00C0094B"/>
          <w:p w:rsidR="00DC11E6" w:rsidRDefault="00DC11E6" w:rsidP="001D48AB">
            <w:pPr>
              <w:jc w:val="center"/>
              <w:rPr>
                <w:sz w:val="32"/>
                <w:szCs w:val="32"/>
              </w:rPr>
            </w:pPr>
          </w:p>
          <w:p w:rsidR="00DC11E6" w:rsidRDefault="00DC11E6" w:rsidP="001D48AB">
            <w:pPr>
              <w:jc w:val="center"/>
              <w:rPr>
                <w:sz w:val="32"/>
                <w:szCs w:val="32"/>
              </w:rPr>
            </w:pPr>
          </w:p>
          <w:p w:rsidR="00DC11E6" w:rsidRDefault="00DC11E6" w:rsidP="001D48AB">
            <w:pPr>
              <w:jc w:val="center"/>
              <w:rPr>
                <w:sz w:val="32"/>
                <w:szCs w:val="32"/>
              </w:rPr>
            </w:pPr>
          </w:p>
          <w:p w:rsidR="001D48AB" w:rsidRDefault="001D48AB" w:rsidP="001D48AB">
            <w:pPr>
              <w:jc w:val="center"/>
              <w:rPr>
                <w:sz w:val="32"/>
                <w:szCs w:val="32"/>
              </w:rPr>
            </w:pPr>
            <w:r>
              <w:rPr>
                <w:sz w:val="32"/>
                <w:szCs w:val="32"/>
              </w:rPr>
              <w:t>alunno 16</w:t>
            </w:r>
          </w:p>
          <w:p w:rsidR="001D48AB" w:rsidRDefault="001D48AB" w:rsidP="00C0094B"/>
          <w:p w:rsidR="00C0094B" w:rsidRDefault="00C0094B" w:rsidP="00C0094B"/>
          <w:tbl>
            <w:tblPr>
              <w:tblW w:w="5000" w:type="pct"/>
              <w:tblCellMar>
                <w:left w:w="70" w:type="dxa"/>
                <w:right w:w="70" w:type="dxa"/>
              </w:tblCellMar>
              <w:tblLook w:val="04A0"/>
            </w:tblPr>
            <w:tblGrid>
              <w:gridCol w:w="1177"/>
              <w:gridCol w:w="1232"/>
              <w:gridCol w:w="704"/>
              <w:gridCol w:w="913"/>
              <w:gridCol w:w="954"/>
              <w:gridCol w:w="913"/>
              <w:gridCol w:w="1676"/>
              <w:gridCol w:w="836"/>
              <w:gridCol w:w="145"/>
              <w:gridCol w:w="145"/>
              <w:gridCol w:w="145"/>
              <w:gridCol w:w="145"/>
            </w:tblGrid>
            <w:tr w:rsidR="00C0094B" w:rsidRPr="00972AFF" w:rsidTr="00C0094B">
              <w:trPr>
                <w:trHeight w:val="600"/>
              </w:trPr>
              <w:tc>
                <w:tcPr>
                  <w:tcW w:w="417" w:type="pct"/>
                  <w:tcBorders>
                    <w:top w:val="single" w:sz="4" w:space="0" w:color="auto"/>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0000"/>
                      <w:lang w:eastAsia="it-IT"/>
                    </w:rPr>
                  </w:pPr>
                  <w:r w:rsidRPr="00972AFF">
                    <w:rPr>
                      <w:rFonts w:ascii="Calibri" w:eastAsia="Times New Roman" w:hAnsi="Calibri" w:cs="Times New Roman"/>
                      <w:b/>
                      <w:bCs/>
                      <w:color w:val="000000"/>
                      <w:lang w:eastAsia="it-IT"/>
                    </w:rPr>
                    <w:t>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0000"/>
                      <w:lang w:eastAsia="it-IT"/>
                    </w:rPr>
                  </w:pPr>
                  <w:proofErr w:type="spellStart"/>
                  <w:r w:rsidRPr="00972AFF">
                    <w:rPr>
                      <w:rFonts w:ascii="Calibri" w:eastAsia="Times New Roman" w:hAnsi="Calibri" w:cs="Times New Roman"/>
                      <w:b/>
                      <w:bCs/>
                      <w:color w:val="000000"/>
                      <w:lang w:eastAsia="it-IT"/>
                    </w:rPr>
                    <w:t>Sotto-obiettivo</w:t>
                  </w:r>
                  <w:proofErr w:type="spellEnd"/>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0000"/>
                      <w:lang w:eastAsia="it-IT"/>
                    </w:rPr>
                  </w:pPr>
                  <w:r w:rsidRPr="00972AFF">
                    <w:rPr>
                      <w:rFonts w:ascii="Calibri" w:eastAsia="Times New Roman" w:hAnsi="Calibri" w:cs="Times New Roman"/>
                      <w:b/>
                      <w:bCs/>
                      <w:color w:val="000000"/>
                      <w:lang w:eastAsia="it-IT"/>
                    </w:rPr>
                    <w:t>Peso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0000"/>
                      <w:lang w:eastAsia="it-IT"/>
                    </w:rPr>
                  </w:pPr>
                  <w:r w:rsidRPr="00972AFF">
                    <w:rPr>
                      <w:rFonts w:ascii="Calibri" w:eastAsia="Times New Roman" w:hAnsi="Calibri" w:cs="Times New Roman"/>
                      <w:b/>
                      <w:bCs/>
                      <w:color w:val="000000"/>
                      <w:lang w:eastAsia="it-IT"/>
                    </w:rPr>
                    <w:t>Punteggio totale</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0000"/>
                      <w:lang w:eastAsia="it-IT"/>
                    </w:rPr>
                  </w:pPr>
                  <w:r w:rsidRPr="00972AFF">
                    <w:rPr>
                      <w:rFonts w:ascii="Calibri" w:eastAsia="Times New Roman" w:hAnsi="Calibri" w:cs="Times New Roman"/>
                      <w:b/>
                      <w:bCs/>
                      <w:color w:val="000000"/>
                      <w:lang w:eastAsia="it-IT"/>
                    </w:rPr>
                    <w:t>Punteggio sufficienza</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0000"/>
                      <w:lang w:eastAsia="it-IT"/>
                    </w:rPr>
                  </w:pPr>
                  <w:r w:rsidRPr="00972AFF">
                    <w:rPr>
                      <w:rFonts w:ascii="Calibri" w:eastAsia="Times New Roman" w:hAnsi="Calibri" w:cs="Times New Roman"/>
                      <w:b/>
                      <w:bCs/>
                      <w:color w:val="000000"/>
                      <w:lang w:eastAsia="it-IT"/>
                    </w:rPr>
                    <w:t>Punteggio raggiunto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0000"/>
                      <w:lang w:eastAsia="it-IT"/>
                    </w:rPr>
                  </w:pPr>
                  <w:r w:rsidRPr="00972AFF">
                    <w:rPr>
                      <w:rFonts w:ascii="Calibri" w:eastAsia="Times New Roman" w:hAnsi="Calibri" w:cs="Times New Roman"/>
                      <w:b/>
                      <w:bCs/>
                      <w:color w:val="000000"/>
                      <w:lang w:eastAsia="it-IT"/>
                    </w:rPr>
                    <w:t>voto in decimi 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0000"/>
                      <w:lang w:eastAsia="it-IT"/>
                    </w:rPr>
                  </w:pPr>
                  <w:r w:rsidRPr="00972AFF">
                    <w:rPr>
                      <w:rFonts w:ascii="Calibri" w:eastAsia="Times New Roman" w:hAnsi="Calibri" w:cs="Times New Roman"/>
                      <w:b/>
                      <w:bCs/>
                      <w:color w:val="000000"/>
                      <w:lang w:eastAsia="it-IT"/>
                    </w:rPr>
                    <w:t>Voto pesato obiettivo</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single" w:sz="4" w:space="0" w:color="auto"/>
                    <w:bottom w:val="nil"/>
                    <w:right w:val="nil"/>
                  </w:tcBorders>
                  <w:shd w:val="clear" w:color="auto" w:fill="auto"/>
                  <w:hideMark/>
                </w:tcPr>
                <w:p w:rsidR="00C0094B" w:rsidRPr="00972AFF" w:rsidRDefault="00C0094B" w:rsidP="00C0094B">
                  <w:pPr>
                    <w:spacing w:line="240" w:lineRule="auto"/>
                    <w:rPr>
                      <w:rFonts w:ascii="Calibri" w:eastAsia="Times New Roman" w:hAnsi="Calibri" w:cs="Times New Roman"/>
                      <w:b/>
                      <w:bCs/>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Ricordare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64</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6,4</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19,2</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Riconoscere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Rievocare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31</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jc w:val="right"/>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Comprendere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55,5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5,55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144,3</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Interpretare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Esemplificare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18</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Classificare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Riassumere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23</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13,5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Inferire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Confrontare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9</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Spiegare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Applicare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FF0000"/>
                      <w:lang w:eastAsia="it-IT"/>
                    </w:rPr>
                  </w:pPr>
                  <w:r w:rsidRPr="00972AFF">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75,5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7,55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90,6</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Eseguire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8,5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Implementare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Analizzare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FF0000"/>
                      <w:lang w:eastAsia="it-IT"/>
                    </w:rPr>
                  </w:pPr>
                  <w:r w:rsidRPr="00972AFF">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16</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72,5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7,25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116</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Differenziare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12,5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Organizzare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Attribuire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30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Valutare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FF0000"/>
                      <w:lang w:eastAsia="it-IT"/>
                    </w:rPr>
                  </w:pPr>
                  <w:r w:rsidRPr="00972AFF">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29</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2,9</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34,8</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Controllare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22</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Criticare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7</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Creare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FF0000"/>
                      <w:lang w:eastAsia="it-IT"/>
                    </w:rPr>
                  </w:pPr>
                  <w:r w:rsidRPr="00972AFF">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49,75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4,975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69,65</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Generare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lang w:eastAsia="it-IT"/>
                    </w:rPr>
                  </w:pPr>
                  <w:r w:rsidRPr="00972AFF">
                    <w:rPr>
                      <w:rFonts w:ascii="Calibri" w:eastAsia="Times New Roman" w:hAnsi="Calibri" w:cs="Times New Roman"/>
                      <w:lang w:eastAsia="it-IT"/>
                    </w:rPr>
                    <w:t>43</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23</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Pianificare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lang w:eastAsia="it-IT"/>
                    </w:rPr>
                  </w:pPr>
                  <w:r w:rsidRPr="00972AFF">
                    <w:rPr>
                      <w:rFonts w:ascii="Calibri" w:eastAsia="Times New Roman" w:hAnsi="Calibri" w:cs="Times New Roman"/>
                      <w:lang w:eastAsia="it-IT"/>
                    </w:rPr>
                    <w:t>36</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16</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Produrre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lang w:eastAsia="it-IT"/>
                    </w:rPr>
                  </w:pPr>
                  <w:r w:rsidRPr="00972AFF">
                    <w:rPr>
                      <w:rFonts w:ascii="Calibri" w:eastAsia="Times New Roman" w:hAnsi="Calibri" w:cs="Times New Roman"/>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13</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10,75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Pesi tot</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83</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VOTO COMPESSIVO:</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5,7</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bl>
          <w:p w:rsidR="00C0094B" w:rsidRDefault="00C0094B" w:rsidP="00C0094B"/>
          <w:p w:rsidR="00DC11E6" w:rsidRDefault="00DC11E6" w:rsidP="001D48AB">
            <w:pPr>
              <w:jc w:val="center"/>
              <w:rPr>
                <w:sz w:val="32"/>
                <w:szCs w:val="32"/>
              </w:rPr>
            </w:pPr>
          </w:p>
          <w:p w:rsidR="00DC11E6" w:rsidRDefault="00DC11E6" w:rsidP="001D48AB">
            <w:pPr>
              <w:jc w:val="center"/>
              <w:rPr>
                <w:sz w:val="32"/>
                <w:szCs w:val="32"/>
              </w:rPr>
            </w:pPr>
          </w:p>
          <w:p w:rsidR="001D48AB" w:rsidRDefault="001D48AB" w:rsidP="001D48AB">
            <w:pPr>
              <w:jc w:val="center"/>
              <w:rPr>
                <w:sz w:val="32"/>
                <w:szCs w:val="32"/>
              </w:rPr>
            </w:pPr>
            <w:r>
              <w:rPr>
                <w:sz w:val="32"/>
                <w:szCs w:val="32"/>
              </w:rPr>
              <w:t>alunno 17</w:t>
            </w:r>
          </w:p>
          <w:p w:rsidR="00C0094B" w:rsidRDefault="00C0094B" w:rsidP="00C0094B"/>
          <w:tbl>
            <w:tblPr>
              <w:tblW w:w="5000" w:type="pct"/>
              <w:tblCellMar>
                <w:left w:w="70" w:type="dxa"/>
                <w:right w:w="70" w:type="dxa"/>
              </w:tblCellMar>
              <w:tblLook w:val="04A0"/>
            </w:tblPr>
            <w:tblGrid>
              <w:gridCol w:w="1177"/>
              <w:gridCol w:w="1232"/>
              <w:gridCol w:w="704"/>
              <w:gridCol w:w="913"/>
              <w:gridCol w:w="954"/>
              <w:gridCol w:w="913"/>
              <w:gridCol w:w="1676"/>
              <w:gridCol w:w="836"/>
              <w:gridCol w:w="145"/>
              <w:gridCol w:w="145"/>
              <w:gridCol w:w="145"/>
              <w:gridCol w:w="145"/>
            </w:tblGrid>
            <w:tr w:rsidR="00C0094B" w:rsidRPr="00972AFF" w:rsidTr="00C0094B">
              <w:trPr>
                <w:trHeight w:val="600"/>
              </w:trPr>
              <w:tc>
                <w:tcPr>
                  <w:tcW w:w="417" w:type="pct"/>
                  <w:tcBorders>
                    <w:top w:val="single" w:sz="4" w:space="0" w:color="auto"/>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0000"/>
                      <w:lang w:eastAsia="it-IT"/>
                    </w:rPr>
                  </w:pPr>
                  <w:r w:rsidRPr="00972AFF">
                    <w:rPr>
                      <w:rFonts w:ascii="Calibri" w:eastAsia="Times New Roman" w:hAnsi="Calibri" w:cs="Times New Roman"/>
                      <w:b/>
                      <w:bCs/>
                      <w:color w:val="000000"/>
                      <w:lang w:eastAsia="it-IT"/>
                    </w:rPr>
                    <w:t>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0000"/>
                      <w:lang w:eastAsia="it-IT"/>
                    </w:rPr>
                  </w:pPr>
                  <w:proofErr w:type="spellStart"/>
                  <w:r w:rsidRPr="00972AFF">
                    <w:rPr>
                      <w:rFonts w:ascii="Calibri" w:eastAsia="Times New Roman" w:hAnsi="Calibri" w:cs="Times New Roman"/>
                      <w:b/>
                      <w:bCs/>
                      <w:color w:val="000000"/>
                      <w:lang w:eastAsia="it-IT"/>
                    </w:rPr>
                    <w:t>Sotto-obiettivo</w:t>
                  </w:r>
                  <w:proofErr w:type="spellEnd"/>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0000"/>
                      <w:lang w:eastAsia="it-IT"/>
                    </w:rPr>
                  </w:pPr>
                  <w:r w:rsidRPr="00972AFF">
                    <w:rPr>
                      <w:rFonts w:ascii="Calibri" w:eastAsia="Times New Roman" w:hAnsi="Calibri" w:cs="Times New Roman"/>
                      <w:b/>
                      <w:bCs/>
                      <w:color w:val="000000"/>
                      <w:lang w:eastAsia="it-IT"/>
                    </w:rPr>
                    <w:t>Peso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0000"/>
                      <w:lang w:eastAsia="it-IT"/>
                    </w:rPr>
                  </w:pPr>
                  <w:r w:rsidRPr="00972AFF">
                    <w:rPr>
                      <w:rFonts w:ascii="Calibri" w:eastAsia="Times New Roman" w:hAnsi="Calibri" w:cs="Times New Roman"/>
                      <w:b/>
                      <w:bCs/>
                      <w:color w:val="000000"/>
                      <w:lang w:eastAsia="it-IT"/>
                    </w:rPr>
                    <w:t>Punteggio totale</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0000"/>
                      <w:lang w:eastAsia="it-IT"/>
                    </w:rPr>
                  </w:pPr>
                  <w:r w:rsidRPr="00972AFF">
                    <w:rPr>
                      <w:rFonts w:ascii="Calibri" w:eastAsia="Times New Roman" w:hAnsi="Calibri" w:cs="Times New Roman"/>
                      <w:b/>
                      <w:bCs/>
                      <w:color w:val="000000"/>
                      <w:lang w:eastAsia="it-IT"/>
                    </w:rPr>
                    <w:t>Punteggio sufficienza</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0000"/>
                      <w:lang w:eastAsia="it-IT"/>
                    </w:rPr>
                  </w:pPr>
                  <w:r w:rsidRPr="00972AFF">
                    <w:rPr>
                      <w:rFonts w:ascii="Calibri" w:eastAsia="Times New Roman" w:hAnsi="Calibri" w:cs="Times New Roman"/>
                      <w:b/>
                      <w:bCs/>
                      <w:color w:val="000000"/>
                      <w:lang w:eastAsia="it-IT"/>
                    </w:rPr>
                    <w:t>Punteggio raggiunto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0000"/>
                      <w:lang w:eastAsia="it-IT"/>
                    </w:rPr>
                  </w:pPr>
                  <w:r w:rsidRPr="00972AFF">
                    <w:rPr>
                      <w:rFonts w:ascii="Calibri" w:eastAsia="Times New Roman" w:hAnsi="Calibri" w:cs="Times New Roman"/>
                      <w:b/>
                      <w:bCs/>
                      <w:color w:val="000000"/>
                      <w:lang w:eastAsia="it-IT"/>
                    </w:rPr>
                    <w:t>voto in decimi obiettivo</w:t>
                  </w:r>
                </w:p>
              </w:tc>
              <w:tc>
                <w:tcPr>
                  <w:tcW w:w="417" w:type="pct"/>
                  <w:tcBorders>
                    <w:top w:val="single" w:sz="4" w:space="0" w:color="auto"/>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0000"/>
                      <w:lang w:eastAsia="it-IT"/>
                    </w:rPr>
                  </w:pPr>
                  <w:r w:rsidRPr="00972AFF">
                    <w:rPr>
                      <w:rFonts w:ascii="Calibri" w:eastAsia="Times New Roman" w:hAnsi="Calibri" w:cs="Times New Roman"/>
                      <w:b/>
                      <w:bCs/>
                      <w:color w:val="000000"/>
                      <w:lang w:eastAsia="it-IT"/>
                    </w:rPr>
                    <w:t>Voto pesato obiettivo</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single" w:sz="4" w:space="0" w:color="auto"/>
                    <w:bottom w:val="nil"/>
                    <w:right w:val="nil"/>
                  </w:tcBorders>
                  <w:shd w:val="clear" w:color="auto" w:fill="auto"/>
                  <w:hideMark/>
                </w:tcPr>
                <w:p w:rsidR="00C0094B" w:rsidRPr="00972AFF" w:rsidRDefault="00C0094B" w:rsidP="00C0094B">
                  <w:pPr>
                    <w:spacing w:line="240" w:lineRule="auto"/>
                    <w:rPr>
                      <w:rFonts w:ascii="Calibri" w:eastAsia="Times New Roman" w:hAnsi="Calibri" w:cs="Times New Roman"/>
                      <w:b/>
                      <w:bCs/>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Ricordare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75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7,5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22,5</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Riconoscere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Rievocare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42</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jc w:val="right"/>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jc w:val="right"/>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Comprendere</w:t>
                  </w:r>
                </w:p>
              </w:tc>
              <w:tc>
                <w:tcPr>
                  <w:tcW w:w="417" w:type="pct"/>
                  <w:tcBorders>
                    <w:top w:val="nil"/>
                    <w:left w:val="nil"/>
                    <w:bottom w:val="single" w:sz="4" w:space="0" w:color="auto"/>
                    <w:right w:val="single" w:sz="4" w:space="0" w:color="auto"/>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70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7</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182</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Interpretare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Esemplificare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13,5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Classificare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Riassumere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23</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18,5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Inferire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Confrontare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9</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Spiegare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19</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Applicare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FF0000"/>
                      <w:lang w:eastAsia="it-IT"/>
                    </w:rPr>
                  </w:pPr>
                  <w:r w:rsidRPr="00972AFF">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80,5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8,05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96,6</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Eseguire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27</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Implementare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53,5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Analizzare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FF0000"/>
                      <w:lang w:eastAsia="it-IT"/>
                    </w:rPr>
                  </w:pPr>
                  <w:r w:rsidRPr="00972AFF">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16</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31,75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3,175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50,8</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Differenziare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13,75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Organizzare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13</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Attribuire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50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30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Valutare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FF0000"/>
                      <w:lang w:eastAsia="it-IT"/>
                    </w:rPr>
                  </w:pPr>
                  <w:r w:rsidRPr="00972AFF">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12</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41</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4,1</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49,2</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Controllare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4</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33</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Criticare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67</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40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8</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Creare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FF0000"/>
                      <w:lang w:eastAsia="it-IT"/>
                    </w:rPr>
                  </w:pPr>
                  <w:r w:rsidRPr="00972AFF">
                    <w:rPr>
                      <w:rFonts w:ascii="Calibri" w:eastAsia="Times New Roman" w:hAnsi="Calibri" w:cs="Times New Roman"/>
                      <w:b/>
                      <w:bCs/>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14</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100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60</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48,75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4,875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68,25</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Generare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6</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lang w:eastAsia="it-IT"/>
                    </w:rPr>
                  </w:pPr>
                  <w:r w:rsidRPr="00972AFF">
                    <w:rPr>
                      <w:rFonts w:ascii="Calibri" w:eastAsia="Times New Roman" w:hAnsi="Calibri" w:cs="Times New Roman"/>
                      <w:lang w:eastAsia="it-IT"/>
                    </w:rPr>
                    <w:t>43</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26</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23</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Pianificare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lang w:eastAsia="it-IT"/>
                    </w:rPr>
                  </w:pPr>
                  <w:r w:rsidRPr="00972AFF">
                    <w:rPr>
                      <w:rFonts w:ascii="Calibri" w:eastAsia="Times New Roman" w:hAnsi="Calibri" w:cs="Times New Roman"/>
                      <w:lang w:eastAsia="it-IT"/>
                    </w:rPr>
                    <w:t>36</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16</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single" w:sz="4" w:space="0" w:color="auto"/>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b/>
                      <w:bCs/>
                      <w:color w:val="00B050"/>
                      <w:lang w:eastAsia="it-IT"/>
                    </w:rPr>
                  </w:pPr>
                  <w:r w:rsidRPr="00972AFF">
                    <w:rPr>
                      <w:rFonts w:ascii="Calibri" w:eastAsia="Times New Roman" w:hAnsi="Calibri" w:cs="Times New Roman"/>
                      <w:b/>
                      <w:bCs/>
                      <w:color w:val="00B050"/>
                      <w:lang w:eastAsia="it-IT"/>
                    </w:rPr>
                    <w:t>Produrre</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3</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lang w:eastAsia="it-IT"/>
                    </w:rPr>
                  </w:pPr>
                  <w:r w:rsidRPr="00972AFF">
                    <w:rPr>
                      <w:rFonts w:ascii="Calibri" w:eastAsia="Times New Roman" w:hAnsi="Calibri" w:cs="Times New Roman"/>
                      <w:lang w:eastAsia="it-IT"/>
                    </w:rPr>
                    <w:t>21</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13</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9,75</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FF0000"/>
                      <w:lang w:eastAsia="it-IT"/>
                    </w:rPr>
                  </w:pPr>
                  <w:r w:rsidRPr="00972AFF">
                    <w:rPr>
                      <w:rFonts w:ascii="Calibri" w:eastAsia="Times New Roman" w:hAnsi="Calibri" w:cs="Times New Roman"/>
                      <w:color w:val="FF0000"/>
                      <w:lang w:eastAsia="it-IT"/>
                    </w:rPr>
                    <w:t> </w:t>
                  </w:r>
                </w:p>
              </w:tc>
              <w:tc>
                <w:tcPr>
                  <w:tcW w:w="417" w:type="pct"/>
                  <w:tcBorders>
                    <w:top w:val="nil"/>
                    <w:left w:val="nil"/>
                    <w:bottom w:val="single" w:sz="4" w:space="0" w:color="auto"/>
                    <w:right w:val="single" w:sz="4" w:space="0" w:color="auto"/>
                  </w:tcBorders>
                  <w:shd w:val="clear" w:color="auto" w:fill="auto"/>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 </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r w:rsidR="00C0094B" w:rsidRPr="00972AFF" w:rsidTr="00C0094B">
              <w:trPr>
                <w:trHeight w:val="300"/>
              </w:trPr>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Pesi tot</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83</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VOTO COMPESSIVO:</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jc w:val="right"/>
                    <w:rPr>
                      <w:rFonts w:ascii="Calibri" w:eastAsia="Times New Roman" w:hAnsi="Calibri" w:cs="Times New Roman"/>
                      <w:color w:val="000000"/>
                      <w:lang w:eastAsia="it-IT"/>
                    </w:rPr>
                  </w:pPr>
                  <w:r w:rsidRPr="00972AFF">
                    <w:rPr>
                      <w:rFonts w:ascii="Calibri" w:eastAsia="Times New Roman" w:hAnsi="Calibri" w:cs="Times New Roman"/>
                      <w:color w:val="000000"/>
                      <w:lang w:eastAsia="it-IT"/>
                    </w:rPr>
                    <w:t>5,</w:t>
                  </w:r>
                  <w:r>
                    <w:rPr>
                      <w:rFonts w:ascii="Calibri" w:eastAsia="Times New Roman" w:hAnsi="Calibri" w:cs="Times New Roman"/>
                      <w:color w:val="000000"/>
                      <w:lang w:eastAsia="it-IT"/>
                    </w:rPr>
                    <w:t>7</w:t>
                  </w: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c>
                <w:tcPr>
                  <w:tcW w:w="417" w:type="pct"/>
                  <w:tcBorders>
                    <w:top w:val="nil"/>
                    <w:left w:val="nil"/>
                    <w:bottom w:val="nil"/>
                    <w:right w:val="nil"/>
                  </w:tcBorders>
                  <w:shd w:val="clear" w:color="auto" w:fill="auto"/>
                  <w:noWrap/>
                  <w:vAlign w:val="bottom"/>
                  <w:hideMark/>
                </w:tcPr>
                <w:p w:rsidR="00C0094B" w:rsidRPr="00972AFF" w:rsidRDefault="00C0094B" w:rsidP="00C0094B">
                  <w:pPr>
                    <w:spacing w:line="240" w:lineRule="auto"/>
                    <w:rPr>
                      <w:rFonts w:ascii="Calibri" w:eastAsia="Times New Roman" w:hAnsi="Calibri" w:cs="Times New Roman"/>
                      <w:color w:val="000000"/>
                      <w:lang w:eastAsia="it-IT"/>
                    </w:rPr>
                  </w:pPr>
                </w:p>
              </w:tc>
            </w:tr>
          </w:tbl>
          <w:p w:rsidR="00C0094B" w:rsidRDefault="00C0094B" w:rsidP="00C0094B"/>
          <w:p w:rsidR="00DC11E6" w:rsidRDefault="00DC11E6" w:rsidP="001D48AB">
            <w:pPr>
              <w:jc w:val="center"/>
              <w:rPr>
                <w:sz w:val="32"/>
                <w:szCs w:val="32"/>
              </w:rPr>
            </w:pPr>
          </w:p>
          <w:p w:rsidR="00DC11E6" w:rsidRDefault="00DC11E6" w:rsidP="001D48AB">
            <w:pPr>
              <w:jc w:val="center"/>
              <w:rPr>
                <w:sz w:val="32"/>
                <w:szCs w:val="32"/>
              </w:rPr>
            </w:pPr>
          </w:p>
          <w:p w:rsidR="00DC11E6" w:rsidRDefault="00DC11E6" w:rsidP="001D48AB">
            <w:pPr>
              <w:jc w:val="center"/>
              <w:rPr>
                <w:sz w:val="32"/>
                <w:szCs w:val="32"/>
              </w:rPr>
            </w:pPr>
          </w:p>
          <w:p w:rsidR="001D48AB" w:rsidRDefault="001D48AB" w:rsidP="001D48AB">
            <w:pPr>
              <w:jc w:val="center"/>
              <w:rPr>
                <w:sz w:val="32"/>
                <w:szCs w:val="32"/>
              </w:rPr>
            </w:pPr>
            <w:r>
              <w:rPr>
                <w:sz w:val="32"/>
                <w:szCs w:val="32"/>
              </w:rPr>
              <w:t>alunno 18</w:t>
            </w:r>
          </w:p>
          <w:p w:rsidR="001D48AB" w:rsidRDefault="001D48AB" w:rsidP="00C0094B"/>
          <w:tbl>
            <w:tblPr>
              <w:tblW w:w="5000" w:type="pct"/>
              <w:tblCellMar>
                <w:left w:w="70" w:type="dxa"/>
                <w:right w:w="70" w:type="dxa"/>
              </w:tblCellMar>
              <w:tblLook w:val="04A0"/>
            </w:tblPr>
            <w:tblGrid>
              <w:gridCol w:w="1177"/>
              <w:gridCol w:w="1232"/>
              <w:gridCol w:w="704"/>
              <w:gridCol w:w="913"/>
              <w:gridCol w:w="954"/>
              <w:gridCol w:w="913"/>
              <w:gridCol w:w="1676"/>
              <w:gridCol w:w="836"/>
              <w:gridCol w:w="145"/>
              <w:gridCol w:w="145"/>
              <w:gridCol w:w="145"/>
              <w:gridCol w:w="145"/>
            </w:tblGrid>
            <w:tr w:rsidR="00C0094B" w:rsidRPr="00C0057B" w:rsidTr="00C0094B">
              <w:trPr>
                <w:trHeight w:val="600"/>
              </w:trPr>
              <w:tc>
                <w:tcPr>
                  <w:tcW w:w="509" w:type="pct"/>
                  <w:tcBorders>
                    <w:top w:val="single" w:sz="4" w:space="0" w:color="auto"/>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0000"/>
                      <w:lang w:eastAsia="it-IT"/>
                    </w:rPr>
                  </w:pPr>
                  <w:r w:rsidRPr="00C0057B">
                    <w:rPr>
                      <w:rFonts w:ascii="Calibri" w:eastAsia="Times New Roman" w:hAnsi="Calibri" w:cs="Times New Roman"/>
                      <w:b/>
                      <w:bCs/>
                      <w:color w:val="000000"/>
                      <w:lang w:eastAsia="it-IT"/>
                    </w:rPr>
                    <w:t>Obiettivo</w:t>
                  </w:r>
                </w:p>
              </w:tc>
              <w:tc>
                <w:tcPr>
                  <w:tcW w:w="532" w:type="pct"/>
                  <w:tcBorders>
                    <w:top w:val="single" w:sz="4" w:space="0" w:color="auto"/>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0000"/>
                      <w:lang w:eastAsia="it-IT"/>
                    </w:rPr>
                  </w:pPr>
                  <w:proofErr w:type="spellStart"/>
                  <w:r w:rsidRPr="00C0057B">
                    <w:rPr>
                      <w:rFonts w:ascii="Calibri" w:eastAsia="Times New Roman" w:hAnsi="Calibri" w:cs="Times New Roman"/>
                      <w:b/>
                      <w:bCs/>
                      <w:color w:val="000000"/>
                      <w:lang w:eastAsia="it-IT"/>
                    </w:rPr>
                    <w:t>Sotto-obiettivo</w:t>
                  </w:r>
                  <w:proofErr w:type="spellEnd"/>
                </w:p>
              </w:tc>
              <w:tc>
                <w:tcPr>
                  <w:tcW w:w="309" w:type="pct"/>
                  <w:tcBorders>
                    <w:top w:val="single" w:sz="4" w:space="0" w:color="auto"/>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0000"/>
                      <w:lang w:eastAsia="it-IT"/>
                    </w:rPr>
                  </w:pPr>
                  <w:r w:rsidRPr="00C0057B">
                    <w:rPr>
                      <w:rFonts w:ascii="Calibri" w:eastAsia="Times New Roman" w:hAnsi="Calibri" w:cs="Times New Roman"/>
                      <w:b/>
                      <w:bCs/>
                      <w:color w:val="000000"/>
                      <w:lang w:eastAsia="it-IT"/>
                    </w:rPr>
                    <w:t>Peso</w:t>
                  </w:r>
                </w:p>
              </w:tc>
              <w:tc>
                <w:tcPr>
                  <w:tcW w:w="397" w:type="pct"/>
                  <w:tcBorders>
                    <w:top w:val="single" w:sz="4" w:space="0" w:color="auto"/>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0000"/>
                      <w:lang w:eastAsia="it-IT"/>
                    </w:rPr>
                  </w:pPr>
                  <w:r w:rsidRPr="00C0057B">
                    <w:rPr>
                      <w:rFonts w:ascii="Calibri" w:eastAsia="Times New Roman" w:hAnsi="Calibri" w:cs="Times New Roman"/>
                      <w:b/>
                      <w:bCs/>
                      <w:color w:val="000000"/>
                      <w:lang w:eastAsia="it-IT"/>
                    </w:rPr>
                    <w:t>Punteggio totale</w:t>
                  </w:r>
                </w:p>
              </w:tc>
              <w:tc>
                <w:tcPr>
                  <w:tcW w:w="415" w:type="pct"/>
                  <w:tcBorders>
                    <w:top w:val="single" w:sz="4" w:space="0" w:color="auto"/>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0000"/>
                      <w:lang w:eastAsia="it-IT"/>
                    </w:rPr>
                  </w:pPr>
                  <w:r w:rsidRPr="00C0057B">
                    <w:rPr>
                      <w:rFonts w:ascii="Calibri" w:eastAsia="Times New Roman" w:hAnsi="Calibri" w:cs="Times New Roman"/>
                      <w:b/>
                      <w:bCs/>
                      <w:color w:val="000000"/>
                      <w:lang w:eastAsia="it-IT"/>
                    </w:rPr>
                    <w:t>Punteggio sufficienza</w:t>
                  </w:r>
                </w:p>
              </w:tc>
              <w:tc>
                <w:tcPr>
                  <w:tcW w:w="397" w:type="pct"/>
                  <w:tcBorders>
                    <w:top w:val="single" w:sz="4" w:space="0" w:color="auto"/>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0000"/>
                      <w:lang w:eastAsia="it-IT"/>
                    </w:rPr>
                  </w:pPr>
                  <w:r w:rsidRPr="00C0057B">
                    <w:rPr>
                      <w:rFonts w:ascii="Calibri" w:eastAsia="Times New Roman" w:hAnsi="Calibri" w:cs="Times New Roman"/>
                      <w:b/>
                      <w:bCs/>
                      <w:color w:val="000000"/>
                      <w:lang w:eastAsia="it-IT"/>
                    </w:rPr>
                    <w:t>Punteggio raggiunto</w:t>
                  </w:r>
                </w:p>
              </w:tc>
              <w:tc>
                <w:tcPr>
                  <w:tcW w:w="719" w:type="pct"/>
                  <w:tcBorders>
                    <w:top w:val="single" w:sz="4" w:space="0" w:color="auto"/>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0000"/>
                      <w:lang w:eastAsia="it-IT"/>
                    </w:rPr>
                  </w:pPr>
                  <w:r w:rsidRPr="00C0057B">
                    <w:rPr>
                      <w:rFonts w:ascii="Calibri" w:eastAsia="Times New Roman" w:hAnsi="Calibri" w:cs="Times New Roman"/>
                      <w:b/>
                      <w:bCs/>
                      <w:color w:val="000000"/>
                      <w:lang w:eastAsia="it-IT"/>
                    </w:rPr>
                    <w:t>voto in decimi obiettivo</w:t>
                  </w:r>
                </w:p>
              </w:tc>
              <w:tc>
                <w:tcPr>
                  <w:tcW w:w="485" w:type="pct"/>
                  <w:tcBorders>
                    <w:top w:val="single" w:sz="4" w:space="0" w:color="auto"/>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0000"/>
                      <w:lang w:eastAsia="it-IT"/>
                    </w:rPr>
                  </w:pPr>
                  <w:r w:rsidRPr="00C0057B">
                    <w:rPr>
                      <w:rFonts w:ascii="Calibri" w:eastAsia="Times New Roman" w:hAnsi="Calibri" w:cs="Times New Roman"/>
                      <w:b/>
                      <w:bCs/>
                      <w:color w:val="000000"/>
                      <w:lang w:eastAsia="it-IT"/>
                    </w:rPr>
                    <w:t>Voto pesato obiettivo</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single" w:sz="4" w:space="0" w:color="auto"/>
                    <w:bottom w:val="nil"/>
                    <w:right w:val="nil"/>
                  </w:tcBorders>
                  <w:shd w:val="clear" w:color="auto" w:fill="auto"/>
                  <w:hideMark/>
                </w:tcPr>
                <w:p w:rsidR="00C0094B" w:rsidRPr="00C0057B" w:rsidRDefault="00C0094B" w:rsidP="00C0094B">
                  <w:pPr>
                    <w:spacing w:line="240" w:lineRule="auto"/>
                    <w:rPr>
                      <w:rFonts w:ascii="Calibri" w:eastAsia="Times New Roman" w:hAnsi="Calibri" w:cs="Times New Roman"/>
                      <w:b/>
                      <w:bCs/>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Ricordare</w:t>
                  </w:r>
                </w:p>
              </w:tc>
              <w:tc>
                <w:tcPr>
                  <w:tcW w:w="532" w:type="pct"/>
                  <w:tcBorders>
                    <w:top w:val="nil"/>
                    <w:left w:val="nil"/>
                    <w:bottom w:val="single" w:sz="4" w:space="0" w:color="auto"/>
                    <w:right w:val="single" w:sz="4" w:space="0" w:color="auto"/>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 </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3</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100</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60</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80</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8</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24</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532"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B050"/>
                      <w:lang w:eastAsia="it-IT"/>
                    </w:rPr>
                  </w:pPr>
                  <w:r w:rsidRPr="00C0057B">
                    <w:rPr>
                      <w:rFonts w:ascii="Calibri" w:eastAsia="Times New Roman" w:hAnsi="Calibri" w:cs="Times New Roman"/>
                      <w:b/>
                      <w:bCs/>
                      <w:color w:val="00B050"/>
                      <w:lang w:eastAsia="it-IT"/>
                    </w:rPr>
                    <w:t>Riconoscere</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1</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33</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20</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33</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 </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532"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B050"/>
                      <w:lang w:eastAsia="it-IT"/>
                    </w:rPr>
                  </w:pPr>
                  <w:r w:rsidRPr="00C0057B">
                    <w:rPr>
                      <w:rFonts w:ascii="Calibri" w:eastAsia="Times New Roman" w:hAnsi="Calibri" w:cs="Times New Roman"/>
                      <w:b/>
                      <w:bCs/>
                      <w:color w:val="00B050"/>
                      <w:lang w:eastAsia="it-IT"/>
                    </w:rPr>
                    <w:t>Rievocare</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2</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67</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40</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47</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 </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jc w:val="right"/>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jc w:val="right"/>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jc w:val="right"/>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Comprendere</w:t>
                  </w:r>
                </w:p>
              </w:tc>
              <w:tc>
                <w:tcPr>
                  <w:tcW w:w="532" w:type="pct"/>
                  <w:tcBorders>
                    <w:top w:val="nil"/>
                    <w:left w:val="nil"/>
                    <w:bottom w:val="single" w:sz="4" w:space="0" w:color="auto"/>
                    <w:right w:val="single" w:sz="4" w:space="0" w:color="auto"/>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26</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100</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60</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91,5</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9,15</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237,9</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532"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B050"/>
                      <w:lang w:eastAsia="it-IT"/>
                    </w:rPr>
                  </w:pPr>
                  <w:r w:rsidRPr="00C0057B">
                    <w:rPr>
                      <w:rFonts w:ascii="Calibri" w:eastAsia="Times New Roman" w:hAnsi="Calibri" w:cs="Times New Roman"/>
                      <w:b/>
                      <w:bCs/>
                      <w:color w:val="00B050"/>
                      <w:lang w:eastAsia="it-IT"/>
                    </w:rPr>
                    <w:t>Interpretare</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2</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8</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5</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8</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 </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532"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B050"/>
                      <w:lang w:eastAsia="it-IT"/>
                    </w:rPr>
                  </w:pPr>
                  <w:r w:rsidRPr="00C0057B">
                    <w:rPr>
                      <w:rFonts w:ascii="Calibri" w:eastAsia="Times New Roman" w:hAnsi="Calibri" w:cs="Times New Roman"/>
                      <w:b/>
                      <w:bCs/>
                      <w:color w:val="00B050"/>
                      <w:lang w:eastAsia="it-IT"/>
                    </w:rPr>
                    <w:t>Esemplificare</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5</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19</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12</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13,5</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 </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532"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B050"/>
                      <w:lang w:eastAsia="it-IT"/>
                    </w:rPr>
                  </w:pPr>
                  <w:r w:rsidRPr="00C0057B">
                    <w:rPr>
                      <w:rFonts w:ascii="Calibri" w:eastAsia="Times New Roman" w:hAnsi="Calibri" w:cs="Times New Roman"/>
                      <w:b/>
                      <w:bCs/>
                      <w:color w:val="00B050"/>
                      <w:lang w:eastAsia="it-IT"/>
                    </w:rPr>
                    <w:t>Classificare</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2</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8</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5</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8</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 </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532"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B050"/>
                      <w:lang w:eastAsia="it-IT"/>
                    </w:rPr>
                  </w:pPr>
                  <w:r w:rsidRPr="00C0057B">
                    <w:rPr>
                      <w:rFonts w:ascii="Calibri" w:eastAsia="Times New Roman" w:hAnsi="Calibri" w:cs="Times New Roman"/>
                      <w:b/>
                      <w:bCs/>
                      <w:color w:val="00B050"/>
                      <w:lang w:eastAsia="it-IT"/>
                    </w:rPr>
                    <w:t>Riassumere</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6</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23</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14</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23</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 </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532"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B050"/>
                      <w:lang w:eastAsia="it-IT"/>
                    </w:rPr>
                  </w:pPr>
                  <w:r w:rsidRPr="00C0057B">
                    <w:rPr>
                      <w:rFonts w:ascii="Calibri" w:eastAsia="Times New Roman" w:hAnsi="Calibri" w:cs="Times New Roman"/>
                      <w:b/>
                      <w:bCs/>
                      <w:color w:val="00B050"/>
                      <w:lang w:eastAsia="it-IT"/>
                    </w:rPr>
                    <w:t>Inferire</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2</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8</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5</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8</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 </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532"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B050"/>
                      <w:lang w:eastAsia="it-IT"/>
                    </w:rPr>
                  </w:pPr>
                  <w:r w:rsidRPr="00C0057B">
                    <w:rPr>
                      <w:rFonts w:ascii="Calibri" w:eastAsia="Times New Roman" w:hAnsi="Calibri" w:cs="Times New Roman"/>
                      <w:b/>
                      <w:bCs/>
                      <w:color w:val="00B050"/>
                      <w:lang w:eastAsia="it-IT"/>
                    </w:rPr>
                    <w:t>Confrontare</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4</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15</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9</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12</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 </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532"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B050"/>
                      <w:lang w:eastAsia="it-IT"/>
                    </w:rPr>
                  </w:pPr>
                  <w:r w:rsidRPr="00C0057B">
                    <w:rPr>
                      <w:rFonts w:ascii="Calibri" w:eastAsia="Times New Roman" w:hAnsi="Calibri" w:cs="Times New Roman"/>
                      <w:b/>
                      <w:bCs/>
                      <w:color w:val="00B050"/>
                      <w:lang w:eastAsia="it-IT"/>
                    </w:rPr>
                    <w:t>Spiegare</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5</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19</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12</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19</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 </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Applicare</w:t>
                  </w:r>
                </w:p>
              </w:tc>
              <w:tc>
                <w:tcPr>
                  <w:tcW w:w="532"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FF0000"/>
                      <w:lang w:eastAsia="it-IT"/>
                    </w:rPr>
                  </w:pPr>
                  <w:r w:rsidRPr="00C0057B">
                    <w:rPr>
                      <w:rFonts w:ascii="Calibri" w:eastAsia="Times New Roman" w:hAnsi="Calibri" w:cs="Times New Roman"/>
                      <w:b/>
                      <w:bCs/>
                      <w:color w:val="FF0000"/>
                      <w:lang w:eastAsia="it-IT"/>
                    </w:rPr>
                    <w:t> </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12</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100</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60</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86,5</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8,65</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103,8</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532"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B050"/>
                      <w:lang w:eastAsia="it-IT"/>
                    </w:rPr>
                  </w:pPr>
                  <w:r w:rsidRPr="00C0057B">
                    <w:rPr>
                      <w:rFonts w:ascii="Calibri" w:eastAsia="Times New Roman" w:hAnsi="Calibri" w:cs="Times New Roman"/>
                      <w:b/>
                      <w:bCs/>
                      <w:color w:val="00B050"/>
                      <w:lang w:eastAsia="it-IT"/>
                    </w:rPr>
                    <w:t>Eseguire</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4</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33</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20</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33</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 </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532"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B050"/>
                      <w:lang w:eastAsia="it-IT"/>
                    </w:rPr>
                  </w:pPr>
                  <w:r w:rsidRPr="00C0057B">
                    <w:rPr>
                      <w:rFonts w:ascii="Calibri" w:eastAsia="Times New Roman" w:hAnsi="Calibri" w:cs="Times New Roman"/>
                      <w:b/>
                      <w:bCs/>
                      <w:color w:val="00B050"/>
                      <w:lang w:eastAsia="it-IT"/>
                    </w:rPr>
                    <w:t>Implementare</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8</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67</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40</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53,5</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 </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Analizzare</w:t>
                  </w:r>
                </w:p>
              </w:tc>
              <w:tc>
                <w:tcPr>
                  <w:tcW w:w="532"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FF0000"/>
                      <w:lang w:eastAsia="it-IT"/>
                    </w:rPr>
                  </w:pPr>
                  <w:r w:rsidRPr="00C0057B">
                    <w:rPr>
                      <w:rFonts w:ascii="Calibri" w:eastAsia="Times New Roman" w:hAnsi="Calibri" w:cs="Times New Roman"/>
                      <w:b/>
                      <w:bCs/>
                      <w:color w:val="FF0000"/>
                      <w:lang w:eastAsia="it-IT"/>
                    </w:rPr>
                    <w:t> </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16</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100</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60</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25</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2,5</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40</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532"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B050"/>
                      <w:lang w:eastAsia="it-IT"/>
                    </w:rPr>
                  </w:pPr>
                  <w:r w:rsidRPr="00C0057B">
                    <w:rPr>
                      <w:rFonts w:ascii="Calibri" w:eastAsia="Times New Roman" w:hAnsi="Calibri" w:cs="Times New Roman"/>
                      <w:b/>
                      <w:bCs/>
                      <w:color w:val="00B050"/>
                      <w:lang w:eastAsia="it-IT"/>
                    </w:rPr>
                    <w:t>Differenziare</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4</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25</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15</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15</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 </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532"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B050"/>
                      <w:lang w:eastAsia="it-IT"/>
                    </w:rPr>
                  </w:pPr>
                  <w:r w:rsidRPr="00C0057B">
                    <w:rPr>
                      <w:rFonts w:ascii="Calibri" w:eastAsia="Times New Roman" w:hAnsi="Calibri" w:cs="Times New Roman"/>
                      <w:b/>
                      <w:bCs/>
                      <w:color w:val="00B050"/>
                      <w:lang w:eastAsia="it-IT"/>
                    </w:rPr>
                    <w:t>Organizzare</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4</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25</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15</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10</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 </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532"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B050"/>
                      <w:lang w:eastAsia="it-IT"/>
                    </w:rPr>
                  </w:pPr>
                  <w:r w:rsidRPr="00C0057B">
                    <w:rPr>
                      <w:rFonts w:ascii="Calibri" w:eastAsia="Times New Roman" w:hAnsi="Calibri" w:cs="Times New Roman"/>
                      <w:b/>
                      <w:bCs/>
                      <w:color w:val="00B050"/>
                      <w:lang w:eastAsia="it-IT"/>
                    </w:rPr>
                    <w:t>Attribuire</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8</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50</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30</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0</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 </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Valutare</w:t>
                  </w:r>
                </w:p>
              </w:tc>
              <w:tc>
                <w:tcPr>
                  <w:tcW w:w="532"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FF0000"/>
                      <w:lang w:eastAsia="it-IT"/>
                    </w:rPr>
                  </w:pPr>
                  <w:r w:rsidRPr="00C0057B">
                    <w:rPr>
                      <w:rFonts w:ascii="Calibri" w:eastAsia="Times New Roman" w:hAnsi="Calibri" w:cs="Times New Roman"/>
                      <w:b/>
                      <w:bCs/>
                      <w:color w:val="FF0000"/>
                      <w:lang w:eastAsia="it-IT"/>
                    </w:rPr>
                    <w:t> </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12</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100</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60</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27,5</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2,75</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33</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532"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B050"/>
                      <w:lang w:eastAsia="it-IT"/>
                    </w:rPr>
                  </w:pPr>
                  <w:r w:rsidRPr="00C0057B">
                    <w:rPr>
                      <w:rFonts w:ascii="Calibri" w:eastAsia="Times New Roman" w:hAnsi="Calibri" w:cs="Times New Roman"/>
                      <w:b/>
                      <w:bCs/>
                      <w:color w:val="00B050"/>
                      <w:lang w:eastAsia="it-IT"/>
                    </w:rPr>
                    <w:t>Controllare</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4</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33</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20</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27,5</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 </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532"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B050"/>
                      <w:lang w:eastAsia="it-IT"/>
                    </w:rPr>
                  </w:pPr>
                  <w:r w:rsidRPr="00C0057B">
                    <w:rPr>
                      <w:rFonts w:ascii="Calibri" w:eastAsia="Times New Roman" w:hAnsi="Calibri" w:cs="Times New Roman"/>
                      <w:b/>
                      <w:bCs/>
                      <w:color w:val="00B050"/>
                      <w:lang w:eastAsia="it-IT"/>
                    </w:rPr>
                    <w:t>Criticare</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8</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67</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40</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0</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 </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Creare</w:t>
                  </w:r>
                </w:p>
              </w:tc>
              <w:tc>
                <w:tcPr>
                  <w:tcW w:w="532"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FF0000"/>
                      <w:lang w:eastAsia="it-IT"/>
                    </w:rPr>
                  </w:pPr>
                  <w:r w:rsidRPr="00C0057B">
                    <w:rPr>
                      <w:rFonts w:ascii="Calibri" w:eastAsia="Times New Roman" w:hAnsi="Calibri" w:cs="Times New Roman"/>
                      <w:b/>
                      <w:bCs/>
                      <w:color w:val="FF0000"/>
                      <w:lang w:eastAsia="it-IT"/>
                    </w:rPr>
                    <w:t> </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14</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100</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60</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50</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5</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70</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532"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B050"/>
                      <w:lang w:eastAsia="it-IT"/>
                    </w:rPr>
                  </w:pPr>
                  <w:r w:rsidRPr="00C0057B">
                    <w:rPr>
                      <w:rFonts w:ascii="Calibri" w:eastAsia="Times New Roman" w:hAnsi="Calibri" w:cs="Times New Roman"/>
                      <w:b/>
                      <w:bCs/>
                      <w:color w:val="00B050"/>
                      <w:lang w:eastAsia="it-IT"/>
                    </w:rPr>
                    <w:t>Generare</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6</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lang w:eastAsia="it-IT"/>
                    </w:rPr>
                  </w:pPr>
                  <w:r w:rsidRPr="00C0057B">
                    <w:rPr>
                      <w:rFonts w:ascii="Calibri" w:eastAsia="Times New Roman" w:hAnsi="Calibri" w:cs="Times New Roman"/>
                      <w:lang w:eastAsia="it-IT"/>
                    </w:rPr>
                    <w:t>43</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26</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23</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 </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 </w:t>
                  </w:r>
                </w:p>
              </w:tc>
              <w:tc>
                <w:tcPr>
                  <w:tcW w:w="532"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B050"/>
                      <w:lang w:eastAsia="it-IT"/>
                    </w:rPr>
                  </w:pPr>
                  <w:r w:rsidRPr="00C0057B">
                    <w:rPr>
                      <w:rFonts w:ascii="Calibri" w:eastAsia="Times New Roman" w:hAnsi="Calibri" w:cs="Times New Roman"/>
                      <w:b/>
                      <w:bCs/>
                      <w:color w:val="00B050"/>
                      <w:lang w:eastAsia="it-IT"/>
                    </w:rPr>
                    <w:t>Pianificare</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5</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lang w:eastAsia="it-IT"/>
                    </w:rPr>
                  </w:pPr>
                  <w:r w:rsidRPr="00C0057B">
                    <w:rPr>
                      <w:rFonts w:ascii="Calibri" w:eastAsia="Times New Roman" w:hAnsi="Calibri" w:cs="Times New Roman"/>
                      <w:lang w:eastAsia="it-IT"/>
                    </w:rPr>
                    <w:t>36</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21</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27</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 </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single" w:sz="4" w:space="0" w:color="auto"/>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 </w:t>
                  </w:r>
                </w:p>
              </w:tc>
              <w:tc>
                <w:tcPr>
                  <w:tcW w:w="532"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b/>
                      <w:bCs/>
                      <w:color w:val="00B050"/>
                      <w:lang w:eastAsia="it-IT"/>
                    </w:rPr>
                  </w:pPr>
                  <w:r w:rsidRPr="00C0057B">
                    <w:rPr>
                      <w:rFonts w:ascii="Calibri" w:eastAsia="Times New Roman" w:hAnsi="Calibri" w:cs="Times New Roman"/>
                      <w:b/>
                      <w:bCs/>
                      <w:color w:val="00B050"/>
                      <w:lang w:eastAsia="it-IT"/>
                    </w:rPr>
                    <w:t>Produrre</w:t>
                  </w:r>
                </w:p>
              </w:tc>
              <w:tc>
                <w:tcPr>
                  <w:tcW w:w="30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3</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lang w:eastAsia="it-IT"/>
                    </w:rPr>
                  </w:pPr>
                  <w:r w:rsidRPr="00C0057B">
                    <w:rPr>
                      <w:rFonts w:ascii="Calibri" w:eastAsia="Times New Roman" w:hAnsi="Calibri" w:cs="Times New Roman"/>
                      <w:lang w:eastAsia="it-IT"/>
                    </w:rPr>
                    <w:t>21</w:t>
                  </w:r>
                </w:p>
              </w:tc>
              <w:tc>
                <w:tcPr>
                  <w:tcW w:w="41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13</w:t>
                  </w:r>
                </w:p>
              </w:tc>
              <w:tc>
                <w:tcPr>
                  <w:tcW w:w="397"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0</w:t>
                  </w:r>
                </w:p>
              </w:tc>
              <w:tc>
                <w:tcPr>
                  <w:tcW w:w="719"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FF0000"/>
                      <w:lang w:eastAsia="it-IT"/>
                    </w:rPr>
                  </w:pPr>
                  <w:r w:rsidRPr="00C0057B">
                    <w:rPr>
                      <w:rFonts w:ascii="Calibri" w:eastAsia="Times New Roman" w:hAnsi="Calibri" w:cs="Times New Roman"/>
                      <w:color w:val="FF0000"/>
                      <w:lang w:eastAsia="it-IT"/>
                    </w:rPr>
                    <w:t> </w:t>
                  </w:r>
                </w:p>
              </w:tc>
              <w:tc>
                <w:tcPr>
                  <w:tcW w:w="485" w:type="pct"/>
                  <w:tcBorders>
                    <w:top w:val="nil"/>
                    <w:left w:val="nil"/>
                    <w:bottom w:val="single" w:sz="4" w:space="0" w:color="auto"/>
                    <w:right w:val="single" w:sz="4" w:space="0" w:color="auto"/>
                  </w:tcBorders>
                  <w:shd w:val="clear" w:color="auto" w:fill="auto"/>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 </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3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09"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97"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415"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97"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719"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485"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3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09"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97"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415"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97"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719"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485"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r w:rsidR="00C0094B" w:rsidRPr="00C0057B" w:rsidTr="00C0094B">
              <w:trPr>
                <w:trHeight w:val="300"/>
              </w:trPr>
              <w:tc>
                <w:tcPr>
                  <w:tcW w:w="509" w:type="pct"/>
                  <w:tcBorders>
                    <w:top w:val="nil"/>
                    <w:left w:val="nil"/>
                    <w:bottom w:val="nil"/>
                    <w:right w:val="nil"/>
                  </w:tcBorders>
                  <w:shd w:val="clear" w:color="auto" w:fill="auto"/>
                  <w:noWrap/>
                  <w:vAlign w:val="bottom"/>
                  <w:hideMark/>
                </w:tcPr>
                <w:p w:rsidR="00C0094B" w:rsidRDefault="00C0094B" w:rsidP="00C0094B">
                  <w:pPr>
                    <w:spacing w:line="240" w:lineRule="auto"/>
                    <w:rPr>
                      <w:rFonts w:ascii="Calibri" w:eastAsia="Times New Roman" w:hAnsi="Calibri" w:cs="Times New Roman"/>
                      <w:color w:val="000000"/>
                      <w:lang w:eastAsia="it-IT"/>
                    </w:rPr>
                  </w:pPr>
                </w:p>
                <w:p w:rsidR="008B47A1" w:rsidRPr="00C0057B" w:rsidRDefault="008B47A1" w:rsidP="00C0094B">
                  <w:pPr>
                    <w:spacing w:line="240" w:lineRule="auto"/>
                    <w:rPr>
                      <w:rFonts w:ascii="Calibri" w:eastAsia="Times New Roman" w:hAnsi="Calibri" w:cs="Times New Roman"/>
                      <w:color w:val="000000"/>
                      <w:lang w:eastAsia="it-IT"/>
                    </w:rPr>
                  </w:pPr>
                </w:p>
              </w:tc>
              <w:tc>
                <w:tcPr>
                  <w:tcW w:w="532" w:type="pct"/>
                  <w:tcBorders>
                    <w:top w:val="nil"/>
                    <w:left w:val="nil"/>
                    <w:bottom w:val="nil"/>
                    <w:right w:val="nil"/>
                  </w:tcBorders>
                  <w:shd w:val="clear" w:color="auto" w:fill="auto"/>
                  <w:noWrap/>
                  <w:vAlign w:val="bottom"/>
                  <w:hideMark/>
                </w:tcPr>
                <w:p w:rsidR="008B47A1" w:rsidRPr="00C0057B" w:rsidRDefault="008B47A1" w:rsidP="00C0094B">
                  <w:pPr>
                    <w:spacing w:line="240" w:lineRule="auto"/>
                    <w:rPr>
                      <w:rFonts w:ascii="Calibri" w:eastAsia="Times New Roman" w:hAnsi="Calibri" w:cs="Times New Roman"/>
                      <w:color w:val="000000"/>
                      <w:lang w:eastAsia="it-IT"/>
                    </w:rPr>
                  </w:pPr>
                </w:p>
              </w:tc>
              <w:tc>
                <w:tcPr>
                  <w:tcW w:w="309"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Pesi tot</w:t>
                  </w:r>
                </w:p>
              </w:tc>
              <w:tc>
                <w:tcPr>
                  <w:tcW w:w="397" w:type="pct"/>
                  <w:tcBorders>
                    <w:top w:val="nil"/>
                    <w:left w:val="nil"/>
                    <w:bottom w:val="nil"/>
                    <w:right w:val="nil"/>
                  </w:tcBorders>
                  <w:shd w:val="clear" w:color="auto" w:fill="auto"/>
                  <w:noWrap/>
                  <w:vAlign w:val="bottom"/>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83</w:t>
                  </w:r>
                </w:p>
              </w:tc>
              <w:tc>
                <w:tcPr>
                  <w:tcW w:w="415"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97"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719"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VOTO COMPESSIVO:</w:t>
                  </w:r>
                </w:p>
              </w:tc>
              <w:tc>
                <w:tcPr>
                  <w:tcW w:w="485" w:type="pct"/>
                  <w:tcBorders>
                    <w:top w:val="nil"/>
                    <w:left w:val="nil"/>
                    <w:bottom w:val="nil"/>
                    <w:right w:val="nil"/>
                  </w:tcBorders>
                  <w:shd w:val="clear" w:color="auto" w:fill="auto"/>
                  <w:noWrap/>
                  <w:vAlign w:val="bottom"/>
                  <w:hideMark/>
                </w:tcPr>
                <w:p w:rsidR="00C0094B" w:rsidRPr="00C0057B" w:rsidRDefault="00C0094B" w:rsidP="00C0094B">
                  <w:pPr>
                    <w:spacing w:line="240" w:lineRule="auto"/>
                    <w:jc w:val="right"/>
                    <w:rPr>
                      <w:rFonts w:ascii="Calibri" w:eastAsia="Times New Roman" w:hAnsi="Calibri" w:cs="Times New Roman"/>
                      <w:color w:val="000000"/>
                      <w:lang w:eastAsia="it-IT"/>
                    </w:rPr>
                  </w:pPr>
                  <w:r w:rsidRPr="00C0057B">
                    <w:rPr>
                      <w:rFonts w:ascii="Calibri" w:eastAsia="Times New Roman" w:hAnsi="Calibri" w:cs="Times New Roman"/>
                      <w:color w:val="000000"/>
                      <w:lang w:eastAsia="it-IT"/>
                    </w:rPr>
                    <w:t>6,1</w:t>
                  </w:r>
                </w:p>
              </w:tc>
              <w:tc>
                <w:tcPr>
                  <w:tcW w:w="82"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37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190"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c>
                <w:tcPr>
                  <w:tcW w:w="596" w:type="pct"/>
                  <w:tcBorders>
                    <w:top w:val="nil"/>
                    <w:left w:val="nil"/>
                    <w:bottom w:val="nil"/>
                    <w:right w:val="nil"/>
                  </w:tcBorders>
                  <w:shd w:val="clear" w:color="auto" w:fill="auto"/>
                  <w:noWrap/>
                  <w:vAlign w:val="bottom"/>
                  <w:hideMark/>
                </w:tcPr>
                <w:p w:rsidR="00C0094B" w:rsidRPr="00C0057B" w:rsidRDefault="00C0094B" w:rsidP="00C0094B">
                  <w:pPr>
                    <w:spacing w:line="240" w:lineRule="auto"/>
                    <w:rPr>
                      <w:rFonts w:ascii="Calibri" w:eastAsia="Times New Roman" w:hAnsi="Calibri" w:cs="Times New Roman"/>
                      <w:color w:val="000000"/>
                      <w:lang w:eastAsia="it-IT"/>
                    </w:rPr>
                  </w:pPr>
                </w:p>
              </w:tc>
            </w:tr>
          </w:tbl>
          <w:p w:rsidR="00E16EF0" w:rsidRDefault="00E16EF0" w:rsidP="00FE315E">
            <w:pPr>
              <w:rPr>
                <w:sz w:val="32"/>
                <w:szCs w:val="32"/>
              </w:rPr>
            </w:pPr>
          </w:p>
          <w:p w:rsidR="008B47A1" w:rsidRPr="0015510E" w:rsidRDefault="008B47A1" w:rsidP="00FE315E">
            <w:pPr>
              <w:rPr>
                <w:sz w:val="32"/>
                <w:szCs w:val="32"/>
              </w:rPr>
            </w:pPr>
          </w:p>
        </w:tc>
      </w:tr>
      <w:tr w:rsidR="00635162" w:rsidRPr="009C6B87" w:rsidTr="00CF1DE2">
        <w:trPr>
          <w:trHeight w:val="1134"/>
        </w:trPr>
        <w:tc>
          <w:tcPr>
            <w:tcW w:w="12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5162" w:rsidRPr="00E21A34" w:rsidRDefault="00014AEE" w:rsidP="00014AEE">
            <w:pPr>
              <w:rPr>
                <w:rFonts w:eastAsia="+mn-ea"/>
                <w:sz w:val="16"/>
                <w:szCs w:val="16"/>
              </w:rPr>
            </w:pPr>
            <w:r w:rsidRPr="00E21A34">
              <w:rPr>
                <w:rFonts w:eastAsia="+mn-ea"/>
                <w:color w:val="E36C0A" w:themeColor="accent6" w:themeShade="BF"/>
                <w:sz w:val="16"/>
                <w:szCs w:val="16"/>
              </w:rPr>
              <w:lastRenderedPageBreak/>
              <w:t>8.</w:t>
            </w:r>
            <w:r w:rsidR="00635162" w:rsidRPr="00E21A34">
              <w:rPr>
                <w:rFonts w:eastAsia="+mn-ea"/>
                <w:sz w:val="16"/>
                <w:szCs w:val="16"/>
              </w:rPr>
              <w:t xml:space="preserve"> Analisi dei dati emersi </w:t>
            </w:r>
            <w:r w:rsidRPr="00E21A34">
              <w:rPr>
                <w:rFonts w:eastAsia="+mn-ea"/>
                <w:sz w:val="16"/>
                <w:szCs w:val="16"/>
              </w:rPr>
              <w:t>d</w:t>
            </w:r>
            <w:r w:rsidR="00635162" w:rsidRPr="00E21A34">
              <w:rPr>
                <w:rFonts w:eastAsia="+mn-ea"/>
                <w:sz w:val="16"/>
                <w:szCs w:val="16"/>
              </w:rPr>
              <w:t>alla somministrazione della prova (moda, mediana, media e scarto tipo dei risultati) e analisi degli item (indici di difficoltà, selettività, affidabilità, potere discriminante) per ciascuno degli item della prova stessa, con considerazioni sulla loro bontà e sull'opportunità di conservarli in una versione succes</w:t>
            </w:r>
            <w:r w:rsidR="00635162" w:rsidRPr="00E21A34">
              <w:rPr>
                <w:rFonts w:eastAsia="+mn-ea"/>
                <w:sz w:val="16"/>
                <w:szCs w:val="16"/>
              </w:rPr>
              <w:lastRenderedPageBreak/>
              <w:t>siva della prova.</w:t>
            </w:r>
          </w:p>
        </w:tc>
        <w:tc>
          <w:tcPr>
            <w:tcW w:w="37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759B6" w:rsidRDefault="006759B6" w:rsidP="00CF1DE2">
            <w:pPr>
              <w:rPr>
                <w:sz w:val="32"/>
                <w:szCs w:val="32"/>
              </w:rPr>
            </w:pPr>
            <w:r>
              <w:rPr>
                <w:sz w:val="32"/>
                <w:szCs w:val="32"/>
              </w:rPr>
              <w:lastRenderedPageBreak/>
              <w:t>A questo punto ho iniziato l’analisi dei dati emersi dalla prova, relativamente a ciascun sotto obiettivo e ad ogni obiettivo (ero interessata ad analizzare in generale ogni obiettivo per avere informazioni sull’intero gruppo di item che verificava un singolo obiettivo).</w:t>
            </w:r>
          </w:p>
          <w:p w:rsidR="006759B6" w:rsidRDefault="006759B6" w:rsidP="00CF1DE2">
            <w:pPr>
              <w:rPr>
                <w:sz w:val="32"/>
                <w:szCs w:val="32"/>
              </w:rPr>
            </w:pPr>
          </w:p>
          <w:p w:rsidR="006759B6" w:rsidRDefault="006759B6" w:rsidP="00CF1DE2">
            <w:pPr>
              <w:rPr>
                <w:sz w:val="32"/>
                <w:szCs w:val="32"/>
              </w:rPr>
            </w:pPr>
            <w:r>
              <w:rPr>
                <w:sz w:val="32"/>
                <w:szCs w:val="32"/>
              </w:rPr>
              <w:t>Ho innanzi tutto rappresentato i dati in frequenza semplice e frequenza cumulata, che riporto di seguito:</w:t>
            </w:r>
          </w:p>
          <w:tbl>
            <w:tblPr>
              <w:tblW w:w="8604" w:type="dxa"/>
              <w:tblCellMar>
                <w:left w:w="70" w:type="dxa"/>
                <w:right w:w="70" w:type="dxa"/>
              </w:tblCellMar>
              <w:tblLook w:val="04A0"/>
            </w:tblPr>
            <w:tblGrid>
              <w:gridCol w:w="1101"/>
              <w:gridCol w:w="1101"/>
              <w:gridCol w:w="1101"/>
              <w:gridCol w:w="531"/>
              <w:gridCol w:w="530"/>
              <w:gridCol w:w="530"/>
              <w:gridCol w:w="530"/>
              <w:gridCol w:w="530"/>
              <w:gridCol w:w="530"/>
              <w:gridCol w:w="530"/>
              <w:gridCol w:w="530"/>
              <w:gridCol w:w="530"/>
              <w:gridCol w:w="530"/>
            </w:tblGrid>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3D5809" w:rsidRDefault="00B76065" w:rsidP="00B76065">
                  <w:pPr>
                    <w:spacing w:line="240" w:lineRule="auto"/>
                    <w:rPr>
                      <w:rFonts w:ascii="Calibri" w:eastAsia="Times New Roman" w:hAnsi="Calibri" w:cs="Times New Roman"/>
                      <w:color w:val="FF0000"/>
                      <w:lang w:eastAsia="it-IT"/>
                    </w:rPr>
                  </w:pPr>
                  <w:r w:rsidRPr="003D5809">
                    <w:rPr>
                      <w:rFonts w:ascii="Calibri" w:eastAsia="Times New Roman" w:hAnsi="Calibri" w:cs="Times New Roman"/>
                      <w:color w:val="FF0000"/>
                      <w:lang w:eastAsia="it-IT"/>
                    </w:rPr>
                    <w:t>Intervallo voto</w:t>
                  </w:r>
                </w:p>
              </w:tc>
              <w:tc>
                <w:tcPr>
                  <w:tcW w:w="1101" w:type="dxa"/>
                  <w:tcBorders>
                    <w:top w:val="nil"/>
                    <w:left w:val="nil"/>
                    <w:bottom w:val="nil"/>
                    <w:right w:val="nil"/>
                  </w:tcBorders>
                  <w:shd w:val="clear" w:color="auto" w:fill="auto"/>
                  <w:noWrap/>
                  <w:vAlign w:val="bottom"/>
                  <w:hideMark/>
                </w:tcPr>
                <w:p w:rsidR="00B76065" w:rsidRPr="003D5809" w:rsidRDefault="00B76065" w:rsidP="00B76065">
                  <w:pPr>
                    <w:spacing w:line="240" w:lineRule="auto"/>
                    <w:rPr>
                      <w:rFonts w:ascii="Calibri" w:eastAsia="Times New Roman" w:hAnsi="Calibri" w:cs="Times New Roman"/>
                      <w:color w:val="FF0000"/>
                      <w:lang w:eastAsia="it-IT"/>
                    </w:rPr>
                  </w:pPr>
                  <w:r w:rsidRPr="003D5809">
                    <w:rPr>
                      <w:rFonts w:ascii="Calibri" w:eastAsia="Times New Roman" w:hAnsi="Calibri" w:cs="Times New Roman"/>
                      <w:color w:val="FF0000"/>
                      <w:lang w:eastAsia="it-IT"/>
                    </w:rPr>
                    <w:t>Numero alunni</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Pr>
                      <w:rFonts w:ascii="Calibri" w:eastAsia="Times New Roman" w:hAnsi="Calibri" w:cs="Times New Roman"/>
                      <w:noProof/>
                      <w:color w:val="000000"/>
                      <w:lang w:eastAsia="it-IT"/>
                    </w:rPr>
                    <w:drawing>
                      <wp:anchor distT="0" distB="0" distL="114300" distR="114300" simplePos="0" relativeHeight="251663360" behindDoc="0" locked="0" layoutInCell="1" allowOverlap="1">
                        <wp:simplePos x="0" y="0"/>
                        <wp:positionH relativeFrom="column">
                          <wp:posOffset>173990</wp:posOffset>
                        </wp:positionH>
                        <wp:positionV relativeFrom="paragraph">
                          <wp:posOffset>153035</wp:posOffset>
                        </wp:positionV>
                        <wp:extent cx="3652520" cy="2146935"/>
                        <wp:effectExtent l="19050" t="0" r="24130" b="5715"/>
                        <wp:wrapNone/>
                        <wp:docPr id="15"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anchor>
                    </w:drawing>
                  </w: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10-9.5</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9.4-9</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8.9-8.5</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8.4-8</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w:t>
                  </w:r>
                </w:p>
              </w:tc>
              <w:tc>
                <w:tcPr>
                  <w:tcW w:w="5342" w:type="dxa"/>
                  <w:gridSpan w:val="9"/>
                  <w:vMerge w:val="restart"/>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7.9-7.5</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w:t>
                  </w:r>
                </w:p>
              </w:tc>
              <w:tc>
                <w:tcPr>
                  <w:tcW w:w="5342" w:type="dxa"/>
                  <w:gridSpan w:val="9"/>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7.4-7</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5342" w:type="dxa"/>
                  <w:gridSpan w:val="9"/>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6.9-6.5</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6</w:t>
                  </w:r>
                </w:p>
              </w:tc>
              <w:tc>
                <w:tcPr>
                  <w:tcW w:w="5342" w:type="dxa"/>
                  <w:gridSpan w:val="9"/>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6.4-6</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2</w:t>
                  </w:r>
                </w:p>
              </w:tc>
              <w:tc>
                <w:tcPr>
                  <w:tcW w:w="5342" w:type="dxa"/>
                  <w:gridSpan w:val="9"/>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5.9-5.5</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4</w:t>
                  </w:r>
                </w:p>
              </w:tc>
              <w:tc>
                <w:tcPr>
                  <w:tcW w:w="5342" w:type="dxa"/>
                  <w:gridSpan w:val="9"/>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5.4-5</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w:t>
                  </w:r>
                </w:p>
              </w:tc>
              <w:tc>
                <w:tcPr>
                  <w:tcW w:w="5342" w:type="dxa"/>
                  <w:gridSpan w:val="9"/>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4.9-4.5</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w:t>
                  </w:r>
                </w:p>
              </w:tc>
              <w:tc>
                <w:tcPr>
                  <w:tcW w:w="5342" w:type="dxa"/>
                  <w:gridSpan w:val="9"/>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4.4-4</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5342" w:type="dxa"/>
                  <w:gridSpan w:val="9"/>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3.9-3.5</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w:t>
                  </w:r>
                </w:p>
              </w:tc>
              <w:tc>
                <w:tcPr>
                  <w:tcW w:w="5342" w:type="dxa"/>
                  <w:gridSpan w:val="9"/>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3.4-3</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5342" w:type="dxa"/>
                  <w:gridSpan w:val="9"/>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2.9-2.5</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5342" w:type="dxa"/>
                  <w:gridSpan w:val="9"/>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2.4-2</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5342" w:type="dxa"/>
                  <w:gridSpan w:val="9"/>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1.9-1.5</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5342" w:type="dxa"/>
                  <w:gridSpan w:val="9"/>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1.4-1</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5342" w:type="dxa"/>
                  <w:gridSpan w:val="9"/>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0.9-0.5</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5342" w:type="dxa"/>
                  <w:gridSpan w:val="9"/>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0.4-0</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1101" w:type="dxa"/>
                  <w:tcBorders>
                    <w:top w:val="nil"/>
                    <w:left w:val="nil"/>
                    <w:bottom w:val="nil"/>
                    <w:right w:val="nil"/>
                  </w:tcBorders>
                  <w:shd w:val="clear" w:color="auto" w:fill="auto"/>
                  <w:noWrap/>
                  <w:vAlign w:val="bottom"/>
                  <w:hideMark/>
                </w:tcPr>
                <w:p w:rsidR="003D5809" w:rsidRPr="00B76065" w:rsidRDefault="003D5809" w:rsidP="00B76065">
                  <w:pPr>
                    <w:spacing w:line="240" w:lineRule="auto"/>
                    <w:rPr>
                      <w:rFonts w:ascii="Calibri" w:eastAsia="Times New Roman" w:hAnsi="Calibri" w:cs="Times New Roman"/>
                      <w:color w:val="000000"/>
                      <w:lang w:eastAsia="it-IT"/>
                    </w:rPr>
                  </w:pP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3D5809" w:rsidRPr="003D5809" w:rsidRDefault="003D5809" w:rsidP="00B76065">
                  <w:pPr>
                    <w:spacing w:line="240" w:lineRule="auto"/>
                    <w:rPr>
                      <w:rFonts w:ascii="Calibri" w:eastAsia="Times New Roman" w:hAnsi="Calibri" w:cs="Times New Roman"/>
                      <w:color w:val="FF0000"/>
                      <w:lang w:eastAsia="it-IT"/>
                    </w:rPr>
                  </w:pPr>
                </w:p>
                <w:p w:rsidR="00B76065" w:rsidRPr="003D5809" w:rsidRDefault="00B76065" w:rsidP="00B76065">
                  <w:pPr>
                    <w:spacing w:line="240" w:lineRule="auto"/>
                    <w:rPr>
                      <w:rFonts w:ascii="Calibri" w:eastAsia="Times New Roman" w:hAnsi="Calibri" w:cs="Times New Roman"/>
                      <w:color w:val="FF0000"/>
                      <w:lang w:eastAsia="it-IT"/>
                    </w:rPr>
                  </w:pPr>
                  <w:r w:rsidRPr="003D5809">
                    <w:rPr>
                      <w:rFonts w:ascii="Calibri" w:eastAsia="Times New Roman" w:hAnsi="Calibri" w:cs="Times New Roman"/>
                      <w:color w:val="FF0000"/>
                      <w:lang w:eastAsia="it-IT"/>
                    </w:rPr>
                    <w:t>Intervallo voto</w:t>
                  </w:r>
                </w:p>
              </w:tc>
              <w:tc>
                <w:tcPr>
                  <w:tcW w:w="1101" w:type="dxa"/>
                  <w:tcBorders>
                    <w:top w:val="nil"/>
                    <w:left w:val="nil"/>
                    <w:bottom w:val="nil"/>
                    <w:right w:val="nil"/>
                  </w:tcBorders>
                  <w:shd w:val="clear" w:color="auto" w:fill="auto"/>
                  <w:noWrap/>
                  <w:vAlign w:val="bottom"/>
                  <w:hideMark/>
                </w:tcPr>
                <w:p w:rsidR="00B76065" w:rsidRPr="003D5809" w:rsidRDefault="00B76065" w:rsidP="00B76065">
                  <w:pPr>
                    <w:spacing w:line="240" w:lineRule="auto"/>
                    <w:rPr>
                      <w:rFonts w:ascii="Calibri" w:eastAsia="Times New Roman" w:hAnsi="Calibri" w:cs="Times New Roman"/>
                      <w:color w:val="FF0000"/>
                      <w:lang w:eastAsia="it-IT"/>
                    </w:rPr>
                  </w:pPr>
                  <w:r w:rsidRPr="003D5809">
                    <w:rPr>
                      <w:rFonts w:ascii="Calibri" w:eastAsia="Times New Roman" w:hAnsi="Calibri" w:cs="Times New Roman"/>
                      <w:color w:val="FF0000"/>
                      <w:lang w:eastAsia="it-IT"/>
                    </w:rPr>
                    <w:t>Numero alunni</w:t>
                  </w:r>
                </w:p>
              </w:tc>
              <w:tc>
                <w:tcPr>
                  <w:tcW w:w="1101" w:type="dxa"/>
                  <w:tcBorders>
                    <w:top w:val="nil"/>
                    <w:left w:val="nil"/>
                    <w:bottom w:val="nil"/>
                    <w:right w:val="nil"/>
                  </w:tcBorders>
                  <w:shd w:val="clear" w:color="auto" w:fill="auto"/>
                  <w:noWrap/>
                  <w:vAlign w:val="bottom"/>
                  <w:hideMark/>
                </w:tcPr>
                <w:p w:rsidR="003D5809" w:rsidRPr="003D5809" w:rsidRDefault="00B76065" w:rsidP="00B76065">
                  <w:pPr>
                    <w:spacing w:line="240" w:lineRule="auto"/>
                    <w:rPr>
                      <w:rFonts w:ascii="Calibri" w:eastAsia="Times New Roman" w:hAnsi="Calibri" w:cs="Times New Roman"/>
                      <w:color w:val="FF0000"/>
                      <w:lang w:eastAsia="it-IT"/>
                    </w:rPr>
                  </w:pPr>
                  <w:r w:rsidRPr="003D5809">
                    <w:rPr>
                      <w:rFonts w:ascii="Calibri" w:eastAsia="Times New Roman" w:hAnsi="Calibri" w:cs="Times New Roman"/>
                      <w:color w:val="FF0000"/>
                      <w:lang w:eastAsia="it-IT"/>
                    </w:rPr>
                    <w:t xml:space="preserve">frequenza </w:t>
                  </w:r>
                </w:p>
                <w:p w:rsidR="00B76065" w:rsidRPr="003D5809" w:rsidRDefault="00B76065" w:rsidP="00B76065">
                  <w:pPr>
                    <w:spacing w:line="240" w:lineRule="auto"/>
                    <w:rPr>
                      <w:rFonts w:ascii="Calibri" w:eastAsia="Times New Roman" w:hAnsi="Calibri" w:cs="Times New Roman"/>
                      <w:color w:val="FF0000"/>
                      <w:lang w:eastAsia="it-IT"/>
                    </w:rPr>
                  </w:pPr>
                  <w:r w:rsidRPr="003D5809">
                    <w:rPr>
                      <w:rFonts w:ascii="Calibri" w:eastAsia="Times New Roman" w:hAnsi="Calibri" w:cs="Times New Roman"/>
                      <w:color w:val="FF0000"/>
                      <w:lang w:eastAsia="it-IT"/>
                    </w:rPr>
                    <w:t>cumulata</w:t>
                  </w:r>
                </w:p>
              </w:tc>
              <w:tc>
                <w:tcPr>
                  <w:tcW w:w="531" w:type="dxa"/>
                  <w:tcBorders>
                    <w:top w:val="nil"/>
                    <w:left w:val="nil"/>
                    <w:bottom w:val="nil"/>
                    <w:right w:val="nil"/>
                  </w:tcBorders>
                  <w:shd w:val="clear" w:color="auto" w:fill="auto"/>
                  <w:noWrap/>
                  <w:vAlign w:val="bottom"/>
                  <w:hideMark/>
                </w:tcPr>
                <w:p w:rsidR="00B76065" w:rsidRPr="00B76065" w:rsidRDefault="00FE517E" w:rsidP="00B76065">
                  <w:pPr>
                    <w:spacing w:line="240" w:lineRule="auto"/>
                    <w:rPr>
                      <w:rFonts w:ascii="Calibri" w:eastAsia="Times New Roman" w:hAnsi="Calibri" w:cs="Times New Roman"/>
                      <w:color w:val="000000"/>
                      <w:lang w:eastAsia="it-IT"/>
                    </w:rPr>
                  </w:pPr>
                  <w:r>
                    <w:rPr>
                      <w:rFonts w:ascii="Calibri" w:eastAsia="Times New Roman" w:hAnsi="Calibri" w:cs="Times New Roman"/>
                      <w:noProof/>
                      <w:color w:val="000000"/>
                      <w:lang w:eastAsia="it-IT"/>
                    </w:rPr>
                    <w:drawing>
                      <wp:anchor distT="0" distB="0" distL="114300" distR="114300" simplePos="0" relativeHeight="251664384" behindDoc="0" locked="0" layoutInCell="1" allowOverlap="1">
                        <wp:simplePos x="0" y="0"/>
                        <wp:positionH relativeFrom="column">
                          <wp:posOffset>192405</wp:posOffset>
                        </wp:positionH>
                        <wp:positionV relativeFrom="paragraph">
                          <wp:posOffset>185420</wp:posOffset>
                        </wp:positionV>
                        <wp:extent cx="2962275" cy="1808480"/>
                        <wp:effectExtent l="19050" t="0" r="9525" b="1270"/>
                        <wp:wrapNone/>
                        <wp:docPr id="16"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anchor>
                    </w:drawing>
                  </w: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0.4-0</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0.9-0.5</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1.4-1</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4240" w:type="dxa"/>
                  <w:gridSpan w:val="8"/>
                  <w:vMerge w:val="restart"/>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1.9-1.5</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4240" w:type="dxa"/>
                  <w:gridSpan w:val="8"/>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2.4-2</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4240" w:type="dxa"/>
                  <w:gridSpan w:val="8"/>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2.9-2.5</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4240" w:type="dxa"/>
                  <w:gridSpan w:val="8"/>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3.4-3</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4240" w:type="dxa"/>
                  <w:gridSpan w:val="8"/>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3.9-3.5</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w:t>
                  </w: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4240" w:type="dxa"/>
                  <w:gridSpan w:val="8"/>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4.4-4</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4240" w:type="dxa"/>
                  <w:gridSpan w:val="8"/>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lastRenderedPageBreak/>
                    <w:t>4.9-4.5</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2</w:t>
                  </w: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4240" w:type="dxa"/>
                  <w:gridSpan w:val="8"/>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5.4-5</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3</w:t>
                  </w: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4240" w:type="dxa"/>
                  <w:gridSpan w:val="8"/>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5.9-5.5</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4</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7</w:t>
                  </w: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4240" w:type="dxa"/>
                  <w:gridSpan w:val="8"/>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6.4-6</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2</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9</w:t>
                  </w: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4240" w:type="dxa"/>
                  <w:gridSpan w:val="8"/>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6.9-6.5</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6</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15</w:t>
                  </w: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4240" w:type="dxa"/>
                  <w:gridSpan w:val="8"/>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7.4-7</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15</w:t>
                  </w: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4240" w:type="dxa"/>
                  <w:gridSpan w:val="8"/>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7.9-7.5</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16</w:t>
                  </w: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4240" w:type="dxa"/>
                  <w:gridSpan w:val="8"/>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8.4-8</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17</w:t>
                  </w: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4240" w:type="dxa"/>
                  <w:gridSpan w:val="8"/>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8.9-8.5</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18</w:t>
                  </w: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4240" w:type="dxa"/>
                  <w:gridSpan w:val="8"/>
                  <w:vMerge/>
                  <w:tcBorders>
                    <w:top w:val="nil"/>
                    <w:left w:val="nil"/>
                    <w:bottom w:val="nil"/>
                    <w:right w:val="nil"/>
                  </w:tcBorders>
                  <w:vAlign w:val="center"/>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9.4-9</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18</w:t>
                  </w: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r w:rsidR="00B76065" w:rsidRPr="00B76065" w:rsidTr="00DA2A46">
              <w:trPr>
                <w:trHeight w:val="300"/>
              </w:trPr>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10-9.5</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0</w:t>
                  </w:r>
                </w:p>
              </w:tc>
              <w:tc>
                <w:tcPr>
                  <w:tcW w:w="110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jc w:val="right"/>
                    <w:rPr>
                      <w:rFonts w:ascii="Calibri" w:eastAsia="Times New Roman" w:hAnsi="Calibri" w:cs="Times New Roman"/>
                      <w:color w:val="000000"/>
                      <w:lang w:eastAsia="it-IT"/>
                    </w:rPr>
                  </w:pPr>
                  <w:r w:rsidRPr="00B76065">
                    <w:rPr>
                      <w:rFonts w:ascii="Calibri" w:eastAsia="Times New Roman" w:hAnsi="Calibri" w:cs="Times New Roman"/>
                      <w:color w:val="000000"/>
                      <w:lang w:eastAsia="it-IT"/>
                    </w:rPr>
                    <w:t>18</w:t>
                  </w:r>
                </w:p>
              </w:tc>
              <w:tc>
                <w:tcPr>
                  <w:tcW w:w="531"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c>
                <w:tcPr>
                  <w:tcW w:w="530" w:type="dxa"/>
                  <w:tcBorders>
                    <w:top w:val="nil"/>
                    <w:left w:val="nil"/>
                    <w:bottom w:val="nil"/>
                    <w:right w:val="nil"/>
                  </w:tcBorders>
                  <w:shd w:val="clear" w:color="auto" w:fill="auto"/>
                  <w:noWrap/>
                  <w:vAlign w:val="bottom"/>
                  <w:hideMark/>
                </w:tcPr>
                <w:p w:rsidR="00B76065" w:rsidRPr="00B76065" w:rsidRDefault="00B76065" w:rsidP="00B76065">
                  <w:pPr>
                    <w:spacing w:line="240" w:lineRule="auto"/>
                    <w:rPr>
                      <w:rFonts w:ascii="Calibri" w:eastAsia="Times New Roman" w:hAnsi="Calibri" w:cs="Times New Roman"/>
                      <w:color w:val="000000"/>
                      <w:lang w:eastAsia="it-IT"/>
                    </w:rPr>
                  </w:pPr>
                </w:p>
              </w:tc>
            </w:tr>
          </w:tbl>
          <w:p w:rsidR="0016616F" w:rsidRDefault="0016616F" w:rsidP="00CF1DE2">
            <w:pPr>
              <w:rPr>
                <w:sz w:val="32"/>
                <w:szCs w:val="32"/>
              </w:rPr>
            </w:pPr>
          </w:p>
          <w:p w:rsidR="00F36182" w:rsidRDefault="00FE517E" w:rsidP="00CF1DE2">
            <w:pPr>
              <w:rPr>
                <w:sz w:val="32"/>
                <w:szCs w:val="32"/>
              </w:rPr>
            </w:pPr>
            <w:r>
              <w:rPr>
                <w:sz w:val="32"/>
                <w:szCs w:val="32"/>
              </w:rPr>
              <w:t>Dopo di che ho calcolato il valore massimo, minimo, la</w:t>
            </w:r>
            <w:r w:rsidR="00F36182">
              <w:rPr>
                <w:sz w:val="32"/>
                <w:szCs w:val="32"/>
              </w:rPr>
              <w:t xml:space="preserve"> </w:t>
            </w:r>
            <w:r w:rsidR="00635162">
              <w:rPr>
                <w:sz w:val="32"/>
                <w:szCs w:val="32"/>
              </w:rPr>
              <w:t>moda, la mediana, la media e lo scarto dei risultati (relativi a ciascun sotto-obiettivo, obiettivo e prova complessiva).</w:t>
            </w:r>
          </w:p>
          <w:p w:rsidR="00F36182" w:rsidRDefault="0016616F" w:rsidP="00CF1DE2">
            <w:pPr>
              <w:rPr>
                <w:sz w:val="32"/>
                <w:szCs w:val="32"/>
              </w:rPr>
            </w:pPr>
            <w:r>
              <w:rPr>
                <w:sz w:val="32"/>
                <w:szCs w:val="32"/>
              </w:rPr>
              <w:t>Riporto i dati di seguito.</w:t>
            </w:r>
          </w:p>
          <w:p w:rsidR="00CE6E0C" w:rsidRDefault="00CE6E0C" w:rsidP="00CF1DE2">
            <w:pPr>
              <w:rPr>
                <w:sz w:val="32"/>
                <w:szCs w:val="32"/>
              </w:rPr>
            </w:pPr>
          </w:p>
          <w:p w:rsidR="0016616F" w:rsidRDefault="0016616F" w:rsidP="00CE6E0C">
            <w:pPr>
              <w:jc w:val="center"/>
              <w:rPr>
                <w:sz w:val="32"/>
                <w:szCs w:val="32"/>
              </w:rPr>
            </w:pPr>
            <w:r>
              <w:rPr>
                <w:sz w:val="32"/>
                <w:szCs w:val="32"/>
              </w:rPr>
              <w:t xml:space="preserve">Analisi </w:t>
            </w:r>
            <w:proofErr w:type="spellStart"/>
            <w:r w:rsidR="00CE6E0C">
              <w:rPr>
                <w:sz w:val="32"/>
                <w:szCs w:val="32"/>
              </w:rPr>
              <w:t>monovariata</w:t>
            </w:r>
            <w:proofErr w:type="spellEnd"/>
            <w:r w:rsidR="00CE6E0C">
              <w:rPr>
                <w:sz w:val="32"/>
                <w:szCs w:val="32"/>
              </w:rPr>
              <w:t xml:space="preserve"> di obiettivi e sotto-obiettivi</w:t>
            </w:r>
          </w:p>
          <w:p w:rsidR="0016616F" w:rsidRDefault="0016616F" w:rsidP="00CF1DE2">
            <w:pPr>
              <w:rPr>
                <w:sz w:val="32"/>
                <w:szCs w:val="32"/>
              </w:rPr>
            </w:pPr>
          </w:p>
          <w:tbl>
            <w:tblPr>
              <w:tblW w:w="23980" w:type="dxa"/>
              <w:tblCellMar>
                <w:left w:w="70" w:type="dxa"/>
                <w:right w:w="70" w:type="dxa"/>
              </w:tblCellMar>
              <w:tblLook w:val="04A0"/>
            </w:tblPr>
            <w:tblGrid>
              <w:gridCol w:w="817"/>
              <w:gridCol w:w="817"/>
              <w:gridCol w:w="817"/>
              <w:gridCol w:w="817"/>
              <w:gridCol w:w="816"/>
              <w:gridCol w:w="816"/>
              <w:gridCol w:w="816"/>
              <w:gridCol w:w="816"/>
              <w:gridCol w:w="816"/>
              <w:gridCol w:w="816"/>
              <w:gridCol w:w="816"/>
            </w:tblGrid>
            <w:tr w:rsidR="002E73BF" w:rsidRPr="002E73BF" w:rsidTr="002E73BF">
              <w:trPr>
                <w:trHeight w:val="300"/>
              </w:trPr>
              <w:tc>
                <w:tcPr>
                  <w:tcW w:w="2180" w:type="dxa"/>
                  <w:tcBorders>
                    <w:top w:val="single" w:sz="4" w:space="0" w:color="auto"/>
                    <w:left w:val="single" w:sz="4" w:space="0" w:color="auto"/>
                    <w:bottom w:val="single" w:sz="4" w:space="0" w:color="auto"/>
                    <w:right w:val="single" w:sz="4" w:space="0" w:color="auto"/>
                  </w:tcBorders>
                  <w:shd w:val="clear" w:color="auto" w:fill="auto"/>
                  <w:hideMark/>
                </w:tcPr>
                <w:p w:rsidR="002E73BF" w:rsidRPr="00E15D5D" w:rsidRDefault="002E73BF" w:rsidP="002E73BF">
                  <w:pPr>
                    <w:spacing w:line="240" w:lineRule="auto"/>
                    <w:rPr>
                      <w:rFonts w:ascii="Calibri" w:eastAsia="Times New Roman" w:hAnsi="Calibri" w:cs="Times New Roman"/>
                      <w:b/>
                      <w:bCs/>
                      <w:color w:val="FF0000"/>
                      <w:lang w:eastAsia="it-IT"/>
                    </w:rPr>
                  </w:pPr>
                  <w:r w:rsidRPr="00E15D5D">
                    <w:rPr>
                      <w:rFonts w:ascii="Calibri" w:eastAsia="Times New Roman" w:hAnsi="Calibri" w:cs="Times New Roman"/>
                      <w:b/>
                      <w:bCs/>
                      <w:color w:val="FF0000"/>
                      <w:lang w:eastAsia="it-IT"/>
                    </w:rPr>
                    <w:t>Obiettivo</w:t>
                  </w:r>
                </w:p>
              </w:tc>
              <w:tc>
                <w:tcPr>
                  <w:tcW w:w="2180" w:type="dxa"/>
                  <w:tcBorders>
                    <w:top w:val="single" w:sz="4" w:space="0" w:color="auto"/>
                    <w:left w:val="nil"/>
                    <w:bottom w:val="single" w:sz="4" w:space="0" w:color="auto"/>
                    <w:right w:val="single" w:sz="4" w:space="0" w:color="auto"/>
                  </w:tcBorders>
                  <w:shd w:val="clear" w:color="auto" w:fill="auto"/>
                  <w:hideMark/>
                </w:tcPr>
                <w:p w:rsidR="002E73BF" w:rsidRPr="00E15D5D" w:rsidRDefault="002E73BF" w:rsidP="002E73BF">
                  <w:pPr>
                    <w:spacing w:line="240" w:lineRule="auto"/>
                    <w:rPr>
                      <w:rFonts w:ascii="Calibri" w:eastAsia="Times New Roman" w:hAnsi="Calibri" w:cs="Times New Roman"/>
                      <w:b/>
                      <w:bCs/>
                      <w:color w:val="00B050"/>
                      <w:lang w:eastAsia="it-IT"/>
                    </w:rPr>
                  </w:pPr>
                  <w:proofErr w:type="spellStart"/>
                  <w:r w:rsidRPr="00E15D5D">
                    <w:rPr>
                      <w:rFonts w:ascii="Calibri" w:eastAsia="Times New Roman" w:hAnsi="Calibri" w:cs="Times New Roman"/>
                      <w:b/>
                      <w:bCs/>
                      <w:color w:val="00B050"/>
                      <w:lang w:eastAsia="it-IT"/>
                    </w:rPr>
                    <w:t>Sotto-obiettivo</w:t>
                  </w:r>
                  <w:proofErr w:type="spellEnd"/>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rsidR="002E73BF" w:rsidRPr="00E15D5D" w:rsidRDefault="002E73BF" w:rsidP="002E73BF">
                  <w:pPr>
                    <w:spacing w:line="240" w:lineRule="auto"/>
                    <w:rPr>
                      <w:rFonts w:ascii="Calibri" w:eastAsia="Times New Roman" w:hAnsi="Calibri" w:cs="Times New Roman"/>
                      <w:color w:val="FF0000"/>
                      <w:lang w:eastAsia="it-IT"/>
                    </w:rPr>
                  </w:pPr>
                  <w:r w:rsidRPr="00E15D5D">
                    <w:rPr>
                      <w:rFonts w:ascii="Calibri" w:eastAsia="Times New Roman" w:hAnsi="Calibri" w:cs="Times New Roman"/>
                      <w:color w:val="FF0000"/>
                      <w:lang w:eastAsia="it-IT"/>
                    </w:rPr>
                    <w:t> </w:t>
                  </w:r>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rsidR="002E73BF" w:rsidRPr="00E15D5D" w:rsidRDefault="00C873F6" w:rsidP="002E73BF">
                  <w:pPr>
                    <w:spacing w:line="240" w:lineRule="auto"/>
                    <w:rPr>
                      <w:rFonts w:ascii="Calibri" w:eastAsia="Times New Roman" w:hAnsi="Calibri" w:cs="Times New Roman"/>
                      <w:color w:val="FF0000"/>
                      <w:lang w:eastAsia="it-IT"/>
                    </w:rPr>
                  </w:pPr>
                  <w:r>
                    <w:rPr>
                      <w:rFonts w:ascii="Calibri" w:eastAsia="Times New Roman" w:hAnsi="Calibri" w:cs="Times New Roman"/>
                      <w:color w:val="FF0000"/>
                      <w:lang w:eastAsia="it-IT"/>
                    </w:rPr>
                    <w:t>P</w:t>
                  </w:r>
                  <w:r w:rsidR="003679F3">
                    <w:rPr>
                      <w:rFonts w:ascii="Calibri" w:eastAsia="Times New Roman" w:hAnsi="Calibri" w:cs="Times New Roman"/>
                      <w:color w:val="FF0000"/>
                      <w:lang w:eastAsia="it-IT"/>
                    </w:rPr>
                    <w:t>unteggio</w:t>
                  </w:r>
                  <w:r w:rsidR="00BD79E7">
                    <w:rPr>
                      <w:rFonts w:ascii="Calibri" w:eastAsia="Times New Roman" w:hAnsi="Calibri" w:cs="Times New Roman"/>
                      <w:color w:val="FF0000"/>
                      <w:lang w:eastAsia="it-IT"/>
                    </w:rPr>
                    <w:t xml:space="preserve"> </w:t>
                  </w:r>
                  <w:proofErr w:type="spellStart"/>
                  <w:r w:rsidR="002E73BF" w:rsidRPr="00E15D5D">
                    <w:rPr>
                      <w:rFonts w:ascii="Calibri" w:eastAsia="Times New Roman" w:hAnsi="Calibri" w:cs="Times New Roman"/>
                      <w:color w:val="FF0000"/>
                      <w:lang w:eastAsia="it-IT"/>
                    </w:rPr>
                    <w:t>max</w:t>
                  </w:r>
                  <w:proofErr w:type="spellEnd"/>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rsidR="002E73BF" w:rsidRPr="00E15D5D" w:rsidRDefault="00C873F6" w:rsidP="002E73BF">
                  <w:pPr>
                    <w:spacing w:line="240" w:lineRule="auto"/>
                    <w:rPr>
                      <w:rFonts w:ascii="Calibri" w:eastAsia="Times New Roman" w:hAnsi="Calibri" w:cs="Times New Roman"/>
                      <w:color w:val="FF0000"/>
                      <w:lang w:eastAsia="it-IT"/>
                    </w:rPr>
                  </w:pPr>
                  <w:r>
                    <w:rPr>
                      <w:rFonts w:ascii="Calibri" w:eastAsia="Times New Roman" w:hAnsi="Calibri" w:cs="Times New Roman"/>
                      <w:color w:val="FF0000"/>
                      <w:lang w:eastAsia="it-IT"/>
                    </w:rPr>
                    <w:t>P</w:t>
                  </w:r>
                  <w:r w:rsidR="003679F3">
                    <w:rPr>
                      <w:rFonts w:ascii="Calibri" w:eastAsia="Times New Roman" w:hAnsi="Calibri" w:cs="Times New Roman"/>
                      <w:color w:val="FF0000"/>
                      <w:lang w:eastAsia="it-IT"/>
                    </w:rPr>
                    <w:t>unteggio</w:t>
                  </w:r>
                  <w:r w:rsidR="00BD79E7">
                    <w:rPr>
                      <w:rFonts w:ascii="Calibri" w:eastAsia="Times New Roman" w:hAnsi="Calibri" w:cs="Times New Roman"/>
                      <w:color w:val="FF0000"/>
                      <w:lang w:eastAsia="it-IT"/>
                    </w:rPr>
                    <w:t xml:space="preserve"> </w:t>
                  </w:r>
                  <w:r w:rsidR="002E73BF" w:rsidRPr="00E15D5D">
                    <w:rPr>
                      <w:rFonts w:ascii="Calibri" w:eastAsia="Times New Roman" w:hAnsi="Calibri" w:cs="Times New Roman"/>
                      <w:color w:val="FF0000"/>
                      <w:lang w:eastAsia="it-IT"/>
                    </w:rPr>
                    <w:t>min</w:t>
                  </w:r>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rsidR="002E73BF" w:rsidRPr="00E15D5D" w:rsidRDefault="00BD79E7" w:rsidP="002E73BF">
                  <w:pPr>
                    <w:spacing w:line="240" w:lineRule="auto"/>
                    <w:rPr>
                      <w:rFonts w:ascii="Calibri" w:eastAsia="Times New Roman" w:hAnsi="Calibri" w:cs="Times New Roman"/>
                      <w:color w:val="FF0000"/>
                      <w:lang w:eastAsia="it-IT"/>
                    </w:rPr>
                  </w:pPr>
                  <w:r w:rsidRPr="00E15D5D">
                    <w:rPr>
                      <w:rFonts w:ascii="Calibri" w:eastAsia="Times New Roman" w:hAnsi="Calibri" w:cs="Times New Roman"/>
                      <w:color w:val="FF0000"/>
                      <w:lang w:eastAsia="it-IT"/>
                    </w:rPr>
                    <w:t>M</w:t>
                  </w:r>
                  <w:r w:rsidR="002E73BF" w:rsidRPr="00E15D5D">
                    <w:rPr>
                      <w:rFonts w:ascii="Calibri" w:eastAsia="Times New Roman" w:hAnsi="Calibri" w:cs="Times New Roman"/>
                      <w:color w:val="FF0000"/>
                      <w:lang w:eastAsia="it-IT"/>
                    </w:rPr>
                    <w:t>edia</w:t>
                  </w:r>
                  <w:r>
                    <w:rPr>
                      <w:rFonts w:ascii="Calibri" w:eastAsia="Times New Roman" w:hAnsi="Calibri" w:cs="Times New Roman"/>
                      <w:color w:val="FF0000"/>
                      <w:lang w:eastAsia="it-IT"/>
                    </w:rPr>
                    <w:t xml:space="preserve"> </w:t>
                  </w:r>
                  <w:r w:rsidR="003679F3">
                    <w:rPr>
                      <w:rFonts w:ascii="Calibri" w:eastAsia="Times New Roman" w:hAnsi="Calibri" w:cs="Times New Roman"/>
                      <w:color w:val="FF0000"/>
                      <w:lang w:eastAsia="it-IT"/>
                    </w:rPr>
                    <w:t>punteggio</w:t>
                  </w:r>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rsidR="002E73BF" w:rsidRPr="00E15D5D" w:rsidRDefault="00BD79E7" w:rsidP="003679F3">
                  <w:pPr>
                    <w:spacing w:line="240" w:lineRule="auto"/>
                    <w:rPr>
                      <w:rFonts w:ascii="Calibri" w:eastAsia="Times New Roman" w:hAnsi="Calibri" w:cs="Times New Roman"/>
                      <w:color w:val="FF0000"/>
                      <w:lang w:eastAsia="it-IT"/>
                    </w:rPr>
                  </w:pPr>
                  <w:r w:rsidRPr="00E15D5D">
                    <w:rPr>
                      <w:rFonts w:ascii="Calibri" w:eastAsia="Times New Roman" w:hAnsi="Calibri" w:cs="Times New Roman"/>
                      <w:color w:val="FF0000"/>
                      <w:lang w:eastAsia="it-IT"/>
                    </w:rPr>
                    <w:t>M</w:t>
                  </w:r>
                  <w:r w:rsidR="002E73BF" w:rsidRPr="00E15D5D">
                    <w:rPr>
                      <w:rFonts w:ascii="Calibri" w:eastAsia="Times New Roman" w:hAnsi="Calibri" w:cs="Times New Roman"/>
                      <w:color w:val="FF0000"/>
                      <w:lang w:eastAsia="it-IT"/>
                    </w:rPr>
                    <w:t>oda</w:t>
                  </w:r>
                  <w:r>
                    <w:rPr>
                      <w:rFonts w:ascii="Calibri" w:eastAsia="Times New Roman" w:hAnsi="Calibri" w:cs="Times New Roman"/>
                      <w:color w:val="FF0000"/>
                      <w:lang w:eastAsia="it-IT"/>
                    </w:rPr>
                    <w:t xml:space="preserve"> </w:t>
                  </w:r>
                  <w:r w:rsidR="003679F3">
                    <w:rPr>
                      <w:rFonts w:ascii="Calibri" w:eastAsia="Times New Roman" w:hAnsi="Calibri" w:cs="Times New Roman"/>
                      <w:color w:val="FF0000"/>
                      <w:lang w:eastAsia="it-IT"/>
                    </w:rPr>
                    <w:t>punteggio</w:t>
                  </w:r>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rsidR="002E73BF" w:rsidRPr="00E15D5D" w:rsidRDefault="00BD79E7" w:rsidP="003679F3">
                  <w:pPr>
                    <w:spacing w:line="240" w:lineRule="auto"/>
                    <w:rPr>
                      <w:rFonts w:ascii="Calibri" w:eastAsia="Times New Roman" w:hAnsi="Calibri" w:cs="Times New Roman"/>
                      <w:color w:val="FF0000"/>
                      <w:lang w:eastAsia="it-IT"/>
                    </w:rPr>
                  </w:pPr>
                  <w:r w:rsidRPr="00E15D5D">
                    <w:rPr>
                      <w:rFonts w:ascii="Calibri" w:eastAsia="Times New Roman" w:hAnsi="Calibri" w:cs="Times New Roman"/>
                      <w:color w:val="FF0000"/>
                      <w:lang w:eastAsia="it-IT"/>
                    </w:rPr>
                    <w:t>M</w:t>
                  </w:r>
                  <w:r w:rsidR="002E73BF" w:rsidRPr="00E15D5D">
                    <w:rPr>
                      <w:rFonts w:ascii="Calibri" w:eastAsia="Times New Roman" w:hAnsi="Calibri" w:cs="Times New Roman"/>
                      <w:color w:val="FF0000"/>
                      <w:lang w:eastAsia="it-IT"/>
                    </w:rPr>
                    <w:t>ediana</w:t>
                  </w:r>
                  <w:r>
                    <w:rPr>
                      <w:rFonts w:ascii="Calibri" w:eastAsia="Times New Roman" w:hAnsi="Calibri" w:cs="Times New Roman"/>
                      <w:color w:val="FF0000"/>
                      <w:lang w:eastAsia="it-IT"/>
                    </w:rPr>
                    <w:t xml:space="preserve"> </w:t>
                  </w:r>
                  <w:r w:rsidR="003679F3">
                    <w:rPr>
                      <w:rFonts w:ascii="Calibri" w:eastAsia="Times New Roman" w:hAnsi="Calibri" w:cs="Times New Roman"/>
                      <w:color w:val="FF0000"/>
                      <w:lang w:eastAsia="it-IT"/>
                    </w:rPr>
                    <w:t>punteggio</w:t>
                  </w:r>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rsidR="002E73BF" w:rsidRPr="00E15D5D" w:rsidRDefault="00C873F6" w:rsidP="003679F3">
                  <w:pPr>
                    <w:spacing w:line="240" w:lineRule="auto"/>
                    <w:rPr>
                      <w:rFonts w:ascii="Calibri" w:eastAsia="Times New Roman" w:hAnsi="Calibri" w:cs="Times New Roman"/>
                      <w:color w:val="FF0000"/>
                      <w:lang w:eastAsia="it-IT"/>
                    </w:rPr>
                  </w:pPr>
                  <w:r>
                    <w:rPr>
                      <w:rFonts w:ascii="Calibri" w:eastAsia="Times New Roman" w:hAnsi="Calibri" w:cs="Times New Roman"/>
                      <w:color w:val="FF0000"/>
                      <w:lang w:eastAsia="it-IT"/>
                    </w:rPr>
                    <w:t>S</w:t>
                  </w:r>
                  <w:r w:rsidR="002E73BF" w:rsidRPr="00E15D5D">
                    <w:rPr>
                      <w:rFonts w:ascii="Calibri" w:eastAsia="Times New Roman" w:hAnsi="Calibri" w:cs="Times New Roman"/>
                      <w:color w:val="FF0000"/>
                      <w:lang w:eastAsia="it-IT"/>
                    </w:rPr>
                    <w:t>carto quadratico m</w:t>
                  </w:r>
                  <w:r w:rsidR="00BD79E7">
                    <w:rPr>
                      <w:rFonts w:ascii="Calibri" w:eastAsia="Times New Roman" w:hAnsi="Calibri" w:cs="Times New Roman"/>
                      <w:color w:val="FF0000"/>
                      <w:lang w:eastAsia="it-IT"/>
                    </w:rPr>
                    <w:t xml:space="preserve">edio </w:t>
                  </w:r>
                  <w:r w:rsidR="003679F3">
                    <w:rPr>
                      <w:rFonts w:ascii="Calibri" w:eastAsia="Times New Roman" w:hAnsi="Calibri" w:cs="Times New Roman"/>
                      <w:color w:val="FF0000"/>
                      <w:lang w:eastAsia="it-IT"/>
                    </w:rPr>
                    <w:t>punteggio</w:t>
                  </w:r>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rsidR="002E73BF" w:rsidRPr="00E15D5D" w:rsidRDefault="00C873F6" w:rsidP="00A16FF3">
                  <w:pPr>
                    <w:spacing w:line="240" w:lineRule="auto"/>
                    <w:rPr>
                      <w:rFonts w:ascii="Calibri" w:eastAsia="Times New Roman" w:hAnsi="Calibri" w:cs="Times New Roman"/>
                      <w:color w:val="FF0000"/>
                      <w:lang w:eastAsia="it-IT"/>
                    </w:rPr>
                  </w:pPr>
                  <w:r>
                    <w:rPr>
                      <w:rFonts w:ascii="Calibri" w:eastAsia="Times New Roman" w:hAnsi="Calibri" w:cs="Times New Roman"/>
                      <w:color w:val="FF0000"/>
                      <w:lang w:eastAsia="it-IT"/>
                    </w:rPr>
                    <w:t>D</w:t>
                  </w:r>
                  <w:r w:rsidR="002E73BF" w:rsidRPr="00E15D5D">
                    <w:rPr>
                      <w:rFonts w:ascii="Calibri" w:eastAsia="Times New Roman" w:hAnsi="Calibri" w:cs="Times New Roman"/>
                      <w:color w:val="FF0000"/>
                      <w:lang w:eastAsia="it-IT"/>
                    </w:rPr>
                    <w:t>eviazione standard</w:t>
                  </w:r>
                  <w:r w:rsidR="00BD79E7">
                    <w:rPr>
                      <w:rFonts w:ascii="Calibri" w:eastAsia="Times New Roman" w:hAnsi="Calibri" w:cs="Times New Roman"/>
                      <w:color w:val="FF0000"/>
                      <w:lang w:eastAsia="it-IT"/>
                    </w:rPr>
                    <w:t xml:space="preserve"> </w:t>
                  </w:r>
                  <w:r w:rsidR="00A16FF3">
                    <w:rPr>
                      <w:rFonts w:ascii="Calibri" w:eastAsia="Times New Roman" w:hAnsi="Calibri" w:cs="Times New Roman"/>
                      <w:color w:val="FF0000"/>
                      <w:lang w:eastAsia="it-IT"/>
                    </w:rPr>
                    <w:t>punteggi</w:t>
                  </w:r>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rsidR="002E73BF" w:rsidRPr="00E15D5D" w:rsidRDefault="00C873F6" w:rsidP="00A16FF3">
                  <w:pPr>
                    <w:spacing w:line="240" w:lineRule="auto"/>
                    <w:rPr>
                      <w:rFonts w:ascii="Calibri" w:eastAsia="Times New Roman" w:hAnsi="Calibri" w:cs="Times New Roman"/>
                      <w:color w:val="FF0000"/>
                      <w:lang w:eastAsia="it-IT"/>
                    </w:rPr>
                  </w:pPr>
                  <w:r>
                    <w:rPr>
                      <w:rFonts w:ascii="Calibri" w:eastAsia="Times New Roman" w:hAnsi="Calibri" w:cs="Times New Roman"/>
                      <w:color w:val="FF0000"/>
                      <w:lang w:eastAsia="it-IT"/>
                    </w:rPr>
                    <w:t>E</w:t>
                  </w:r>
                  <w:r w:rsidR="002E73BF" w:rsidRPr="00E15D5D">
                    <w:rPr>
                      <w:rFonts w:ascii="Calibri" w:eastAsia="Times New Roman" w:hAnsi="Calibri" w:cs="Times New Roman"/>
                      <w:color w:val="FF0000"/>
                      <w:lang w:eastAsia="it-IT"/>
                    </w:rPr>
                    <w:t>rrore sulla media</w:t>
                  </w:r>
                  <w:r w:rsidR="00BD79E7">
                    <w:rPr>
                      <w:rFonts w:ascii="Calibri" w:eastAsia="Times New Roman" w:hAnsi="Calibri" w:cs="Times New Roman"/>
                      <w:color w:val="FF0000"/>
                      <w:lang w:eastAsia="it-IT"/>
                    </w:rPr>
                    <w:t xml:space="preserve"> dei </w:t>
                  </w:r>
                  <w:r w:rsidR="00A16FF3">
                    <w:rPr>
                      <w:rFonts w:ascii="Calibri" w:eastAsia="Times New Roman" w:hAnsi="Calibri" w:cs="Times New Roman"/>
                      <w:color w:val="FF0000"/>
                      <w:lang w:eastAsia="it-IT"/>
                    </w:rPr>
                    <w:t>punteggi</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t>Ricordare</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100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40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77</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73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3364</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14</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3</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t> </w:t>
                  </w:r>
                </w:p>
              </w:tc>
              <w:tc>
                <w:tcPr>
                  <w:tcW w:w="2180" w:type="dxa"/>
                  <w:tcBorders>
                    <w:top w:val="nil"/>
                    <w:left w:val="nil"/>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b/>
                      <w:bCs/>
                      <w:color w:val="00B050"/>
                      <w:lang w:eastAsia="it-IT"/>
                    </w:rPr>
                  </w:pPr>
                  <w:r w:rsidRPr="002E73BF">
                    <w:rPr>
                      <w:rFonts w:ascii="Calibri" w:eastAsia="Times New Roman" w:hAnsi="Calibri" w:cs="Times New Roman"/>
                      <w:b/>
                      <w:bCs/>
                      <w:color w:val="00B050"/>
                      <w:lang w:eastAsia="it-IT"/>
                    </w:rPr>
                    <w:t>Riconoscere</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33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29</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33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33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2723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3</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t> </w:t>
                  </w:r>
                </w:p>
              </w:tc>
              <w:tc>
                <w:tcPr>
                  <w:tcW w:w="2180" w:type="dxa"/>
                  <w:tcBorders>
                    <w:top w:val="nil"/>
                    <w:left w:val="nil"/>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b/>
                      <w:bCs/>
                      <w:color w:val="00B050"/>
                      <w:lang w:eastAsia="it-IT"/>
                    </w:rPr>
                  </w:pPr>
                  <w:r w:rsidRPr="002E73BF">
                    <w:rPr>
                      <w:rFonts w:ascii="Calibri" w:eastAsia="Times New Roman" w:hAnsi="Calibri" w:cs="Times New Roman"/>
                      <w:b/>
                      <w:bCs/>
                      <w:color w:val="00B050"/>
                      <w:lang w:eastAsia="it-IT"/>
                    </w:rPr>
                    <w:t>Rievocare</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67</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40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47</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40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42</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1510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9</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t>Comprendere</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97</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63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71</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63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65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4659</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17</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4</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t> </w:t>
                  </w:r>
                </w:p>
              </w:tc>
              <w:tc>
                <w:tcPr>
                  <w:tcW w:w="2180" w:type="dxa"/>
                  <w:tcBorders>
                    <w:top w:val="nil"/>
                    <w:left w:val="nil"/>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b/>
                      <w:bCs/>
                      <w:color w:val="00B050"/>
                      <w:lang w:eastAsia="it-IT"/>
                    </w:rPr>
                  </w:pPr>
                  <w:r w:rsidRPr="002E73BF">
                    <w:rPr>
                      <w:rFonts w:ascii="Calibri" w:eastAsia="Times New Roman" w:hAnsi="Calibri" w:cs="Times New Roman"/>
                      <w:b/>
                      <w:bCs/>
                      <w:color w:val="00B050"/>
                      <w:lang w:eastAsia="it-IT"/>
                    </w:rPr>
                    <w:t>Interpretare</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0</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t> </w:t>
                  </w:r>
                </w:p>
              </w:tc>
              <w:tc>
                <w:tcPr>
                  <w:tcW w:w="2180" w:type="dxa"/>
                  <w:tcBorders>
                    <w:top w:val="nil"/>
                    <w:left w:val="nil"/>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b/>
                      <w:bCs/>
                      <w:color w:val="00B050"/>
                      <w:lang w:eastAsia="it-IT"/>
                    </w:rPr>
                  </w:pPr>
                  <w:r w:rsidRPr="002E73BF">
                    <w:rPr>
                      <w:rFonts w:ascii="Calibri" w:eastAsia="Times New Roman" w:hAnsi="Calibri" w:cs="Times New Roman"/>
                      <w:b/>
                      <w:bCs/>
                      <w:color w:val="00B050"/>
                      <w:lang w:eastAsia="it-IT"/>
                    </w:rPr>
                    <w:t>Esemplificare</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19</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9</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12</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13,5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13,5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700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6</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t> </w:t>
                  </w:r>
                </w:p>
              </w:tc>
              <w:tc>
                <w:tcPr>
                  <w:tcW w:w="2180" w:type="dxa"/>
                  <w:tcBorders>
                    <w:top w:val="nil"/>
                    <w:left w:val="nil"/>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b/>
                      <w:bCs/>
                      <w:color w:val="00B050"/>
                      <w:lang w:eastAsia="it-IT"/>
                    </w:rPr>
                  </w:pPr>
                  <w:r w:rsidRPr="002E73BF">
                    <w:rPr>
                      <w:rFonts w:ascii="Calibri" w:eastAsia="Times New Roman" w:hAnsi="Calibri" w:cs="Times New Roman"/>
                      <w:b/>
                      <w:bCs/>
                      <w:color w:val="00B050"/>
                      <w:lang w:eastAsia="it-IT"/>
                    </w:rPr>
                    <w:t>Classificare</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60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0</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t> </w:t>
                  </w:r>
                </w:p>
              </w:tc>
              <w:tc>
                <w:tcPr>
                  <w:tcW w:w="2180" w:type="dxa"/>
                  <w:tcBorders>
                    <w:top w:val="nil"/>
                    <w:left w:val="nil"/>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b/>
                      <w:bCs/>
                      <w:color w:val="00B050"/>
                      <w:lang w:eastAsia="it-IT"/>
                    </w:rPr>
                  </w:pPr>
                  <w:r w:rsidRPr="002E73BF">
                    <w:rPr>
                      <w:rFonts w:ascii="Calibri" w:eastAsia="Times New Roman" w:hAnsi="Calibri" w:cs="Times New Roman"/>
                      <w:b/>
                      <w:bCs/>
                      <w:color w:val="00B050"/>
                      <w:lang w:eastAsia="it-IT"/>
                    </w:rPr>
                    <w:t>Riassumere</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18</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18</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17</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436</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t> </w:t>
                  </w:r>
                </w:p>
              </w:tc>
              <w:tc>
                <w:tcPr>
                  <w:tcW w:w="2180" w:type="dxa"/>
                  <w:tcBorders>
                    <w:top w:val="nil"/>
                    <w:left w:val="nil"/>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b/>
                      <w:bCs/>
                      <w:color w:val="00B050"/>
                      <w:lang w:eastAsia="it-IT"/>
                    </w:rPr>
                  </w:pPr>
                  <w:r w:rsidRPr="002E73BF">
                    <w:rPr>
                      <w:rFonts w:ascii="Calibri" w:eastAsia="Times New Roman" w:hAnsi="Calibri" w:cs="Times New Roman"/>
                      <w:b/>
                      <w:bCs/>
                      <w:color w:val="00B050"/>
                      <w:lang w:eastAsia="it-IT"/>
                    </w:rPr>
                    <w:t>Inferire</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6</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200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t> </w:t>
                  </w:r>
                </w:p>
              </w:tc>
              <w:tc>
                <w:tcPr>
                  <w:tcW w:w="2180" w:type="dxa"/>
                  <w:tcBorders>
                    <w:top w:val="nil"/>
                    <w:left w:val="nil"/>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b/>
                      <w:bCs/>
                      <w:color w:val="00B050"/>
                      <w:lang w:eastAsia="it-IT"/>
                    </w:rPr>
                  </w:pPr>
                  <w:r w:rsidRPr="002E73BF">
                    <w:rPr>
                      <w:rFonts w:ascii="Calibri" w:eastAsia="Times New Roman" w:hAnsi="Calibri" w:cs="Times New Roman"/>
                      <w:b/>
                      <w:bCs/>
                      <w:color w:val="00B050"/>
                      <w:lang w:eastAsia="it-IT"/>
                    </w:rPr>
                    <w:t>Confrontare</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14</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7</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7,25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476</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lastRenderedPageBreak/>
                    <w:t> </w:t>
                  </w:r>
                </w:p>
              </w:tc>
              <w:tc>
                <w:tcPr>
                  <w:tcW w:w="2180" w:type="dxa"/>
                  <w:tcBorders>
                    <w:top w:val="nil"/>
                    <w:left w:val="nil"/>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b/>
                      <w:bCs/>
                      <w:color w:val="00B050"/>
                      <w:lang w:eastAsia="it-IT"/>
                    </w:rPr>
                  </w:pPr>
                  <w:r w:rsidRPr="002E73BF">
                    <w:rPr>
                      <w:rFonts w:ascii="Calibri" w:eastAsia="Times New Roman" w:hAnsi="Calibri" w:cs="Times New Roman"/>
                      <w:b/>
                      <w:bCs/>
                      <w:color w:val="00B050"/>
                      <w:lang w:eastAsia="it-IT"/>
                    </w:rPr>
                    <w:t>Spiegare</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19</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12</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11</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10,5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821</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7</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t>Applicare</w:t>
                  </w:r>
                </w:p>
              </w:tc>
              <w:tc>
                <w:tcPr>
                  <w:tcW w:w="2180" w:type="dxa"/>
                  <w:tcBorders>
                    <w:top w:val="nil"/>
                    <w:left w:val="nil"/>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b/>
                      <w:bCs/>
                      <w:color w:val="FF0000"/>
                      <w:lang w:eastAsia="it-IT"/>
                    </w:rPr>
                  </w:pPr>
                  <w:r w:rsidRPr="002E73BF">
                    <w:rPr>
                      <w:rFonts w:ascii="Calibri" w:eastAsia="Times New Roman" w:hAnsi="Calibri" w:cs="Times New Roman"/>
                      <w:b/>
                      <w:bCs/>
                      <w:color w:val="FF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93,5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80,5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86,5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79,75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4072</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4</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t> </w:t>
                  </w:r>
                </w:p>
              </w:tc>
              <w:tc>
                <w:tcPr>
                  <w:tcW w:w="2180" w:type="dxa"/>
                  <w:tcBorders>
                    <w:top w:val="nil"/>
                    <w:left w:val="nil"/>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b/>
                      <w:bCs/>
                      <w:color w:val="00B050"/>
                      <w:lang w:eastAsia="it-IT"/>
                    </w:rPr>
                  </w:pPr>
                  <w:r w:rsidRPr="002E73BF">
                    <w:rPr>
                      <w:rFonts w:ascii="Calibri" w:eastAsia="Times New Roman" w:hAnsi="Calibri" w:cs="Times New Roman"/>
                      <w:b/>
                      <w:bCs/>
                      <w:color w:val="00B050"/>
                      <w:lang w:eastAsia="it-IT"/>
                    </w:rPr>
                    <w:t>Eseguire</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33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27</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28</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33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27</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773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7</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t> </w:t>
                  </w:r>
                </w:p>
              </w:tc>
              <w:tc>
                <w:tcPr>
                  <w:tcW w:w="2180" w:type="dxa"/>
                  <w:tcBorders>
                    <w:top w:val="nil"/>
                    <w:left w:val="nil"/>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b/>
                      <w:bCs/>
                      <w:color w:val="00B050"/>
                      <w:lang w:eastAsia="it-IT"/>
                    </w:rPr>
                  </w:pPr>
                  <w:r w:rsidRPr="002E73BF">
                    <w:rPr>
                      <w:rFonts w:ascii="Calibri" w:eastAsia="Times New Roman" w:hAnsi="Calibri" w:cs="Times New Roman"/>
                      <w:b/>
                      <w:bCs/>
                      <w:color w:val="00B050"/>
                      <w:lang w:eastAsia="it-IT"/>
                    </w:rPr>
                    <w:t>Implementare</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67</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53,5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52</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53,5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53,5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4664</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17</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4</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t>Analizzare</w:t>
                  </w:r>
                </w:p>
              </w:tc>
              <w:tc>
                <w:tcPr>
                  <w:tcW w:w="2180" w:type="dxa"/>
                  <w:tcBorders>
                    <w:top w:val="nil"/>
                    <w:left w:val="nil"/>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b/>
                      <w:bCs/>
                      <w:color w:val="FF0000"/>
                      <w:lang w:eastAsia="it-IT"/>
                    </w:rPr>
                  </w:pPr>
                  <w:r w:rsidRPr="002E73BF">
                    <w:rPr>
                      <w:rFonts w:ascii="Calibri" w:eastAsia="Times New Roman" w:hAnsi="Calibri" w:cs="Times New Roman"/>
                      <w:b/>
                      <w:bCs/>
                      <w:color w:val="FF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90,25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66</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69,75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8487</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22</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5</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t> </w:t>
                  </w:r>
                </w:p>
              </w:tc>
              <w:tc>
                <w:tcPr>
                  <w:tcW w:w="2180" w:type="dxa"/>
                  <w:tcBorders>
                    <w:top w:val="nil"/>
                    <w:left w:val="nil"/>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b/>
                      <w:bCs/>
                      <w:color w:val="00B050"/>
                      <w:lang w:eastAsia="it-IT"/>
                    </w:rPr>
                  </w:pPr>
                  <w:r w:rsidRPr="002E73BF">
                    <w:rPr>
                      <w:rFonts w:ascii="Calibri" w:eastAsia="Times New Roman" w:hAnsi="Calibri" w:cs="Times New Roman"/>
                      <w:b/>
                      <w:bCs/>
                      <w:color w:val="00B050"/>
                      <w:lang w:eastAsia="it-IT"/>
                    </w:rPr>
                    <w:t>Differenziare</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21,25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16</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403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t> </w:t>
                  </w:r>
                </w:p>
              </w:tc>
              <w:tc>
                <w:tcPr>
                  <w:tcW w:w="2180" w:type="dxa"/>
                  <w:tcBorders>
                    <w:top w:val="nil"/>
                    <w:left w:val="nil"/>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b/>
                      <w:bCs/>
                      <w:color w:val="00B050"/>
                      <w:lang w:eastAsia="it-IT"/>
                    </w:rPr>
                  </w:pPr>
                  <w:r w:rsidRPr="002E73BF">
                    <w:rPr>
                      <w:rFonts w:ascii="Calibri" w:eastAsia="Times New Roman" w:hAnsi="Calibri" w:cs="Times New Roman"/>
                      <w:b/>
                      <w:bCs/>
                      <w:color w:val="00B050"/>
                      <w:lang w:eastAsia="it-IT"/>
                    </w:rPr>
                    <w:t>Organizzare</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22</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19</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12,5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645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6</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t> </w:t>
                  </w:r>
                </w:p>
              </w:tc>
              <w:tc>
                <w:tcPr>
                  <w:tcW w:w="2180" w:type="dxa"/>
                  <w:tcBorders>
                    <w:top w:val="nil"/>
                    <w:left w:val="nil"/>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b/>
                      <w:bCs/>
                      <w:color w:val="00B050"/>
                      <w:lang w:eastAsia="it-IT"/>
                    </w:rPr>
                  </w:pPr>
                  <w:r w:rsidRPr="002E73BF">
                    <w:rPr>
                      <w:rFonts w:ascii="Calibri" w:eastAsia="Times New Roman" w:hAnsi="Calibri" w:cs="Times New Roman"/>
                      <w:b/>
                      <w:bCs/>
                      <w:color w:val="00B050"/>
                      <w:lang w:eastAsia="it-IT"/>
                    </w:rPr>
                    <w:t>Attribuire</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50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35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50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50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9161</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5</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t>Valutare</w:t>
                  </w:r>
                </w:p>
              </w:tc>
              <w:tc>
                <w:tcPr>
                  <w:tcW w:w="2180" w:type="dxa"/>
                  <w:tcBorders>
                    <w:top w:val="nil"/>
                    <w:left w:val="nil"/>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b/>
                      <w:bCs/>
                      <w:color w:val="FF0000"/>
                      <w:lang w:eastAsia="it-IT"/>
                    </w:rPr>
                  </w:pPr>
                  <w:r w:rsidRPr="002E73BF">
                    <w:rPr>
                      <w:rFonts w:ascii="Calibri" w:eastAsia="Times New Roman" w:hAnsi="Calibri" w:cs="Times New Roman"/>
                      <w:b/>
                      <w:bCs/>
                      <w:color w:val="FF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89</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16,5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56</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50,75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9322</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6</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t> </w:t>
                  </w:r>
                </w:p>
              </w:tc>
              <w:tc>
                <w:tcPr>
                  <w:tcW w:w="2180" w:type="dxa"/>
                  <w:tcBorders>
                    <w:top w:val="nil"/>
                    <w:left w:val="nil"/>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b/>
                      <w:bCs/>
                      <w:color w:val="00B050"/>
                      <w:lang w:eastAsia="it-IT"/>
                    </w:rPr>
                  </w:pPr>
                  <w:r w:rsidRPr="002E73BF">
                    <w:rPr>
                      <w:rFonts w:ascii="Calibri" w:eastAsia="Times New Roman" w:hAnsi="Calibri" w:cs="Times New Roman"/>
                      <w:b/>
                      <w:bCs/>
                      <w:color w:val="00B050"/>
                      <w:lang w:eastAsia="it-IT"/>
                    </w:rPr>
                    <w:t>Controllare</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33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16,5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26</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27,5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27,5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703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6</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t> </w:t>
                  </w:r>
                </w:p>
              </w:tc>
              <w:tc>
                <w:tcPr>
                  <w:tcW w:w="2180" w:type="dxa"/>
                  <w:tcBorders>
                    <w:top w:val="nil"/>
                    <w:left w:val="nil"/>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b/>
                      <w:bCs/>
                      <w:color w:val="00B050"/>
                      <w:lang w:eastAsia="it-IT"/>
                    </w:rPr>
                  </w:pPr>
                  <w:r w:rsidRPr="002E73BF">
                    <w:rPr>
                      <w:rFonts w:ascii="Calibri" w:eastAsia="Times New Roman" w:hAnsi="Calibri" w:cs="Times New Roman"/>
                      <w:b/>
                      <w:bCs/>
                      <w:color w:val="00B050"/>
                      <w:lang w:eastAsia="it-IT"/>
                    </w:rPr>
                    <w:t>Criticare</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67</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30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24</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8062</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22</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5</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t>Creare</w:t>
                  </w:r>
                </w:p>
              </w:tc>
              <w:tc>
                <w:tcPr>
                  <w:tcW w:w="2180" w:type="dxa"/>
                  <w:tcBorders>
                    <w:top w:val="nil"/>
                    <w:left w:val="nil"/>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b/>
                      <w:bCs/>
                      <w:color w:val="FF0000"/>
                      <w:lang w:eastAsia="it-IT"/>
                    </w:rPr>
                  </w:pPr>
                  <w:r w:rsidRPr="002E73BF">
                    <w:rPr>
                      <w:rFonts w:ascii="Calibri" w:eastAsia="Times New Roman" w:hAnsi="Calibri" w:cs="Times New Roman"/>
                      <w:b/>
                      <w:bCs/>
                      <w:color w:val="FF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95,5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50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66</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50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65,75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8193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22</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5</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FF0000"/>
                      <w:lang w:eastAsia="it-IT"/>
                    </w:rPr>
                  </w:pPr>
                  <w:r w:rsidRPr="002E73BF">
                    <w:rPr>
                      <w:rFonts w:ascii="Calibri" w:eastAsia="Times New Roman" w:hAnsi="Calibri" w:cs="Times New Roman"/>
                      <w:color w:val="FF0000"/>
                      <w:lang w:eastAsia="it-IT"/>
                    </w:rPr>
                    <w:t> </w:t>
                  </w:r>
                </w:p>
              </w:tc>
              <w:tc>
                <w:tcPr>
                  <w:tcW w:w="2180" w:type="dxa"/>
                  <w:tcBorders>
                    <w:top w:val="nil"/>
                    <w:left w:val="nil"/>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b/>
                      <w:bCs/>
                      <w:color w:val="00B050"/>
                      <w:lang w:eastAsia="it-IT"/>
                    </w:rPr>
                  </w:pPr>
                  <w:r w:rsidRPr="002E73BF">
                    <w:rPr>
                      <w:rFonts w:ascii="Calibri" w:eastAsia="Times New Roman" w:hAnsi="Calibri" w:cs="Times New Roman"/>
                      <w:b/>
                      <w:bCs/>
                      <w:color w:val="00B050"/>
                      <w:lang w:eastAsia="it-IT"/>
                    </w:rPr>
                    <w:t>Generare</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43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35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43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43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2809</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3</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b/>
                      <w:bCs/>
                      <w:color w:val="00B050"/>
                      <w:lang w:eastAsia="it-IT"/>
                    </w:rPr>
                  </w:pPr>
                  <w:r w:rsidRPr="002E73BF">
                    <w:rPr>
                      <w:rFonts w:ascii="Calibri" w:eastAsia="Times New Roman" w:hAnsi="Calibri" w:cs="Times New Roman"/>
                      <w:b/>
                      <w:bCs/>
                      <w:color w:val="00B050"/>
                      <w:lang w:eastAsia="it-IT"/>
                    </w:rPr>
                    <w:t>Pianificare</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36</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27</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27</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24,5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1146</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8</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hideMark/>
                </w:tcPr>
                <w:p w:rsidR="002E73BF" w:rsidRPr="002E73BF" w:rsidRDefault="002E73BF" w:rsidP="002E73BF">
                  <w:pPr>
                    <w:spacing w:line="240" w:lineRule="auto"/>
                    <w:rPr>
                      <w:rFonts w:ascii="Calibri" w:eastAsia="Times New Roman" w:hAnsi="Calibri" w:cs="Times New Roman"/>
                      <w:b/>
                      <w:bCs/>
                      <w:color w:val="00B050"/>
                      <w:lang w:eastAsia="it-IT"/>
                    </w:rPr>
                  </w:pPr>
                  <w:r w:rsidRPr="002E73BF">
                    <w:rPr>
                      <w:rFonts w:ascii="Calibri" w:eastAsia="Times New Roman" w:hAnsi="Calibri" w:cs="Times New Roman"/>
                      <w:b/>
                      <w:bCs/>
                      <w:color w:val="00B050"/>
                      <w:lang w:eastAsia="it-IT"/>
                    </w:rPr>
                    <w:t>Produrre</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17,5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7</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0</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1,5</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723</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7</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jc w:val="right"/>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2</w:t>
                  </w:r>
                </w:p>
              </w:tc>
            </w:tr>
            <w:tr w:rsidR="002E73BF" w:rsidRPr="002E73BF" w:rsidTr="002E73BF">
              <w:trPr>
                <w:trHeight w:val="300"/>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c>
                <w:tcPr>
                  <w:tcW w:w="2180" w:type="dxa"/>
                  <w:tcBorders>
                    <w:top w:val="nil"/>
                    <w:left w:val="nil"/>
                    <w:bottom w:val="single" w:sz="4" w:space="0" w:color="auto"/>
                    <w:right w:val="single" w:sz="4" w:space="0" w:color="auto"/>
                  </w:tcBorders>
                  <w:shd w:val="clear" w:color="auto" w:fill="auto"/>
                  <w:noWrap/>
                  <w:vAlign w:val="bottom"/>
                  <w:hideMark/>
                </w:tcPr>
                <w:p w:rsidR="002E73BF" w:rsidRPr="002E73BF" w:rsidRDefault="002E73BF" w:rsidP="002E73BF">
                  <w:pPr>
                    <w:spacing w:line="240" w:lineRule="auto"/>
                    <w:rPr>
                      <w:rFonts w:ascii="Calibri" w:eastAsia="Times New Roman" w:hAnsi="Calibri" w:cs="Times New Roman"/>
                      <w:color w:val="000000"/>
                      <w:lang w:eastAsia="it-IT"/>
                    </w:rPr>
                  </w:pPr>
                  <w:r w:rsidRPr="002E73BF">
                    <w:rPr>
                      <w:rFonts w:ascii="Calibri" w:eastAsia="Times New Roman" w:hAnsi="Calibri" w:cs="Times New Roman"/>
                      <w:color w:val="000000"/>
                      <w:lang w:eastAsia="it-IT"/>
                    </w:rPr>
                    <w:t> </w:t>
                  </w:r>
                </w:p>
              </w:tc>
            </w:tr>
          </w:tbl>
          <w:p w:rsidR="00F36182" w:rsidRDefault="00F36182" w:rsidP="00CF1DE2">
            <w:pPr>
              <w:rPr>
                <w:sz w:val="32"/>
                <w:szCs w:val="32"/>
              </w:rPr>
            </w:pPr>
          </w:p>
          <w:p w:rsidR="00CE6E0C" w:rsidRDefault="00635162" w:rsidP="00CE6E0C">
            <w:pPr>
              <w:jc w:val="center"/>
              <w:rPr>
                <w:sz w:val="32"/>
                <w:szCs w:val="32"/>
              </w:rPr>
            </w:pPr>
            <w:r>
              <w:rPr>
                <w:sz w:val="32"/>
                <w:szCs w:val="32"/>
              </w:rPr>
              <w:t xml:space="preserve"> </w:t>
            </w:r>
            <w:r w:rsidR="00CE6E0C">
              <w:rPr>
                <w:sz w:val="32"/>
                <w:szCs w:val="32"/>
              </w:rPr>
              <w:t xml:space="preserve">Analisi </w:t>
            </w:r>
            <w:proofErr w:type="spellStart"/>
            <w:r w:rsidR="00CE6E0C">
              <w:rPr>
                <w:sz w:val="32"/>
                <w:szCs w:val="32"/>
              </w:rPr>
              <w:t>monovariata</w:t>
            </w:r>
            <w:proofErr w:type="spellEnd"/>
            <w:r w:rsidR="00CE6E0C">
              <w:rPr>
                <w:sz w:val="32"/>
                <w:szCs w:val="32"/>
              </w:rPr>
              <w:t xml:space="preserve"> dell’intera prova</w:t>
            </w:r>
          </w:p>
          <w:p w:rsidR="002E73BF" w:rsidRDefault="002E73BF" w:rsidP="00CF1DE2">
            <w:pPr>
              <w:rPr>
                <w:sz w:val="32"/>
                <w:szCs w:val="32"/>
              </w:rPr>
            </w:pPr>
          </w:p>
          <w:tbl>
            <w:tblPr>
              <w:tblW w:w="16680" w:type="dxa"/>
              <w:tblCellMar>
                <w:left w:w="70" w:type="dxa"/>
                <w:right w:w="70" w:type="dxa"/>
              </w:tblCellMar>
              <w:tblLook w:val="04A0"/>
            </w:tblPr>
            <w:tblGrid>
              <w:gridCol w:w="1152"/>
              <w:gridCol w:w="1152"/>
              <w:gridCol w:w="1152"/>
              <w:gridCol w:w="547"/>
              <w:gridCol w:w="547"/>
              <w:gridCol w:w="547"/>
              <w:gridCol w:w="547"/>
              <w:gridCol w:w="1102"/>
              <w:gridCol w:w="1132"/>
              <w:gridCol w:w="1102"/>
            </w:tblGrid>
            <w:tr w:rsidR="00E15D5D" w:rsidRPr="00E15D5D" w:rsidTr="00E15D5D">
              <w:trPr>
                <w:trHeight w:val="300"/>
              </w:trPr>
              <w:tc>
                <w:tcPr>
                  <w:tcW w:w="2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FF0000"/>
                      <w:lang w:eastAsia="it-IT"/>
                    </w:rPr>
                  </w:pPr>
                  <w:r w:rsidRPr="00E15D5D">
                    <w:rPr>
                      <w:rFonts w:ascii="Calibri" w:eastAsia="Times New Roman" w:hAnsi="Calibri" w:cs="Times New Roman"/>
                      <w:color w:val="FF0000"/>
                      <w:lang w:eastAsia="it-IT"/>
                    </w:rPr>
                    <w:t>alunno</w:t>
                  </w:r>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FF0000"/>
                      <w:lang w:eastAsia="it-IT"/>
                    </w:rPr>
                  </w:pPr>
                  <w:r w:rsidRPr="00E15D5D">
                    <w:rPr>
                      <w:rFonts w:ascii="Calibri" w:eastAsia="Times New Roman" w:hAnsi="Calibri" w:cs="Times New Roman"/>
                      <w:color w:val="FF0000"/>
                      <w:lang w:eastAsia="it-IT"/>
                    </w:rPr>
                    <w:t>Voto</w:t>
                  </w:r>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rsidR="00E15D5D" w:rsidRPr="00E15D5D" w:rsidRDefault="00C873F6" w:rsidP="00E15D5D">
                  <w:pPr>
                    <w:spacing w:line="240" w:lineRule="auto"/>
                    <w:rPr>
                      <w:rFonts w:ascii="Calibri" w:eastAsia="Times New Roman" w:hAnsi="Calibri" w:cs="Times New Roman"/>
                      <w:color w:val="FF0000"/>
                      <w:lang w:eastAsia="it-IT"/>
                    </w:rPr>
                  </w:pPr>
                  <w:r>
                    <w:rPr>
                      <w:rFonts w:ascii="Calibri" w:eastAsia="Times New Roman" w:hAnsi="Calibri" w:cs="Times New Roman"/>
                      <w:color w:val="FF0000"/>
                      <w:lang w:eastAsia="it-IT"/>
                    </w:rPr>
                    <w:t xml:space="preserve">Voto </w:t>
                  </w:r>
                  <w:proofErr w:type="spellStart"/>
                  <w:r w:rsidR="00E15D5D" w:rsidRPr="00E15D5D">
                    <w:rPr>
                      <w:rFonts w:ascii="Calibri" w:eastAsia="Times New Roman" w:hAnsi="Calibri" w:cs="Times New Roman"/>
                      <w:color w:val="FF0000"/>
                      <w:lang w:eastAsia="it-IT"/>
                    </w:rPr>
                    <w:t>max</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15D5D" w:rsidRPr="00E15D5D" w:rsidRDefault="00C873F6" w:rsidP="00E15D5D">
                  <w:pPr>
                    <w:spacing w:line="240" w:lineRule="auto"/>
                    <w:rPr>
                      <w:rFonts w:ascii="Calibri" w:eastAsia="Times New Roman" w:hAnsi="Calibri" w:cs="Times New Roman"/>
                      <w:color w:val="FF0000"/>
                      <w:lang w:eastAsia="it-IT"/>
                    </w:rPr>
                  </w:pPr>
                  <w:r>
                    <w:rPr>
                      <w:rFonts w:ascii="Calibri" w:eastAsia="Times New Roman" w:hAnsi="Calibri" w:cs="Times New Roman"/>
                      <w:color w:val="FF0000"/>
                      <w:lang w:eastAsia="it-IT"/>
                    </w:rPr>
                    <w:t xml:space="preserve">Voto </w:t>
                  </w:r>
                  <w:r w:rsidR="00E15D5D" w:rsidRPr="00E15D5D">
                    <w:rPr>
                      <w:rFonts w:ascii="Calibri" w:eastAsia="Times New Roman" w:hAnsi="Calibri" w:cs="Times New Roman"/>
                      <w:color w:val="FF0000"/>
                      <w:lang w:eastAsia="it-IT"/>
                    </w:rPr>
                    <w:t>min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15D5D" w:rsidRPr="00E15D5D" w:rsidRDefault="00C873F6" w:rsidP="00E15D5D">
                  <w:pPr>
                    <w:spacing w:line="240" w:lineRule="auto"/>
                    <w:rPr>
                      <w:rFonts w:ascii="Calibri" w:eastAsia="Times New Roman" w:hAnsi="Calibri" w:cs="Times New Roman"/>
                      <w:color w:val="FF0000"/>
                      <w:lang w:eastAsia="it-IT"/>
                    </w:rPr>
                  </w:pPr>
                  <w:r>
                    <w:rPr>
                      <w:rFonts w:ascii="Calibri" w:eastAsia="Times New Roman" w:hAnsi="Calibri" w:cs="Times New Roman"/>
                      <w:color w:val="FF0000"/>
                      <w:lang w:eastAsia="it-IT"/>
                    </w:rPr>
                    <w:t>M</w:t>
                  </w:r>
                  <w:r w:rsidR="00E15D5D" w:rsidRPr="00E15D5D">
                    <w:rPr>
                      <w:rFonts w:ascii="Calibri" w:eastAsia="Times New Roman" w:hAnsi="Calibri" w:cs="Times New Roman"/>
                      <w:color w:val="FF0000"/>
                      <w:lang w:eastAsia="it-IT"/>
                    </w:rPr>
                    <w:t>edia</w:t>
                  </w:r>
                  <w:r>
                    <w:rPr>
                      <w:rFonts w:ascii="Calibri" w:eastAsia="Times New Roman" w:hAnsi="Calibri" w:cs="Times New Roman"/>
                      <w:color w:val="FF0000"/>
                      <w:lang w:eastAsia="it-IT"/>
                    </w:rPr>
                    <w:t xml:space="preserve"> voti</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15D5D" w:rsidRPr="00E15D5D" w:rsidRDefault="00C873F6" w:rsidP="00E15D5D">
                  <w:pPr>
                    <w:spacing w:line="240" w:lineRule="auto"/>
                    <w:rPr>
                      <w:rFonts w:ascii="Calibri" w:eastAsia="Times New Roman" w:hAnsi="Calibri" w:cs="Times New Roman"/>
                      <w:color w:val="FF0000"/>
                      <w:lang w:eastAsia="it-IT"/>
                    </w:rPr>
                  </w:pPr>
                  <w:r>
                    <w:rPr>
                      <w:rFonts w:ascii="Calibri" w:eastAsia="Times New Roman" w:hAnsi="Calibri" w:cs="Times New Roman"/>
                      <w:color w:val="FF0000"/>
                      <w:lang w:eastAsia="it-IT"/>
                    </w:rPr>
                    <w:t>M</w:t>
                  </w:r>
                  <w:r w:rsidR="00E15D5D" w:rsidRPr="00E15D5D">
                    <w:rPr>
                      <w:rFonts w:ascii="Calibri" w:eastAsia="Times New Roman" w:hAnsi="Calibri" w:cs="Times New Roman"/>
                      <w:color w:val="FF0000"/>
                      <w:lang w:eastAsia="it-IT"/>
                    </w:rPr>
                    <w:t>oda</w:t>
                  </w:r>
                  <w:r>
                    <w:rPr>
                      <w:rFonts w:ascii="Calibri" w:eastAsia="Times New Roman" w:hAnsi="Calibri" w:cs="Times New Roman"/>
                      <w:color w:val="FF0000"/>
                      <w:lang w:eastAsia="it-IT"/>
                    </w:rPr>
                    <w:t xml:space="preserve"> voti</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15D5D" w:rsidRPr="00E15D5D" w:rsidRDefault="00C873F6" w:rsidP="00E15D5D">
                  <w:pPr>
                    <w:spacing w:line="240" w:lineRule="auto"/>
                    <w:rPr>
                      <w:rFonts w:ascii="Calibri" w:eastAsia="Times New Roman" w:hAnsi="Calibri" w:cs="Times New Roman"/>
                      <w:color w:val="FF0000"/>
                      <w:lang w:eastAsia="it-IT"/>
                    </w:rPr>
                  </w:pPr>
                  <w:r>
                    <w:rPr>
                      <w:rFonts w:ascii="Calibri" w:eastAsia="Times New Roman" w:hAnsi="Calibri" w:cs="Times New Roman"/>
                      <w:color w:val="FF0000"/>
                      <w:lang w:eastAsia="it-IT"/>
                    </w:rPr>
                    <w:t>M</w:t>
                  </w:r>
                  <w:r w:rsidR="00E15D5D" w:rsidRPr="00E15D5D">
                    <w:rPr>
                      <w:rFonts w:ascii="Calibri" w:eastAsia="Times New Roman" w:hAnsi="Calibri" w:cs="Times New Roman"/>
                      <w:color w:val="FF0000"/>
                      <w:lang w:eastAsia="it-IT"/>
                    </w:rPr>
                    <w:t>ediana</w:t>
                  </w:r>
                  <w:r>
                    <w:rPr>
                      <w:rFonts w:ascii="Calibri" w:eastAsia="Times New Roman" w:hAnsi="Calibri" w:cs="Times New Roman"/>
                      <w:color w:val="FF0000"/>
                      <w:lang w:eastAsia="it-IT"/>
                    </w:rPr>
                    <w:t xml:space="preserve"> voti</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E15D5D" w:rsidRPr="00E15D5D" w:rsidRDefault="00C873F6" w:rsidP="00E15D5D">
                  <w:pPr>
                    <w:spacing w:line="240" w:lineRule="auto"/>
                    <w:rPr>
                      <w:rFonts w:ascii="Calibri" w:eastAsia="Times New Roman" w:hAnsi="Calibri" w:cs="Times New Roman"/>
                      <w:color w:val="FF0000"/>
                      <w:lang w:eastAsia="it-IT"/>
                    </w:rPr>
                  </w:pPr>
                  <w:r>
                    <w:rPr>
                      <w:rFonts w:ascii="Calibri" w:eastAsia="Times New Roman" w:hAnsi="Calibri" w:cs="Times New Roman"/>
                      <w:color w:val="FF0000"/>
                      <w:lang w:eastAsia="it-IT"/>
                    </w:rPr>
                    <w:t>S</w:t>
                  </w:r>
                  <w:r w:rsidR="00E15D5D" w:rsidRPr="00E15D5D">
                    <w:rPr>
                      <w:rFonts w:ascii="Calibri" w:eastAsia="Times New Roman" w:hAnsi="Calibri" w:cs="Times New Roman"/>
                      <w:color w:val="FF0000"/>
                      <w:lang w:eastAsia="it-IT"/>
                    </w:rPr>
                    <w:t>carto quadratico m</w:t>
                  </w:r>
                  <w:r>
                    <w:rPr>
                      <w:rFonts w:ascii="Calibri" w:eastAsia="Times New Roman" w:hAnsi="Calibri" w:cs="Times New Roman"/>
                      <w:color w:val="FF0000"/>
                      <w:lang w:eastAsia="it-IT"/>
                    </w:rPr>
                    <w:t>edio voti</w:t>
                  </w:r>
                </w:p>
              </w:tc>
              <w:tc>
                <w:tcPr>
                  <w:tcW w:w="2140" w:type="dxa"/>
                  <w:tcBorders>
                    <w:top w:val="single" w:sz="4" w:space="0" w:color="auto"/>
                    <w:left w:val="nil"/>
                    <w:bottom w:val="single" w:sz="4" w:space="0" w:color="auto"/>
                    <w:right w:val="single" w:sz="4" w:space="0" w:color="auto"/>
                  </w:tcBorders>
                  <w:shd w:val="clear" w:color="auto" w:fill="auto"/>
                  <w:noWrap/>
                  <w:vAlign w:val="bottom"/>
                  <w:hideMark/>
                </w:tcPr>
                <w:p w:rsidR="00E15D5D" w:rsidRPr="00E15D5D" w:rsidRDefault="00C873F6" w:rsidP="00E15D5D">
                  <w:pPr>
                    <w:spacing w:line="240" w:lineRule="auto"/>
                    <w:rPr>
                      <w:rFonts w:ascii="Calibri" w:eastAsia="Times New Roman" w:hAnsi="Calibri" w:cs="Times New Roman"/>
                      <w:color w:val="FF0000"/>
                      <w:lang w:eastAsia="it-IT"/>
                    </w:rPr>
                  </w:pPr>
                  <w:r>
                    <w:rPr>
                      <w:rFonts w:ascii="Calibri" w:eastAsia="Times New Roman" w:hAnsi="Calibri" w:cs="Times New Roman"/>
                      <w:color w:val="FF0000"/>
                      <w:lang w:eastAsia="it-IT"/>
                    </w:rPr>
                    <w:t>D</w:t>
                  </w:r>
                  <w:r w:rsidR="00E15D5D" w:rsidRPr="00E15D5D">
                    <w:rPr>
                      <w:rFonts w:ascii="Calibri" w:eastAsia="Times New Roman" w:hAnsi="Calibri" w:cs="Times New Roman"/>
                      <w:color w:val="FF0000"/>
                      <w:lang w:eastAsia="it-IT"/>
                    </w:rPr>
                    <w:t>eviazione standard</w:t>
                  </w:r>
                  <w:r>
                    <w:rPr>
                      <w:rFonts w:ascii="Calibri" w:eastAsia="Times New Roman" w:hAnsi="Calibri" w:cs="Times New Roman"/>
                      <w:color w:val="FF0000"/>
                      <w:lang w:eastAsia="it-IT"/>
                    </w:rPr>
                    <w:t xml:space="preserve"> voti</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E15D5D" w:rsidRPr="00E15D5D" w:rsidRDefault="00D20678" w:rsidP="00E15D5D">
                  <w:pPr>
                    <w:spacing w:line="240" w:lineRule="auto"/>
                    <w:rPr>
                      <w:rFonts w:ascii="Calibri" w:eastAsia="Times New Roman" w:hAnsi="Calibri" w:cs="Times New Roman"/>
                      <w:color w:val="FF0000"/>
                      <w:lang w:eastAsia="it-IT"/>
                    </w:rPr>
                  </w:pPr>
                  <w:r>
                    <w:rPr>
                      <w:rFonts w:ascii="Calibri" w:eastAsia="Times New Roman" w:hAnsi="Calibri" w:cs="Times New Roman"/>
                      <w:color w:val="FF0000"/>
                      <w:lang w:eastAsia="it-IT"/>
                    </w:rPr>
                    <w:t>E</w:t>
                  </w:r>
                  <w:r w:rsidR="00E15D5D" w:rsidRPr="00E15D5D">
                    <w:rPr>
                      <w:rFonts w:ascii="Calibri" w:eastAsia="Times New Roman" w:hAnsi="Calibri" w:cs="Times New Roman"/>
                      <w:color w:val="FF0000"/>
                      <w:lang w:eastAsia="it-IT"/>
                    </w:rPr>
                    <w:t>rrore sulla media</w:t>
                  </w:r>
                  <w:r>
                    <w:rPr>
                      <w:rFonts w:ascii="Calibri" w:eastAsia="Times New Roman" w:hAnsi="Calibri" w:cs="Times New Roman"/>
                      <w:color w:val="FF0000"/>
                      <w:lang w:eastAsia="it-IT"/>
                    </w:rPr>
                    <w:t xml:space="preserve"> dei voti</w:t>
                  </w:r>
                </w:p>
              </w:tc>
            </w:tr>
            <w:tr w:rsidR="00E15D5D" w:rsidRPr="00E15D5D" w:rsidTr="00E15D5D">
              <w:trPr>
                <w:trHeight w:val="300"/>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alunno1</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5,5</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8,7</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3,9</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6,3</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6,6</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6,5</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24,3</w:t>
                  </w:r>
                </w:p>
              </w:tc>
              <w:tc>
                <w:tcPr>
                  <w:tcW w:w="214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1,2</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0,3</w:t>
                  </w:r>
                </w:p>
              </w:tc>
            </w:tr>
            <w:tr w:rsidR="00E15D5D" w:rsidRPr="00E15D5D" w:rsidTr="00E15D5D">
              <w:trPr>
                <w:trHeight w:val="300"/>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alunno2</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6,6</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14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r>
            <w:tr w:rsidR="00E15D5D" w:rsidRPr="00E15D5D" w:rsidTr="00E15D5D">
              <w:trPr>
                <w:trHeight w:val="300"/>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alunno3</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3,9</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14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r>
            <w:tr w:rsidR="00E15D5D" w:rsidRPr="00E15D5D" w:rsidTr="00E15D5D">
              <w:trPr>
                <w:trHeight w:val="300"/>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alunno4</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8,7</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14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r>
            <w:tr w:rsidR="00E15D5D" w:rsidRPr="00E15D5D" w:rsidTr="00E15D5D">
              <w:trPr>
                <w:trHeight w:val="300"/>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alunno5</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6,7</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14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r>
            <w:tr w:rsidR="00E15D5D" w:rsidRPr="00E15D5D" w:rsidTr="00E15D5D">
              <w:trPr>
                <w:trHeight w:val="300"/>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alunno6</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6,4</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14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r>
            <w:tr w:rsidR="00E15D5D" w:rsidRPr="00E15D5D" w:rsidTr="00E15D5D">
              <w:trPr>
                <w:trHeight w:val="300"/>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alunno7</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4,6</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14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r>
            <w:tr w:rsidR="00E15D5D" w:rsidRPr="00E15D5D" w:rsidTr="00E15D5D">
              <w:trPr>
                <w:trHeight w:val="300"/>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alunno8</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8</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14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r>
            <w:tr w:rsidR="00E15D5D" w:rsidRPr="00E15D5D" w:rsidTr="00E15D5D">
              <w:trPr>
                <w:trHeight w:val="300"/>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alunno9</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6,8</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14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r>
            <w:tr w:rsidR="00E15D5D" w:rsidRPr="00E15D5D" w:rsidTr="00E15D5D">
              <w:trPr>
                <w:trHeight w:val="300"/>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alunno10</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5,5</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14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r>
            <w:tr w:rsidR="00E15D5D" w:rsidRPr="00E15D5D" w:rsidTr="00E15D5D">
              <w:trPr>
                <w:trHeight w:val="300"/>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lastRenderedPageBreak/>
                    <w:t>alunno11</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6,8</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14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r>
            <w:tr w:rsidR="00E15D5D" w:rsidRPr="00E15D5D" w:rsidTr="00E15D5D">
              <w:trPr>
                <w:trHeight w:val="300"/>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alunno12</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7,9</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14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r>
            <w:tr w:rsidR="00E15D5D" w:rsidRPr="00E15D5D" w:rsidTr="00E15D5D">
              <w:trPr>
                <w:trHeight w:val="300"/>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alunno13</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6,6</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14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r>
            <w:tr w:rsidR="00E15D5D" w:rsidRPr="00E15D5D" w:rsidTr="00E15D5D">
              <w:trPr>
                <w:trHeight w:val="300"/>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alunno14</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6,6</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14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r>
            <w:tr w:rsidR="00E15D5D" w:rsidRPr="00E15D5D" w:rsidTr="00E15D5D">
              <w:trPr>
                <w:trHeight w:val="300"/>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alunno15</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5,1</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14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r>
            <w:tr w:rsidR="00E15D5D" w:rsidRPr="00E15D5D" w:rsidTr="00E15D5D">
              <w:trPr>
                <w:trHeight w:val="300"/>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alunno16</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5,7</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14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r>
            <w:tr w:rsidR="00E15D5D" w:rsidRPr="00E15D5D" w:rsidTr="00E15D5D">
              <w:trPr>
                <w:trHeight w:val="300"/>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alunno17</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5,7</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14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r>
            <w:tr w:rsidR="00E15D5D" w:rsidRPr="00E15D5D" w:rsidTr="00E15D5D">
              <w:trPr>
                <w:trHeight w:val="300"/>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alunno18</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jc w:val="right"/>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6,1</w:t>
                  </w:r>
                </w:p>
              </w:tc>
              <w:tc>
                <w:tcPr>
                  <w:tcW w:w="21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96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14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c>
                <w:tcPr>
                  <w:tcW w:w="2080" w:type="dxa"/>
                  <w:tcBorders>
                    <w:top w:val="nil"/>
                    <w:left w:val="nil"/>
                    <w:bottom w:val="single" w:sz="4" w:space="0" w:color="auto"/>
                    <w:right w:val="single" w:sz="4" w:space="0" w:color="auto"/>
                  </w:tcBorders>
                  <w:shd w:val="clear" w:color="auto" w:fill="auto"/>
                  <w:noWrap/>
                  <w:vAlign w:val="bottom"/>
                  <w:hideMark/>
                </w:tcPr>
                <w:p w:rsidR="00E15D5D" w:rsidRPr="00E15D5D" w:rsidRDefault="00E15D5D" w:rsidP="00E15D5D">
                  <w:pPr>
                    <w:spacing w:line="240" w:lineRule="auto"/>
                    <w:rPr>
                      <w:rFonts w:ascii="Calibri" w:eastAsia="Times New Roman" w:hAnsi="Calibri" w:cs="Times New Roman"/>
                      <w:color w:val="000000"/>
                      <w:lang w:eastAsia="it-IT"/>
                    </w:rPr>
                  </w:pPr>
                  <w:r w:rsidRPr="00E15D5D">
                    <w:rPr>
                      <w:rFonts w:ascii="Calibri" w:eastAsia="Times New Roman" w:hAnsi="Calibri" w:cs="Times New Roman"/>
                      <w:color w:val="000000"/>
                      <w:lang w:eastAsia="it-IT"/>
                    </w:rPr>
                    <w:t> </w:t>
                  </w:r>
                </w:p>
              </w:tc>
            </w:tr>
          </w:tbl>
          <w:p w:rsidR="002E73BF" w:rsidRDefault="002E73BF" w:rsidP="00CF1DE2">
            <w:pPr>
              <w:rPr>
                <w:sz w:val="32"/>
                <w:szCs w:val="32"/>
              </w:rPr>
            </w:pPr>
          </w:p>
          <w:p w:rsidR="00635162" w:rsidRDefault="00E15D5D" w:rsidP="00E15D5D">
            <w:pPr>
              <w:rPr>
                <w:sz w:val="32"/>
                <w:szCs w:val="32"/>
              </w:rPr>
            </w:pPr>
            <w:r>
              <w:rPr>
                <w:sz w:val="32"/>
                <w:szCs w:val="32"/>
              </w:rPr>
              <w:t>Ho in</w:t>
            </w:r>
            <w:r w:rsidR="00613BDA">
              <w:rPr>
                <w:sz w:val="32"/>
                <w:szCs w:val="32"/>
              </w:rPr>
              <w:t xml:space="preserve"> </w:t>
            </w:r>
            <w:r>
              <w:rPr>
                <w:sz w:val="32"/>
                <w:szCs w:val="32"/>
              </w:rPr>
              <w:t>seguito valutato</w:t>
            </w:r>
            <w:r w:rsidR="00635162">
              <w:rPr>
                <w:sz w:val="32"/>
                <w:szCs w:val="32"/>
              </w:rPr>
              <w:t xml:space="preserve"> l’indice di difficoltà, di discriminazione, selettività ed affidabilità di un item</w:t>
            </w:r>
            <w:r>
              <w:rPr>
                <w:sz w:val="32"/>
                <w:szCs w:val="32"/>
              </w:rPr>
              <w:t>. Accanto ad ognuno è presente l’</w:t>
            </w:r>
            <w:r w:rsidR="00635162">
              <w:rPr>
                <w:sz w:val="32"/>
                <w:szCs w:val="32"/>
              </w:rPr>
              <w:t>analisi degli item</w:t>
            </w:r>
            <w:r w:rsidR="00613BDA">
              <w:rPr>
                <w:sz w:val="32"/>
                <w:szCs w:val="32"/>
              </w:rPr>
              <w:t xml:space="preserve">. Questo lavoro mi ha permesso di </w:t>
            </w:r>
            <w:r w:rsidR="00635162">
              <w:rPr>
                <w:sz w:val="32"/>
                <w:szCs w:val="32"/>
              </w:rPr>
              <w:t>valutare se conservar</w:t>
            </w:r>
            <w:r w:rsidR="00613BDA">
              <w:rPr>
                <w:sz w:val="32"/>
                <w:szCs w:val="32"/>
              </w:rPr>
              <w:t>e questi item</w:t>
            </w:r>
            <w:r w:rsidR="00635162">
              <w:rPr>
                <w:sz w:val="32"/>
                <w:szCs w:val="32"/>
              </w:rPr>
              <w:t xml:space="preserve"> in una successiva prova, modificarli o proprio eliminarli.</w:t>
            </w:r>
            <w:r w:rsidR="00E55ED6">
              <w:rPr>
                <w:sz w:val="32"/>
                <w:szCs w:val="32"/>
              </w:rPr>
              <w:t xml:space="preserve"> Ho analizzato anche tali indici relativamente all’obiettivo, perché ero interessata a capire anche in generale la validità dell’obiettivo.</w:t>
            </w:r>
          </w:p>
          <w:p w:rsidR="00F741D3" w:rsidRDefault="00F741D3" w:rsidP="00E15D5D">
            <w:pPr>
              <w:rPr>
                <w:sz w:val="32"/>
                <w:szCs w:val="32"/>
              </w:rPr>
            </w:pPr>
          </w:p>
          <w:p w:rsidR="001B7028" w:rsidRPr="001B7028" w:rsidRDefault="00F741D3" w:rsidP="001B7028">
            <w:pPr>
              <w:jc w:val="center"/>
              <w:rPr>
                <w:sz w:val="32"/>
                <w:szCs w:val="32"/>
              </w:rPr>
            </w:pPr>
            <w:r>
              <w:rPr>
                <w:sz w:val="32"/>
                <w:szCs w:val="32"/>
              </w:rPr>
              <w:t>Indice di difficoltà</w:t>
            </w:r>
            <w:r w:rsidR="001B7028">
              <w:rPr>
                <w:sz w:val="32"/>
                <w:szCs w:val="32"/>
              </w:rPr>
              <w:t>: i</w:t>
            </w:r>
            <w:r w:rsidR="001B7028" w:rsidRPr="001B7028">
              <w:rPr>
                <w:sz w:val="32"/>
                <w:szCs w:val="32"/>
              </w:rPr>
              <w:t>ndica quanto l’item è da considerarsi difficile</w:t>
            </w:r>
          </w:p>
          <w:p w:rsidR="00F741D3" w:rsidRDefault="001B7028" w:rsidP="00F741D3">
            <w:pPr>
              <w:jc w:val="center"/>
              <w:rPr>
                <w:sz w:val="32"/>
                <w:szCs w:val="32"/>
              </w:rPr>
            </w:pPr>
            <w:r w:rsidRPr="001B7028">
              <w:rPr>
                <w:noProof/>
                <w:sz w:val="32"/>
                <w:szCs w:val="32"/>
                <w:lang w:eastAsia="it-IT"/>
              </w:rPr>
              <w:drawing>
                <wp:inline distT="0" distB="0" distL="0" distR="0">
                  <wp:extent cx="906145" cy="518216"/>
                  <wp:effectExtent l="19050" t="0" r="8255" b="0"/>
                  <wp:docPr id="1" name="Immagine 1"/>
                  <wp:cNvGraphicFramePr/>
                  <a:graphic xmlns:a="http://schemas.openxmlformats.org/drawingml/2006/main">
                    <a:graphicData uri="http://schemas.openxmlformats.org/drawingml/2006/picture">
                      <pic:pic xmlns:pic="http://schemas.openxmlformats.org/drawingml/2006/picture">
                        <pic:nvPicPr>
                          <pic:cNvPr id="234501" name="Picture 2"/>
                          <pic:cNvPicPr>
                            <a:picLocks noChangeAspect="1" noChangeArrowheads="1"/>
                          </pic:cNvPicPr>
                        </pic:nvPicPr>
                        <pic:blipFill>
                          <a:blip r:embed="rId31" cstate="print"/>
                          <a:srcRect/>
                          <a:stretch>
                            <a:fillRect/>
                          </a:stretch>
                        </pic:blipFill>
                        <pic:spPr bwMode="auto">
                          <a:xfrm>
                            <a:off x="0" y="0"/>
                            <a:ext cx="904062" cy="517025"/>
                          </a:xfrm>
                          <a:prstGeom prst="rect">
                            <a:avLst/>
                          </a:prstGeom>
                          <a:noFill/>
                          <a:ln w="9525">
                            <a:noFill/>
                            <a:miter lim="800000"/>
                            <a:headEnd/>
                            <a:tailEnd/>
                          </a:ln>
                          <a:effectLst/>
                        </pic:spPr>
                      </pic:pic>
                    </a:graphicData>
                  </a:graphic>
                </wp:inline>
              </w:drawing>
            </w:r>
          </w:p>
          <w:p w:rsidR="0037340A" w:rsidRDefault="0037340A" w:rsidP="00E15D5D">
            <w:pPr>
              <w:rPr>
                <w:sz w:val="32"/>
                <w:szCs w:val="32"/>
              </w:rPr>
            </w:pPr>
          </w:p>
          <w:tbl>
            <w:tblPr>
              <w:tblW w:w="6875" w:type="dxa"/>
              <w:tblCellMar>
                <w:left w:w="70" w:type="dxa"/>
                <w:right w:w="70" w:type="dxa"/>
              </w:tblCellMar>
              <w:tblLook w:val="04A0"/>
            </w:tblPr>
            <w:tblGrid>
              <w:gridCol w:w="1718"/>
              <w:gridCol w:w="1719"/>
              <w:gridCol w:w="1719"/>
              <w:gridCol w:w="1719"/>
            </w:tblGrid>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000000"/>
                      <w:lang w:eastAsia="it-IT"/>
                    </w:rPr>
                  </w:pPr>
                  <w:r w:rsidRPr="0037340A">
                    <w:rPr>
                      <w:rFonts w:ascii="Calibri" w:eastAsia="Times New Roman" w:hAnsi="Calibri" w:cs="Times New Roman"/>
                      <w:b/>
                      <w:bCs/>
                      <w:color w:val="000000"/>
                      <w:lang w:eastAsia="it-IT"/>
                    </w:rPr>
                    <w:t>Obiettivo</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000000"/>
                      <w:lang w:eastAsia="it-IT"/>
                    </w:rPr>
                  </w:pPr>
                  <w:proofErr w:type="spellStart"/>
                  <w:r w:rsidRPr="0037340A">
                    <w:rPr>
                      <w:rFonts w:ascii="Calibri" w:eastAsia="Times New Roman" w:hAnsi="Calibri" w:cs="Times New Roman"/>
                      <w:b/>
                      <w:bCs/>
                      <w:color w:val="000000"/>
                      <w:lang w:eastAsia="it-IT"/>
                    </w:rPr>
                    <w:t>Sotto-obiettivo</w:t>
                  </w:r>
                  <w:proofErr w:type="spellEnd"/>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000000"/>
                      <w:lang w:eastAsia="it-IT"/>
                    </w:rPr>
                  </w:pPr>
                  <w:r w:rsidRPr="0037340A">
                    <w:rPr>
                      <w:rFonts w:ascii="Calibri" w:eastAsia="Times New Roman" w:hAnsi="Calibri" w:cs="Times New Roman"/>
                      <w:b/>
                      <w:bCs/>
                      <w:color w:val="000000"/>
                      <w:lang w:eastAsia="it-IT"/>
                    </w:rPr>
                    <w:t> </w:t>
                  </w:r>
                  <w:r>
                    <w:rPr>
                      <w:rFonts w:ascii="Calibri" w:eastAsia="Times New Roman" w:hAnsi="Calibri" w:cs="Times New Roman"/>
                      <w:b/>
                      <w:bCs/>
                      <w:color w:val="000000"/>
                      <w:lang w:eastAsia="it-IT"/>
                    </w:rPr>
                    <w:t>Indice difficoltà</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rPr>
                      <w:rFonts w:ascii="Calibri" w:eastAsia="Times New Roman" w:hAnsi="Calibri" w:cs="Times New Roman"/>
                      <w:color w:val="000000"/>
                      <w:lang w:eastAsia="it-IT"/>
                    </w:rPr>
                  </w:pPr>
                  <w:r>
                    <w:rPr>
                      <w:rFonts w:ascii="Calibri" w:eastAsia="Times New Roman" w:hAnsi="Calibri" w:cs="Times New Roman"/>
                      <w:color w:val="000000"/>
                      <w:lang w:eastAsia="it-IT"/>
                    </w:rPr>
                    <w:t>livello</w:t>
                  </w:r>
                  <w:r w:rsidRPr="0037340A">
                    <w:rPr>
                      <w:rFonts w:ascii="Calibri" w:eastAsia="Times New Roman" w:hAnsi="Calibri" w:cs="Times New Roman"/>
                      <w:color w:val="000000"/>
                      <w:lang w:eastAsia="it-IT"/>
                    </w:rPr>
                    <w:t> </w:t>
                  </w:r>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t>Ricordare</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 </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0,71</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E55ED6" w:rsidRDefault="008F3EB1" w:rsidP="0037340A">
                  <w:pPr>
                    <w:spacing w:line="240" w:lineRule="auto"/>
                    <w:rPr>
                      <w:rFonts w:ascii="Calibri" w:eastAsia="Times New Roman" w:hAnsi="Calibri" w:cs="Times New Roman"/>
                      <w:color w:val="FF0000"/>
                      <w:lang w:eastAsia="it-IT"/>
                    </w:rPr>
                  </w:pPr>
                  <w:proofErr w:type="spellStart"/>
                  <w:r w:rsidRPr="00E55ED6">
                    <w:rPr>
                      <w:rFonts w:ascii="Calibri" w:eastAsia="Times New Roman" w:hAnsi="Calibri" w:cs="Times New Roman"/>
                      <w:color w:val="FF0000"/>
                      <w:lang w:eastAsia="it-IT"/>
                    </w:rPr>
                    <w:t>medio-facile</w:t>
                  </w:r>
                  <w:proofErr w:type="spellEnd"/>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t> </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00B050"/>
                      <w:lang w:eastAsia="it-IT"/>
                    </w:rPr>
                  </w:pPr>
                  <w:r w:rsidRPr="0037340A">
                    <w:rPr>
                      <w:rFonts w:ascii="Calibri" w:eastAsia="Times New Roman" w:hAnsi="Calibri" w:cs="Times New Roman"/>
                      <w:b/>
                      <w:bCs/>
                      <w:color w:val="00B050"/>
                      <w:lang w:eastAsia="it-IT"/>
                    </w:rPr>
                    <w:t>Riconoscere</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0,83</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facile</w:t>
                  </w:r>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t> </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00B050"/>
                      <w:lang w:eastAsia="it-IT"/>
                    </w:rPr>
                  </w:pPr>
                  <w:r w:rsidRPr="0037340A">
                    <w:rPr>
                      <w:rFonts w:ascii="Calibri" w:eastAsia="Times New Roman" w:hAnsi="Calibri" w:cs="Times New Roman"/>
                      <w:b/>
                      <w:bCs/>
                      <w:color w:val="00B050"/>
                      <w:lang w:eastAsia="it-IT"/>
                    </w:rPr>
                    <w:t>Rievocare</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0,65</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rPr>
                      <w:rFonts w:ascii="Calibri" w:eastAsia="Times New Roman" w:hAnsi="Calibri" w:cs="Times New Roman"/>
                      <w:color w:val="000000"/>
                      <w:lang w:eastAsia="it-IT"/>
                    </w:rPr>
                  </w:pPr>
                  <w:proofErr w:type="spellStart"/>
                  <w:r w:rsidRPr="0037340A">
                    <w:rPr>
                      <w:rFonts w:ascii="Calibri" w:eastAsia="Times New Roman" w:hAnsi="Calibri" w:cs="Times New Roman"/>
                      <w:color w:val="000000"/>
                      <w:lang w:eastAsia="it-IT"/>
                    </w:rPr>
                    <w:t>medio-facile</w:t>
                  </w:r>
                  <w:proofErr w:type="spellEnd"/>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t>Comprendere</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t> </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0,65</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E55ED6" w:rsidRDefault="008F3EB1" w:rsidP="0037340A">
                  <w:pPr>
                    <w:spacing w:line="240" w:lineRule="auto"/>
                    <w:rPr>
                      <w:rFonts w:ascii="Calibri" w:eastAsia="Times New Roman" w:hAnsi="Calibri" w:cs="Times New Roman"/>
                      <w:color w:val="FF0000"/>
                      <w:lang w:eastAsia="it-IT"/>
                    </w:rPr>
                  </w:pPr>
                  <w:proofErr w:type="spellStart"/>
                  <w:r w:rsidRPr="00E55ED6">
                    <w:rPr>
                      <w:rFonts w:ascii="Calibri" w:eastAsia="Times New Roman" w:hAnsi="Calibri" w:cs="Times New Roman"/>
                      <w:color w:val="FF0000"/>
                      <w:lang w:eastAsia="it-IT"/>
                    </w:rPr>
                    <w:t>medio-facile</w:t>
                  </w:r>
                  <w:proofErr w:type="spellEnd"/>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t> </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00B050"/>
                      <w:lang w:eastAsia="it-IT"/>
                    </w:rPr>
                  </w:pPr>
                  <w:r w:rsidRPr="0037340A">
                    <w:rPr>
                      <w:rFonts w:ascii="Calibri" w:eastAsia="Times New Roman" w:hAnsi="Calibri" w:cs="Times New Roman"/>
                      <w:b/>
                      <w:bCs/>
                      <w:color w:val="00B050"/>
                      <w:lang w:eastAsia="it-IT"/>
                    </w:rPr>
                    <w:t>Interpretare</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0,97</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facile</w:t>
                  </w:r>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t> </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00B050"/>
                      <w:lang w:eastAsia="it-IT"/>
                    </w:rPr>
                  </w:pPr>
                  <w:r w:rsidRPr="0037340A">
                    <w:rPr>
                      <w:rFonts w:ascii="Calibri" w:eastAsia="Times New Roman" w:hAnsi="Calibri" w:cs="Times New Roman"/>
                      <w:b/>
                      <w:bCs/>
                      <w:color w:val="00B050"/>
                      <w:lang w:eastAsia="it-IT"/>
                    </w:rPr>
                    <w:t>Esemplificare</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0,56</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rPr>
                      <w:rFonts w:ascii="Calibri" w:eastAsia="Times New Roman" w:hAnsi="Calibri" w:cs="Times New Roman"/>
                      <w:color w:val="000000"/>
                      <w:lang w:eastAsia="it-IT"/>
                    </w:rPr>
                  </w:pPr>
                  <w:proofErr w:type="spellStart"/>
                  <w:r w:rsidRPr="0037340A">
                    <w:rPr>
                      <w:rFonts w:ascii="Calibri" w:eastAsia="Times New Roman" w:hAnsi="Calibri" w:cs="Times New Roman"/>
                      <w:color w:val="000000"/>
                      <w:lang w:eastAsia="it-IT"/>
                    </w:rPr>
                    <w:t>medio-facile</w:t>
                  </w:r>
                  <w:proofErr w:type="spellEnd"/>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t> </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00B050"/>
                      <w:lang w:eastAsia="it-IT"/>
                    </w:rPr>
                  </w:pPr>
                  <w:r w:rsidRPr="0037340A">
                    <w:rPr>
                      <w:rFonts w:ascii="Calibri" w:eastAsia="Times New Roman" w:hAnsi="Calibri" w:cs="Times New Roman"/>
                      <w:b/>
                      <w:bCs/>
                      <w:color w:val="00B050"/>
                      <w:lang w:eastAsia="it-IT"/>
                    </w:rPr>
                    <w:t>Classificare</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0,94</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facile</w:t>
                  </w:r>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t> </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00B050"/>
                      <w:lang w:eastAsia="it-IT"/>
                    </w:rPr>
                  </w:pPr>
                  <w:r w:rsidRPr="0037340A">
                    <w:rPr>
                      <w:rFonts w:ascii="Calibri" w:eastAsia="Times New Roman" w:hAnsi="Calibri" w:cs="Times New Roman"/>
                      <w:b/>
                      <w:bCs/>
                      <w:color w:val="00B050"/>
                      <w:lang w:eastAsia="it-IT"/>
                    </w:rPr>
                    <w:t>Riassumere</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0,73</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rPr>
                      <w:rFonts w:ascii="Calibri" w:eastAsia="Times New Roman" w:hAnsi="Calibri" w:cs="Times New Roman"/>
                      <w:color w:val="000000"/>
                      <w:lang w:eastAsia="it-IT"/>
                    </w:rPr>
                  </w:pPr>
                  <w:proofErr w:type="spellStart"/>
                  <w:r w:rsidRPr="0037340A">
                    <w:rPr>
                      <w:rFonts w:ascii="Calibri" w:eastAsia="Times New Roman" w:hAnsi="Calibri" w:cs="Times New Roman"/>
                      <w:color w:val="000000"/>
                      <w:lang w:eastAsia="it-IT"/>
                    </w:rPr>
                    <w:t>medio-facile</w:t>
                  </w:r>
                  <w:proofErr w:type="spellEnd"/>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t> </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00B050"/>
                      <w:lang w:eastAsia="it-IT"/>
                    </w:rPr>
                  </w:pPr>
                  <w:r w:rsidRPr="0037340A">
                    <w:rPr>
                      <w:rFonts w:ascii="Calibri" w:eastAsia="Times New Roman" w:hAnsi="Calibri" w:cs="Times New Roman"/>
                      <w:b/>
                      <w:bCs/>
                      <w:color w:val="00B050"/>
                      <w:lang w:eastAsia="it-IT"/>
                    </w:rPr>
                    <w:t>Inferire</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0,75</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rPr>
                      <w:rFonts w:ascii="Calibri" w:eastAsia="Times New Roman" w:hAnsi="Calibri" w:cs="Times New Roman"/>
                      <w:color w:val="000000"/>
                      <w:lang w:eastAsia="it-IT"/>
                    </w:rPr>
                  </w:pPr>
                  <w:proofErr w:type="spellStart"/>
                  <w:r w:rsidRPr="0037340A">
                    <w:rPr>
                      <w:rFonts w:ascii="Calibri" w:eastAsia="Times New Roman" w:hAnsi="Calibri" w:cs="Times New Roman"/>
                      <w:color w:val="000000"/>
                      <w:lang w:eastAsia="it-IT"/>
                    </w:rPr>
                    <w:t>medio-facile</w:t>
                  </w:r>
                  <w:proofErr w:type="spellEnd"/>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t> </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00B050"/>
                      <w:lang w:eastAsia="it-IT"/>
                    </w:rPr>
                  </w:pPr>
                  <w:r w:rsidRPr="0037340A">
                    <w:rPr>
                      <w:rFonts w:ascii="Calibri" w:eastAsia="Times New Roman" w:hAnsi="Calibri" w:cs="Times New Roman"/>
                      <w:b/>
                      <w:bCs/>
                      <w:color w:val="00B050"/>
                      <w:lang w:eastAsia="it-IT"/>
                    </w:rPr>
                    <w:t>Confrontare</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0,43</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rPr>
                      <w:rFonts w:ascii="Calibri" w:eastAsia="Times New Roman" w:hAnsi="Calibri" w:cs="Times New Roman"/>
                      <w:color w:val="000000"/>
                      <w:lang w:eastAsia="it-IT"/>
                    </w:rPr>
                  </w:pPr>
                  <w:proofErr w:type="spellStart"/>
                  <w:r w:rsidRPr="0037340A">
                    <w:rPr>
                      <w:rFonts w:ascii="Calibri" w:eastAsia="Times New Roman" w:hAnsi="Calibri" w:cs="Times New Roman"/>
                      <w:color w:val="000000"/>
                      <w:lang w:eastAsia="it-IT"/>
                    </w:rPr>
                    <w:t>medio-difficile</w:t>
                  </w:r>
                  <w:proofErr w:type="spellEnd"/>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t> </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00B050"/>
                      <w:lang w:eastAsia="it-IT"/>
                    </w:rPr>
                  </w:pPr>
                  <w:r w:rsidRPr="0037340A">
                    <w:rPr>
                      <w:rFonts w:ascii="Calibri" w:eastAsia="Times New Roman" w:hAnsi="Calibri" w:cs="Times New Roman"/>
                      <w:b/>
                      <w:bCs/>
                      <w:color w:val="00B050"/>
                      <w:lang w:eastAsia="it-IT"/>
                    </w:rPr>
                    <w:t>Spiegare</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0,52</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rPr>
                      <w:rFonts w:ascii="Calibri" w:eastAsia="Times New Roman" w:hAnsi="Calibri" w:cs="Times New Roman"/>
                      <w:color w:val="000000"/>
                      <w:lang w:eastAsia="it-IT"/>
                    </w:rPr>
                  </w:pPr>
                  <w:proofErr w:type="spellStart"/>
                  <w:r w:rsidRPr="0037340A">
                    <w:rPr>
                      <w:rFonts w:ascii="Calibri" w:eastAsia="Times New Roman" w:hAnsi="Calibri" w:cs="Times New Roman"/>
                      <w:color w:val="000000"/>
                      <w:lang w:eastAsia="it-IT"/>
                    </w:rPr>
                    <w:t>medio-facile</w:t>
                  </w:r>
                  <w:proofErr w:type="spellEnd"/>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t>Applicare</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FF0000"/>
                      <w:lang w:eastAsia="it-IT"/>
                    </w:rPr>
                  </w:pPr>
                  <w:r w:rsidRPr="0037340A">
                    <w:rPr>
                      <w:rFonts w:ascii="Calibri" w:eastAsia="Times New Roman" w:hAnsi="Calibri" w:cs="Times New Roman"/>
                      <w:b/>
                      <w:bCs/>
                      <w:color w:val="FF0000"/>
                      <w:lang w:eastAsia="it-IT"/>
                    </w:rPr>
                    <w:t> </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0,74</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E55ED6" w:rsidRDefault="008F3EB1" w:rsidP="0037340A">
                  <w:pPr>
                    <w:spacing w:line="240" w:lineRule="auto"/>
                    <w:rPr>
                      <w:rFonts w:ascii="Calibri" w:eastAsia="Times New Roman" w:hAnsi="Calibri" w:cs="Times New Roman"/>
                      <w:color w:val="FF0000"/>
                      <w:lang w:eastAsia="it-IT"/>
                    </w:rPr>
                  </w:pPr>
                  <w:proofErr w:type="spellStart"/>
                  <w:r w:rsidRPr="00E55ED6">
                    <w:rPr>
                      <w:rFonts w:ascii="Calibri" w:eastAsia="Times New Roman" w:hAnsi="Calibri" w:cs="Times New Roman"/>
                      <w:color w:val="FF0000"/>
                      <w:lang w:eastAsia="it-IT"/>
                    </w:rPr>
                    <w:t>medio-facile</w:t>
                  </w:r>
                  <w:proofErr w:type="spellEnd"/>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t> </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00B050"/>
                      <w:lang w:eastAsia="it-IT"/>
                    </w:rPr>
                  </w:pPr>
                  <w:r w:rsidRPr="0037340A">
                    <w:rPr>
                      <w:rFonts w:ascii="Calibri" w:eastAsia="Times New Roman" w:hAnsi="Calibri" w:cs="Times New Roman"/>
                      <w:b/>
                      <w:bCs/>
                      <w:color w:val="00B050"/>
                      <w:lang w:eastAsia="it-IT"/>
                    </w:rPr>
                    <w:t>Eseguire</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0,80</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facile</w:t>
                  </w:r>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t> </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00B050"/>
                      <w:lang w:eastAsia="it-IT"/>
                    </w:rPr>
                  </w:pPr>
                  <w:r w:rsidRPr="0037340A">
                    <w:rPr>
                      <w:rFonts w:ascii="Calibri" w:eastAsia="Times New Roman" w:hAnsi="Calibri" w:cs="Times New Roman"/>
                      <w:b/>
                      <w:bCs/>
                      <w:color w:val="00B050"/>
                      <w:lang w:eastAsia="it-IT"/>
                    </w:rPr>
                    <w:t>Implementare</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0,71</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rPr>
                      <w:rFonts w:ascii="Calibri" w:eastAsia="Times New Roman" w:hAnsi="Calibri" w:cs="Times New Roman"/>
                      <w:color w:val="000000"/>
                      <w:lang w:eastAsia="it-IT"/>
                    </w:rPr>
                  </w:pPr>
                  <w:proofErr w:type="spellStart"/>
                  <w:r w:rsidRPr="0037340A">
                    <w:rPr>
                      <w:rFonts w:ascii="Calibri" w:eastAsia="Times New Roman" w:hAnsi="Calibri" w:cs="Times New Roman"/>
                      <w:color w:val="000000"/>
                      <w:lang w:eastAsia="it-IT"/>
                    </w:rPr>
                    <w:t>medio-facile</w:t>
                  </w:r>
                  <w:proofErr w:type="spellEnd"/>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t>Analizzare</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FF0000"/>
                      <w:lang w:eastAsia="it-IT"/>
                    </w:rPr>
                  </w:pPr>
                  <w:r w:rsidRPr="0037340A">
                    <w:rPr>
                      <w:rFonts w:ascii="Calibri" w:eastAsia="Times New Roman" w:hAnsi="Calibri" w:cs="Times New Roman"/>
                      <w:b/>
                      <w:bCs/>
                      <w:color w:val="FF0000"/>
                      <w:lang w:eastAsia="it-IT"/>
                    </w:rPr>
                    <w:t> </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0,61</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E55ED6" w:rsidRDefault="008F3EB1" w:rsidP="0037340A">
                  <w:pPr>
                    <w:spacing w:line="240" w:lineRule="auto"/>
                    <w:rPr>
                      <w:rFonts w:ascii="Calibri" w:eastAsia="Times New Roman" w:hAnsi="Calibri" w:cs="Times New Roman"/>
                      <w:color w:val="FF0000"/>
                      <w:lang w:eastAsia="it-IT"/>
                    </w:rPr>
                  </w:pPr>
                  <w:proofErr w:type="spellStart"/>
                  <w:r w:rsidRPr="00E55ED6">
                    <w:rPr>
                      <w:rFonts w:ascii="Calibri" w:eastAsia="Times New Roman" w:hAnsi="Calibri" w:cs="Times New Roman"/>
                      <w:color w:val="FF0000"/>
                      <w:lang w:eastAsia="it-IT"/>
                    </w:rPr>
                    <w:t>medio-facile</w:t>
                  </w:r>
                  <w:proofErr w:type="spellEnd"/>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t> </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00B050"/>
                      <w:lang w:eastAsia="it-IT"/>
                    </w:rPr>
                  </w:pPr>
                  <w:r w:rsidRPr="0037340A">
                    <w:rPr>
                      <w:rFonts w:ascii="Calibri" w:eastAsia="Times New Roman" w:hAnsi="Calibri" w:cs="Times New Roman"/>
                      <w:b/>
                      <w:bCs/>
                      <w:color w:val="00B050"/>
                      <w:lang w:eastAsia="it-IT"/>
                    </w:rPr>
                    <w:t>Differenziare</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0,59</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rPr>
                      <w:rFonts w:ascii="Calibri" w:eastAsia="Times New Roman" w:hAnsi="Calibri" w:cs="Times New Roman"/>
                      <w:color w:val="000000"/>
                      <w:lang w:eastAsia="it-IT"/>
                    </w:rPr>
                  </w:pPr>
                  <w:proofErr w:type="spellStart"/>
                  <w:r w:rsidRPr="0037340A">
                    <w:rPr>
                      <w:rFonts w:ascii="Calibri" w:eastAsia="Times New Roman" w:hAnsi="Calibri" w:cs="Times New Roman"/>
                      <w:color w:val="000000"/>
                      <w:lang w:eastAsia="it-IT"/>
                    </w:rPr>
                    <w:t>medio-facile</w:t>
                  </w:r>
                  <w:proofErr w:type="spellEnd"/>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t> </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00B050"/>
                      <w:lang w:eastAsia="it-IT"/>
                    </w:rPr>
                  </w:pPr>
                  <w:r w:rsidRPr="0037340A">
                    <w:rPr>
                      <w:rFonts w:ascii="Calibri" w:eastAsia="Times New Roman" w:hAnsi="Calibri" w:cs="Times New Roman"/>
                      <w:b/>
                      <w:bCs/>
                      <w:color w:val="00B050"/>
                      <w:lang w:eastAsia="it-IT"/>
                    </w:rPr>
                    <w:t>Organizzare</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0,54</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rPr>
                      <w:rFonts w:ascii="Calibri" w:eastAsia="Times New Roman" w:hAnsi="Calibri" w:cs="Times New Roman"/>
                      <w:color w:val="000000"/>
                      <w:lang w:eastAsia="it-IT"/>
                    </w:rPr>
                  </w:pPr>
                  <w:proofErr w:type="spellStart"/>
                  <w:r w:rsidRPr="0037340A">
                    <w:rPr>
                      <w:rFonts w:ascii="Calibri" w:eastAsia="Times New Roman" w:hAnsi="Calibri" w:cs="Times New Roman"/>
                      <w:color w:val="000000"/>
                      <w:lang w:eastAsia="it-IT"/>
                    </w:rPr>
                    <w:t>medio-facile</w:t>
                  </w:r>
                  <w:proofErr w:type="spellEnd"/>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t> </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00B050"/>
                      <w:lang w:eastAsia="it-IT"/>
                    </w:rPr>
                  </w:pPr>
                  <w:r w:rsidRPr="0037340A">
                    <w:rPr>
                      <w:rFonts w:ascii="Calibri" w:eastAsia="Times New Roman" w:hAnsi="Calibri" w:cs="Times New Roman"/>
                      <w:b/>
                      <w:bCs/>
                      <w:color w:val="00B050"/>
                      <w:lang w:eastAsia="it-IT"/>
                    </w:rPr>
                    <w:t>Attribuire</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0,64</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rPr>
                      <w:rFonts w:ascii="Calibri" w:eastAsia="Times New Roman" w:hAnsi="Calibri" w:cs="Times New Roman"/>
                      <w:color w:val="000000"/>
                      <w:lang w:eastAsia="it-IT"/>
                    </w:rPr>
                  </w:pPr>
                  <w:proofErr w:type="spellStart"/>
                  <w:r w:rsidRPr="0037340A">
                    <w:rPr>
                      <w:rFonts w:ascii="Calibri" w:eastAsia="Times New Roman" w:hAnsi="Calibri" w:cs="Times New Roman"/>
                      <w:color w:val="000000"/>
                      <w:lang w:eastAsia="it-IT"/>
                    </w:rPr>
                    <w:t>medio-facile</w:t>
                  </w:r>
                  <w:proofErr w:type="spellEnd"/>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lastRenderedPageBreak/>
                    <w:t>Valutare</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FF0000"/>
                      <w:lang w:eastAsia="it-IT"/>
                    </w:rPr>
                  </w:pPr>
                  <w:r w:rsidRPr="0037340A">
                    <w:rPr>
                      <w:rFonts w:ascii="Calibri" w:eastAsia="Times New Roman" w:hAnsi="Calibri" w:cs="Times New Roman"/>
                      <w:b/>
                      <w:bCs/>
                      <w:color w:val="FF0000"/>
                      <w:lang w:eastAsia="it-IT"/>
                    </w:rPr>
                    <w:t> </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0,51</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E55ED6" w:rsidRDefault="008F3EB1" w:rsidP="0037340A">
                  <w:pPr>
                    <w:spacing w:line="240" w:lineRule="auto"/>
                    <w:rPr>
                      <w:rFonts w:ascii="Calibri" w:eastAsia="Times New Roman" w:hAnsi="Calibri" w:cs="Times New Roman"/>
                      <w:color w:val="FF0000"/>
                      <w:lang w:eastAsia="it-IT"/>
                    </w:rPr>
                  </w:pPr>
                  <w:proofErr w:type="spellStart"/>
                  <w:r w:rsidRPr="00E55ED6">
                    <w:rPr>
                      <w:rFonts w:ascii="Calibri" w:eastAsia="Times New Roman" w:hAnsi="Calibri" w:cs="Times New Roman"/>
                      <w:color w:val="FF0000"/>
                      <w:lang w:eastAsia="it-IT"/>
                    </w:rPr>
                    <w:t>medio-facile</w:t>
                  </w:r>
                  <w:proofErr w:type="spellEnd"/>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t> </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00B050"/>
                      <w:lang w:eastAsia="it-IT"/>
                    </w:rPr>
                  </w:pPr>
                  <w:r w:rsidRPr="0037340A">
                    <w:rPr>
                      <w:rFonts w:ascii="Calibri" w:eastAsia="Times New Roman" w:hAnsi="Calibri" w:cs="Times New Roman"/>
                      <w:b/>
                      <w:bCs/>
                      <w:color w:val="00B050"/>
                      <w:lang w:eastAsia="it-IT"/>
                    </w:rPr>
                    <w:t>Controllare</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0,75</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rPr>
                      <w:rFonts w:ascii="Calibri" w:eastAsia="Times New Roman" w:hAnsi="Calibri" w:cs="Times New Roman"/>
                      <w:color w:val="000000"/>
                      <w:lang w:eastAsia="it-IT"/>
                    </w:rPr>
                  </w:pPr>
                  <w:proofErr w:type="spellStart"/>
                  <w:r w:rsidRPr="0037340A">
                    <w:rPr>
                      <w:rFonts w:ascii="Calibri" w:eastAsia="Times New Roman" w:hAnsi="Calibri" w:cs="Times New Roman"/>
                      <w:color w:val="000000"/>
                      <w:lang w:eastAsia="it-IT"/>
                    </w:rPr>
                    <w:t>medio-facile</w:t>
                  </w:r>
                  <w:proofErr w:type="spellEnd"/>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t> </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00B050"/>
                      <w:lang w:eastAsia="it-IT"/>
                    </w:rPr>
                  </w:pPr>
                  <w:r w:rsidRPr="0037340A">
                    <w:rPr>
                      <w:rFonts w:ascii="Calibri" w:eastAsia="Times New Roman" w:hAnsi="Calibri" w:cs="Times New Roman"/>
                      <w:b/>
                      <w:bCs/>
                      <w:color w:val="00B050"/>
                      <w:lang w:eastAsia="it-IT"/>
                    </w:rPr>
                    <w:t>Criticare</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0,39</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rPr>
                      <w:rFonts w:ascii="Calibri" w:eastAsia="Times New Roman" w:hAnsi="Calibri" w:cs="Times New Roman"/>
                      <w:color w:val="000000"/>
                      <w:lang w:eastAsia="it-IT"/>
                    </w:rPr>
                  </w:pPr>
                  <w:proofErr w:type="spellStart"/>
                  <w:r w:rsidRPr="0037340A">
                    <w:rPr>
                      <w:rFonts w:ascii="Calibri" w:eastAsia="Times New Roman" w:hAnsi="Calibri" w:cs="Times New Roman"/>
                      <w:color w:val="000000"/>
                      <w:lang w:eastAsia="it-IT"/>
                    </w:rPr>
                    <w:t>medio-difficile</w:t>
                  </w:r>
                  <w:proofErr w:type="spellEnd"/>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t>Creare</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FF0000"/>
                      <w:lang w:eastAsia="it-IT"/>
                    </w:rPr>
                  </w:pPr>
                  <w:r w:rsidRPr="0037340A">
                    <w:rPr>
                      <w:rFonts w:ascii="Calibri" w:eastAsia="Times New Roman" w:hAnsi="Calibri" w:cs="Times New Roman"/>
                      <w:b/>
                      <w:bCs/>
                      <w:color w:val="FF0000"/>
                      <w:lang w:eastAsia="it-IT"/>
                    </w:rPr>
                    <w:t> </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0,61</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E55ED6" w:rsidRDefault="008F3EB1" w:rsidP="0037340A">
                  <w:pPr>
                    <w:spacing w:line="240" w:lineRule="auto"/>
                    <w:rPr>
                      <w:rFonts w:ascii="Calibri" w:eastAsia="Times New Roman" w:hAnsi="Calibri" w:cs="Times New Roman"/>
                      <w:color w:val="FF0000"/>
                      <w:lang w:eastAsia="it-IT"/>
                    </w:rPr>
                  </w:pPr>
                  <w:proofErr w:type="spellStart"/>
                  <w:r w:rsidRPr="00E55ED6">
                    <w:rPr>
                      <w:rFonts w:ascii="Calibri" w:eastAsia="Times New Roman" w:hAnsi="Calibri" w:cs="Times New Roman"/>
                      <w:color w:val="FF0000"/>
                      <w:lang w:eastAsia="it-IT"/>
                    </w:rPr>
                    <w:t>medio-facile</w:t>
                  </w:r>
                  <w:proofErr w:type="spellEnd"/>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FF0000"/>
                      <w:lang w:eastAsia="it-IT"/>
                    </w:rPr>
                  </w:pPr>
                  <w:r w:rsidRPr="0037340A">
                    <w:rPr>
                      <w:rFonts w:ascii="Calibri" w:eastAsia="Times New Roman" w:hAnsi="Calibri" w:cs="Times New Roman"/>
                      <w:color w:val="FF0000"/>
                      <w:lang w:eastAsia="it-IT"/>
                    </w:rPr>
                    <w:t> </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00B050"/>
                      <w:lang w:eastAsia="it-IT"/>
                    </w:rPr>
                  </w:pPr>
                  <w:r w:rsidRPr="0037340A">
                    <w:rPr>
                      <w:rFonts w:ascii="Calibri" w:eastAsia="Times New Roman" w:hAnsi="Calibri" w:cs="Times New Roman"/>
                      <w:b/>
                      <w:bCs/>
                      <w:color w:val="00B050"/>
                      <w:lang w:eastAsia="it-IT"/>
                    </w:rPr>
                    <w:t>Generare</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0,76</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rPr>
                      <w:rFonts w:ascii="Calibri" w:eastAsia="Times New Roman" w:hAnsi="Calibri" w:cs="Times New Roman"/>
                      <w:color w:val="000000"/>
                      <w:lang w:eastAsia="it-IT"/>
                    </w:rPr>
                  </w:pPr>
                  <w:proofErr w:type="spellStart"/>
                  <w:r w:rsidRPr="0037340A">
                    <w:rPr>
                      <w:rFonts w:ascii="Calibri" w:eastAsia="Times New Roman" w:hAnsi="Calibri" w:cs="Times New Roman"/>
                      <w:color w:val="000000"/>
                      <w:lang w:eastAsia="it-IT"/>
                    </w:rPr>
                    <w:t>medo-facile</w:t>
                  </w:r>
                  <w:proofErr w:type="spellEnd"/>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 </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00B050"/>
                      <w:lang w:eastAsia="it-IT"/>
                    </w:rPr>
                  </w:pPr>
                  <w:r w:rsidRPr="0037340A">
                    <w:rPr>
                      <w:rFonts w:ascii="Calibri" w:eastAsia="Times New Roman" w:hAnsi="Calibri" w:cs="Times New Roman"/>
                      <w:b/>
                      <w:bCs/>
                      <w:color w:val="00B050"/>
                      <w:lang w:eastAsia="it-IT"/>
                    </w:rPr>
                    <w:t>Pianificare</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0,63</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rPr>
                      <w:rFonts w:ascii="Calibri" w:eastAsia="Times New Roman" w:hAnsi="Calibri" w:cs="Times New Roman"/>
                      <w:color w:val="000000"/>
                      <w:lang w:eastAsia="it-IT"/>
                    </w:rPr>
                  </w:pPr>
                  <w:proofErr w:type="spellStart"/>
                  <w:r w:rsidRPr="0037340A">
                    <w:rPr>
                      <w:rFonts w:ascii="Calibri" w:eastAsia="Times New Roman" w:hAnsi="Calibri" w:cs="Times New Roman"/>
                      <w:color w:val="000000"/>
                      <w:lang w:eastAsia="it-IT"/>
                    </w:rPr>
                    <w:t>medio-facile</w:t>
                  </w:r>
                  <w:proofErr w:type="spellEnd"/>
                </w:p>
              </w:tc>
            </w:tr>
            <w:tr w:rsidR="008F3EB1" w:rsidRPr="0037340A" w:rsidTr="008F3EB1">
              <w:trPr>
                <w:trHeight w:val="300"/>
              </w:trPr>
              <w:tc>
                <w:tcPr>
                  <w:tcW w:w="1718" w:type="dxa"/>
                  <w:tcBorders>
                    <w:top w:val="nil"/>
                    <w:left w:val="single" w:sz="4" w:space="0" w:color="auto"/>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 </w:t>
                  </w:r>
                </w:p>
              </w:tc>
              <w:tc>
                <w:tcPr>
                  <w:tcW w:w="1719" w:type="dxa"/>
                  <w:tcBorders>
                    <w:top w:val="nil"/>
                    <w:left w:val="nil"/>
                    <w:bottom w:val="single" w:sz="4" w:space="0" w:color="auto"/>
                    <w:right w:val="single" w:sz="4" w:space="0" w:color="auto"/>
                  </w:tcBorders>
                  <w:shd w:val="clear" w:color="auto" w:fill="auto"/>
                  <w:hideMark/>
                </w:tcPr>
                <w:p w:rsidR="008F3EB1" w:rsidRPr="0037340A" w:rsidRDefault="008F3EB1" w:rsidP="0037340A">
                  <w:pPr>
                    <w:spacing w:line="240" w:lineRule="auto"/>
                    <w:rPr>
                      <w:rFonts w:ascii="Calibri" w:eastAsia="Times New Roman" w:hAnsi="Calibri" w:cs="Times New Roman"/>
                      <w:b/>
                      <w:bCs/>
                      <w:color w:val="00B050"/>
                      <w:lang w:eastAsia="it-IT"/>
                    </w:rPr>
                  </w:pPr>
                  <w:r w:rsidRPr="0037340A">
                    <w:rPr>
                      <w:rFonts w:ascii="Calibri" w:eastAsia="Times New Roman" w:hAnsi="Calibri" w:cs="Times New Roman"/>
                      <w:b/>
                      <w:bCs/>
                      <w:color w:val="00B050"/>
                      <w:lang w:eastAsia="it-IT"/>
                    </w:rPr>
                    <w:t>Produrre</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jc w:val="right"/>
                    <w:rPr>
                      <w:rFonts w:ascii="Calibri" w:eastAsia="Times New Roman" w:hAnsi="Calibri" w:cs="Times New Roman"/>
                      <w:color w:val="000000"/>
                      <w:lang w:eastAsia="it-IT"/>
                    </w:rPr>
                  </w:pPr>
                  <w:r w:rsidRPr="0037340A">
                    <w:rPr>
                      <w:rFonts w:ascii="Calibri" w:eastAsia="Times New Roman" w:hAnsi="Calibri" w:cs="Times New Roman"/>
                      <w:color w:val="000000"/>
                      <w:lang w:eastAsia="it-IT"/>
                    </w:rPr>
                    <w:t>0,26</w:t>
                  </w:r>
                </w:p>
              </w:tc>
              <w:tc>
                <w:tcPr>
                  <w:tcW w:w="1719" w:type="dxa"/>
                  <w:tcBorders>
                    <w:top w:val="nil"/>
                    <w:left w:val="nil"/>
                    <w:bottom w:val="single" w:sz="4" w:space="0" w:color="auto"/>
                    <w:right w:val="single" w:sz="4" w:space="0" w:color="auto"/>
                  </w:tcBorders>
                  <w:shd w:val="clear" w:color="auto" w:fill="auto"/>
                  <w:noWrap/>
                  <w:vAlign w:val="bottom"/>
                  <w:hideMark/>
                </w:tcPr>
                <w:p w:rsidR="008F3EB1" w:rsidRPr="0037340A" w:rsidRDefault="008F3EB1" w:rsidP="0037340A">
                  <w:pPr>
                    <w:spacing w:line="240" w:lineRule="auto"/>
                    <w:rPr>
                      <w:rFonts w:ascii="Calibri" w:eastAsia="Times New Roman" w:hAnsi="Calibri" w:cs="Times New Roman"/>
                      <w:color w:val="000000"/>
                      <w:lang w:eastAsia="it-IT"/>
                    </w:rPr>
                  </w:pPr>
                  <w:proofErr w:type="spellStart"/>
                  <w:r w:rsidRPr="0037340A">
                    <w:rPr>
                      <w:rFonts w:ascii="Calibri" w:eastAsia="Times New Roman" w:hAnsi="Calibri" w:cs="Times New Roman"/>
                      <w:color w:val="000000"/>
                      <w:lang w:eastAsia="it-IT"/>
                    </w:rPr>
                    <w:t>medio-difficile</w:t>
                  </w:r>
                  <w:proofErr w:type="spellEnd"/>
                </w:p>
              </w:tc>
            </w:tr>
          </w:tbl>
          <w:p w:rsidR="0037340A" w:rsidRDefault="0037340A" w:rsidP="00E15D5D">
            <w:pPr>
              <w:rPr>
                <w:sz w:val="32"/>
                <w:szCs w:val="32"/>
              </w:rPr>
            </w:pPr>
          </w:p>
          <w:p w:rsidR="00024AA7" w:rsidRDefault="00024AA7" w:rsidP="00E15D5D">
            <w:pPr>
              <w:rPr>
                <w:sz w:val="32"/>
                <w:szCs w:val="32"/>
              </w:rPr>
            </w:pPr>
          </w:p>
          <w:p w:rsidR="00024AA7" w:rsidRDefault="00024AA7" w:rsidP="00024AA7">
            <w:pPr>
              <w:jc w:val="center"/>
              <w:rPr>
                <w:sz w:val="32"/>
                <w:szCs w:val="32"/>
              </w:rPr>
            </w:pPr>
            <w:r w:rsidRPr="00024AA7">
              <w:rPr>
                <w:sz w:val="32"/>
                <w:szCs w:val="32"/>
              </w:rPr>
              <w:drawing>
                <wp:inline distT="0" distB="0" distL="0" distR="0">
                  <wp:extent cx="3632974" cy="2124307"/>
                  <wp:effectExtent l="19050" t="0" r="24626" b="9293"/>
                  <wp:docPr id="2"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024AA7" w:rsidRDefault="00024AA7" w:rsidP="00E15D5D">
            <w:pPr>
              <w:rPr>
                <w:sz w:val="32"/>
                <w:szCs w:val="32"/>
              </w:rPr>
            </w:pPr>
          </w:p>
          <w:p w:rsidR="00024AA7" w:rsidRDefault="00024AA7" w:rsidP="00E15D5D">
            <w:pPr>
              <w:rPr>
                <w:sz w:val="32"/>
                <w:szCs w:val="32"/>
              </w:rPr>
            </w:pPr>
          </w:p>
          <w:p w:rsidR="001B7028" w:rsidRPr="001B7028" w:rsidRDefault="000A0C05" w:rsidP="001B7028">
            <w:pPr>
              <w:rPr>
                <w:sz w:val="32"/>
                <w:szCs w:val="32"/>
              </w:rPr>
            </w:pPr>
            <w:r>
              <w:rPr>
                <w:sz w:val="32"/>
                <w:szCs w:val="32"/>
              </w:rPr>
              <w:t>Potere discriminante</w:t>
            </w:r>
            <w:r w:rsidR="001B7028">
              <w:rPr>
                <w:sz w:val="32"/>
                <w:szCs w:val="32"/>
              </w:rPr>
              <w:t>: i</w:t>
            </w:r>
            <w:r w:rsidR="001B7028" w:rsidRPr="001B7028">
              <w:rPr>
                <w:sz w:val="32"/>
                <w:szCs w:val="32"/>
              </w:rPr>
              <w:t>ndica quanto l’item è utile per discriminare chi ha raggiunto gli obiettivi da chi non li ha raggiunti.</w:t>
            </w:r>
            <w:r w:rsidR="00DC3BF7">
              <w:rPr>
                <w:sz w:val="32"/>
                <w:szCs w:val="32"/>
              </w:rPr>
              <w:t xml:space="preserve"> </w:t>
            </w:r>
          </w:p>
          <w:p w:rsidR="000A0C05" w:rsidRDefault="00280893" w:rsidP="001B7028">
            <w:pPr>
              <w:rPr>
                <w:sz w:val="32"/>
                <w:szCs w:val="32"/>
              </w:rPr>
            </w:pPr>
            <w:r w:rsidRPr="00DC3BF7">
              <w:rPr>
                <w:noProof/>
                <w:sz w:val="32"/>
                <w:szCs w:val="32"/>
                <w:lang w:eastAsia="it-IT"/>
              </w:rPr>
              <w:drawing>
                <wp:inline distT="0" distB="0" distL="0" distR="0">
                  <wp:extent cx="689052" cy="468352"/>
                  <wp:effectExtent l="19050" t="0" r="0" b="0"/>
                  <wp:docPr id="5" name="Immagine 2"/>
                  <wp:cNvGraphicFramePr/>
                  <a:graphic xmlns:a="http://schemas.openxmlformats.org/drawingml/2006/main">
                    <a:graphicData uri="http://schemas.openxmlformats.org/drawingml/2006/picture">
                      <pic:pic xmlns:pic="http://schemas.openxmlformats.org/drawingml/2006/picture">
                        <pic:nvPicPr>
                          <pic:cNvPr id="235525" name="Picture 2"/>
                          <pic:cNvPicPr>
                            <a:picLocks noChangeAspect="1" noChangeArrowheads="1"/>
                          </pic:cNvPicPr>
                        </pic:nvPicPr>
                        <pic:blipFill>
                          <a:blip r:embed="rId33" cstate="print"/>
                          <a:srcRect/>
                          <a:stretch>
                            <a:fillRect/>
                          </a:stretch>
                        </pic:blipFill>
                        <pic:spPr bwMode="auto">
                          <a:xfrm>
                            <a:off x="0" y="0"/>
                            <a:ext cx="686784" cy="466811"/>
                          </a:xfrm>
                          <a:prstGeom prst="rect">
                            <a:avLst/>
                          </a:prstGeom>
                          <a:noFill/>
                          <a:ln w="9525">
                            <a:noFill/>
                            <a:miter lim="800000"/>
                            <a:headEnd/>
                            <a:tailEnd/>
                          </a:ln>
                          <a:effectLst/>
                        </pic:spPr>
                      </pic:pic>
                    </a:graphicData>
                  </a:graphic>
                </wp:inline>
              </w:drawing>
            </w:r>
          </w:p>
          <w:p w:rsidR="000A0C05" w:rsidRDefault="000A0C05" w:rsidP="00E15D5D">
            <w:pPr>
              <w:rPr>
                <w:sz w:val="32"/>
                <w:szCs w:val="32"/>
              </w:rPr>
            </w:pPr>
          </w:p>
          <w:tbl>
            <w:tblPr>
              <w:tblW w:w="8454" w:type="dxa"/>
              <w:tblInd w:w="140" w:type="dxa"/>
              <w:tblCellMar>
                <w:left w:w="70" w:type="dxa"/>
                <w:right w:w="70" w:type="dxa"/>
              </w:tblCellMar>
              <w:tblLook w:val="04A0"/>
            </w:tblPr>
            <w:tblGrid>
              <w:gridCol w:w="1378"/>
              <w:gridCol w:w="1443"/>
              <w:gridCol w:w="1530"/>
              <w:gridCol w:w="1538"/>
              <w:gridCol w:w="855"/>
              <w:gridCol w:w="943"/>
              <w:gridCol w:w="1005"/>
            </w:tblGrid>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000000"/>
                      <w:lang w:eastAsia="it-IT"/>
                    </w:rPr>
                  </w:pPr>
                  <w:r w:rsidRPr="007E55F3">
                    <w:rPr>
                      <w:rFonts w:ascii="Calibri" w:eastAsia="Times New Roman" w:hAnsi="Calibri" w:cs="Times New Roman"/>
                      <w:b/>
                      <w:bCs/>
                      <w:color w:val="000000"/>
                      <w:lang w:eastAsia="it-IT"/>
                    </w:rPr>
                    <w:t>Obiettivo</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000000"/>
                      <w:lang w:eastAsia="it-IT"/>
                    </w:rPr>
                  </w:pPr>
                  <w:proofErr w:type="spellStart"/>
                  <w:r w:rsidRPr="007E55F3">
                    <w:rPr>
                      <w:rFonts w:ascii="Calibri" w:eastAsia="Times New Roman" w:hAnsi="Calibri" w:cs="Times New Roman"/>
                      <w:b/>
                      <w:bCs/>
                      <w:color w:val="000000"/>
                      <w:lang w:eastAsia="it-IT"/>
                    </w:rPr>
                    <w:t>Sotto-obiettivo</w:t>
                  </w:r>
                  <w:proofErr w:type="spellEnd"/>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r>
                    <w:rPr>
                      <w:rFonts w:ascii="Calibri" w:eastAsia="Times New Roman" w:hAnsi="Calibri" w:cs="Times New Roman"/>
                      <w:color w:val="000000"/>
                      <w:lang w:eastAsia="it-IT"/>
                    </w:rPr>
                    <w:t>Potere discriminante</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r>
                    <w:rPr>
                      <w:rFonts w:ascii="Calibri" w:eastAsia="Times New Roman" w:hAnsi="Calibri" w:cs="Times New Roman"/>
                      <w:color w:val="000000"/>
                      <w:lang w:eastAsia="it-IT"/>
                    </w:rPr>
                    <w:t>livello</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C634AD">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(N/2)^2</w:t>
                  </w:r>
                  <w:r w:rsidR="00A449CC">
                    <w:rPr>
                      <w:rFonts w:ascii="Calibri" w:eastAsia="Times New Roman" w:hAnsi="Calibri" w:cs="Times New Roman"/>
                      <w:color w:val="000000"/>
                      <w:lang w:eastAsia="it-IT"/>
                    </w:rPr>
                    <w:t xml:space="preserve"> (</w:t>
                  </w:r>
                  <w:proofErr w:type="spellStart"/>
                  <w:r w:rsidR="00A449CC">
                    <w:rPr>
                      <w:rFonts w:ascii="Calibri" w:eastAsia="Times New Roman" w:hAnsi="Calibri" w:cs="Times New Roman"/>
                      <w:color w:val="000000"/>
                      <w:lang w:eastAsia="it-IT"/>
                    </w:rPr>
                    <w:t>N=</w:t>
                  </w:r>
                  <w:proofErr w:type="spellEnd"/>
                  <w:r w:rsidR="00A449CC">
                    <w:rPr>
                      <w:rFonts w:ascii="Calibri" w:eastAsia="Times New Roman" w:hAnsi="Calibri" w:cs="Times New Roman"/>
                      <w:color w:val="000000"/>
                      <w:lang w:eastAsia="it-IT"/>
                    </w:rPr>
                    <w:t xml:space="preserve"> risposte date)</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r w:rsidR="00475670" w:rsidRPr="007E55F3">
                    <w:rPr>
                      <w:rFonts w:ascii="Calibri" w:eastAsia="Times New Roman" w:hAnsi="Calibri" w:cs="Times New Roman"/>
                      <w:color w:val="000000"/>
                      <w:lang w:eastAsia="it-IT"/>
                    </w:rPr>
                    <w:t>C</w:t>
                  </w:r>
                  <w:r w:rsidRPr="007E55F3">
                    <w:rPr>
                      <w:rFonts w:ascii="Calibri" w:eastAsia="Times New Roman" w:hAnsi="Calibri" w:cs="Times New Roman"/>
                      <w:color w:val="000000"/>
                      <w:lang w:eastAsia="it-IT"/>
                    </w:rPr>
                    <w:t>orrette</w:t>
                  </w:r>
                  <w:r w:rsidR="00475670">
                    <w:rPr>
                      <w:rFonts w:ascii="Calibri" w:eastAsia="Times New Roman" w:hAnsi="Calibri" w:cs="Times New Roman"/>
                      <w:color w:val="000000"/>
                      <w:lang w:eastAsia="it-IT"/>
                    </w:rPr>
                    <w:t xml:space="preserve"> (E)</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r w:rsidR="00475670" w:rsidRPr="007E55F3">
                    <w:rPr>
                      <w:rFonts w:ascii="Calibri" w:eastAsia="Times New Roman" w:hAnsi="Calibri" w:cs="Times New Roman"/>
                      <w:color w:val="000000"/>
                      <w:lang w:eastAsia="it-IT"/>
                    </w:rPr>
                    <w:t>S</w:t>
                  </w:r>
                  <w:r w:rsidRPr="007E55F3">
                    <w:rPr>
                      <w:rFonts w:ascii="Calibri" w:eastAsia="Times New Roman" w:hAnsi="Calibri" w:cs="Times New Roman"/>
                      <w:color w:val="000000"/>
                      <w:lang w:eastAsia="it-IT"/>
                    </w:rPr>
                    <w:t>bagliate</w:t>
                  </w:r>
                  <w:r w:rsidR="00475670">
                    <w:rPr>
                      <w:rFonts w:ascii="Calibri" w:eastAsia="Times New Roman" w:hAnsi="Calibri" w:cs="Times New Roman"/>
                      <w:color w:val="000000"/>
                      <w:lang w:eastAsia="it-IT"/>
                    </w:rPr>
                    <w:t xml:space="preserve"> (S)</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t>Ricordare</w:t>
                  </w:r>
                </w:p>
              </w:tc>
              <w:tc>
                <w:tcPr>
                  <w:tcW w:w="144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0,56</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071F80" w:rsidRDefault="00831634" w:rsidP="007E55F3">
                  <w:pPr>
                    <w:spacing w:line="240" w:lineRule="auto"/>
                    <w:rPr>
                      <w:rFonts w:ascii="Calibri" w:eastAsia="Times New Roman" w:hAnsi="Calibri" w:cs="Times New Roman"/>
                      <w:color w:val="FF0000"/>
                      <w:lang w:eastAsia="it-IT"/>
                    </w:rPr>
                  </w:pPr>
                  <w:r w:rsidRPr="00071F80">
                    <w:rPr>
                      <w:rFonts w:ascii="Calibri" w:eastAsia="Times New Roman" w:hAnsi="Calibri" w:cs="Times New Roman"/>
                      <w:color w:val="FF0000"/>
                      <w:lang w:eastAsia="it-IT"/>
                    </w:rPr>
                    <w:t>discriminazione media</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C634AD">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81</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15</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3</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t> </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00B050"/>
                      <w:lang w:eastAsia="it-IT"/>
                    </w:rPr>
                  </w:pPr>
                  <w:r w:rsidRPr="007E55F3">
                    <w:rPr>
                      <w:rFonts w:ascii="Calibri" w:eastAsia="Times New Roman" w:hAnsi="Calibri" w:cs="Times New Roman"/>
                      <w:b/>
                      <w:bCs/>
                      <w:color w:val="00B050"/>
                      <w:lang w:eastAsia="it-IT"/>
                    </w:rPr>
                    <w:t>Riconoscere</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0,56</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discriminazione media</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15</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3</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t> </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00B050"/>
                      <w:lang w:eastAsia="it-IT"/>
                    </w:rPr>
                  </w:pPr>
                  <w:r w:rsidRPr="007E55F3">
                    <w:rPr>
                      <w:rFonts w:ascii="Calibri" w:eastAsia="Times New Roman" w:hAnsi="Calibri" w:cs="Times New Roman"/>
                      <w:b/>
                      <w:bCs/>
                      <w:color w:val="00B050"/>
                      <w:lang w:eastAsia="it-IT"/>
                    </w:rPr>
                    <w:t>Rievocare</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0,56</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discriminazione media</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15</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3</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t>Comprendere</w:t>
                  </w:r>
                </w:p>
              </w:tc>
              <w:tc>
                <w:tcPr>
                  <w:tcW w:w="144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t> </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0,69</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071F80" w:rsidRDefault="00831634" w:rsidP="007E55F3">
                  <w:pPr>
                    <w:spacing w:line="240" w:lineRule="auto"/>
                    <w:rPr>
                      <w:rFonts w:ascii="Calibri" w:eastAsia="Times New Roman" w:hAnsi="Calibri" w:cs="Times New Roman"/>
                      <w:color w:val="FF0000"/>
                      <w:lang w:eastAsia="it-IT"/>
                    </w:rPr>
                  </w:pPr>
                  <w:r w:rsidRPr="00071F80">
                    <w:rPr>
                      <w:rFonts w:ascii="Calibri" w:eastAsia="Times New Roman" w:hAnsi="Calibri" w:cs="Times New Roman"/>
                      <w:color w:val="FF0000"/>
                      <w:lang w:eastAsia="it-IT"/>
                    </w:rPr>
                    <w:t>discriminazione media</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14</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4</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t> </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00B050"/>
                      <w:lang w:eastAsia="it-IT"/>
                    </w:rPr>
                  </w:pPr>
                  <w:r w:rsidRPr="007E55F3">
                    <w:rPr>
                      <w:rFonts w:ascii="Calibri" w:eastAsia="Times New Roman" w:hAnsi="Calibri" w:cs="Times New Roman"/>
                      <w:b/>
                      <w:bCs/>
                      <w:color w:val="00B050"/>
                      <w:lang w:eastAsia="it-IT"/>
                    </w:rPr>
                    <w:t>Interpretare</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0,00</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Non discrimina</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18</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0</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t> </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00B050"/>
                      <w:lang w:eastAsia="it-IT"/>
                    </w:rPr>
                  </w:pPr>
                  <w:r w:rsidRPr="007E55F3">
                    <w:rPr>
                      <w:rFonts w:ascii="Calibri" w:eastAsia="Times New Roman" w:hAnsi="Calibri" w:cs="Times New Roman"/>
                      <w:b/>
                      <w:bCs/>
                      <w:color w:val="00B050"/>
                      <w:lang w:eastAsia="it-IT"/>
                    </w:rPr>
                    <w:t>Esemplificare</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0,99</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discrimina</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10</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8</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t> </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00B050"/>
                      <w:lang w:eastAsia="it-IT"/>
                    </w:rPr>
                  </w:pPr>
                  <w:r w:rsidRPr="007E55F3">
                    <w:rPr>
                      <w:rFonts w:ascii="Calibri" w:eastAsia="Times New Roman" w:hAnsi="Calibri" w:cs="Times New Roman"/>
                      <w:b/>
                      <w:bCs/>
                      <w:color w:val="00B050"/>
                      <w:lang w:eastAsia="it-IT"/>
                    </w:rPr>
                    <w:t>Classificare</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0,21</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discriminazione bassa</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17</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lastRenderedPageBreak/>
                    <w:t> </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00B050"/>
                      <w:lang w:eastAsia="it-IT"/>
                    </w:rPr>
                  </w:pPr>
                  <w:r w:rsidRPr="007E55F3">
                    <w:rPr>
                      <w:rFonts w:ascii="Calibri" w:eastAsia="Times New Roman" w:hAnsi="Calibri" w:cs="Times New Roman"/>
                      <w:b/>
                      <w:bCs/>
                      <w:color w:val="00B050"/>
                      <w:lang w:eastAsia="it-IT"/>
                    </w:rPr>
                    <w:t>Riassumere</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0,56</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discriminazione media</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15</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3</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t> </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00B050"/>
                      <w:lang w:eastAsia="it-IT"/>
                    </w:rPr>
                  </w:pPr>
                  <w:r w:rsidRPr="007E55F3">
                    <w:rPr>
                      <w:rFonts w:ascii="Calibri" w:eastAsia="Times New Roman" w:hAnsi="Calibri" w:cs="Times New Roman"/>
                      <w:b/>
                      <w:bCs/>
                      <w:color w:val="00B050"/>
                      <w:lang w:eastAsia="it-IT"/>
                    </w:rPr>
                    <w:t>Inferire</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0,69</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discriminazione media</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14</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4</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t> </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00B050"/>
                      <w:lang w:eastAsia="it-IT"/>
                    </w:rPr>
                  </w:pPr>
                  <w:r w:rsidRPr="007E55F3">
                    <w:rPr>
                      <w:rFonts w:ascii="Calibri" w:eastAsia="Times New Roman" w:hAnsi="Calibri" w:cs="Times New Roman"/>
                      <w:b/>
                      <w:bCs/>
                      <w:color w:val="00B050"/>
                      <w:lang w:eastAsia="it-IT"/>
                    </w:rPr>
                    <w:t>Confrontare</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1,00</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discrimina</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9</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9</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t> </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00B050"/>
                      <w:lang w:eastAsia="it-IT"/>
                    </w:rPr>
                  </w:pPr>
                  <w:r w:rsidRPr="007E55F3">
                    <w:rPr>
                      <w:rFonts w:ascii="Calibri" w:eastAsia="Times New Roman" w:hAnsi="Calibri" w:cs="Times New Roman"/>
                      <w:b/>
                      <w:bCs/>
                      <w:color w:val="00B050"/>
                      <w:lang w:eastAsia="it-IT"/>
                    </w:rPr>
                    <w:t>Spiegare</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0,99</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discrimina</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10</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8</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t>Applicare</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FF0000"/>
                      <w:lang w:eastAsia="it-IT"/>
                    </w:rPr>
                  </w:pPr>
                  <w:r w:rsidRPr="007E55F3">
                    <w:rPr>
                      <w:rFonts w:ascii="Calibri" w:eastAsia="Times New Roman" w:hAnsi="Calibri" w:cs="Times New Roman"/>
                      <w:b/>
                      <w:bCs/>
                      <w:color w:val="FF0000"/>
                      <w:lang w:eastAsia="it-IT"/>
                    </w:rPr>
                    <w:t> </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0,40</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071F80" w:rsidRDefault="00831634" w:rsidP="007E55F3">
                  <w:pPr>
                    <w:spacing w:line="240" w:lineRule="auto"/>
                    <w:rPr>
                      <w:rFonts w:ascii="Calibri" w:eastAsia="Times New Roman" w:hAnsi="Calibri" w:cs="Times New Roman"/>
                      <w:color w:val="FF0000"/>
                      <w:lang w:eastAsia="it-IT"/>
                    </w:rPr>
                  </w:pPr>
                  <w:proofErr w:type="spellStart"/>
                  <w:r w:rsidRPr="00071F80">
                    <w:rPr>
                      <w:rFonts w:ascii="Calibri" w:eastAsia="Times New Roman" w:hAnsi="Calibri" w:cs="Times New Roman"/>
                      <w:color w:val="FF0000"/>
                      <w:lang w:eastAsia="it-IT"/>
                    </w:rPr>
                    <w:t>discrimin</w:t>
                  </w:r>
                  <w:proofErr w:type="spellEnd"/>
                  <w:r w:rsidRPr="00071F80">
                    <w:rPr>
                      <w:rFonts w:ascii="Calibri" w:eastAsia="Times New Roman" w:hAnsi="Calibri" w:cs="Times New Roman"/>
                      <w:color w:val="FF0000"/>
                      <w:lang w:eastAsia="it-IT"/>
                    </w:rPr>
                    <w:t xml:space="preserve">. </w:t>
                  </w:r>
                  <w:proofErr w:type="spellStart"/>
                  <w:r w:rsidRPr="00071F80">
                    <w:rPr>
                      <w:rFonts w:ascii="Calibri" w:eastAsia="Times New Roman" w:hAnsi="Calibri" w:cs="Times New Roman"/>
                      <w:color w:val="FF0000"/>
                      <w:lang w:eastAsia="it-IT"/>
                    </w:rPr>
                    <w:t>medio-bassa</w:t>
                  </w:r>
                  <w:proofErr w:type="spellEnd"/>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16</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2</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t> </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00B050"/>
                      <w:lang w:eastAsia="it-IT"/>
                    </w:rPr>
                  </w:pPr>
                  <w:r w:rsidRPr="007E55F3">
                    <w:rPr>
                      <w:rFonts w:ascii="Calibri" w:eastAsia="Times New Roman" w:hAnsi="Calibri" w:cs="Times New Roman"/>
                      <w:b/>
                      <w:bCs/>
                      <w:color w:val="00B050"/>
                      <w:lang w:eastAsia="it-IT"/>
                    </w:rPr>
                    <w:t>Eseguire</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0,21</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discriminazione bassa</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17</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t> </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00B050"/>
                      <w:lang w:eastAsia="it-IT"/>
                    </w:rPr>
                  </w:pPr>
                  <w:r w:rsidRPr="007E55F3">
                    <w:rPr>
                      <w:rFonts w:ascii="Calibri" w:eastAsia="Times New Roman" w:hAnsi="Calibri" w:cs="Times New Roman"/>
                      <w:b/>
                      <w:bCs/>
                      <w:color w:val="00B050"/>
                      <w:lang w:eastAsia="it-IT"/>
                    </w:rPr>
                    <w:t>Implementare</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0,56</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discriminazione media</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15</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3</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t>Analizzare</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FF0000"/>
                      <w:lang w:eastAsia="it-IT"/>
                    </w:rPr>
                  </w:pPr>
                  <w:r w:rsidRPr="007E55F3">
                    <w:rPr>
                      <w:rFonts w:ascii="Calibri" w:eastAsia="Times New Roman" w:hAnsi="Calibri" w:cs="Times New Roman"/>
                      <w:b/>
                      <w:bCs/>
                      <w:color w:val="FF0000"/>
                      <w:lang w:eastAsia="it-IT"/>
                    </w:rPr>
                    <w:t> </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0,95</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071F80" w:rsidRDefault="00831634" w:rsidP="007E55F3">
                  <w:pPr>
                    <w:spacing w:line="240" w:lineRule="auto"/>
                    <w:rPr>
                      <w:rFonts w:ascii="Calibri" w:eastAsia="Times New Roman" w:hAnsi="Calibri" w:cs="Times New Roman"/>
                      <w:color w:val="FF0000"/>
                      <w:lang w:eastAsia="it-IT"/>
                    </w:rPr>
                  </w:pPr>
                  <w:r w:rsidRPr="00071F80">
                    <w:rPr>
                      <w:rFonts w:ascii="Calibri" w:eastAsia="Times New Roman" w:hAnsi="Calibri" w:cs="Times New Roman"/>
                      <w:color w:val="FF0000"/>
                      <w:lang w:eastAsia="it-IT"/>
                    </w:rPr>
                    <w:t>discrimina</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11</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7</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t> </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00B050"/>
                      <w:lang w:eastAsia="it-IT"/>
                    </w:rPr>
                  </w:pPr>
                  <w:r w:rsidRPr="007E55F3">
                    <w:rPr>
                      <w:rFonts w:ascii="Calibri" w:eastAsia="Times New Roman" w:hAnsi="Calibri" w:cs="Times New Roman"/>
                      <w:b/>
                      <w:bCs/>
                      <w:color w:val="00B050"/>
                      <w:lang w:eastAsia="it-IT"/>
                    </w:rPr>
                    <w:t>Differenziare</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0,40</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proofErr w:type="spellStart"/>
                  <w:r w:rsidRPr="007E55F3">
                    <w:rPr>
                      <w:rFonts w:ascii="Calibri" w:eastAsia="Times New Roman" w:hAnsi="Calibri" w:cs="Times New Roman"/>
                      <w:color w:val="000000"/>
                      <w:lang w:eastAsia="it-IT"/>
                    </w:rPr>
                    <w:t>discrimin</w:t>
                  </w:r>
                  <w:proofErr w:type="spellEnd"/>
                  <w:r w:rsidRPr="007E55F3">
                    <w:rPr>
                      <w:rFonts w:ascii="Calibri" w:eastAsia="Times New Roman" w:hAnsi="Calibri" w:cs="Times New Roman"/>
                      <w:color w:val="000000"/>
                      <w:lang w:eastAsia="it-IT"/>
                    </w:rPr>
                    <w:t xml:space="preserve">. </w:t>
                  </w:r>
                  <w:proofErr w:type="spellStart"/>
                  <w:r w:rsidRPr="007E55F3">
                    <w:rPr>
                      <w:rFonts w:ascii="Calibri" w:eastAsia="Times New Roman" w:hAnsi="Calibri" w:cs="Times New Roman"/>
                      <w:color w:val="000000"/>
                      <w:lang w:eastAsia="it-IT"/>
                    </w:rPr>
                    <w:t>medio-bassa</w:t>
                  </w:r>
                  <w:proofErr w:type="spellEnd"/>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16</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2</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t> </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00B050"/>
                      <w:lang w:eastAsia="it-IT"/>
                    </w:rPr>
                  </w:pPr>
                  <w:r w:rsidRPr="007E55F3">
                    <w:rPr>
                      <w:rFonts w:ascii="Calibri" w:eastAsia="Times New Roman" w:hAnsi="Calibri" w:cs="Times New Roman"/>
                      <w:b/>
                      <w:bCs/>
                      <w:color w:val="00B050"/>
                      <w:lang w:eastAsia="it-IT"/>
                    </w:rPr>
                    <w:t>Organizzare</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1,00</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discrimina</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9</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9</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t> </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00B050"/>
                      <w:lang w:eastAsia="it-IT"/>
                    </w:rPr>
                  </w:pPr>
                  <w:r w:rsidRPr="007E55F3">
                    <w:rPr>
                      <w:rFonts w:ascii="Calibri" w:eastAsia="Times New Roman" w:hAnsi="Calibri" w:cs="Times New Roman"/>
                      <w:b/>
                      <w:bCs/>
                      <w:color w:val="00B050"/>
                      <w:lang w:eastAsia="it-IT"/>
                    </w:rPr>
                    <w:t>Attribuire</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0,95</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discrimina</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11</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7</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t>Valutare</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FF0000"/>
                      <w:lang w:eastAsia="it-IT"/>
                    </w:rPr>
                  </w:pPr>
                  <w:r w:rsidRPr="007E55F3">
                    <w:rPr>
                      <w:rFonts w:ascii="Calibri" w:eastAsia="Times New Roman" w:hAnsi="Calibri" w:cs="Times New Roman"/>
                      <w:b/>
                      <w:bCs/>
                      <w:color w:val="FF0000"/>
                      <w:lang w:eastAsia="it-IT"/>
                    </w:rPr>
                    <w:t> </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1,00</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071F80" w:rsidRDefault="00831634" w:rsidP="007E55F3">
                  <w:pPr>
                    <w:spacing w:line="240" w:lineRule="auto"/>
                    <w:rPr>
                      <w:rFonts w:ascii="Calibri" w:eastAsia="Times New Roman" w:hAnsi="Calibri" w:cs="Times New Roman"/>
                      <w:color w:val="FF0000"/>
                      <w:lang w:eastAsia="it-IT"/>
                    </w:rPr>
                  </w:pPr>
                  <w:r w:rsidRPr="00071F80">
                    <w:rPr>
                      <w:rFonts w:ascii="Calibri" w:eastAsia="Times New Roman" w:hAnsi="Calibri" w:cs="Times New Roman"/>
                      <w:color w:val="FF0000"/>
                      <w:lang w:eastAsia="it-IT"/>
                    </w:rPr>
                    <w:t>discrimina</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9</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9</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t> </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00B050"/>
                      <w:lang w:eastAsia="it-IT"/>
                    </w:rPr>
                  </w:pPr>
                  <w:r w:rsidRPr="007E55F3">
                    <w:rPr>
                      <w:rFonts w:ascii="Calibri" w:eastAsia="Times New Roman" w:hAnsi="Calibri" w:cs="Times New Roman"/>
                      <w:b/>
                      <w:bCs/>
                      <w:color w:val="00B050"/>
                      <w:lang w:eastAsia="it-IT"/>
                    </w:rPr>
                    <w:t>Controllare</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0,21</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discriminazione bassa</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17</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t> </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00B050"/>
                      <w:lang w:eastAsia="it-IT"/>
                    </w:rPr>
                  </w:pPr>
                  <w:r w:rsidRPr="007E55F3">
                    <w:rPr>
                      <w:rFonts w:ascii="Calibri" w:eastAsia="Times New Roman" w:hAnsi="Calibri" w:cs="Times New Roman"/>
                      <w:b/>
                      <w:bCs/>
                      <w:color w:val="00B050"/>
                      <w:lang w:eastAsia="it-IT"/>
                    </w:rPr>
                    <w:t>Criticare</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0,89</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proofErr w:type="spellStart"/>
                  <w:r w:rsidRPr="007E55F3">
                    <w:rPr>
                      <w:rFonts w:ascii="Calibri" w:eastAsia="Times New Roman" w:hAnsi="Calibri" w:cs="Times New Roman"/>
                      <w:color w:val="000000"/>
                      <w:lang w:eastAsia="it-IT"/>
                    </w:rPr>
                    <w:t>discriminaz</w:t>
                  </w:r>
                  <w:proofErr w:type="spellEnd"/>
                  <w:r w:rsidRPr="007E55F3">
                    <w:rPr>
                      <w:rFonts w:ascii="Calibri" w:eastAsia="Times New Roman" w:hAnsi="Calibri" w:cs="Times New Roman"/>
                      <w:color w:val="000000"/>
                      <w:lang w:eastAsia="it-IT"/>
                    </w:rPr>
                    <w:t>. media alta</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6</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12</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t>Creare</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FF0000"/>
                      <w:lang w:eastAsia="it-IT"/>
                    </w:rPr>
                  </w:pPr>
                  <w:r w:rsidRPr="007E55F3">
                    <w:rPr>
                      <w:rFonts w:ascii="Calibri" w:eastAsia="Times New Roman" w:hAnsi="Calibri" w:cs="Times New Roman"/>
                      <w:b/>
                      <w:bCs/>
                      <w:color w:val="FF0000"/>
                      <w:lang w:eastAsia="it-IT"/>
                    </w:rPr>
                    <w:t> </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0,80</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071F80" w:rsidRDefault="00831634" w:rsidP="007E55F3">
                  <w:pPr>
                    <w:spacing w:line="240" w:lineRule="auto"/>
                    <w:rPr>
                      <w:rFonts w:ascii="Calibri" w:eastAsia="Times New Roman" w:hAnsi="Calibri" w:cs="Times New Roman"/>
                      <w:color w:val="FF0000"/>
                      <w:lang w:eastAsia="it-IT"/>
                    </w:rPr>
                  </w:pPr>
                  <w:proofErr w:type="spellStart"/>
                  <w:r w:rsidRPr="00071F80">
                    <w:rPr>
                      <w:rFonts w:ascii="Calibri" w:eastAsia="Times New Roman" w:hAnsi="Calibri" w:cs="Times New Roman"/>
                      <w:color w:val="FF0000"/>
                      <w:lang w:eastAsia="it-IT"/>
                    </w:rPr>
                    <w:t>discriminaz</w:t>
                  </w:r>
                  <w:proofErr w:type="spellEnd"/>
                  <w:r w:rsidRPr="00071F80">
                    <w:rPr>
                      <w:rFonts w:ascii="Calibri" w:eastAsia="Times New Roman" w:hAnsi="Calibri" w:cs="Times New Roman"/>
                      <w:color w:val="FF0000"/>
                      <w:lang w:eastAsia="it-IT"/>
                    </w:rPr>
                    <w:t>. media-alta</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13</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5</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FF0000"/>
                      <w:lang w:eastAsia="it-IT"/>
                    </w:rPr>
                  </w:pPr>
                  <w:r w:rsidRPr="007E55F3">
                    <w:rPr>
                      <w:rFonts w:ascii="Calibri" w:eastAsia="Times New Roman" w:hAnsi="Calibri" w:cs="Times New Roman"/>
                      <w:color w:val="FF0000"/>
                      <w:lang w:eastAsia="it-IT"/>
                    </w:rPr>
                    <w:t> </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00B050"/>
                      <w:lang w:eastAsia="it-IT"/>
                    </w:rPr>
                  </w:pPr>
                  <w:r w:rsidRPr="007E55F3">
                    <w:rPr>
                      <w:rFonts w:ascii="Calibri" w:eastAsia="Times New Roman" w:hAnsi="Calibri" w:cs="Times New Roman"/>
                      <w:b/>
                      <w:bCs/>
                      <w:color w:val="00B050"/>
                      <w:lang w:eastAsia="it-IT"/>
                    </w:rPr>
                    <w:t>Generare</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0,21</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discriminazione bassa</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17</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00B050"/>
                      <w:lang w:eastAsia="it-IT"/>
                    </w:rPr>
                  </w:pPr>
                  <w:r w:rsidRPr="007E55F3">
                    <w:rPr>
                      <w:rFonts w:ascii="Calibri" w:eastAsia="Times New Roman" w:hAnsi="Calibri" w:cs="Times New Roman"/>
                      <w:b/>
                      <w:bCs/>
                      <w:color w:val="00B050"/>
                      <w:lang w:eastAsia="it-IT"/>
                    </w:rPr>
                    <w:t>Pianificare</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0,69</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discriminazione media</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14</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4</w:t>
                  </w:r>
                </w:p>
              </w:tc>
            </w:tr>
            <w:tr w:rsidR="00831634" w:rsidRPr="007E55F3" w:rsidTr="00831634">
              <w:trPr>
                <w:trHeight w:val="300"/>
              </w:trPr>
              <w:tc>
                <w:tcPr>
                  <w:tcW w:w="1378" w:type="dxa"/>
                  <w:tcBorders>
                    <w:top w:val="nil"/>
                    <w:left w:val="single" w:sz="4" w:space="0" w:color="auto"/>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1442" w:type="dxa"/>
                  <w:tcBorders>
                    <w:top w:val="nil"/>
                    <w:left w:val="nil"/>
                    <w:bottom w:val="single" w:sz="4" w:space="0" w:color="auto"/>
                    <w:right w:val="single" w:sz="4" w:space="0" w:color="auto"/>
                  </w:tcBorders>
                  <w:shd w:val="clear" w:color="auto" w:fill="auto"/>
                  <w:hideMark/>
                </w:tcPr>
                <w:p w:rsidR="00831634" w:rsidRPr="007E55F3" w:rsidRDefault="00831634" w:rsidP="007E55F3">
                  <w:pPr>
                    <w:spacing w:line="240" w:lineRule="auto"/>
                    <w:rPr>
                      <w:rFonts w:ascii="Calibri" w:eastAsia="Times New Roman" w:hAnsi="Calibri" w:cs="Times New Roman"/>
                      <w:b/>
                      <w:bCs/>
                      <w:color w:val="00B050"/>
                      <w:lang w:eastAsia="it-IT"/>
                    </w:rPr>
                  </w:pPr>
                  <w:r w:rsidRPr="007E55F3">
                    <w:rPr>
                      <w:rFonts w:ascii="Calibri" w:eastAsia="Times New Roman" w:hAnsi="Calibri" w:cs="Times New Roman"/>
                      <w:b/>
                      <w:bCs/>
                      <w:color w:val="00B050"/>
                      <w:lang w:eastAsia="it-IT"/>
                    </w:rPr>
                    <w:t>Produrre</w:t>
                  </w:r>
                </w:p>
              </w:tc>
              <w:tc>
                <w:tcPr>
                  <w:tcW w:w="1530"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0,80</w:t>
                  </w:r>
                </w:p>
              </w:tc>
              <w:tc>
                <w:tcPr>
                  <w:tcW w:w="1365"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proofErr w:type="spellStart"/>
                  <w:r w:rsidRPr="007E55F3">
                    <w:rPr>
                      <w:rFonts w:ascii="Calibri" w:eastAsia="Times New Roman" w:hAnsi="Calibri" w:cs="Times New Roman"/>
                      <w:color w:val="000000"/>
                      <w:lang w:eastAsia="it-IT"/>
                    </w:rPr>
                    <w:t>discriminaz</w:t>
                  </w:r>
                  <w:proofErr w:type="spellEnd"/>
                  <w:r w:rsidRPr="007E55F3">
                    <w:rPr>
                      <w:rFonts w:ascii="Calibri" w:eastAsia="Times New Roman" w:hAnsi="Calibri" w:cs="Times New Roman"/>
                      <w:color w:val="000000"/>
                      <w:lang w:eastAsia="it-IT"/>
                    </w:rPr>
                    <w:t>. media-alta</w:t>
                  </w:r>
                </w:p>
              </w:tc>
              <w:tc>
                <w:tcPr>
                  <w:tcW w:w="832"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 </w:t>
                  </w:r>
                </w:p>
              </w:tc>
              <w:tc>
                <w:tcPr>
                  <w:tcW w:w="918"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5</w:t>
                  </w:r>
                </w:p>
              </w:tc>
              <w:tc>
                <w:tcPr>
                  <w:tcW w:w="989" w:type="dxa"/>
                  <w:tcBorders>
                    <w:top w:val="nil"/>
                    <w:left w:val="nil"/>
                    <w:bottom w:val="single" w:sz="4" w:space="0" w:color="auto"/>
                    <w:right w:val="single" w:sz="4" w:space="0" w:color="auto"/>
                  </w:tcBorders>
                  <w:shd w:val="clear" w:color="auto" w:fill="auto"/>
                  <w:noWrap/>
                  <w:vAlign w:val="bottom"/>
                  <w:hideMark/>
                </w:tcPr>
                <w:p w:rsidR="00831634" w:rsidRPr="007E55F3" w:rsidRDefault="00831634" w:rsidP="007E55F3">
                  <w:pPr>
                    <w:spacing w:line="240" w:lineRule="auto"/>
                    <w:jc w:val="right"/>
                    <w:rPr>
                      <w:rFonts w:ascii="Calibri" w:eastAsia="Times New Roman" w:hAnsi="Calibri" w:cs="Times New Roman"/>
                      <w:color w:val="000000"/>
                      <w:lang w:eastAsia="it-IT"/>
                    </w:rPr>
                  </w:pPr>
                  <w:r w:rsidRPr="007E55F3">
                    <w:rPr>
                      <w:rFonts w:ascii="Calibri" w:eastAsia="Times New Roman" w:hAnsi="Calibri" w:cs="Times New Roman"/>
                      <w:color w:val="000000"/>
                      <w:lang w:eastAsia="it-IT"/>
                    </w:rPr>
                    <w:t>13</w:t>
                  </w:r>
                </w:p>
              </w:tc>
            </w:tr>
          </w:tbl>
          <w:p w:rsidR="00024AA7" w:rsidRDefault="00024AA7" w:rsidP="00E15D5D">
            <w:pPr>
              <w:rPr>
                <w:sz w:val="32"/>
                <w:szCs w:val="32"/>
              </w:rPr>
            </w:pPr>
          </w:p>
          <w:p w:rsidR="00024AA7" w:rsidRDefault="00024AA7" w:rsidP="00E15D5D">
            <w:pPr>
              <w:rPr>
                <w:sz w:val="32"/>
                <w:szCs w:val="32"/>
              </w:rPr>
            </w:pPr>
          </w:p>
          <w:p w:rsidR="00024AA7" w:rsidRDefault="0082357B" w:rsidP="0082357B">
            <w:pPr>
              <w:jc w:val="center"/>
              <w:rPr>
                <w:sz w:val="32"/>
                <w:szCs w:val="32"/>
              </w:rPr>
            </w:pPr>
            <w:r w:rsidRPr="0082357B">
              <w:rPr>
                <w:sz w:val="32"/>
                <w:szCs w:val="32"/>
              </w:rPr>
              <w:drawing>
                <wp:inline distT="0" distB="0" distL="0" distR="0">
                  <wp:extent cx="3755638" cy="2046249"/>
                  <wp:effectExtent l="19050" t="0" r="16262" b="0"/>
                  <wp:docPr id="4"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024AA7" w:rsidRDefault="00024AA7" w:rsidP="00E15D5D">
            <w:pPr>
              <w:rPr>
                <w:sz w:val="32"/>
                <w:szCs w:val="32"/>
              </w:rPr>
            </w:pPr>
          </w:p>
          <w:p w:rsidR="00024AA7" w:rsidRDefault="00024AA7" w:rsidP="00E15D5D">
            <w:pPr>
              <w:rPr>
                <w:sz w:val="32"/>
                <w:szCs w:val="32"/>
              </w:rPr>
            </w:pPr>
          </w:p>
          <w:p w:rsidR="00024AA7" w:rsidRDefault="00024AA7" w:rsidP="00E15D5D">
            <w:pPr>
              <w:rPr>
                <w:sz w:val="32"/>
                <w:szCs w:val="32"/>
              </w:rPr>
            </w:pPr>
          </w:p>
          <w:p w:rsidR="00280893" w:rsidRPr="00280893" w:rsidRDefault="00831634" w:rsidP="00280893">
            <w:pPr>
              <w:rPr>
                <w:sz w:val="32"/>
                <w:szCs w:val="32"/>
              </w:rPr>
            </w:pPr>
            <w:r>
              <w:rPr>
                <w:sz w:val="32"/>
                <w:szCs w:val="32"/>
              </w:rPr>
              <w:lastRenderedPageBreak/>
              <w:t>Indice selettività</w:t>
            </w:r>
            <w:r w:rsidR="00280893">
              <w:rPr>
                <w:sz w:val="32"/>
                <w:szCs w:val="32"/>
              </w:rPr>
              <w:t>: i</w:t>
            </w:r>
            <w:r w:rsidR="00280893" w:rsidRPr="00280893">
              <w:rPr>
                <w:sz w:val="32"/>
                <w:szCs w:val="32"/>
              </w:rPr>
              <w:t>ndica quanto l’item è coerente con l’insieme degli item della prova</w:t>
            </w:r>
            <w:r w:rsidR="005D317C">
              <w:rPr>
                <w:sz w:val="32"/>
                <w:szCs w:val="32"/>
              </w:rPr>
              <w:t xml:space="preserve">. </w:t>
            </w:r>
          </w:p>
          <w:p w:rsidR="00831634" w:rsidRDefault="005D317C" w:rsidP="00280893">
            <w:pPr>
              <w:rPr>
                <w:sz w:val="32"/>
                <w:szCs w:val="32"/>
              </w:rPr>
            </w:pPr>
            <w:r w:rsidRPr="005D317C">
              <w:rPr>
                <w:noProof/>
                <w:sz w:val="32"/>
                <w:szCs w:val="32"/>
                <w:lang w:eastAsia="it-IT"/>
              </w:rPr>
              <w:drawing>
                <wp:inline distT="0" distB="0" distL="0" distR="0">
                  <wp:extent cx="767111" cy="429322"/>
                  <wp:effectExtent l="19050" t="0" r="0" b="0"/>
                  <wp:docPr id="9" name="Immagine 3"/>
                  <wp:cNvGraphicFramePr/>
                  <a:graphic xmlns:a="http://schemas.openxmlformats.org/drawingml/2006/main">
                    <a:graphicData uri="http://schemas.openxmlformats.org/drawingml/2006/picture">
                      <pic:pic xmlns:pic="http://schemas.openxmlformats.org/drawingml/2006/picture">
                        <pic:nvPicPr>
                          <pic:cNvPr id="236550" name="Picture 3"/>
                          <pic:cNvPicPr>
                            <a:picLocks noChangeAspect="1" noChangeArrowheads="1"/>
                          </pic:cNvPicPr>
                        </pic:nvPicPr>
                        <pic:blipFill>
                          <a:blip r:embed="rId35" cstate="print"/>
                          <a:srcRect/>
                          <a:stretch>
                            <a:fillRect/>
                          </a:stretch>
                        </pic:blipFill>
                        <pic:spPr bwMode="auto">
                          <a:xfrm>
                            <a:off x="0" y="0"/>
                            <a:ext cx="766579" cy="429024"/>
                          </a:xfrm>
                          <a:prstGeom prst="rect">
                            <a:avLst/>
                          </a:prstGeom>
                          <a:noFill/>
                          <a:ln w="9525">
                            <a:noFill/>
                            <a:miter lim="800000"/>
                            <a:headEnd/>
                            <a:tailEnd/>
                          </a:ln>
                          <a:effectLst/>
                        </pic:spPr>
                      </pic:pic>
                    </a:graphicData>
                  </a:graphic>
                </wp:inline>
              </w:drawing>
            </w:r>
          </w:p>
          <w:p w:rsidR="00F6065A" w:rsidRDefault="00F6065A" w:rsidP="00831634">
            <w:pPr>
              <w:jc w:val="center"/>
              <w:rPr>
                <w:sz w:val="32"/>
                <w:szCs w:val="32"/>
              </w:rPr>
            </w:pPr>
          </w:p>
          <w:tbl>
            <w:tblPr>
              <w:tblW w:w="7664" w:type="dxa"/>
              <w:tblCellMar>
                <w:left w:w="70" w:type="dxa"/>
                <w:right w:w="70" w:type="dxa"/>
              </w:tblCellMar>
              <w:tblLook w:val="04A0"/>
            </w:tblPr>
            <w:tblGrid>
              <w:gridCol w:w="1378"/>
              <w:gridCol w:w="1443"/>
              <w:gridCol w:w="1023"/>
              <w:gridCol w:w="1281"/>
              <w:gridCol w:w="930"/>
              <w:gridCol w:w="930"/>
              <w:gridCol w:w="930"/>
            </w:tblGrid>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000000"/>
                      <w:lang w:eastAsia="it-IT"/>
                    </w:rPr>
                  </w:pPr>
                  <w:r w:rsidRPr="00F741D3">
                    <w:rPr>
                      <w:rFonts w:ascii="Calibri" w:eastAsia="Times New Roman" w:hAnsi="Calibri" w:cs="Times New Roman"/>
                      <w:b/>
                      <w:bCs/>
                      <w:color w:val="000000"/>
                      <w:lang w:eastAsia="it-IT"/>
                    </w:rPr>
                    <w:t>Obiettivo</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000000"/>
                      <w:lang w:eastAsia="it-IT"/>
                    </w:rPr>
                  </w:pPr>
                  <w:proofErr w:type="spellStart"/>
                  <w:r w:rsidRPr="00F741D3">
                    <w:rPr>
                      <w:rFonts w:ascii="Calibri" w:eastAsia="Times New Roman" w:hAnsi="Calibri" w:cs="Times New Roman"/>
                      <w:b/>
                      <w:bCs/>
                      <w:color w:val="000000"/>
                      <w:lang w:eastAsia="it-IT"/>
                    </w:rPr>
                    <w:t>Sotto-obiettivo</w:t>
                  </w:r>
                  <w:proofErr w:type="spellEnd"/>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r>
                    <w:rPr>
                      <w:rFonts w:ascii="Calibri" w:eastAsia="Times New Roman" w:hAnsi="Calibri" w:cs="Times New Roman"/>
                      <w:color w:val="000000"/>
                      <w:lang w:eastAsia="it-IT"/>
                    </w:rPr>
                    <w:t>Indice selettività</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r>
                    <w:rPr>
                      <w:rFonts w:ascii="Calibri" w:eastAsia="Times New Roman" w:hAnsi="Calibri" w:cs="Times New Roman"/>
                      <w:color w:val="000000"/>
                      <w:lang w:eastAsia="it-IT"/>
                    </w:rPr>
                    <w:t>livello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giusti migliori</w:t>
                  </w:r>
                  <w:r w:rsidR="005D317C">
                    <w:rPr>
                      <w:rFonts w:ascii="Calibri" w:eastAsia="Times New Roman" w:hAnsi="Calibri" w:cs="Times New Roman"/>
                      <w:color w:val="000000"/>
                      <w:lang w:eastAsia="it-IT"/>
                    </w:rPr>
                    <w:t xml:space="preserve"> (</w:t>
                  </w:r>
                  <w:proofErr w:type="spellStart"/>
                  <w:r w:rsidR="005D317C">
                    <w:rPr>
                      <w:rFonts w:ascii="Calibri" w:eastAsia="Times New Roman" w:hAnsi="Calibri" w:cs="Times New Roman"/>
                      <w:color w:val="000000"/>
                      <w:lang w:eastAsia="it-IT"/>
                    </w:rPr>
                    <w:t>N</w:t>
                  </w:r>
                  <w:r w:rsidR="005D317C" w:rsidRPr="00FB042E">
                    <w:rPr>
                      <w:rFonts w:ascii="Calibri" w:eastAsia="Times New Roman" w:hAnsi="Calibri" w:cs="Times New Roman"/>
                      <w:color w:val="000000"/>
                      <w:vertAlign w:val="subscript"/>
                      <w:lang w:eastAsia="it-IT"/>
                    </w:rPr>
                    <w:t>m</w:t>
                  </w:r>
                  <w:proofErr w:type="spellEnd"/>
                  <w:r w:rsidR="005D317C">
                    <w:rPr>
                      <w:rFonts w:ascii="Calibri" w:eastAsia="Times New Roman" w:hAnsi="Calibri" w:cs="Times New Roman"/>
                      <w:color w:val="000000"/>
                      <w:lang w:eastAsia="it-IT"/>
                    </w:rPr>
                    <w:t>)</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giusti peggiori</w:t>
                  </w:r>
                  <w:r w:rsidR="00FB042E">
                    <w:rPr>
                      <w:rFonts w:ascii="Calibri" w:eastAsia="Times New Roman" w:hAnsi="Calibri" w:cs="Times New Roman"/>
                      <w:color w:val="000000"/>
                      <w:lang w:eastAsia="it-IT"/>
                    </w:rPr>
                    <w:t xml:space="preserve"> (</w:t>
                  </w:r>
                  <w:proofErr w:type="spellStart"/>
                  <w:r w:rsidR="00FB042E">
                    <w:rPr>
                      <w:rFonts w:ascii="Calibri" w:eastAsia="Times New Roman" w:hAnsi="Calibri" w:cs="Times New Roman"/>
                      <w:color w:val="000000"/>
                      <w:lang w:eastAsia="it-IT"/>
                    </w:rPr>
                    <w:t>N</w:t>
                  </w:r>
                  <w:r w:rsidR="00FB042E" w:rsidRPr="00FB042E">
                    <w:rPr>
                      <w:rFonts w:ascii="Calibri" w:eastAsia="Times New Roman" w:hAnsi="Calibri" w:cs="Times New Roman"/>
                      <w:color w:val="000000"/>
                      <w:vertAlign w:val="subscript"/>
                      <w:lang w:eastAsia="it-IT"/>
                    </w:rPr>
                    <w:t>p</w:t>
                  </w:r>
                  <w:proofErr w:type="spellEnd"/>
                  <w:r w:rsidR="00FB042E">
                    <w:rPr>
                      <w:rFonts w:ascii="Calibri" w:eastAsia="Times New Roman" w:hAnsi="Calibri" w:cs="Times New Roman"/>
                      <w:color w:val="000000"/>
                      <w:lang w:eastAsia="it-IT"/>
                    </w:rPr>
                    <w:t>)</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A449CC" w:rsidP="00C634AD">
                  <w:pPr>
                    <w:spacing w:line="240" w:lineRule="auto"/>
                    <w:rPr>
                      <w:rFonts w:ascii="Calibri" w:eastAsia="Times New Roman" w:hAnsi="Calibri" w:cs="Times New Roman"/>
                      <w:color w:val="000000"/>
                      <w:lang w:eastAsia="it-IT"/>
                    </w:rPr>
                  </w:pPr>
                  <w:r>
                    <w:rPr>
                      <w:rFonts w:ascii="Calibri" w:eastAsia="Times New Roman" w:hAnsi="Calibri" w:cs="Times New Roman"/>
                      <w:color w:val="000000"/>
                      <w:lang w:eastAsia="it-IT"/>
                    </w:rPr>
                    <w:t>N</w:t>
                  </w:r>
                  <w:r w:rsidR="00F6065A" w:rsidRPr="00F741D3">
                    <w:rPr>
                      <w:rFonts w:ascii="Calibri" w:eastAsia="Times New Roman" w:hAnsi="Calibri" w:cs="Times New Roman"/>
                      <w:color w:val="000000"/>
                      <w:lang w:eastAsia="it-IT"/>
                    </w:rPr>
                    <w:t xml:space="preserve">/3 </w:t>
                  </w:r>
                  <w:r>
                    <w:rPr>
                      <w:rFonts w:ascii="Calibri" w:eastAsia="Times New Roman" w:hAnsi="Calibri" w:cs="Times New Roman"/>
                      <w:color w:val="000000"/>
                      <w:lang w:eastAsia="it-IT"/>
                    </w:rPr>
                    <w:t xml:space="preserve">(= 1/3 </w:t>
                  </w:r>
                  <w:r w:rsidR="00F6065A" w:rsidRPr="00F741D3">
                    <w:rPr>
                      <w:rFonts w:ascii="Calibri" w:eastAsia="Times New Roman" w:hAnsi="Calibri" w:cs="Times New Roman"/>
                      <w:color w:val="000000"/>
                      <w:lang w:eastAsia="it-IT"/>
                    </w:rPr>
                    <w:t>allievi</w:t>
                  </w:r>
                  <w:r>
                    <w:rPr>
                      <w:rFonts w:ascii="Calibri" w:eastAsia="Times New Roman" w:hAnsi="Calibri" w:cs="Times New Roman"/>
                      <w:color w:val="000000"/>
                      <w:lang w:eastAsia="it-IT"/>
                    </w:rPr>
                    <w:t>)</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Ricordare</w:t>
                  </w:r>
                </w:p>
              </w:tc>
              <w:tc>
                <w:tcPr>
                  <w:tcW w:w="1371"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0,33</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071F80" w:rsidRDefault="00F6065A" w:rsidP="00F741D3">
                  <w:pPr>
                    <w:spacing w:line="240" w:lineRule="auto"/>
                    <w:rPr>
                      <w:rFonts w:ascii="Calibri" w:eastAsia="Times New Roman" w:hAnsi="Calibri" w:cs="Times New Roman"/>
                      <w:color w:val="FF0000"/>
                      <w:lang w:eastAsia="it-IT"/>
                    </w:rPr>
                  </w:pPr>
                  <w:r w:rsidRPr="00071F80">
                    <w:rPr>
                      <w:rFonts w:ascii="Calibri" w:eastAsia="Times New Roman" w:hAnsi="Calibri" w:cs="Times New Roman"/>
                      <w:color w:val="FF0000"/>
                      <w:lang w:eastAsia="it-IT"/>
                    </w:rPr>
                    <w:t>mediamente selettivo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6</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4</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C634AD">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6</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Riconoscere</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0,17</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poco selettivo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5</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4</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Rievocare</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0,17</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poco selettivo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5</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4</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Comprendere</w:t>
                  </w:r>
                </w:p>
              </w:tc>
              <w:tc>
                <w:tcPr>
                  <w:tcW w:w="1371"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0,33</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071F80" w:rsidRDefault="00F6065A" w:rsidP="00F741D3">
                  <w:pPr>
                    <w:spacing w:line="240" w:lineRule="auto"/>
                    <w:rPr>
                      <w:rFonts w:ascii="Calibri" w:eastAsia="Times New Roman" w:hAnsi="Calibri" w:cs="Times New Roman"/>
                      <w:color w:val="FF0000"/>
                      <w:lang w:eastAsia="it-IT"/>
                    </w:rPr>
                  </w:pPr>
                  <w:r w:rsidRPr="00071F80">
                    <w:rPr>
                      <w:rFonts w:ascii="Calibri" w:eastAsia="Times New Roman" w:hAnsi="Calibri" w:cs="Times New Roman"/>
                      <w:color w:val="FF0000"/>
                      <w:lang w:eastAsia="it-IT"/>
                    </w:rPr>
                    <w:t>mediamente selettivo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5</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3</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Interpretare</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0,00</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non selettivo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6</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6</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Esemplificare</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0,17</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poco selettivo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3</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2</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Classificare</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-0,17</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poco selettivo inverso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5</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6</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Riassumere</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0,33</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mediamente selettivo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6</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4</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Inferire</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0,33</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mediamente selettivo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5</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3</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Confrontare</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0,67</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selettivo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5</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1</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Spiegare</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0,00</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non selettivo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3</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3</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Applicare</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FF0000"/>
                      <w:lang w:eastAsia="it-IT"/>
                    </w:rPr>
                  </w:pPr>
                  <w:r w:rsidRPr="00F741D3">
                    <w:rPr>
                      <w:rFonts w:ascii="Calibri" w:eastAsia="Times New Roman" w:hAnsi="Calibri" w:cs="Times New Roman"/>
                      <w:b/>
                      <w:bCs/>
                      <w:color w:val="FF0000"/>
                      <w:lang w:eastAsia="it-IT"/>
                    </w:rPr>
                    <w:t> </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0,33</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071F80" w:rsidRDefault="00F6065A" w:rsidP="00F741D3">
                  <w:pPr>
                    <w:spacing w:line="240" w:lineRule="auto"/>
                    <w:rPr>
                      <w:rFonts w:ascii="Calibri" w:eastAsia="Times New Roman" w:hAnsi="Calibri" w:cs="Times New Roman"/>
                      <w:color w:val="FF0000"/>
                      <w:lang w:eastAsia="it-IT"/>
                    </w:rPr>
                  </w:pPr>
                  <w:r w:rsidRPr="00071F80">
                    <w:rPr>
                      <w:rFonts w:ascii="Calibri" w:eastAsia="Times New Roman" w:hAnsi="Calibri" w:cs="Times New Roman"/>
                      <w:color w:val="FF0000"/>
                      <w:lang w:eastAsia="it-IT"/>
                    </w:rPr>
                    <w:t>mediamente selettivo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6</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4</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Eseguire</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0,17</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poco selettivo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6</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5</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Implementare</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0,50</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mediamente selettivo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6</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3</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Analizzare</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FF0000"/>
                      <w:lang w:eastAsia="it-IT"/>
                    </w:rPr>
                  </w:pPr>
                  <w:r w:rsidRPr="00F741D3">
                    <w:rPr>
                      <w:rFonts w:ascii="Calibri" w:eastAsia="Times New Roman" w:hAnsi="Calibri" w:cs="Times New Roman"/>
                      <w:b/>
                      <w:bCs/>
                      <w:color w:val="FF0000"/>
                      <w:lang w:eastAsia="it-IT"/>
                    </w:rPr>
                    <w:t> </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0,50</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071F80" w:rsidRDefault="00F6065A" w:rsidP="00F741D3">
                  <w:pPr>
                    <w:spacing w:line="240" w:lineRule="auto"/>
                    <w:rPr>
                      <w:rFonts w:ascii="Calibri" w:eastAsia="Times New Roman" w:hAnsi="Calibri" w:cs="Times New Roman"/>
                      <w:color w:val="FF0000"/>
                      <w:lang w:eastAsia="it-IT"/>
                    </w:rPr>
                  </w:pPr>
                  <w:r w:rsidRPr="00071F80">
                    <w:rPr>
                      <w:rFonts w:ascii="Calibri" w:eastAsia="Times New Roman" w:hAnsi="Calibri" w:cs="Times New Roman"/>
                      <w:color w:val="FF0000"/>
                      <w:lang w:eastAsia="it-IT"/>
                    </w:rPr>
                    <w:t>mediamente selettivo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6</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3</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Differenziare</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0,33</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mediamente selettivo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6</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4</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Organizzare</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-0,17</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poco selettivo inverso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3</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4</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Attribuire</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0,50</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mediamente selettivo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6</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3</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Valutare</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FF0000"/>
                      <w:lang w:eastAsia="it-IT"/>
                    </w:rPr>
                  </w:pPr>
                  <w:r w:rsidRPr="00F741D3">
                    <w:rPr>
                      <w:rFonts w:ascii="Calibri" w:eastAsia="Times New Roman" w:hAnsi="Calibri" w:cs="Times New Roman"/>
                      <w:b/>
                      <w:bCs/>
                      <w:color w:val="FF0000"/>
                      <w:lang w:eastAsia="it-IT"/>
                    </w:rPr>
                    <w:t> </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0,50</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071F80" w:rsidRDefault="00F6065A" w:rsidP="00F741D3">
                  <w:pPr>
                    <w:spacing w:line="240" w:lineRule="auto"/>
                    <w:rPr>
                      <w:rFonts w:ascii="Calibri" w:eastAsia="Times New Roman" w:hAnsi="Calibri" w:cs="Times New Roman"/>
                      <w:color w:val="FF0000"/>
                      <w:lang w:eastAsia="it-IT"/>
                    </w:rPr>
                  </w:pPr>
                  <w:r w:rsidRPr="00071F80">
                    <w:rPr>
                      <w:rFonts w:ascii="Calibri" w:eastAsia="Times New Roman" w:hAnsi="Calibri" w:cs="Times New Roman"/>
                      <w:color w:val="FF0000"/>
                      <w:lang w:eastAsia="it-IT"/>
                    </w:rPr>
                    <w:t>mediamente selettivo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5</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2</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Controllare</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0,00</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non selettivo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6</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6</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lastRenderedPageBreak/>
                    <w:t> </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Criticare</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0,17</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poco selettivo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2</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1</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Creare</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FF0000"/>
                      <w:lang w:eastAsia="it-IT"/>
                    </w:rPr>
                  </w:pPr>
                  <w:r w:rsidRPr="00F741D3">
                    <w:rPr>
                      <w:rFonts w:ascii="Calibri" w:eastAsia="Times New Roman" w:hAnsi="Calibri" w:cs="Times New Roman"/>
                      <w:b/>
                      <w:bCs/>
                      <w:color w:val="FF0000"/>
                      <w:lang w:eastAsia="it-IT"/>
                    </w:rPr>
                    <w:t> </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0,33</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071F80" w:rsidRDefault="00F6065A" w:rsidP="00F741D3">
                  <w:pPr>
                    <w:spacing w:line="240" w:lineRule="auto"/>
                    <w:rPr>
                      <w:rFonts w:ascii="Calibri" w:eastAsia="Times New Roman" w:hAnsi="Calibri" w:cs="Times New Roman"/>
                      <w:color w:val="FF0000"/>
                      <w:lang w:eastAsia="it-IT"/>
                    </w:rPr>
                  </w:pPr>
                  <w:r w:rsidRPr="00071F80">
                    <w:rPr>
                      <w:rFonts w:ascii="Calibri" w:eastAsia="Times New Roman" w:hAnsi="Calibri" w:cs="Times New Roman"/>
                      <w:color w:val="FF0000"/>
                      <w:lang w:eastAsia="it-IT"/>
                    </w:rPr>
                    <w:t>mediamente selettivo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5</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3</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Generare</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0,17</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poco selettivo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6</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5</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Pianificare</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0,33</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mediamente selettivo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6</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4</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r w:rsidR="00F6065A" w:rsidRPr="00F741D3" w:rsidTr="00F6065A">
              <w:trPr>
                <w:trHeight w:val="300"/>
              </w:trPr>
              <w:tc>
                <w:tcPr>
                  <w:tcW w:w="1311" w:type="dxa"/>
                  <w:tcBorders>
                    <w:top w:val="nil"/>
                    <w:left w:val="single" w:sz="4" w:space="0" w:color="auto"/>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c>
                <w:tcPr>
                  <w:tcW w:w="1371" w:type="dxa"/>
                  <w:tcBorders>
                    <w:top w:val="nil"/>
                    <w:left w:val="nil"/>
                    <w:bottom w:val="single" w:sz="4" w:space="0" w:color="auto"/>
                    <w:right w:val="single" w:sz="4" w:space="0" w:color="auto"/>
                  </w:tcBorders>
                  <w:shd w:val="clear" w:color="auto" w:fill="auto"/>
                  <w:hideMark/>
                </w:tcPr>
                <w:p w:rsidR="00F6065A" w:rsidRPr="00F741D3" w:rsidRDefault="00F6065A"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Produrre</w:t>
                  </w:r>
                </w:p>
              </w:tc>
              <w:tc>
                <w:tcPr>
                  <w:tcW w:w="974"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0,33</w:t>
                  </w:r>
                </w:p>
              </w:tc>
              <w:tc>
                <w:tcPr>
                  <w:tcW w:w="1218"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mediamente selettivo</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3</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1</w:t>
                  </w:r>
                </w:p>
              </w:tc>
              <w:tc>
                <w:tcPr>
                  <w:tcW w:w="930" w:type="dxa"/>
                  <w:tcBorders>
                    <w:top w:val="nil"/>
                    <w:left w:val="nil"/>
                    <w:bottom w:val="single" w:sz="4" w:space="0" w:color="auto"/>
                    <w:right w:val="single" w:sz="4" w:space="0" w:color="auto"/>
                  </w:tcBorders>
                  <w:shd w:val="clear" w:color="auto" w:fill="auto"/>
                  <w:noWrap/>
                  <w:vAlign w:val="bottom"/>
                  <w:hideMark/>
                </w:tcPr>
                <w:p w:rsidR="00F6065A" w:rsidRPr="00F741D3" w:rsidRDefault="00F6065A"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r>
          </w:tbl>
          <w:p w:rsidR="007E55F3" w:rsidRDefault="007E55F3" w:rsidP="00E15D5D">
            <w:pPr>
              <w:rPr>
                <w:sz w:val="32"/>
                <w:szCs w:val="32"/>
              </w:rPr>
            </w:pPr>
          </w:p>
          <w:p w:rsidR="0082357B" w:rsidRDefault="0082357B" w:rsidP="00E15D5D">
            <w:pPr>
              <w:rPr>
                <w:sz w:val="32"/>
                <w:szCs w:val="32"/>
              </w:rPr>
            </w:pPr>
          </w:p>
          <w:p w:rsidR="0082357B" w:rsidRDefault="003E766C" w:rsidP="003E766C">
            <w:pPr>
              <w:jc w:val="center"/>
              <w:rPr>
                <w:sz w:val="32"/>
                <w:szCs w:val="32"/>
              </w:rPr>
            </w:pPr>
            <w:r w:rsidRPr="003E766C">
              <w:rPr>
                <w:sz w:val="32"/>
                <w:szCs w:val="32"/>
              </w:rPr>
              <w:drawing>
                <wp:inline distT="0" distB="0" distL="0" distR="0">
                  <wp:extent cx="3482433" cy="2074127"/>
                  <wp:effectExtent l="19050" t="0" r="22767" b="2323"/>
                  <wp:docPr id="12" name="Gra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82357B" w:rsidRDefault="0082357B" w:rsidP="00E15D5D">
            <w:pPr>
              <w:rPr>
                <w:sz w:val="32"/>
                <w:szCs w:val="32"/>
              </w:rPr>
            </w:pPr>
          </w:p>
          <w:p w:rsidR="00FB042E" w:rsidRPr="00FB042E" w:rsidRDefault="00F6065A" w:rsidP="00FB042E">
            <w:pPr>
              <w:rPr>
                <w:sz w:val="32"/>
                <w:szCs w:val="32"/>
              </w:rPr>
            </w:pPr>
            <w:r>
              <w:rPr>
                <w:sz w:val="32"/>
                <w:szCs w:val="32"/>
              </w:rPr>
              <w:t>Indice affidabilità</w:t>
            </w:r>
            <w:r w:rsidR="00FB042E">
              <w:rPr>
                <w:sz w:val="32"/>
                <w:szCs w:val="32"/>
              </w:rPr>
              <w:t xml:space="preserve">: </w:t>
            </w:r>
            <w:r w:rsidR="00FB042E" w:rsidRPr="00FB042E">
              <w:rPr>
                <w:sz w:val="32"/>
                <w:szCs w:val="32"/>
              </w:rPr>
              <w:t>mette in evidenza come un buon item debba essere sufficientemente facile ed allo stesso tempo discriminante</w:t>
            </w:r>
          </w:p>
          <w:p w:rsidR="00F741D3" w:rsidRDefault="00FB042E" w:rsidP="00FB042E">
            <w:pPr>
              <w:rPr>
                <w:sz w:val="32"/>
                <w:szCs w:val="32"/>
              </w:rPr>
            </w:pPr>
            <w:r w:rsidRPr="00FB042E">
              <w:rPr>
                <w:noProof/>
                <w:sz w:val="32"/>
                <w:szCs w:val="32"/>
                <w:lang w:eastAsia="it-IT"/>
              </w:rPr>
              <w:drawing>
                <wp:inline distT="0" distB="0" distL="0" distR="0">
                  <wp:extent cx="984283" cy="206298"/>
                  <wp:effectExtent l="19050" t="0" r="6317" b="0"/>
                  <wp:docPr id="10" name="Immagine 4"/>
                  <wp:cNvGraphicFramePr/>
                  <a:graphic xmlns:a="http://schemas.openxmlformats.org/drawingml/2006/main">
                    <a:graphicData uri="http://schemas.openxmlformats.org/drawingml/2006/picture">
                      <pic:pic xmlns:pic="http://schemas.openxmlformats.org/drawingml/2006/picture">
                        <pic:nvPicPr>
                          <pic:cNvPr id="237573" name="Picture 2"/>
                          <pic:cNvPicPr>
                            <a:picLocks noChangeAspect="1" noChangeArrowheads="1"/>
                          </pic:cNvPicPr>
                        </pic:nvPicPr>
                        <pic:blipFill>
                          <a:blip r:embed="rId37" cstate="print"/>
                          <a:srcRect/>
                          <a:stretch>
                            <a:fillRect/>
                          </a:stretch>
                        </pic:blipFill>
                        <pic:spPr bwMode="auto">
                          <a:xfrm>
                            <a:off x="0" y="0"/>
                            <a:ext cx="989107" cy="207309"/>
                          </a:xfrm>
                          <a:prstGeom prst="rect">
                            <a:avLst/>
                          </a:prstGeom>
                          <a:noFill/>
                          <a:ln w="9525">
                            <a:noFill/>
                            <a:miter lim="800000"/>
                            <a:headEnd/>
                            <a:tailEnd/>
                          </a:ln>
                          <a:effectLst/>
                        </pic:spPr>
                      </pic:pic>
                    </a:graphicData>
                  </a:graphic>
                </wp:inline>
              </w:drawing>
            </w:r>
          </w:p>
          <w:p w:rsidR="00F741D3" w:rsidRDefault="00F741D3" w:rsidP="00E15D5D">
            <w:pPr>
              <w:rPr>
                <w:sz w:val="32"/>
                <w:szCs w:val="32"/>
              </w:rPr>
            </w:pPr>
          </w:p>
          <w:tbl>
            <w:tblPr>
              <w:tblW w:w="8594" w:type="dxa"/>
              <w:tblCellMar>
                <w:left w:w="70" w:type="dxa"/>
                <w:right w:w="70" w:type="dxa"/>
              </w:tblCellMar>
              <w:tblLook w:val="04A0"/>
            </w:tblPr>
            <w:tblGrid>
              <w:gridCol w:w="1423"/>
              <w:gridCol w:w="1443"/>
              <w:gridCol w:w="1432"/>
              <w:gridCol w:w="1432"/>
              <w:gridCol w:w="1432"/>
              <w:gridCol w:w="1432"/>
            </w:tblGrid>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000000"/>
                      <w:lang w:eastAsia="it-IT"/>
                    </w:rPr>
                  </w:pPr>
                  <w:r w:rsidRPr="00F741D3">
                    <w:rPr>
                      <w:rFonts w:ascii="Calibri" w:eastAsia="Times New Roman" w:hAnsi="Calibri" w:cs="Times New Roman"/>
                      <w:b/>
                      <w:bCs/>
                      <w:color w:val="000000"/>
                      <w:lang w:eastAsia="it-IT"/>
                    </w:rPr>
                    <w:t>Obiettivo</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000000"/>
                      <w:lang w:eastAsia="it-IT"/>
                    </w:rPr>
                  </w:pPr>
                  <w:proofErr w:type="spellStart"/>
                  <w:r w:rsidRPr="00F741D3">
                    <w:rPr>
                      <w:rFonts w:ascii="Calibri" w:eastAsia="Times New Roman" w:hAnsi="Calibri" w:cs="Times New Roman"/>
                      <w:b/>
                      <w:bCs/>
                      <w:color w:val="000000"/>
                      <w:lang w:eastAsia="it-IT"/>
                    </w:rPr>
                    <w:t>Sotto-obiettivo</w:t>
                  </w:r>
                  <w:proofErr w:type="spellEnd"/>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r w:rsidR="00F6065A">
                    <w:rPr>
                      <w:rFonts w:ascii="Calibri" w:eastAsia="Times New Roman" w:hAnsi="Calibri" w:cs="Times New Roman"/>
                      <w:color w:val="000000"/>
                      <w:lang w:eastAsia="it-IT"/>
                    </w:rPr>
                    <w:t>Indice affidabilità</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r w:rsidR="003E766C">
                    <w:rPr>
                      <w:rFonts w:ascii="Calibri" w:eastAsia="Times New Roman" w:hAnsi="Calibri" w:cs="Times New Roman"/>
                      <w:color w:val="000000"/>
                      <w:lang w:eastAsia="it-IT"/>
                    </w:rPr>
                    <w:t>L</w:t>
                  </w:r>
                  <w:r w:rsidR="00F6065A">
                    <w:rPr>
                      <w:rFonts w:ascii="Calibri" w:eastAsia="Times New Roman" w:hAnsi="Calibri" w:cs="Times New Roman"/>
                      <w:color w:val="000000"/>
                      <w:lang w:eastAsia="it-IT"/>
                    </w:rPr>
                    <w:t>ivello</w:t>
                  </w:r>
                </w:p>
              </w:tc>
              <w:tc>
                <w:tcPr>
                  <w:tcW w:w="1432" w:type="dxa"/>
                  <w:tcBorders>
                    <w:top w:val="nil"/>
                    <w:left w:val="nil"/>
                    <w:bottom w:val="single" w:sz="4" w:space="0" w:color="auto"/>
                    <w:right w:val="single" w:sz="4" w:space="0" w:color="auto"/>
                  </w:tcBorders>
                  <w:shd w:val="clear" w:color="auto" w:fill="auto"/>
                  <w:hideMark/>
                </w:tcPr>
                <w:p w:rsidR="004E0B15" w:rsidRDefault="00F741D3" w:rsidP="00F741D3">
                  <w:pPr>
                    <w:spacing w:line="240" w:lineRule="auto"/>
                    <w:rPr>
                      <w:rFonts w:ascii="Calibri" w:eastAsia="Times New Roman" w:hAnsi="Calibri" w:cs="Times New Roman"/>
                      <w:b/>
                      <w:bCs/>
                      <w:color w:val="000000"/>
                      <w:lang w:eastAsia="it-IT"/>
                    </w:rPr>
                  </w:pPr>
                  <w:r w:rsidRPr="00F741D3">
                    <w:rPr>
                      <w:rFonts w:ascii="Calibri" w:eastAsia="Times New Roman" w:hAnsi="Calibri" w:cs="Times New Roman"/>
                      <w:b/>
                      <w:bCs/>
                      <w:color w:val="000000"/>
                      <w:lang w:eastAsia="it-IT"/>
                    </w:rPr>
                    <w:t> </w:t>
                  </w:r>
                </w:p>
                <w:p w:rsidR="00F741D3" w:rsidRPr="00F741D3" w:rsidRDefault="00F6065A" w:rsidP="00F741D3">
                  <w:pPr>
                    <w:spacing w:line="240" w:lineRule="auto"/>
                    <w:rPr>
                      <w:rFonts w:ascii="Calibri" w:eastAsia="Times New Roman" w:hAnsi="Calibri" w:cs="Times New Roman"/>
                      <w:b/>
                      <w:bCs/>
                      <w:color w:val="000000"/>
                      <w:lang w:eastAsia="it-IT"/>
                    </w:rPr>
                  </w:pPr>
                  <w:r w:rsidRPr="00F741D3">
                    <w:rPr>
                      <w:rFonts w:ascii="Calibri" w:eastAsia="Times New Roman" w:hAnsi="Calibri" w:cs="Times New Roman"/>
                      <w:color w:val="000000"/>
                      <w:lang w:eastAsia="it-IT"/>
                    </w:rPr>
                    <w:t>ID</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r w:rsidR="00F6065A" w:rsidRPr="00F741D3">
                    <w:rPr>
                      <w:rFonts w:ascii="Calibri" w:eastAsia="Times New Roman" w:hAnsi="Calibri" w:cs="Times New Roman"/>
                      <w:color w:val="000000"/>
                      <w:lang w:eastAsia="it-IT"/>
                    </w:rPr>
                    <w:t>IS</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Ricordare</w:t>
                  </w:r>
                </w:p>
              </w:tc>
              <w:tc>
                <w:tcPr>
                  <w:tcW w:w="1433"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0,24</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071F80" w:rsidRDefault="00F741D3" w:rsidP="00F741D3">
                  <w:pPr>
                    <w:spacing w:line="240" w:lineRule="auto"/>
                    <w:rPr>
                      <w:rFonts w:ascii="Calibri" w:eastAsia="Times New Roman" w:hAnsi="Calibri" w:cs="Times New Roman"/>
                      <w:color w:val="FF0000"/>
                      <w:lang w:eastAsia="it-IT"/>
                    </w:rPr>
                  </w:pPr>
                  <w:r w:rsidRPr="00071F80">
                    <w:rPr>
                      <w:rFonts w:ascii="Calibri" w:eastAsia="Times New Roman" w:hAnsi="Calibri" w:cs="Times New Roman"/>
                      <w:color w:val="FF0000"/>
                      <w:lang w:eastAsia="it-IT"/>
                    </w:rPr>
                    <w:t>scarsamente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0,71</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0,33</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Riconoscere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0,14</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scarsamente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0,83</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0,17</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Rievocare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0,11</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scarsamente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0,65</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0,17</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Comprendere</w:t>
                  </w:r>
                </w:p>
              </w:tc>
              <w:tc>
                <w:tcPr>
                  <w:tcW w:w="1433"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0,22</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071F80" w:rsidRDefault="00F741D3" w:rsidP="00F741D3">
                  <w:pPr>
                    <w:spacing w:line="240" w:lineRule="auto"/>
                    <w:rPr>
                      <w:rFonts w:ascii="Calibri" w:eastAsia="Times New Roman" w:hAnsi="Calibri" w:cs="Times New Roman"/>
                      <w:color w:val="FF0000"/>
                      <w:lang w:eastAsia="it-IT"/>
                    </w:rPr>
                  </w:pPr>
                  <w:r w:rsidRPr="00071F80">
                    <w:rPr>
                      <w:rFonts w:ascii="Calibri" w:eastAsia="Times New Roman" w:hAnsi="Calibri" w:cs="Times New Roman"/>
                      <w:color w:val="FF0000"/>
                      <w:lang w:eastAsia="it-IT"/>
                    </w:rPr>
                    <w:t>scarsamente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0,65</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0,33</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Interpretare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0,00</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non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0,97</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0,00</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Esemplificare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0,09</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scarsamente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0,56</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0,17</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Classificare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-0,16</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scarsamente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0,94</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-0,17</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Riassumere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0,24</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scarsamente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0,73</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0,33</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Inferire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0,25</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xml:space="preserve">scarsamente </w:t>
                  </w:r>
                  <w:r w:rsidRPr="00F741D3">
                    <w:rPr>
                      <w:rFonts w:ascii="Calibri" w:eastAsia="Times New Roman" w:hAnsi="Calibri" w:cs="Times New Roman"/>
                      <w:color w:val="000000"/>
                      <w:lang w:eastAsia="it-IT"/>
                    </w:rPr>
                    <w:lastRenderedPageBreak/>
                    <w:t>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lastRenderedPageBreak/>
                    <w:t>0,75</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0,33</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lastRenderedPageBreak/>
                    <w:t> </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Confrontare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0,29</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scarsamente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0,43</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0,67</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Spiegare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0,00</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non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0,52</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0,00</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Applicare</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FF0000"/>
                      <w:lang w:eastAsia="it-IT"/>
                    </w:rPr>
                  </w:pPr>
                  <w:r w:rsidRPr="00F741D3">
                    <w:rPr>
                      <w:rFonts w:ascii="Calibri" w:eastAsia="Times New Roman" w:hAnsi="Calibri" w:cs="Times New Roman"/>
                      <w:b/>
                      <w:bCs/>
                      <w:color w:val="FF0000"/>
                      <w:lang w:eastAsia="it-IT"/>
                    </w:rPr>
                    <w:t> </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0,25</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071F80" w:rsidRDefault="00F741D3" w:rsidP="00F741D3">
                  <w:pPr>
                    <w:spacing w:line="240" w:lineRule="auto"/>
                    <w:rPr>
                      <w:rFonts w:ascii="Calibri" w:eastAsia="Times New Roman" w:hAnsi="Calibri" w:cs="Times New Roman"/>
                      <w:color w:val="FF0000"/>
                      <w:lang w:eastAsia="it-IT"/>
                    </w:rPr>
                  </w:pPr>
                  <w:r w:rsidRPr="00071F80">
                    <w:rPr>
                      <w:rFonts w:ascii="Calibri" w:eastAsia="Times New Roman" w:hAnsi="Calibri" w:cs="Times New Roman"/>
                      <w:color w:val="FF0000"/>
                      <w:lang w:eastAsia="it-IT"/>
                    </w:rPr>
                    <w:t>scarsamente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0,74</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0,33</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Eseguire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0,13</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scarsamente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0,80</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0,17</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Implementare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0,36</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scarsamente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0,71</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0,50</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Analizzare</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FF0000"/>
                      <w:lang w:eastAsia="it-IT"/>
                    </w:rPr>
                  </w:pPr>
                  <w:r w:rsidRPr="00F741D3">
                    <w:rPr>
                      <w:rFonts w:ascii="Calibri" w:eastAsia="Times New Roman" w:hAnsi="Calibri" w:cs="Times New Roman"/>
                      <w:b/>
                      <w:bCs/>
                      <w:color w:val="FF0000"/>
                      <w:lang w:eastAsia="it-IT"/>
                    </w:rPr>
                    <w:t> </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0,30</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071F80" w:rsidRDefault="00F741D3" w:rsidP="00F741D3">
                  <w:pPr>
                    <w:spacing w:line="240" w:lineRule="auto"/>
                    <w:rPr>
                      <w:rFonts w:ascii="Calibri" w:eastAsia="Times New Roman" w:hAnsi="Calibri" w:cs="Times New Roman"/>
                      <w:color w:val="FF0000"/>
                      <w:lang w:eastAsia="it-IT"/>
                    </w:rPr>
                  </w:pPr>
                  <w:r w:rsidRPr="00071F80">
                    <w:rPr>
                      <w:rFonts w:ascii="Calibri" w:eastAsia="Times New Roman" w:hAnsi="Calibri" w:cs="Times New Roman"/>
                      <w:color w:val="FF0000"/>
                      <w:lang w:eastAsia="it-IT"/>
                    </w:rPr>
                    <w:t>scarsamente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0,61</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0,50</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Differenziare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0,20</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scarsamente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0,59</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0,33</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Organizzare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-0,09</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scarsamente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0,54</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-0,17</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Attribuire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0,32</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scarsamente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0,64</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0,50</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Valutare</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FF0000"/>
                      <w:lang w:eastAsia="it-IT"/>
                    </w:rPr>
                  </w:pPr>
                  <w:r w:rsidRPr="00F741D3">
                    <w:rPr>
                      <w:rFonts w:ascii="Calibri" w:eastAsia="Times New Roman" w:hAnsi="Calibri" w:cs="Times New Roman"/>
                      <w:b/>
                      <w:bCs/>
                      <w:color w:val="FF0000"/>
                      <w:lang w:eastAsia="it-IT"/>
                    </w:rPr>
                    <w:t> </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0,25</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071F80" w:rsidRDefault="00F741D3" w:rsidP="00F741D3">
                  <w:pPr>
                    <w:spacing w:line="240" w:lineRule="auto"/>
                    <w:rPr>
                      <w:rFonts w:ascii="Calibri" w:eastAsia="Times New Roman" w:hAnsi="Calibri" w:cs="Times New Roman"/>
                      <w:color w:val="FF0000"/>
                      <w:lang w:eastAsia="it-IT"/>
                    </w:rPr>
                  </w:pPr>
                  <w:r w:rsidRPr="00071F80">
                    <w:rPr>
                      <w:rFonts w:ascii="Calibri" w:eastAsia="Times New Roman" w:hAnsi="Calibri" w:cs="Times New Roman"/>
                      <w:color w:val="FF0000"/>
                      <w:lang w:eastAsia="it-IT"/>
                    </w:rPr>
                    <w:t>scarsamente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0,51</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0,50</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Controllare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0,00</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non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0,75</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0,00</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Criticare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0,07</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scarsamente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0,39</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0,17</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Creare</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FF0000"/>
                      <w:lang w:eastAsia="it-IT"/>
                    </w:rPr>
                  </w:pPr>
                  <w:r w:rsidRPr="00F741D3">
                    <w:rPr>
                      <w:rFonts w:ascii="Calibri" w:eastAsia="Times New Roman" w:hAnsi="Calibri" w:cs="Times New Roman"/>
                      <w:b/>
                      <w:bCs/>
                      <w:color w:val="FF0000"/>
                      <w:lang w:eastAsia="it-IT"/>
                    </w:rPr>
                    <w:t> </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0,20</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071F80" w:rsidRDefault="00F741D3" w:rsidP="00F741D3">
                  <w:pPr>
                    <w:spacing w:line="240" w:lineRule="auto"/>
                    <w:rPr>
                      <w:rFonts w:ascii="Calibri" w:eastAsia="Times New Roman" w:hAnsi="Calibri" w:cs="Times New Roman"/>
                      <w:color w:val="FF0000"/>
                      <w:lang w:eastAsia="it-IT"/>
                    </w:rPr>
                  </w:pPr>
                  <w:r w:rsidRPr="00071F80">
                    <w:rPr>
                      <w:rFonts w:ascii="Calibri" w:eastAsia="Times New Roman" w:hAnsi="Calibri" w:cs="Times New Roman"/>
                      <w:color w:val="FF0000"/>
                      <w:lang w:eastAsia="it-IT"/>
                    </w:rPr>
                    <w:t>scarsamente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0,61</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0,33</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FF0000"/>
                      <w:lang w:eastAsia="it-IT"/>
                    </w:rPr>
                  </w:pPr>
                  <w:r w:rsidRPr="00F741D3">
                    <w:rPr>
                      <w:rFonts w:ascii="Calibri" w:eastAsia="Times New Roman" w:hAnsi="Calibri" w:cs="Times New Roman"/>
                      <w:color w:val="FF0000"/>
                      <w:lang w:eastAsia="it-IT"/>
                    </w:rPr>
                    <w:t> </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Generare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0,13</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scarsamente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0,76</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0,17</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Pianificare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0,21</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scarsamente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0,63</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0,33</w:t>
                  </w:r>
                </w:p>
              </w:tc>
            </w:tr>
            <w:tr w:rsidR="00F741D3" w:rsidRPr="00F741D3" w:rsidTr="00F6065A">
              <w:trPr>
                <w:trHeight w:val="300"/>
              </w:trPr>
              <w:tc>
                <w:tcPr>
                  <w:tcW w:w="1433" w:type="dxa"/>
                  <w:tcBorders>
                    <w:top w:val="nil"/>
                    <w:left w:val="single" w:sz="4" w:space="0" w:color="auto"/>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 </w:t>
                  </w:r>
                </w:p>
              </w:tc>
              <w:tc>
                <w:tcPr>
                  <w:tcW w:w="1433" w:type="dxa"/>
                  <w:tcBorders>
                    <w:top w:val="nil"/>
                    <w:left w:val="nil"/>
                    <w:bottom w:val="single" w:sz="4" w:space="0" w:color="auto"/>
                    <w:right w:val="single" w:sz="4" w:space="0" w:color="auto"/>
                  </w:tcBorders>
                  <w:shd w:val="clear" w:color="auto" w:fill="auto"/>
                  <w:hideMark/>
                </w:tcPr>
                <w:p w:rsidR="00F741D3" w:rsidRPr="00F741D3" w:rsidRDefault="00F741D3" w:rsidP="00F741D3">
                  <w:pPr>
                    <w:spacing w:line="240" w:lineRule="auto"/>
                    <w:rPr>
                      <w:rFonts w:ascii="Calibri" w:eastAsia="Times New Roman" w:hAnsi="Calibri" w:cs="Times New Roman"/>
                      <w:b/>
                      <w:bCs/>
                      <w:color w:val="00B050"/>
                      <w:lang w:eastAsia="it-IT"/>
                    </w:rPr>
                  </w:pPr>
                  <w:r w:rsidRPr="00F741D3">
                    <w:rPr>
                      <w:rFonts w:ascii="Calibri" w:eastAsia="Times New Roman" w:hAnsi="Calibri" w:cs="Times New Roman"/>
                      <w:b/>
                      <w:bCs/>
                      <w:color w:val="00B050"/>
                      <w:lang w:eastAsia="it-IT"/>
                    </w:rPr>
                    <w:t>Produrre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0,09</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scarsamente utile</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0,26</w:t>
                  </w:r>
                </w:p>
              </w:tc>
              <w:tc>
                <w:tcPr>
                  <w:tcW w:w="1432" w:type="dxa"/>
                  <w:tcBorders>
                    <w:top w:val="nil"/>
                    <w:left w:val="nil"/>
                    <w:bottom w:val="single" w:sz="4" w:space="0" w:color="auto"/>
                    <w:right w:val="single" w:sz="4" w:space="0" w:color="auto"/>
                  </w:tcBorders>
                  <w:shd w:val="clear" w:color="auto" w:fill="auto"/>
                  <w:noWrap/>
                  <w:vAlign w:val="bottom"/>
                  <w:hideMark/>
                </w:tcPr>
                <w:p w:rsidR="00F741D3" w:rsidRPr="00F741D3" w:rsidRDefault="00F741D3" w:rsidP="00F741D3">
                  <w:pPr>
                    <w:spacing w:line="240" w:lineRule="auto"/>
                    <w:jc w:val="right"/>
                    <w:rPr>
                      <w:rFonts w:ascii="Calibri" w:eastAsia="Times New Roman" w:hAnsi="Calibri" w:cs="Times New Roman"/>
                      <w:color w:val="000000"/>
                      <w:lang w:eastAsia="it-IT"/>
                    </w:rPr>
                  </w:pPr>
                  <w:r w:rsidRPr="00F741D3">
                    <w:rPr>
                      <w:rFonts w:ascii="Calibri" w:eastAsia="Times New Roman" w:hAnsi="Calibri" w:cs="Times New Roman"/>
                      <w:color w:val="000000"/>
                      <w:lang w:eastAsia="it-IT"/>
                    </w:rPr>
                    <w:t>0,33</w:t>
                  </w:r>
                </w:p>
              </w:tc>
            </w:tr>
          </w:tbl>
          <w:p w:rsidR="00F741D3" w:rsidRDefault="00F741D3" w:rsidP="00E15D5D">
            <w:pPr>
              <w:rPr>
                <w:sz w:val="32"/>
                <w:szCs w:val="32"/>
              </w:rPr>
            </w:pPr>
          </w:p>
          <w:p w:rsidR="004850E4" w:rsidRDefault="004850E4" w:rsidP="00E15D5D">
            <w:pPr>
              <w:rPr>
                <w:sz w:val="32"/>
                <w:szCs w:val="32"/>
              </w:rPr>
            </w:pPr>
          </w:p>
          <w:p w:rsidR="004850E4" w:rsidRDefault="004850E4" w:rsidP="003E766C">
            <w:pPr>
              <w:jc w:val="center"/>
              <w:rPr>
                <w:sz w:val="32"/>
                <w:szCs w:val="32"/>
              </w:rPr>
            </w:pPr>
            <w:r w:rsidRPr="004850E4">
              <w:rPr>
                <w:sz w:val="32"/>
                <w:szCs w:val="32"/>
              </w:rPr>
              <w:drawing>
                <wp:inline distT="0" distB="0" distL="0" distR="0">
                  <wp:extent cx="3326316" cy="2001644"/>
                  <wp:effectExtent l="19050" t="0" r="26484" b="0"/>
                  <wp:docPr id="8" name="Gra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4850E4" w:rsidRDefault="004850E4" w:rsidP="00E15D5D">
            <w:pPr>
              <w:rPr>
                <w:sz w:val="32"/>
                <w:szCs w:val="32"/>
              </w:rPr>
            </w:pPr>
          </w:p>
          <w:p w:rsidR="004850E4" w:rsidRDefault="004850E4" w:rsidP="00E15D5D">
            <w:pPr>
              <w:rPr>
                <w:sz w:val="32"/>
                <w:szCs w:val="32"/>
              </w:rPr>
            </w:pPr>
          </w:p>
          <w:p w:rsidR="004850E4" w:rsidRDefault="004850E4" w:rsidP="00E15D5D">
            <w:pPr>
              <w:rPr>
                <w:sz w:val="32"/>
                <w:szCs w:val="32"/>
              </w:rPr>
            </w:pPr>
          </w:p>
          <w:p w:rsidR="00460BD6" w:rsidRDefault="00460BD6" w:rsidP="00E15D5D">
            <w:pPr>
              <w:rPr>
                <w:sz w:val="32"/>
                <w:szCs w:val="32"/>
              </w:rPr>
            </w:pPr>
            <w:r>
              <w:rPr>
                <w:sz w:val="32"/>
                <w:szCs w:val="32"/>
              </w:rPr>
              <w:lastRenderedPageBreak/>
              <w:t xml:space="preserve">Ho poi creato le matrici di correlazione tra gli item che rappresentano i sotto obiettivi del medesimo obiettivo e che quindi dovrebbero sondare </w:t>
            </w:r>
            <w:r w:rsidR="00D61FED">
              <w:rPr>
                <w:sz w:val="32"/>
                <w:szCs w:val="32"/>
              </w:rPr>
              <w:t>lo stesso</w:t>
            </w:r>
            <w:r>
              <w:rPr>
                <w:sz w:val="32"/>
                <w:szCs w:val="32"/>
              </w:rPr>
              <w:t xml:space="preserve"> processo cognitivo.</w:t>
            </w:r>
          </w:p>
          <w:p w:rsidR="00460BD6" w:rsidRDefault="00460BD6" w:rsidP="00E15D5D">
            <w:pPr>
              <w:rPr>
                <w:sz w:val="32"/>
                <w:szCs w:val="32"/>
              </w:rPr>
            </w:pPr>
            <w:r>
              <w:rPr>
                <w:sz w:val="32"/>
                <w:szCs w:val="32"/>
              </w:rPr>
              <w:t>L’analisi è la seguente:</w:t>
            </w:r>
          </w:p>
          <w:p w:rsidR="0043172F" w:rsidRDefault="0043172F" w:rsidP="00E15D5D">
            <w:pPr>
              <w:rPr>
                <w:sz w:val="32"/>
                <w:szCs w:val="32"/>
              </w:rPr>
            </w:pPr>
          </w:p>
          <w:p w:rsidR="00BD0E6D" w:rsidRDefault="0043172F" w:rsidP="00E15D5D">
            <w:pPr>
              <w:rPr>
                <w:sz w:val="32"/>
                <w:szCs w:val="32"/>
              </w:rPr>
            </w:pPr>
            <w:r>
              <w:rPr>
                <w:sz w:val="32"/>
                <w:szCs w:val="32"/>
              </w:rPr>
              <w:t>Sotto obiettivi di Ricordare:</w:t>
            </w:r>
          </w:p>
          <w:tbl>
            <w:tblPr>
              <w:tblW w:w="3165" w:type="dxa"/>
              <w:tblCellMar>
                <w:left w:w="70" w:type="dxa"/>
                <w:right w:w="70" w:type="dxa"/>
              </w:tblCellMar>
              <w:tblLook w:val="04A0"/>
            </w:tblPr>
            <w:tblGrid>
              <w:gridCol w:w="1123"/>
              <w:gridCol w:w="1123"/>
              <w:gridCol w:w="919"/>
            </w:tblGrid>
            <w:tr w:rsidR="00460BD6" w:rsidRPr="00460BD6" w:rsidTr="00460BD6">
              <w:trPr>
                <w:trHeight w:val="600"/>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0BD6" w:rsidRPr="002A1593" w:rsidRDefault="00460BD6" w:rsidP="00460BD6">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c>
                <w:tcPr>
                  <w:tcW w:w="1123" w:type="dxa"/>
                  <w:tcBorders>
                    <w:top w:val="single" w:sz="4" w:space="0" w:color="auto"/>
                    <w:left w:val="nil"/>
                    <w:bottom w:val="single" w:sz="4" w:space="0" w:color="auto"/>
                    <w:right w:val="single" w:sz="4" w:space="0" w:color="auto"/>
                  </w:tcBorders>
                  <w:shd w:val="clear" w:color="auto" w:fill="auto"/>
                  <w:hideMark/>
                </w:tcPr>
                <w:p w:rsidR="00460BD6" w:rsidRPr="002A1593" w:rsidRDefault="00460BD6" w:rsidP="00460BD6">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Riconoscere</w:t>
                  </w:r>
                </w:p>
              </w:tc>
              <w:tc>
                <w:tcPr>
                  <w:tcW w:w="919" w:type="dxa"/>
                  <w:tcBorders>
                    <w:top w:val="single" w:sz="4" w:space="0" w:color="auto"/>
                    <w:left w:val="nil"/>
                    <w:bottom w:val="single" w:sz="4" w:space="0" w:color="auto"/>
                    <w:right w:val="single" w:sz="4" w:space="0" w:color="auto"/>
                  </w:tcBorders>
                  <w:shd w:val="clear" w:color="auto" w:fill="auto"/>
                  <w:hideMark/>
                </w:tcPr>
                <w:p w:rsidR="00460BD6" w:rsidRPr="002A1593" w:rsidRDefault="00C33FE4" w:rsidP="00460BD6">
                  <w:pPr>
                    <w:spacing w:line="240" w:lineRule="auto"/>
                    <w:rPr>
                      <w:rFonts w:ascii="Calibri" w:eastAsia="Times New Roman" w:hAnsi="Calibri" w:cs="Times New Roman"/>
                      <w:b/>
                      <w:bCs/>
                      <w:color w:val="00B050"/>
                      <w:sz w:val="16"/>
                      <w:szCs w:val="16"/>
                      <w:lang w:eastAsia="it-IT"/>
                    </w:rPr>
                  </w:pPr>
                  <w:r w:rsidRPr="00C33FE4">
                    <w:rPr>
                      <w:noProof/>
                      <w:sz w:val="32"/>
                      <w:szCs w:val="32"/>
                    </w:rPr>
                    <w:pict>
                      <v:shape id="_x0000_s1039" type="#_x0000_t202" style="position:absolute;margin-left:72.35pt;margin-top:24.2pt;width:191.9pt;height:23.4pt;z-index:251666432;mso-width-percent:400;mso-height-percent:200;mso-position-horizontal-relative:text;mso-position-vertical-relative:text;mso-width-percent:400;mso-height-percent:200;mso-width-relative:margin;mso-height-relative:margin">
                        <v:textbox style="mso-fit-shape-to-text:t">
                          <w:txbxContent>
                            <w:p w:rsidR="00024AA7" w:rsidRDefault="00024AA7">
                              <w:r>
                                <w:t>I due item sono scarsamente correlati, in modo inverso.</w:t>
                              </w:r>
                            </w:p>
                          </w:txbxContent>
                        </v:textbox>
                      </v:shape>
                    </w:pict>
                  </w:r>
                  <w:r w:rsidR="00460BD6" w:rsidRPr="002A1593">
                    <w:rPr>
                      <w:rFonts w:ascii="Calibri" w:eastAsia="Times New Roman" w:hAnsi="Calibri" w:cs="Times New Roman"/>
                      <w:b/>
                      <w:bCs/>
                      <w:color w:val="00B050"/>
                      <w:sz w:val="16"/>
                      <w:szCs w:val="16"/>
                      <w:lang w:eastAsia="it-IT"/>
                    </w:rPr>
                    <w:t>Rievocare</w:t>
                  </w:r>
                </w:p>
              </w:tc>
            </w:tr>
            <w:tr w:rsidR="00460BD6" w:rsidRPr="00460BD6" w:rsidTr="00460BD6">
              <w:trPr>
                <w:trHeight w:val="600"/>
              </w:trPr>
              <w:tc>
                <w:tcPr>
                  <w:tcW w:w="1123" w:type="dxa"/>
                  <w:tcBorders>
                    <w:top w:val="nil"/>
                    <w:left w:val="single" w:sz="4" w:space="0" w:color="auto"/>
                    <w:bottom w:val="single" w:sz="4" w:space="0" w:color="auto"/>
                    <w:right w:val="single" w:sz="4" w:space="0" w:color="auto"/>
                  </w:tcBorders>
                  <w:shd w:val="clear" w:color="auto" w:fill="auto"/>
                  <w:hideMark/>
                </w:tcPr>
                <w:p w:rsidR="00460BD6" w:rsidRPr="002A1593" w:rsidRDefault="00460BD6" w:rsidP="00460BD6">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Riconoscere</w:t>
                  </w:r>
                </w:p>
              </w:tc>
              <w:tc>
                <w:tcPr>
                  <w:tcW w:w="1123" w:type="dxa"/>
                  <w:tcBorders>
                    <w:top w:val="nil"/>
                    <w:left w:val="nil"/>
                    <w:bottom w:val="nil"/>
                    <w:right w:val="nil"/>
                  </w:tcBorders>
                  <w:shd w:val="clear" w:color="auto" w:fill="auto"/>
                  <w:noWrap/>
                  <w:vAlign w:val="bottom"/>
                  <w:hideMark/>
                </w:tcPr>
                <w:p w:rsidR="00460BD6" w:rsidRPr="002A1593" w:rsidRDefault="00460BD6" w:rsidP="00460BD6">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1</w:t>
                  </w:r>
                </w:p>
              </w:tc>
              <w:tc>
                <w:tcPr>
                  <w:tcW w:w="919" w:type="dxa"/>
                  <w:tcBorders>
                    <w:top w:val="nil"/>
                    <w:left w:val="single" w:sz="4" w:space="0" w:color="auto"/>
                    <w:bottom w:val="single" w:sz="4" w:space="0" w:color="auto"/>
                    <w:right w:val="single" w:sz="4" w:space="0" w:color="auto"/>
                  </w:tcBorders>
                  <w:shd w:val="clear" w:color="auto" w:fill="auto"/>
                  <w:noWrap/>
                  <w:vAlign w:val="bottom"/>
                  <w:hideMark/>
                </w:tcPr>
                <w:p w:rsidR="00460BD6" w:rsidRPr="002A1593" w:rsidRDefault="00460BD6" w:rsidP="00460BD6">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r>
            <w:tr w:rsidR="00460BD6" w:rsidRPr="00460BD6" w:rsidTr="00460BD6">
              <w:trPr>
                <w:trHeight w:val="600"/>
              </w:trPr>
              <w:tc>
                <w:tcPr>
                  <w:tcW w:w="1123" w:type="dxa"/>
                  <w:tcBorders>
                    <w:top w:val="nil"/>
                    <w:left w:val="single" w:sz="4" w:space="0" w:color="auto"/>
                    <w:bottom w:val="single" w:sz="4" w:space="0" w:color="auto"/>
                    <w:right w:val="single" w:sz="4" w:space="0" w:color="auto"/>
                  </w:tcBorders>
                  <w:shd w:val="clear" w:color="auto" w:fill="auto"/>
                  <w:hideMark/>
                </w:tcPr>
                <w:p w:rsidR="00460BD6" w:rsidRPr="002A1593" w:rsidRDefault="00460BD6" w:rsidP="00460BD6">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Rievocare</w:t>
                  </w:r>
                </w:p>
              </w:tc>
              <w:tc>
                <w:tcPr>
                  <w:tcW w:w="1123" w:type="dxa"/>
                  <w:tcBorders>
                    <w:top w:val="single" w:sz="4" w:space="0" w:color="auto"/>
                    <w:left w:val="nil"/>
                    <w:bottom w:val="single" w:sz="4" w:space="0" w:color="auto"/>
                    <w:right w:val="single" w:sz="4" w:space="0" w:color="auto"/>
                  </w:tcBorders>
                  <w:shd w:val="clear" w:color="auto" w:fill="auto"/>
                  <w:noWrap/>
                  <w:vAlign w:val="bottom"/>
                  <w:hideMark/>
                </w:tcPr>
                <w:p w:rsidR="00460BD6" w:rsidRPr="002A1593" w:rsidRDefault="00460BD6" w:rsidP="00460BD6">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-0,21428</w:t>
                  </w:r>
                </w:p>
              </w:tc>
              <w:tc>
                <w:tcPr>
                  <w:tcW w:w="919" w:type="dxa"/>
                  <w:tcBorders>
                    <w:top w:val="nil"/>
                    <w:left w:val="nil"/>
                    <w:bottom w:val="single" w:sz="4" w:space="0" w:color="auto"/>
                    <w:right w:val="single" w:sz="4" w:space="0" w:color="auto"/>
                  </w:tcBorders>
                  <w:shd w:val="clear" w:color="auto" w:fill="auto"/>
                  <w:noWrap/>
                  <w:vAlign w:val="bottom"/>
                  <w:hideMark/>
                </w:tcPr>
                <w:p w:rsidR="00460BD6" w:rsidRPr="002A1593" w:rsidRDefault="00460BD6" w:rsidP="00460BD6">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1</w:t>
                  </w:r>
                </w:p>
              </w:tc>
            </w:tr>
          </w:tbl>
          <w:p w:rsidR="006F775F" w:rsidRDefault="009C0B5C" w:rsidP="00E15D5D">
            <w:pPr>
              <w:rPr>
                <w:sz w:val="32"/>
                <w:szCs w:val="32"/>
              </w:rPr>
            </w:pPr>
            <w:r>
              <w:rPr>
                <w:sz w:val="32"/>
                <w:szCs w:val="32"/>
              </w:rPr>
              <w:t xml:space="preserve"> </w:t>
            </w:r>
          </w:p>
          <w:p w:rsidR="006F775F" w:rsidRDefault="0043172F" w:rsidP="00E15D5D">
            <w:pPr>
              <w:rPr>
                <w:sz w:val="32"/>
                <w:szCs w:val="32"/>
              </w:rPr>
            </w:pPr>
            <w:r>
              <w:rPr>
                <w:sz w:val="32"/>
                <w:szCs w:val="32"/>
              </w:rPr>
              <w:t>Sotto obiettivi di comprendere:</w:t>
            </w:r>
          </w:p>
          <w:tbl>
            <w:tblPr>
              <w:tblW w:w="0" w:type="auto"/>
              <w:tblCellMar>
                <w:left w:w="70" w:type="dxa"/>
                <w:right w:w="70" w:type="dxa"/>
              </w:tblCellMar>
              <w:tblLook w:val="04A0"/>
            </w:tblPr>
            <w:tblGrid>
              <w:gridCol w:w="1031"/>
              <w:gridCol w:w="957"/>
              <w:gridCol w:w="1031"/>
              <w:gridCol w:w="884"/>
              <w:gridCol w:w="748"/>
              <w:gridCol w:w="948"/>
              <w:gridCol w:w="714"/>
            </w:tblGrid>
            <w:tr w:rsidR="006F775F" w:rsidRPr="006F775F" w:rsidTr="00251DBE">
              <w:trPr>
                <w:trHeight w:val="6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775F" w:rsidRPr="002A1593" w:rsidRDefault="00C33FE4" w:rsidP="006F775F">
                  <w:pPr>
                    <w:spacing w:line="240" w:lineRule="auto"/>
                    <w:rPr>
                      <w:rFonts w:ascii="Calibri" w:eastAsia="Times New Roman" w:hAnsi="Calibri" w:cs="Times New Roman"/>
                      <w:color w:val="000000"/>
                      <w:sz w:val="16"/>
                      <w:szCs w:val="16"/>
                      <w:lang w:eastAsia="it-IT"/>
                    </w:rPr>
                  </w:pPr>
                  <w:r>
                    <w:rPr>
                      <w:rFonts w:ascii="Calibri" w:eastAsia="Times New Roman" w:hAnsi="Calibri" w:cs="Times New Roman"/>
                      <w:noProof/>
                      <w:color w:val="000000"/>
                      <w:sz w:val="16"/>
                      <w:szCs w:val="16"/>
                      <w:lang w:eastAsia="it-IT"/>
                    </w:rPr>
                    <w:pict>
                      <v:shape id="_x0000_s1040" type="#_x0000_t202" style="position:absolute;margin-left:328.55pt;margin-top:-20.35pt;width:112.35pt;height:221.7pt;z-index:251668480;mso-width-relative:margin;mso-height-relative:margin">
                        <v:textbox>
                          <w:txbxContent>
                            <w:p w:rsidR="00024AA7" w:rsidRDefault="00024AA7">
                              <w:r>
                                <w:t xml:space="preserve">I sotto obiettivi Inferire ed Interpretare, Inferire e Classificare, Classificare e Confrontare, Spiegare e classificare,  Esemplificare e Spiegare, Interpretare e Confrontare sono mediamente correlati. </w:t>
                              </w:r>
                            </w:p>
                          </w:txbxContent>
                        </v:textbox>
                      </v:shape>
                    </w:pict>
                  </w:r>
                  <w:r w:rsidR="006F775F" w:rsidRPr="002A1593">
                    <w:rPr>
                      <w:rFonts w:ascii="Calibri" w:eastAsia="Times New Roman" w:hAnsi="Calibri" w:cs="Times New Roman"/>
                      <w:color w:val="000000"/>
                      <w:sz w:val="16"/>
                      <w:szCs w:val="16"/>
                      <w:lang w:eastAsia="it-IT"/>
                    </w:rPr>
                    <w:t> </w:t>
                  </w:r>
                </w:p>
              </w:tc>
              <w:tc>
                <w:tcPr>
                  <w:tcW w:w="0" w:type="auto"/>
                  <w:tcBorders>
                    <w:top w:val="single" w:sz="4" w:space="0" w:color="auto"/>
                    <w:left w:val="nil"/>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Interpretare</w:t>
                  </w:r>
                </w:p>
              </w:tc>
              <w:tc>
                <w:tcPr>
                  <w:tcW w:w="0" w:type="auto"/>
                  <w:tcBorders>
                    <w:top w:val="single" w:sz="4" w:space="0" w:color="auto"/>
                    <w:left w:val="nil"/>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Esemplificare</w:t>
                  </w:r>
                </w:p>
              </w:tc>
              <w:tc>
                <w:tcPr>
                  <w:tcW w:w="0" w:type="auto"/>
                  <w:tcBorders>
                    <w:top w:val="single" w:sz="4" w:space="0" w:color="auto"/>
                    <w:left w:val="nil"/>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Classificare</w:t>
                  </w:r>
                </w:p>
              </w:tc>
              <w:tc>
                <w:tcPr>
                  <w:tcW w:w="0" w:type="auto"/>
                  <w:tcBorders>
                    <w:top w:val="single" w:sz="4" w:space="0" w:color="auto"/>
                    <w:left w:val="nil"/>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Inferire</w:t>
                  </w:r>
                </w:p>
              </w:tc>
              <w:tc>
                <w:tcPr>
                  <w:tcW w:w="0" w:type="auto"/>
                  <w:tcBorders>
                    <w:top w:val="single" w:sz="4" w:space="0" w:color="auto"/>
                    <w:left w:val="nil"/>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Confrontare</w:t>
                  </w:r>
                </w:p>
              </w:tc>
              <w:tc>
                <w:tcPr>
                  <w:tcW w:w="0" w:type="auto"/>
                  <w:tcBorders>
                    <w:top w:val="single" w:sz="4" w:space="0" w:color="auto"/>
                    <w:left w:val="nil"/>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Spiegare</w:t>
                  </w:r>
                </w:p>
              </w:tc>
            </w:tr>
            <w:tr w:rsidR="006F775F" w:rsidRPr="006F775F" w:rsidTr="00251DBE">
              <w:trPr>
                <w:trHeight w:val="600"/>
              </w:trPr>
              <w:tc>
                <w:tcPr>
                  <w:tcW w:w="0" w:type="auto"/>
                  <w:tcBorders>
                    <w:top w:val="nil"/>
                    <w:left w:val="single" w:sz="4" w:space="0" w:color="auto"/>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Interpretare</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1</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r>
            <w:tr w:rsidR="006F775F" w:rsidRPr="006F775F" w:rsidTr="00251DBE">
              <w:trPr>
                <w:trHeight w:val="600"/>
              </w:trPr>
              <w:tc>
                <w:tcPr>
                  <w:tcW w:w="0" w:type="auto"/>
                  <w:tcBorders>
                    <w:top w:val="nil"/>
                    <w:left w:val="single" w:sz="4" w:space="0" w:color="auto"/>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Esemplificare</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0,06482</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1</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r>
            <w:tr w:rsidR="006F775F" w:rsidRPr="006F775F" w:rsidTr="00251DBE">
              <w:trPr>
                <w:trHeight w:val="600"/>
              </w:trPr>
              <w:tc>
                <w:tcPr>
                  <w:tcW w:w="0" w:type="auto"/>
                  <w:tcBorders>
                    <w:top w:val="nil"/>
                    <w:left w:val="single" w:sz="4" w:space="0" w:color="auto"/>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Classificare</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-0,05882</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0,23519</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1</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r>
            <w:tr w:rsidR="006F775F" w:rsidRPr="006F775F" w:rsidTr="00251DBE">
              <w:trPr>
                <w:trHeight w:val="600"/>
              </w:trPr>
              <w:tc>
                <w:tcPr>
                  <w:tcW w:w="0" w:type="auto"/>
                  <w:tcBorders>
                    <w:top w:val="nil"/>
                    <w:left w:val="single" w:sz="4" w:space="0" w:color="auto"/>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Riassumere</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0,1616</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-0,06222</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-0,08989</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r>
            <w:tr w:rsidR="006F775F" w:rsidRPr="006F775F" w:rsidTr="00251DBE">
              <w:trPr>
                <w:trHeight w:val="300"/>
              </w:trPr>
              <w:tc>
                <w:tcPr>
                  <w:tcW w:w="0" w:type="auto"/>
                  <w:tcBorders>
                    <w:top w:val="nil"/>
                    <w:left w:val="single" w:sz="4" w:space="0" w:color="auto"/>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Inferire</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0,436564</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1</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0,4297</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1</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r>
            <w:tr w:rsidR="006F775F" w:rsidRPr="006F775F" w:rsidTr="00251DBE">
              <w:trPr>
                <w:trHeight w:val="600"/>
              </w:trPr>
              <w:tc>
                <w:tcPr>
                  <w:tcW w:w="0" w:type="auto"/>
                  <w:tcBorders>
                    <w:top w:val="nil"/>
                    <w:left w:val="single" w:sz="4" w:space="0" w:color="auto"/>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Confrontare</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0,305179</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-0,16109</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-0,3839</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0,168511</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1</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r>
            <w:tr w:rsidR="006F775F" w:rsidRPr="006F775F" w:rsidTr="00251DBE">
              <w:trPr>
                <w:trHeight w:val="300"/>
              </w:trPr>
              <w:tc>
                <w:tcPr>
                  <w:tcW w:w="0" w:type="auto"/>
                  <w:tcBorders>
                    <w:top w:val="nil"/>
                    <w:left w:val="single" w:sz="4" w:space="0" w:color="auto"/>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Spiegare</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-0,002</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0,376145</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-0,38229</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0,001712</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0,223311</w:t>
                  </w:r>
                </w:p>
              </w:tc>
              <w:tc>
                <w:tcPr>
                  <w:tcW w:w="0" w:type="auto"/>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1</w:t>
                  </w:r>
                </w:p>
              </w:tc>
            </w:tr>
          </w:tbl>
          <w:p w:rsidR="006F775F" w:rsidRDefault="006F775F" w:rsidP="00E15D5D">
            <w:pPr>
              <w:rPr>
                <w:sz w:val="32"/>
                <w:szCs w:val="32"/>
              </w:rPr>
            </w:pPr>
          </w:p>
          <w:p w:rsidR="0043172F" w:rsidRDefault="0043172F" w:rsidP="00E15D5D">
            <w:pPr>
              <w:rPr>
                <w:sz w:val="32"/>
                <w:szCs w:val="32"/>
              </w:rPr>
            </w:pPr>
            <w:r>
              <w:rPr>
                <w:sz w:val="32"/>
                <w:szCs w:val="32"/>
              </w:rPr>
              <w:t>Sotto obiettivi di applicare:</w:t>
            </w:r>
          </w:p>
          <w:tbl>
            <w:tblPr>
              <w:tblW w:w="3798" w:type="dxa"/>
              <w:tblCellMar>
                <w:left w:w="70" w:type="dxa"/>
                <w:right w:w="70" w:type="dxa"/>
              </w:tblCellMar>
              <w:tblLook w:val="04A0"/>
            </w:tblPr>
            <w:tblGrid>
              <w:gridCol w:w="1443"/>
              <w:gridCol w:w="1023"/>
              <w:gridCol w:w="1332"/>
            </w:tblGrid>
            <w:tr w:rsidR="006F775F" w:rsidRPr="006F775F" w:rsidTr="006F775F">
              <w:trPr>
                <w:trHeight w:val="600"/>
              </w:trPr>
              <w:tc>
                <w:tcPr>
                  <w:tcW w:w="14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c>
                <w:tcPr>
                  <w:tcW w:w="1023" w:type="dxa"/>
                  <w:tcBorders>
                    <w:top w:val="single" w:sz="4" w:space="0" w:color="auto"/>
                    <w:left w:val="nil"/>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Eseguire</w:t>
                  </w:r>
                </w:p>
              </w:tc>
              <w:tc>
                <w:tcPr>
                  <w:tcW w:w="1332" w:type="dxa"/>
                  <w:tcBorders>
                    <w:top w:val="single" w:sz="4" w:space="0" w:color="auto"/>
                    <w:left w:val="nil"/>
                    <w:bottom w:val="single" w:sz="4" w:space="0" w:color="auto"/>
                    <w:right w:val="single" w:sz="4" w:space="0" w:color="auto"/>
                  </w:tcBorders>
                  <w:shd w:val="clear" w:color="auto" w:fill="auto"/>
                  <w:hideMark/>
                </w:tcPr>
                <w:p w:rsidR="006F775F" w:rsidRPr="002A1593" w:rsidRDefault="00C33FE4" w:rsidP="006F775F">
                  <w:pPr>
                    <w:spacing w:line="240" w:lineRule="auto"/>
                    <w:rPr>
                      <w:rFonts w:ascii="Calibri" w:eastAsia="Times New Roman" w:hAnsi="Calibri" w:cs="Times New Roman"/>
                      <w:b/>
                      <w:bCs/>
                      <w:color w:val="00B050"/>
                      <w:sz w:val="16"/>
                      <w:szCs w:val="16"/>
                      <w:lang w:eastAsia="it-IT"/>
                    </w:rPr>
                  </w:pPr>
                  <w:r w:rsidRPr="00C33FE4">
                    <w:rPr>
                      <w:rFonts w:ascii="Calibri" w:eastAsia="Times New Roman" w:hAnsi="Calibri" w:cs="Times New Roman"/>
                      <w:noProof/>
                      <w:color w:val="000000"/>
                      <w:sz w:val="16"/>
                      <w:szCs w:val="16"/>
                      <w:lang w:eastAsia="it-IT"/>
                    </w:rPr>
                    <w:pict>
                      <v:shape id="_x0000_s1041" type="#_x0000_t202" style="position:absolute;margin-left:85.7pt;margin-top:20.8pt;width:159.85pt;height:54.3pt;z-index:251670528;mso-height-percent:200;mso-position-horizontal-relative:text;mso-position-vertical-relative:text;mso-height-percent:200;mso-width-relative:margin;mso-height-relative:margin">
                        <v:textbox style="mso-fit-shape-to-text:t">
                          <w:txbxContent>
                            <w:p w:rsidR="00024AA7" w:rsidRDefault="00024AA7">
                              <w:r>
                                <w:t>I sotto obiettivi sono mediamente correlati, in modo inverso.</w:t>
                              </w:r>
                            </w:p>
                          </w:txbxContent>
                        </v:textbox>
                      </v:shape>
                    </w:pict>
                  </w:r>
                  <w:r w:rsidR="006F775F" w:rsidRPr="002A1593">
                    <w:rPr>
                      <w:rFonts w:ascii="Calibri" w:eastAsia="Times New Roman" w:hAnsi="Calibri" w:cs="Times New Roman"/>
                      <w:b/>
                      <w:bCs/>
                      <w:color w:val="00B050"/>
                      <w:sz w:val="16"/>
                      <w:szCs w:val="16"/>
                      <w:lang w:eastAsia="it-IT"/>
                    </w:rPr>
                    <w:t>Implementare</w:t>
                  </w:r>
                </w:p>
              </w:tc>
            </w:tr>
            <w:tr w:rsidR="006F775F" w:rsidRPr="006F775F" w:rsidTr="006F775F">
              <w:trPr>
                <w:trHeight w:val="600"/>
              </w:trPr>
              <w:tc>
                <w:tcPr>
                  <w:tcW w:w="1443" w:type="dxa"/>
                  <w:tcBorders>
                    <w:top w:val="nil"/>
                    <w:left w:val="single" w:sz="4" w:space="0" w:color="auto"/>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Eseguire</w:t>
                  </w:r>
                </w:p>
              </w:tc>
              <w:tc>
                <w:tcPr>
                  <w:tcW w:w="1023"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1</w:t>
                  </w:r>
                </w:p>
              </w:tc>
              <w:tc>
                <w:tcPr>
                  <w:tcW w:w="1332"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r>
            <w:tr w:rsidR="006F775F" w:rsidRPr="006F775F" w:rsidTr="006F775F">
              <w:trPr>
                <w:trHeight w:val="600"/>
              </w:trPr>
              <w:tc>
                <w:tcPr>
                  <w:tcW w:w="1443" w:type="dxa"/>
                  <w:tcBorders>
                    <w:top w:val="nil"/>
                    <w:left w:val="single" w:sz="4" w:space="0" w:color="auto"/>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Implementare</w:t>
                  </w:r>
                </w:p>
              </w:tc>
              <w:tc>
                <w:tcPr>
                  <w:tcW w:w="1023"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-0,35944</w:t>
                  </w:r>
                </w:p>
              </w:tc>
              <w:tc>
                <w:tcPr>
                  <w:tcW w:w="1332"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1</w:t>
                  </w:r>
                </w:p>
              </w:tc>
            </w:tr>
          </w:tbl>
          <w:p w:rsidR="006F775F" w:rsidRDefault="006F775F" w:rsidP="00E15D5D">
            <w:pPr>
              <w:rPr>
                <w:sz w:val="32"/>
                <w:szCs w:val="32"/>
              </w:rPr>
            </w:pPr>
          </w:p>
          <w:p w:rsidR="003E766C" w:rsidRDefault="003E766C" w:rsidP="00E15D5D">
            <w:pPr>
              <w:rPr>
                <w:sz w:val="32"/>
                <w:szCs w:val="32"/>
              </w:rPr>
            </w:pPr>
          </w:p>
          <w:p w:rsidR="003E766C" w:rsidRDefault="003E766C" w:rsidP="00E15D5D">
            <w:pPr>
              <w:rPr>
                <w:sz w:val="32"/>
                <w:szCs w:val="32"/>
              </w:rPr>
            </w:pPr>
          </w:p>
          <w:p w:rsidR="003E766C" w:rsidRDefault="003E766C" w:rsidP="00E15D5D">
            <w:pPr>
              <w:rPr>
                <w:sz w:val="32"/>
                <w:szCs w:val="32"/>
              </w:rPr>
            </w:pPr>
          </w:p>
          <w:p w:rsidR="0043172F" w:rsidRDefault="0043172F" w:rsidP="00E15D5D">
            <w:pPr>
              <w:rPr>
                <w:sz w:val="32"/>
                <w:szCs w:val="32"/>
              </w:rPr>
            </w:pPr>
            <w:r>
              <w:rPr>
                <w:sz w:val="32"/>
                <w:szCs w:val="32"/>
              </w:rPr>
              <w:lastRenderedPageBreak/>
              <w:t>Sotto obiettivi di Analizzare:</w:t>
            </w:r>
          </w:p>
          <w:tbl>
            <w:tblPr>
              <w:tblW w:w="4433" w:type="dxa"/>
              <w:tblCellMar>
                <w:left w:w="70" w:type="dxa"/>
                <w:right w:w="70" w:type="dxa"/>
              </w:tblCellMar>
              <w:tblLook w:val="04A0"/>
            </w:tblPr>
            <w:tblGrid>
              <w:gridCol w:w="1207"/>
              <w:gridCol w:w="1207"/>
              <w:gridCol w:w="1103"/>
              <w:gridCol w:w="916"/>
            </w:tblGrid>
            <w:tr w:rsidR="006F775F" w:rsidRPr="006F775F" w:rsidTr="006F775F">
              <w:trPr>
                <w:trHeight w:val="600"/>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c>
                <w:tcPr>
                  <w:tcW w:w="1207" w:type="dxa"/>
                  <w:tcBorders>
                    <w:top w:val="single" w:sz="4" w:space="0" w:color="auto"/>
                    <w:left w:val="nil"/>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Differenziare</w:t>
                  </w:r>
                </w:p>
              </w:tc>
              <w:tc>
                <w:tcPr>
                  <w:tcW w:w="1103" w:type="dxa"/>
                  <w:tcBorders>
                    <w:top w:val="single" w:sz="4" w:space="0" w:color="auto"/>
                    <w:left w:val="nil"/>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Organizzare</w:t>
                  </w:r>
                </w:p>
              </w:tc>
              <w:tc>
                <w:tcPr>
                  <w:tcW w:w="916" w:type="dxa"/>
                  <w:tcBorders>
                    <w:top w:val="single" w:sz="4" w:space="0" w:color="auto"/>
                    <w:left w:val="nil"/>
                    <w:bottom w:val="single" w:sz="4" w:space="0" w:color="auto"/>
                    <w:right w:val="single" w:sz="4" w:space="0" w:color="auto"/>
                  </w:tcBorders>
                  <w:shd w:val="clear" w:color="auto" w:fill="auto"/>
                  <w:hideMark/>
                </w:tcPr>
                <w:p w:rsidR="006F775F" w:rsidRPr="002A1593" w:rsidRDefault="00C33FE4" w:rsidP="006F775F">
                  <w:pPr>
                    <w:spacing w:line="240" w:lineRule="auto"/>
                    <w:rPr>
                      <w:rFonts w:ascii="Calibri" w:eastAsia="Times New Roman" w:hAnsi="Calibri" w:cs="Times New Roman"/>
                      <w:b/>
                      <w:bCs/>
                      <w:color w:val="00B050"/>
                      <w:sz w:val="16"/>
                      <w:szCs w:val="16"/>
                      <w:lang w:eastAsia="it-IT"/>
                    </w:rPr>
                  </w:pPr>
                  <w:r>
                    <w:rPr>
                      <w:rFonts w:ascii="Calibri" w:eastAsia="Times New Roman" w:hAnsi="Calibri" w:cs="Times New Roman"/>
                      <w:b/>
                      <w:bCs/>
                      <w:noProof/>
                      <w:color w:val="00B050"/>
                      <w:sz w:val="16"/>
                      <w:szCs w:val="16"/>
                      <w:lang w:eastAsia="it-IT"/>
                    </w:rPr>
                    <w:pict>
                      <v:shape id="_x0000_s1043" type="#_x0000_t202" style="position:absolute;margin-left:66.65pt;margin-top:22.2pt;width:159.85pt;height:54.3pt;z-index:251671552;mso-height-percent:200;mso-position-horizontal-relative:text;mso-position-vertical-relative:text;mso-height-percent:200;mso-width-relative:margin;mso-height-relative:margin">
                        <v:textbox style="mso-fit-shape-to-text:t">
                          <w:txbxContent>
                            <w:p w:rsidR="00024AA7" w:rsidRDefault="00024AA7" w:rsidP="00920A15">
                              <w:r>
                                <w:t>I sotto obiettivi Organizzare e Attribuire sono mediamente correlati, in modo inverso.</w:t>
                              </w:r>
                            </w:p>
                          </w:txbxContent>
                        </v:textbox>
                      </v:shape>
                    </w:pict>
                  </w:r>
                  <w:r w:rsidR="006F775F" w:rsidRPr="002A1593">
                    <w:rPr>
                      <w:rFonts w:ascii="Calibri" w:eastAsia="Times New Roman" w:hAnsi="Calibri" w:cs="Times New Roman"/>
                      <w:b/>
                      <w:bCs/>
                      <w:color w:val="00B050"/>
                      <w:sz w:val="16"/>
                      <w:szCs w:val="16"/>
                      <w:lang w:eastAsia="it-IT"/>
                    </w:rPr>
                    <w:t>Attribuire</w:t>
                  </w:r>
                </w:p>
              </w:tc>
            </w:tr>
            <w:tr w:rsidR="006F775F" w:rsidRPr="006F775F" w:rsidTr="006F775F">
              <w:trPr>
                <w:trHeight w:val="600"/>
              </w:trPr>
              <w:tc>
                <w:tcPr>
                  <w:tcW w:w="1207" w:type="dxa"/>
                  <w:tcBorders>
                    <w:top w:val="nil"/>
                    <w:left w:val="single" w:sz="4" w:space="0" w:color="auto"/>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Differenziare</w:t>
                  </w:r>
                </w:p>
              </w:tc>
              <w:tc>
                <w:tcPr>
                  <w:tcW w:w="1207"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1</w:t>
                  </w:r>
                </w:p>
              </w:tc>
              <w:tc>
                <w:tcPr>
                  <w:tcW w:w="1103"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c>
                <w:tcPr>
                  <w:tcW w:w="916"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r>
            <w:tr w:rsidR="006F775F" w:rsidRPr="006F775F" w:rsidTr="006F775F">
              <w:trPr>
                <w:trHeight w:val="600"/>
              </w:trPr>
              <w:tc>
                <w:tcPr>
                  <w:tcW w:w="1207" w:type="dxa"/>
                  <w:tcBorders>
                    <w:top w:val="nil"/>
                    <w:left w:val="single" w:sz="4" w:space="0" w:color="auto"/>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Organizzare</w:t>
                  </w:r>
                </w:p>
              </w:tc>
              <w:tc>
                <w:tcPr>
                  <w:tcW w:w="1207"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-0,06055</w:t>
                  </w:r>
                </w:p>
              </w:tc>
              <w:tc>
                <w:tcPr>
                  <w:tcW w:w="1103"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1</w:t>
                  </w:r>
                </w:p>
              </w:tc>
              <w:tc>
                <w:tcPr>
                  <w:tcW w:w="916"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r>
            <w:tr w:rsidR="006F775F" w:rsidRPr="006F775F" w:rsidTr="006F775F">
              <w:trPr>
                <w:trHeight w:val="600"/>
              </w:trPr>
              <w:tc>
                <w:tcPr>
                  <w:tcW w:w="1207" w:type="dxa"/>
                  <w:tcBorders>
                    <w:top w:val="nil"/>
                    <w:left w:val="single" w:sz="4" w:space="0" w:color="auto"/>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Attribuire</w:t>
                  </w:r>
                </w:p>
              </w:tc>
              <w:tc>
                <w:tcPr>
                  <w:tcW w:w="1207"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-0,02868</w:t>
                  </w:r>
                </w:p>
              </w:tc>
              <w:tc>
                <w:tcPr>
                  <w:tcW w:w="1103"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-0,39639</w:t>
                  </w:r>
                </w:p>
              </w:tc>
              <w:tc>
                <w:tcPr>
                  <w:tcW w:w="916"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1</w:t>
                  </w:r>
                </w:p>
              </w:tc>
            </w:tr>
          </w:tbl>
          <w:p w:rsidR="006F775F" w:rsidRDefault="006F775F" w:rsidP="00E15D5D">
            <w:pPr>
              <w:rPr>
                <w:sz w:val="32"/>
                <w:szCs w:val="32"/>
              </w:rPr>
            </w:pPr>
          </w:p>
          <w:p w:rsidR="0043172F" w:rsidRDefault="0043172F" w:rsidP="00E15D5D">
            <w:pPr>
              <w:rPr>
                <w:sz w:val="32"/>
                <w:szCs w:val="32"/>
              </w:rPr>
            </w:pPr>
            <w:r>
              <w:rPr>
                <w:sz w:val="32"/>
                <w:szCs w:val="32"/>
              </w:rPr>
              <w:t xml:space="preserve">Sotto obiettivi di </w:t>
            </w:r>
            <w:r w:rsidR="00BD0E6D">
              <w:rPr>
                <w:sz w:val="32"/>
                <w:szCs w:val="32"/>
              </w:rPr>
              <w:t>valutare:</w:t>
            </w:r>
          </w:p>
          <w:tbl>
            <w:tblPr>
              <w:tblW w:w="2887" w:type="dxa"/>
              <w:tblCellMar>
                <w:left w:w="70" w:type="dxa"/>
                <w:right w:w="70" w:type="dxa"/>
              </w:tblCellMar>
              <w:tblLook w:val="04A0"/>
            </w:tblPr>
            <w:tblGrid>
              <w:gridCol w:w="1050"/>
              <w:gridCol w:w="1050"/>
              <w:gridCol w:w="787"/>
            </w:tblGrid>
            <w:tr w:rsidR="006F775F" w:rsidRPr="006F775F" w:rsidTr="006F775F">
              <w:trPr>
                <w:trHeight w:val="600"/>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c>
                <w:tcPr>
                  <w:tcW w:w="1050" w:type="dxa"/>
                  <w:tcBorders>
                    <w:top w:val="single" w:sz="4" w:space="0" w:color="auto"/>
                    <w:left w:val="nil"/>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Controllare</w:t>
                  </w:r>
                </w:p>
              </w:tc>
              <w:tc>
                <w:tcPr>
                  <w:tcW w:w="787" w:type="dxa"/>
                  <w:tcBorders>
                    <w:top w:val="single" w:sz="4" w:space="0" w:color="auto"/>
                    <w:left w:val="nil"/>
                    <w:bottom w:val="single" w:sz="4" w:space="0" w:color="auto"/>
                    <w:right w:val="single" w:sz="4" w:space="0" w:color="auto"/>
                  </w:tcBorders>
                  <w:shd w:val="clear" w:color="auto" w:fill="auto"/>
                  <w:hideMark/>
                </w:tcPr>
                <w:p w:rsidR="006F775F" w:rsidRPr="002A1593" w:rsidRDefault="00C33FE4" w:rsidP="006F775F">
                  <w:pPr>
                    <w:spacing w:line="240" w:lineRule="auto"/>
                    <w:rPr>
                      <w:rFonts w:ascii="Calibri" w:eastAsia="Times New Roman" w:hAnsi="Calibri" w:cs="Times New Roman"/>
                      <w:b/>
                      <w:bCs/>
                      <w:color w:val="00B050"/>
                      <w:sz w:val="16"/>
                      <w:szCs w:val="16"/>
                      <w:lang w:eastAsia="it-IT"/>
                    </w:rPr>
                  </w:pPr>
                  <w:r>
                    <w:rPr>
                      <w:rFonts w:ascii="Calibri" w:eastAsia="Times New Roman" w:hAnsi="Calibri" w:cs="Times New Roman"/>
                      <w:b/>
                      <w:bCs/>
                      <w:noProof/>
                      <w:color w:val="00B050"/>
                      <w:sz w:val="16"/>
                      <w:szCs w:val="16"/>
                      <w:lang w:eastAsia="it-IT"/>
                    </w:rPr>
                    <w:pict>
                      <v:shape id="_x0000_s1044" type="#_x0000_t202" style="position:absolute;margin-left:92.9pt;margin-top:8.85pt;width:159.85pt;height:54.3pt;z-index:251672576;mso-height-percent:200;mso-position-horizontal-relative:text;mso-position-vertical-relative:text;mso-height-percent:200;mso-width-relative:margin;mso-height-relative:margin">
                        <v:textbox style="mso-fit-shape-to-text:t">
                          <w:txbxContent>
                            <w:p w:rsidR="00024AA7" w:rsidRDefault="00024AA7" w:rsidP="00920A15">
                              <w:r>
                                <w:t>I sotto obiettivi non sono correlati.</w:t>
                              </w:r>
                            </w:p>
                          </w:txbxContent>
                        </v:textbox>
                      </v:shape>
                    </w:pict>
                  </w:r>
                  <w:r w:rsidR="006F775F" w:rsidRPr="002A1593">
                    <w:rPr>
                      <w:rFonts w:ascii="Calibri" w:eastAsia="Times New Roman" w:hAnsi="Calibri" w:cs="Times New Roman"/>
                      <w:b/>
                      <w:bCs/>
                      <w:color w:val="00B050"/>
                      <w:sz w:val="16"/>
                      <w:szCs w:val="16"/>
                      <w:lang w:eastAsia="it-IT"/>
                    </w:rPr>
                    <w:t>Criticare</w:t>
                  </w:r>
                </w:p>
              </w:tc>
            </w:tr>
            <w:tr w:rsidR="006F775F" w:rsidRPr="006F775F" w:rsidTr="006F775F">
              <w:trPr>
                <w:trHeight w:val="600"/>
              </w:trPr>
              <w:tc>
                <w:tcPr>
                  <w:tcW w:w="1050" w:type="dxa"/>
                  <w:tcBorders>
                    <w:top w:val="nil"/>
                    <w:left w:val="single" w:sz="4" w:space="0" w:color="auto"/>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Controllare</w:t>
                  </w:r>
                </w:p>
              </w:tc>
              <w:tc>
                <w:tcPr>
                  <w:tcW w:w="1050"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1</w:t>
                  </w:r>
                </w:p>
              </w:tc>
              <w:tc>
                <w:tcPr>
                  <w:tcW w:w="787"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r>
            <w:tr w:rsidR="006F775F" w:rsidRPr="006F775F" w:rsidTr="006F775F">
              <w:trPr>
                <w:trHeight w:val="600"/>
              </w:trPr>
              <w:tc>
                <w:tcPr>
                  <w:tcW w:w="1050" w:type="dxa"/>
                  <w:tcBorders>
                    <w:top w:val="nil"/>
                    <w:left w:val="single" w:sz="4" w:space="0" w:color="auto"/>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Criticare</w:t>
                  </w:r>
                </w:p>
              </w:tc>
              <w:tc>
                <w:tcPr>
                  <w:tcW w:w="1050"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0,117067</w:t>
                  </w:r>
                </w:p>
              </w:tc>
              <w:tc>
                <w:tcPr>
                  <w:tcW w:w="787"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1</w:t>
                  </w:r>
                </w:p>
              </w:tc>
            </w:tr>
          </w:tbl>
          <w:p w:rsidR="006F775F" w:rsidRDefault="006F775F" w:rsidP="00E15D5D">
            <w:pPr>
              <w:rPr>
                <w:sz w:val="32"/>
                <w:szCs w:val="32"/>
              </w:rPr>
            </w:pPr>
          </w:p>
          <w:p w:rsidR="0043172F" w:rsidRDefault="00BD0E6D" w:rsidP="00E15D5D">
            <w:pPr>
              <w:rPr>
                <w:sz w:val="32"/>
                <w:szCs w:val="32"/>
              </w:rPr>
            </w:pPr>
            <w:r>
              <w:rPr>
                <w:sz w:val="32"/>
                <w:szCs w:val="32"/>
              </w:rPr>
              <w:t>Sotto obiettivi di Creare:</w:t>
            </w:r>
          </w:p>
          <w:tbl>
            <w:tblPr>
              <w:tblW w:w="3840" w:type="dxa"/>
              <w:tblCellMar>
                <w:left w:w="70" w:type="dxa"/>
                <w:right w:w="70" w:type="dxa"/>
              </w:tblCellMar>
              <w:tblLook w:val="04A0"/>
            </w:tblPr>
            <w:tblGrid>
              <w:gridCol w:w="984"/>
              <w:gridCol w:w="940"/>
              <w:gridCol w:w="984"/>
              <w:gridCol w:w="932"/>
            </w:tblGrid>
            <w:tr w:rsidR="006F775F" w:rsidRPr="006F775F" w:rsidTr="006F775F">
              <w:trPr>
                <w:trHeight w:val="600"/>
              </w:trPr>
              <w:tc>
                <w:tcPr>
                  <w:tcW w:w="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c>
                <w:tcPr>
                  <w:tcW w:w="940" w:type="dxa"/>
                  <w:tcBorders>
                    <w:top w:val="single" w:sz="4" w:space="0" w:color="auto"/>
                    <w:left w:val="nil"/>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Generare</w:t>
                  </w:r>
                </w:p>
              </w:tc>
              <w:tc>
                <w:tcPr>
                  <w:tcW w:w="984" w:type="dxa"/>
                  <w:tcBorders>
                    <w:top w:val="single" w:sz="4" w:space="0" w:color="auto"/>
                    <w:left w:val="nil"/>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Pianificare</w:t>
                  </w:r>
                </w:p>
              </w:tc>
              <w:tc>
                <w:tcPr>
                  <w:tcW w:w="932" w:type="dxa"/>
                  <w:tcBorders>
                    <w:top w:val="single" w:sz="4" w:space="0" w:color="auto"/>
                    <w:left w:val="nil"/>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Produrre</w:t>
                  </w:r>
                </w:p>
              </w:tc>
            </w:tr>
            <w:tr w:rsidR="006F775F" w:rsidRPr="006F775F" w:rsidTr="006F775F">
              <w:trPr>
                <w:trHeight w:val="600"/>
              </w:trPr>
              <w:tc>
                <w:tcPr>
                  <w:tcW w:w="984" w:type="dxa"/>
                  <w:tcBorders>
                    <w:top w:val="nil"/>
                    <w:left w:val="single" w:sz="4" w:space="0" w:color="auto"/>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Generare</w:t>
                  </w:r>
                </w:p>
              </w:tc>
              <w:tc>
                <w:tcPr>
                  <w:tcW w:w="940"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1</w:t>
                  </w:r>
                </w:p>
              </w:tc>
              <w:tc>
                <w:tcPr>
                  <w:tcW w:w="984"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c>
                <w:tcPr>
                  <w:tcW w:w="932" w:type="dxa"/>
                  <w:tcBorders>
                    <w:top w:val="nil"/>
                    <w:left w:val="nil"/>
                    <w:bottom w:val="single" w:sz="4" w:space="0" w:color="auto"/>
                    <w:right w:val="single" w:sz="4" w:space="0" w:color="auto"/>
                  </w:tcBorders>
                  <w:shd w:val="clear" w:color="auto" w:fill="auto"/>
                  <w:noWrap/>
                  <w:vAlign w:val="bottom"/>
                  <w:hideMark/>
                </w:tcPr>
                <w:p w:rsidR="006F775F" w:rsidRPr="002A1593" w:rsidRDefault="00C33FE4" w:rsidP="006F775F">
                  <w:pPr>
                    <w:spacing w:line="240" w:lineRule="auto"/>
                    <w:rPr>
                      <w:rFonts w:ascii="Calibri" w:eastAsia="Times New Roman" w:hAnsi="Calibri" w:cs="Times New Roman"/>
                      <w:color w:val="000000"/>
                      <w:sz w:val="16"/>
                      <w:szCs w:val="16"/>
                      <w:lang w:eastAsia="it-IT"/>
                    </w:rPr>
                  </w:pPr>
                  <w:r w:rsidRPr="00C33FE4">
                    <w:rPr>
                      <w:noProof/>
                      <w:sz w:val="32"/>
                      <w:szCs w:val="32"/>
                    </w:rPr>
                    <w:pict>
                      <v:shape id="_x0000_s1049" type="#_x0000_t202" style="position:absolute;margin-left:82.15pt;margin-top:-2.65pt;width:191.9pt;height:23.4pt;z-index:251674624;mso-width-percent:400;mso-height-percent:200;mso-position-horizontal-relative:text;mso-position-vertical-relative:text;mso-width-percent:400;mso-height-percent:200;mso-width-relative:margin;mso-height-relative:margin">
                        <v:textbox style="mso-fit-shape-to-text:t">
                          <w:txbxContent>
                            <w:p w:rsidR="00024AA7" w:rsidRDefault="00024AA7">
                              <w:r>
                                <w:t>I sotto obiettivi Generare e Pianificare sono correlati, Generare e Produrre sono mediamente correlati.</w:t>
                              </w:r>
                            </w:p>
                          </w:txbxContent>
                        </v:textbox>
                      </v:shape>
                    </w:pict>
                  </w:r>
                  <w:r w:rsidR="006F775F" w:rsidRPr="002A1593">
                    <w:rPr>
                      <w:rFonts w:ascii="Calibri" w:eastAsia="Times New Roman" w:hAnsi="Calibri" w:cs="Times New Roman"/>
                      <w:color w:val="000000"/>
                      <w:sz w:val="16"/>
                      <w:szCs w:val="16"/>
                      <w:lang w:eastAsia="it-IT"/>
                    </w:rPr>
                    <w:t> </w:t>
                  </w:r>
                </w:p>
              </w:tc>
            </w:tr>
            <w:tr w:rsidR="006F775F" w:rsidRPr="006F775F" w:rsidTr="006F775F">
              <w:trPr>
                <w:trHeight w:val="600"/>
              </w:trPr>
              <w:tc>
                <w:tcPr>
                  <w:tcW w:w="984" w:type="dxa"/>
                  <w:tcBorders>
                    <w:top w:val="nil"/>
                    <w:left w:val="single" w:sz="4" w:space="0" w:color="auto"/>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Pianificare</w:t>
                  </w:r>
                </w:p>
              </w:tc>
              <w:tc>
                <w:tcPr>
                  <w:tcW w:w="940"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0,626269</w:t>
                  </w:r>
                </w:p>
              </w:tc>
              <w:tc>
                <w:tcPr>
                  <w:tcW w:w="984"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1</w:t>
                  </w:r>
                </w:p>
              </w:tc>
              <w:tc>
                <w:tcPr>
                  <w:tcW w:w="932"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 </w:t>
                  </w:r>
                </w:p>
              </w:tc>
            </w:tr>
            <w:tr w:rsidR="006F775F" w:rsidRPr="006F775F" w:rsidTr="006F775F">
              <w:trPr>
                <w:trHeight w:val="300"/>
              </w:trPr>
              <w:tc>
                <w:tcPr>
                  <w:tcW w:w="984" w:type="dxa"/>
                  <w:tcBorders>
                    <w:top w:val="nil"/>
                    <w:left w:val="single" w:sz="4" w:space="0" w:color="auto"/>
                    <w:bottom w:val="single" w:sz="4" w:space="0" w:color="auto"/>
                    <w:right w:val="single" w:sz="4" w:space="0" w:color="auto"/>
                  </w:tcBorders>
                  <w:shd w:val="clear" w:color="auto" w:fill="auto"/>
                  <w:hideMark/>
                </w:tcPr>
                <w:p w:rsidR="006F775F" w:rsidRPr="002A1593" w:rsidRDefault="006F775F" w:rsidP="006F775F">
                  <w:pPr>
                    <w:spacing w:line="240" w:lineRule="auto"/>
                    <w:rPr>
                      <w:rFonts w:ascii="Calibri" w:eastAsia="Times New Roman" w:hAnsi="Calibri" w:cs="Times New Roman"/>
                      <w:b/>
                      <w:bCs/>
                      <w:color w:val="00B050"/>
                      <w:sz w:val="16"/>
                      <w:szCs w:val="16"/>
                      <w:lang w:eastAsia="it-IT"/>
                    </w:rPr>
                  </w:pPr>
                  <w:r w:rsidRPr="002A1593">
                    <w:rPr>
                      <w:rFonts w:ascii="Calibri" w:eastAsia="Times New Roman" w:hAnsi="Calibri" w:cs="Times New Roman"/>
                      <w:b/>
                      <w:bCs/>
                      <w:color w:val="00B050"/>
                      <w:sz w:val="16"/>
                      <w:szCs w:val="16"/>
                      <w:lang w:eastAsia="it-IT"/>
                    </w:rPr>
                    <w:t>Produrre</w:t>
                  </w:r>
                </w:p>
              </w:tc>
              <w:tc>
                <w:tcPr>
                  <w:tcW w:w="940"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0,376371</w:t>
                  </w:r>
                </w:p>
              </w:tc>
              <w:tc>
                <w:tcPr>
                  <w:tcW w:w="984"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0,138937</w:t>
                  </w:r>
                </w:p>
              </w:tc>
              <w:tc>
                <w:tcPr>
                  <w:tcW w:w="932" w:type="dxa"/>
                  <w:tcBorders>
                    <w:top w:val="nil"/>
                    <w:left w:val="nil"/>
                    <w:bottom w:val="single" w:sz="4" w:space="0" w:color="auto"/>
                    <w:right w:val="single" w:sz="4" w:space="0" w:color="auto"/>
                  </w:tcBorders>
                  <w:shd w:val="clear" w:color="auto" w:fill="auto"/>
                  <w:noWrap/>
                  <w:vAlign w:val="bottom"/>
                  <w:hideMark/>
                </w:tcPr>
                <w:p w:rsidR="006F775F" w:rsidRPr="002A1593" w:rsidRDefault="006F775F" w:rsidP="006F775F">
                  <w:pPr>
                    <w:spacing w:line="240" w:lineRule="auto"/>
                    <w:jc w:val="right"/>
                    <w:rPr>
                      <w:rFonts w:ascii="Calibri" w:eastAsia="Times New Roman" w:hAnsi="Calibri" w:cs="Times New Roman"/>
                      <w:color w:val="000000"/>
                      <w:sz w:val="16"/>
                      <w:szCs w:val="16"/>
                      <w:lang w:eastAsia="it-IT"/>
                    </w:rPr>
                  </w:pPr>
                  <w:r w:rsidRPr="002A1593">
                    <w:rPr>
                      <w:rFonts w:ascii="Calibri" w:eastAsia="Times New Roman" w:hAnsi="Calibri" w:cs="Times New Roman"/>
                      <w:color w:val="000000"/>
                      <w:sz w:val="16"/>
                      <w:szCs w:val="16"/>
                      <w:lang w:eastAsia="it-IT"/>
                    </w:rPr>
                    <w:t>1</w:t>
                  </w:r>
                </w:p>
              </w:tc>
            </w:tr>
          </w:tbl>
          <w:p w:rsidR="00460BD6" w:rsidRDefault="00460BD6" w:rsidP="00E15D5D">
            <w:pPr>
              <w:rPr>
                <w:sz w:val="32"/>
                <w:szCs w:val="32"/>
              </w:rPr>
            </w:pPr>
          </w:p>
          <w:p w:rsidR="00F741D3" w:rsidRDefault="00880AE5" w:rsidP="00E15D5D">
            <w:pPr>
              <w:rPr>
                <w:sz w:val="32"/>
                <w:szCs w:val="32"/>
              </w:rPr>
            </w:pPr>
            <w:r>
              <w:rPr>
                <w:sz w:val="32"/>
                <w:szCs w:val="32"/>
              </w:rPr>
              <w:t xml:space="preserve">Come si può osservare dall’analisi degli item, la maggior parte è di difficoltà </w:t>
            </w:r>
            <w:proofErr w:type="spellStart"/>
            <w:r>
              <w:rPr>
                <w:sz w:val="32"/>
                <w:szCs w:val="32"/>
              </w:rPr>
              <w:t>medio-bassa</w:t>
            </w:r>
            <w:proofErr w:type="spellEnd"/>
            <w:r>
              <w:rPr>
                <w:sz w:val="32"/>
                <w:szCs w:val="32"/>
              </w:rPr>
              <w:t>, sono tutti poco selettivi o mediamente selettivi</w:t>
            </w:r>
            <w:r w:rsidR="00A34001">
              <w:rPr>
                <w:sz w:val="32"/>
                <w:szCs w:val="32"/>
              </w:rPr>
              <w:t>, sono abbastanza discriminanti, ma la maggior parte degli item non è contemporaneamente facile e discriminante.</w:t>
            </w:r>
          </w:p>
          <w:p w:rsidR="008564AB" w:rsidRPr="009377C6" w:rsidRDefault="008564AB" w:rsidP="008564AB">
            <w:pPr>
              <w:rPr>
                <w:sz w:val="32"/>
                <w:szCs w:val="32"/>
              </w:rPr>
            </w:pPr>
            <w:r>
              <w:rPr>
                <w:sz w:val="32"/>
                <w:szCs w:val="32"/>
              </w:rPr>
              <w:t>Ciò che potrei modificare nella prossima prova sono gli item con bassa difficoltà</w:t>
            </w:r>
            <w:r w:rsidR="003B2FD2">
              <w:rPr>
                <w:sz w:val="32"/>
                <w:szCs w:val="32"/>
              </w:rPr>
              <w:t>, ossia</w:t>
            </w:r>
            <w:r w:rsidR="009859DF">
              <w:rPr>
                <w:sz w:val="32"/>
                <w:szCs w:val="32"/>
              </w:rPr>
              <w:t xml:space="preserve"> </w:t>
            </w:r>
            <w:r w:rsidRPr="009377C6">
              <w:rPr>
                <w:sz w:val="32"/>
                <w:szCs w:val="32"/>
              </w:rPr>
              <w:t>Riconoscere</w:t>
            </w:r>
            <w:r w:rsidR="009859DF" w:rsidRPr="009377C6">
              <w:rPr>
                <w:sz w:val="32"/>
                <w:szCs w:val="32"/>
              </w:rPr>
              <w:t xml:space="preserve">, </w:t>
            </w:r>
            <w:r w:rsidRPr="009377C6">
              <w:rPr>
                <w:sz w:val="32"/>
                <w:szCs w:val="32"/>
              </w:rPr>
              <w:t>Interpretare</w:t>
            </w:r>
            <w:r w:rsidR="009859DF" w:rsidRPr="009377C6">
              <w:rPr>
                <w:sz w:val="32"/>
                <w:szCs w:val="32"/>
              </w:rPr>
              <w:t xml:space="preserve">, </w:t>
            </w:r>
            <w:r w:rsidRPr="009377C6">
              <w:rPr>
                <w:sz w:val="32"/>
                <w:szCs w:val="32"/>
              </w:rPr>
              <w:t>Classificare</w:t>
            </w:r>
            <w:r w:rsidR="009859DF" w:rsidRPr="009377C6">
              <w:rPr>
                <w:sz w:val="32"/>
                <w:szCs w:val="32"/>
              </w:rPr>
              <w:t xml:space="preserve"> ed </w:t>
            </w:r>
            <w:r w:rsidRPr="009377C6">
              <w:rPr>
                <w:sz w:val="32"/>
                <w:szCs w:val="32"/>
              </w:rPr>
              <w:t>Eseguire</w:t>
            </w:r>
            <w:r w:rsidR="009859DF" w:rsidRPr="009377C6">
              <w:rPr>
                <w:sz w:val="32"/>
                <w:szCs w:val="32"/>
              </w:rPr>
              <w:t>.</w:t>
            </w:r>
            <w:r w:rsidR="003B2FD2" w:rsidRPr="009377C6">
              <w:rPr>
                <w:sz w:val="32"/>
                <w:szCs w:val="32"/>
              </w:rPr>
              <w:t xml:space="preserve"> Questi item erano troppo facili e tutti gli studenti hanno risposto correttamente.</w:t>
            </w:r>
            <w:r w:rsidR="009859DF" w:rsidRPr="009377C6">
              <w:rPr>
                <w:sz w:val="32"/>
                <w:szCs w:val="32"/>
              </w:rPr>
              <w:t xml:space="preserve"> Potrei modificare almeno</w:t>
            </w:r>
            <w:r w:rsidR="00AC2A5D">
              <w:rPr>
                <w:sz w:val="32"/>
                <w:szCs w:val="32"/>
              </w:rPr>
              <w:t xml:space="preserve"> in parte</w:t>
            </w:r>
            <w:r w:rsidR="009859DF" w:rsidRPr="009377C6">
              <w:rPr>
                <w:sz w:val="32"/>
                <w:szCs w:val="32"/>
              </w:rPr>
              <w:t xml:space="preserve"> la formulazione o l’assegnazione di punteggio (ossia richiedere ad esempio una giustificazione della risposta)</w:t>
            </w:r>
            <w:r w:rsidR="00E804F0" w:rsidRPr="009377C6">
              <w:rPr>
                <w:sz w:val="32"/>
                <w:szCs w:val="32"/>
              </w:rPr>
              <w:t>.</w:t>
            </w:r>
          </w:p>
          <w:p w:rsidR="00AC2A5D" w:rsidRDefault="00AC2A5D" w:rsidP="008564AB">
            <w:pPr>
              <w:rPr>
                <w:sz w:val="32"/>
                <w:szCs w:val="32"/>
              </w:rPr>
            </w:pPr>
            <w:r>
              <w:rPr>
                <w:sz w:val="32"/>
                <w:szCs w:val="32"/>
              </w:rPr>
              <w:t>L’item I</w:t>
            </w:r>
            <w:r w:rsidR="00E804F0" w:rsidRPr="009377C6">
              <w:rPr>
                <w:sz w:val="32"/>
                <w:szCs w:val="32"/>
              </w:rPr>
              <w:t>nterpretare inol</w:t>
            </w:r>
            <w:r w:rsidR="00826C31" w:rsidRPr="009377C6">
              <w:rPr>
                <w:sz w:val="32"/>
                <w:szCs w:val="32"/>
              </w:rPr>
              <w:t>tre non è neppure discriminante, ci</w:t>
            </w:r>
            <w:r w:rsidR="003B2FD2" w:rsidRPr="009377C6">
              <w:rPr>
                <w:sz w:val="32"/>
                <w:szCs w:val="32"/>
              </w:rPr>
              <w:t>o</w:t>
            </w:r>
            <w:r w:rsidR="00826C31" w:rsidRPr="009377C6">
              <w:rPr>
                <w:sz w:val="32"/>
                <w:szCs w:val="32"/>
              </w:rPr>
              <w:t xml:space="preserve">è non </w:t>
            </w:r>
            <w:r w:rsidR="00826C31" w:rsidRPr="009377C6">
              <w:rPr>
                <w:sz w:val="32"/>
                <w:szCs w:val="32"/>
              </w:rPr>
              <w:lastRenderedPageBreak/>
              <w:t xml:space="preserve">discrimina assolutamente tra preparati e meno preparati. </w:t>
            </w:r>
          </w:p>
          <w:p w:rsidR="00E804F0" w:rsidRPr="009377C6" w:rsidRDefault="00191E80" w:rsidP="008564AB">
            <w:pPr>
              <w:rPr>
                <w:sz w:val="32"/>
                <w:szCs w:val="32"/>
              </w:rPr>
            </w:pPr>
            <w:r w:rsidRPr="009377C6">
              <w:rPr>
                <w:sz w:val="32"/>
                <w:szCs w:val="32"/>
              </w:rPr>
              <w:t>Gli item dei sotto-obie</w:t>
            </w:r>
            <w:r w:rsidR="00AC2A5D">
              <w:rPr>
                <w:sz w:val="32"/>
                <w:szCs w:val="32"/>
              </w:rPr>
              <w:t>ttivi Esemplificare, Spiegare, O</w:t>
            </w:r>
            <w:r w:rsidRPr="009377C6">
              <w:rPr>
                <w:sz w:val="32"/>
                <w:szCs w:val="32"/>
              </w:rPr>
              <w:t>rganizzare, Criticare e Produrre sono altamente discriminanti invece e quindi potrebbero esser tenuti come tali.</w:t>
            </w:r>
          </w:p>
          <w:p w:rsidR="0017254E" w:rsidRPr="009377C6" w:rsidRDefault="00265DF2" w:rsidP="0017254E">
            <w:pPr>
              <w:rPr>
                <w:sz w:val="32"/>
                <w:szCs w:val="32"/>
              </w:rPr>
            </w:pPr>
            <w:r w:rsidRPr="009377C6">
              <w:rPr>
                <w:sz w:val="32"/>
                <w:szCs w:val="32"/>
              </w:rPr>
              <w:t xml:space="preserve">Gli item dei sotto obiettivi </w:t>
            </w:r>
            <w:r w:rsidR="0017254E" w:rsidRPr="009377C6">
              <w:rPr>
                <w:sz w:val="32"/>
                <w:szCs w:val="32"/>
              </w:rPr>
              <w:t>Interpretare</w:t>
            </w:r>
            <w:r w:rsidRPr="009377C6">
              <w:rPr>
                <w:sz w:val="32"/>
                <w:szCs w:val="32"/>
              </w:rPr>
              <w:t xml:space="preserve">, </w:t>
            </w:r>
            <w:r w:rsidR="0017254E" w:rsidRPr="009377C6">
              <w:rPr>
                <w:sz w:val="32"/>
                <w:szCs w:val="32"/>
              </w:rPr>
              <w:t>Spiegare</w:t>
            </w:r>
            <w:r w:rsidRPr="009377C6">
              <w:rPr>
                <w:sz w:val="32"/>
                <w:szCs w:val="32"/>
              </w:rPr>
              <w:t xml:space="preserve"> e </w:t>
            </w:r>
            <w:r w:rsidR="0017254E" w:rsidRPr="009377C6">
              <w:rPr>
                <w:sz w:val="32"/>
                <w:szCs w:val="32"/>
              </w:rPr>
              <w:t>Controllare</w:t>
            </w:r>
            <w:r w:rsidRPr="009377C6">
              <w:rPr>
                <w:sz w:val="32"/>
                <w:szCs w:val="32"/>
              </w:rPr>
              <w:t xml:space="preserve"> sarebbero certamente da modificare, sia nella formulazione, sia nell’assegnazione dei punteggi, poiché non hanno alcun</w:t>
            </w:r>
            <w:r w:rsidR="00826C31" w:rsidRPr="009377C6">
              <w:rPr>
                <w:sz w:val="32"/>
                <w:szCs w:val="32"/>
              </w:rPr>
              <w:t xml:space="preserve"> indice di selettività</w:t>
            </w:r>
            <w:r w:rsidRPr="009377C6">
              <w:rPr>
                <w:sz w:val="32"/>
                <w:szCs w:val="32"/>
              </w:rPr>
              <w:t>.</w:t>
            </w:r>
            <w:r w:rsidR="006A2A3A" w:rsidRPr="009377C6">
              <w:rPr>
                <w:sz w:val="32"/>
                <w:szCs w:val="32"/>
              </w:rPr>
              <w:t xml:space="preserve"> Questi item non sono coerenti con l’insieme degli item della prova.</w:t>
            </w:r>
          </w:p>
          <w:p w:rsidR="0017254E" w:rsidRPr="009377C6" w:rsidRDefault="006A2A3A" w:rsidP="008564AB">
            <w:pPr>
              <w:rPr>
                <w:sz w:val="32"/>
                <w:szCs w:val="32"/>
              </w:rPr>
            </w:pPr>
            <w:r w:rsidRPr="009377C6">
              <w:rPr>
                <w:sz w:val="32"/>
                <w:szCs w:val="32"/>
              </w:rPr>
              <w:t>In generale dunque gli item di questa prova risultano poco affidabili, cioè non sono contemporaneamente facili</w:t>
            </w:r>
            <w:r w:rsidR="009377C6" w:rsidRPr="009377C6">
              <w:rPr>
                <w:sz w:val="32"/>
                <w:szCs w:val="32"/>
              </w:rPr>
              <w:t xml:space="preserve"> e discriminanti.</w:t>
            </w:r>
          </w:p>
          <w:p w:rsidR="00126E10" w:rsidRDefault="009377C6" w:rsidP="000D0183">
            <w:pPr>
              <w:rPr>
                <w:sz w:val="32"/>
                <w:szCs w:val="32"/>
              </w:rPr>
            </w:pPr>
            <w:r w:rsidRPr="009377C6">
              <w:rPr>
                <w:sz w:val="32"/>
                <w:szCs w:val="32"/>
              </w:rPr>
              <w:t>Nella prossima prova proverò a creare una nuova matrice di correzione, al fine di rendere più utili gli item qua citati.</w:t>
            </w:r>
            <w:r w:rsidR="002A1593">
              <w:rPr>
                <w:sz w:val="32"/>
                <w:szCs w:val="32"/>
              </w:rPr>
              <w:t xml:space="preserve"> </w:t>
            </w:r>
          </w:p>
          <w:p w:rsidR="00A34001" w:rsidRDefault="002A1593" w:rsidP="000D0183">
            <w:pPr>
              <w:rPr>
                <w:sz w:val="32"/>
                <w:szCs w:val="32"/>
              </w:rPr>
            </w:pPr>
            <w:r>
              <w:rPr>
                <w:sz w:val="32"/>
                <w:szCs w:val="32"/>
              </w:rPr>
              <w:t xml:space="preserve">Anche la correlazione risulta </w:t>
            </w:r>
            <w:r w:rsidR="000D0183">
              <w:rPr>
                <w:sz w:val="32"/>
                <w:szCs w:val="32"/>
              </w:rPr>
              <w:t xml:space="preserve">scarsa o </w:t>
            </w:r>
            <w:proofErr w:type="spellStart"/>
            <w:r w:rsidR="000D0183">
              <w:rPr>
                <w:sz w:val="32"/>
                <w:szCs w:val="32"/>
              </w:rPr>
              <w:t>medio-bassa</w:t>
            </w:r>
            <w:proofErr w:type="spellEnd"/>
            <w:r>
              <w:rPr>
                <w:sz w:val="32"/>
                <w:szCs w:val="32"/>
              </w:rPr>
              <w:t>.</w:t>
            </w:r>
          </w:p>
          <w:p w:rsidR="003E766C" w:rsidRDefault="003E766C" w:rsidP="000D0183">
            <w:pPr>
              <w:rPr>
                <w:sz w:val="32"/>
                <w:szCs w:val="32"/>
              </w:rPr>
            </w:pPr>
          </w:p>
        </w:tc>
      </w:tr>
      <w:tr w:rsidR="00635162" w:rsidRPr="009C6B87" w:rsidTr="00CF1DE2">
        <w:trPr>
          <w:trHeight w:val="1134"/>
        </w:trPr>
        <w:tc>
          <w:tcPr>
            <w:tcW w:w="12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5162" w:rsidRPr="00E21A34" w:rsidRDefault="00014AEE" w:rsidP="00DA6174">
            <w:pPr>
              <w:rPr>
                <w:rFonts w:eastAsia="+mn-ea"/>
                <w:sz w:val="16"/>
                <w:szCs w:val="16"/>
              </w:rPr>
            </w:pPr>
            <w:r w:rsidRPr="00E21A34">
              <w:rPr>
                <w:rFonts w:eastAsia="+mn-ea"/>
                <w:color w:val="E36C0A" w:themeColor="accent6" w:themeShade="BF"/>
                <w:sz w:val="16"/>
                <w:szCs w:val="16"/>
              </w:rPr>
              <w:lastRenderedPageBreak/>
              <w:t>9.</w:t>
            </w:r>
            <w:r w:rsidR="00635162" w:rsidRPr="00E21A34">
              <w:rPr>
                <w:rFonts w:ascii="Arial" w:eastAsia="+mn-ea" w:hAnsi="Arial" w:cs="+mn-cs"/>
                <w:color w:val="292929"/>
                <w:sz w:val="16"/>
                <w:szCs w:val="16"/>
              </w:rPr>
              <w:t xml:space="preserve"> </w:t>
            </w:r>
            <w:r w:rsidR="00635162" w:rsidRPr="00E21A34">
              <w:rPr>
                <w:rFonts w:eastAsia="+mn-ea"/>
                <w:sz w:val="16"/>
                <w:szCs w:val="16"/>
              </w:rPr>
              <w:t>Fornire indicazioni per il recu</w:t>
            </w:r>
            <w:r w:rsidR="00DA6174" w:rsidRPr="00E21A34">
              <w:rPr>
                <w:rFonts w:eastAsia="+mn-ea"/>
                <w:sz w:val="16"/>
                <w:szCs w:val="16"/>
              </w:rPr>
              <w:t xml:space="preserve">pero </w:t>
            </w:r>
            <w:r w:rsidR="00635162" w:rsidRPr="00E21A34">
              <w:rPr>
                <w:rFonts w:eastAsia="+mn-ea"/>
                <w:sz w:val="16"/>
                <w:szCs w:val="16"/>
              </w:rPr>
              <w:t xml:space="preserve">degli allievi che non hanno raggiunto gli obiettivi (feedback di valutazione formativa) e indicazioni generali per la programmazione successiva, </w:t>
            </w:r>
            <w:r w:rsidR="00635162" w:rsidRPr="00E21A34">
              <w:rPr>
                <w:rFonts w:eastAsia="+mn-ea"/>
                <w:sz w:val="16"/>
                <w:szCs w:val="16"/>
              </w:rPr>
              <w:lastRenderedPageBreak/>
              <w:t>sulla base dei risultati ottenuti nella prova.</w:t>
            </w:r>
          </w:p>
        </w:tc>
        <w:tc>
          <w:tcPr>
            <w:tcW w:w="37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5162" w:rsidRDefault="00635162" w:rsidP="009377C6">
            <w:pPr>
              <w:rPr>
                <w:sz w:val="32"/>
                <w:szCs w:val="32"/>
              </w:rPr>
            </w:pPr>
            <w:r>
              <w:rPr>
                <w:sz w:val="32"/>
                <w:szCs w:val="32"/>
              </w:rPr>
              <w:lastRenderedPageBreak/>
              <w:t>Per riprogrammare dovrò capire:</w:t>
            </w:r>
          </w:p>
          <w:p w:rsidR="009377C6" w:rsidRPr="009377C6" w:rsidRDefault="00635162" w:rsidP="009377C6">
            <w:pPr>
              <w:pStyle w:val="Paragrafoelenco"/>
              <w:numPr>
                <w:ilvl w:val="0"/>
                <w:numId w:val="17"/>
              </w:numPr>
              <w:rPr>
                <w:sz w:val="32"/>
                <w:szCs w:val="32"/>
              </w:rPr>
            </w:pPr>
            <w:r w:rsidRPr="009377C6">
              <w:rPr>
                <w:rFonts w:eastAsia="+mn-ea"/>
                <w:sz w:val="32"/>
                <w:szCs w:val="32"/>
              </w:rPr>
              <w:t xml:space="preserve">Perché ci sono </w:t>
            </w:r>
            <w:r w:rsidR="001D2FAA">
              <w:rPr>
                <w:rFonts w:eastAsia="+mn-ea"/>
                <w:sz w:val="32"/>
                <w:szCs w:val="32"/>
              </w:rPr>
              <w:t>alunni</w:t>
            </w:r>
            <w:r w:rsidRPr="009377C6">
              <w:rPr>
                <w:rFonts w:eastAsia="+mn-ea"/>
                <w:sz w:val="32"/>
                <w:szCs w:val="32"/>
              </w:rPr>
              <w:t xml:space="preserve"> che fanno un errore una volta e non lo ripetono una seconda</w:t>
            </w:r>
            <w:r w:rsidR="001D2FAA">
              <w:rPr>
                <w:rFonts w:eastAsia="+mn-ea"/>
                <w:sz w:val="32"/>
                <w:szCs w:val="32"/>
              </w:rPr>
              <w:t xml:space="preserve"> ed altri</w:t>
            </w:r>
            <w:r w:rsidRPr="009377C6">
              <w:rPr>
                <w:rFonts w:eastAsia="+mn-ea"/>
                <w:sz w:val="32"/>
                <w:szCs w:val="32"/>
              </w:rPr>
              <w:t xml:space="preserve"> che fanno sempre gli stessi errori. </w:t>
            </w:r>
          </w:p>
          <w:p w:rsidR="00635162" w:rsidRPr="00F86D88" w:rsidRDefault="00635162" w:rsidP="001D2FAA">
            <w:pPr>
              <w:pStyle w:val="Paragrafoelenco"/>
              <w:numPr>
                <w:ilvl w:val="0"/>
                <w:numId w:val="17"/>
              </w:numPr>
              <w:rPr>
                <w:sz w:val="32"/>
                <w:szCs w:val="32"/>
              </w:rPr>
            </w:pPr>
            <w:r w:rsidRPr="009377C6">
              <w:rPr>
                <w:rFonts w:eastAsia="+mn-ea"/>
                <w:sz w:val="32"/>
                <w:szCs w:val="32"/>
              </w:rPr>
              <w:t xml:space="preserve">Perché </w:t>
            </w:r>
            <w:r w:rsidR="001D2FAA">
              <w:rPr>
                <w:rFonts w:eastAsia="+mn-ea"/>
                <w:sz w:val="32"/>
                <w:szCs w:val="32"/>
              </w:rPr>
              <w:t>alcuni obiettivi sono stati pienamente raggiunti ed altri no.</w:t>
            </w:r>
          </w:p>
          <w:p w:rsidR="00635162" w:rsidRPr="000F602D" w:rsidRDefault="00635162" w:rsidP="00CF1DE2">
            <w:pPr>
              <w:rPr>
                <w:sz w:val="32"/>
                <w:szCs w:val="32"/>
              </w:rPr>
            </w:pPr>
            <w:r>
              <w:rPr>
                <w:sz w:val="32"/>
                <w:szCs w:val="32"/>
              </w:rPr>
              <w:t>Per il recupero dei ragazzi è possibile:</w:t>
            </w:r>
          </w:p>
          <w:p w:rsidR="00635162" w:rsidRPr="000F602D" w:rsidRDefault="00635162" w:rsidP="00A34945">
            <w:pPr>
              <w:numPr>
                <w:ilvl w:val="0"/>
                <w:numId w:val="14"/>
              </w:numPr>
              <w:rPr>
                <w:sz w:val="32"/>
                <w:szCs w:val="32"/>
              </w:rPr>
            </w:pPr>
            <w:r w:rsidRPr="000F602D">
              <w:rPr>
                <w:sz w:val="32"/>
                <w:szCs w:val="32"/>
              </w:rPr>
              <w:t>Coinvolgimento attivo e responsabilizzante degli studenti</w:t>
            </w:r>
            <w:r>
              <w:rPr>
                <w:sz w:val="32"/>
                <w:szCs w:val="32"/>
              </w:rPr>
              <w:t xml:space="preserve"> in classe ed in laboratorio</w:t>
            </w:r>
            <w:r w:rsidRPr="000F602D">
              <w:rPr>
                <w:sz w:val="32"/>
                <w:szCs w:val="32"/>
              </w:rPr>
              <w:t>;</w:t>
            </w:r>
          </w:p>
          <w:p w:rsidR="00635162" w:rsidRDefault="00635162" w:rsidP="00A34945">
            <w:pPr>
              <w:numPr>
                <w:ilvl w:val="0"/>
                <w:numId w:val="14"/>
              </w:numPr>
              <w:rPr>
                <w:sz w:val="32"/>
                <w:szCs w:val="32"/>
              </w:rPr>
            </w:pPr>
            <w:r w:rsidRPr="000F602D">
              <w:rPr>
                <w:sz w:val="32"/>
                <w:szCs w:val="32"/>
              </w:rPr>
              <w:t>Motiva</w:t>
            </w:r>
            <w:r>
              <w:rPr>
                <w:sz w:val="32"/>
                <w:szCs w:val="32"/>
              </w:rPr>
              <w:t>rli maggiormente</w:t>
            </w:r>
            <w:r w:rsidRPr="000F602D">
              <w:rPr>
                <w:sz w:val="32"/>
                <w:szCs w:val="32"/>
              </w:rPr>
              <w:t xml:space="preserve"> all’apprendere</w:t>
            </w:r>
            <w:r w:rsidR="001D2FAA">
              <w:rPr>
                <w:sz w:val="32"/>
                <w:szCs w:val="32"/>
              </w:rPr>
              <w:t>;</w:t>
            </w:r>
          </w:p>
          <w:p w:rsidR="00635162" w:rsidRPr="000F602D" w:rsidRDefault="00635162" w:rsidP="00A34945">
            <w:pPr>
              <w:numPr>
                <w:ilvl w:val="0"/>
                <w:numId w:val="14"/>
              </w:numPr>
              <w:rPr>
                <w:sz w:val="32"/>
                <w:szCs w:val="32"/>
              </w:rPr>
            </w:pPr>
            <w:r w:rsidRPr="000F602D">
              <w:rPr>
                <w:sz w:val="32"/>
                <w:szCs w:val="32"/>
              </w:rPr>
              <w:t>Ridurre l’ansia da prova degli studenti;</w:t>
            </w:r>
          </w:p>
          <w:p w:rsidR="00635162" w:rsidRPr="000F602D" w:rsidRDefault="00635162" w:rsidP="00A34945">
            <w:pPr>
              <w:numPr>
                <w:ilvl w:val="0"/>
                <w:numId w:val="14"/>
              </w:numPr>
              <w:rPr>
                <w:sz w:val="32"/>
                <w:szCs w:val="32"/>
              </w:rPr>
            </w:pPr>
            <w:r w:rsidRPr="000F602D">
              <w:rPr>
                <w:sz w:val="32"/>
                <w:szCs w:val="32"/>
              </w:rPr>
              <w:t>Indurre a pensare che i loro successi sono frutto del loro impegno</w:t>
            </w:r>
            <w:r w:rsidR="00C634AD">
              <w:rPr>
                <w:sz w:val="32"/>
                <w:szCs w:val="32"/>
              </w:rPr>
              <w:t>;</w:t>
            </w:r>
          </w:p>
          <w:p w:rsidR="00635162" w:rsidRPr="000F602D" w:rsidRDefault="00635162" w:rsidP="00A34945">
            <w:pPr>
              <w:numPr>
                <w:ilvl w:val="0"/>
                <w:numId w:val="14"/>
              </w:numPr>
              <w:rPr>
                <w:sz w:val="32"/>
                <w:szCs w:val="32"/>
              </w:rPr>
            </w:pPr>
            <w:r w:rsidRPr="000F602D">
              <w:rPr>
                <w:sz w:val="32"/>
                <w:szCs w:val="32"/>
              </w:rPr>
              <w:t>Incrementare il loro senso di autoefficacia</w:t>
            </w:r>
            <w:r w:rsidR="00C634AD">
              <w:rPr>
                <w:sz w:val="32"/>
                <w:szCs w:val="32"/>
              </w:rPr>
              <w:t>;</w:t>
            </w:r>
          </w:p>
          <w:p w:rsidR="00635162" w:rsidRPr="000F602D" w:rsidRDefault="00635162" w:rsidP="00A34945">
            <w:pPr>
              <w:numPr>
                <w:ilvl w:val="0"/>
                <w:numId w:val="14"/>
              </w:numPr>
              <w:rPr>
                <w:sz w:val="32"/>
                <w:szCs w:val="32"/>
              </w:rPr>
            </w:pPr>
            <w:r w:rsidRPr="000F602D">
              <w:rPr>
                <w:sz w:val="32"/>
                <w:szCs w:val="32"/>
              </w:rPr>
              <w:t>Migliorare le loro strategie per apprendere</w:t>
            </w:r>
            <w:r w:rsidR="00C634AD">
              <w:rPr>
                <w:sz w:val="32"/>
                <w:szCs w:val="32"/>
              </w:rPr>
              <w:t>;</w:t>
            </w:r>
          </w:p>
          <w:p w:rsidR="00635162" w:rsidRPr="000F602D" w:rsidRDefault="00635162" w:rsidP="00A34945">
            <w:pPr>
              <w:numPr>
                <w:ilvl w:val="0"/>
                <w:numId w:val="14"/>
              </w:numPr>
              <w:rPr>
                <w:sz w:val="32"/>
                <w:szCs w:val="32"/>
              </w:rPr>
            </w:pPr>
            <w:r w:rsidRPr="000F602D">
              <w:rPr>
                <w:sz w:val="32"/>
                <w:szCs w:val="32"/>
              </w:rPr>
              <w:t>Comprendere (e far comprendere all’allievo) le ragioni alla base delle difficoltà incontrate</w:t>
            </w:r>
            <w:r w:rsidR="00C634AD">
              <w:rPr>
                <w:sz w:val="32"/>
                <w:szCs w:val="32"/>
              </w:rPr>
              <w:t>;</w:t>
            </w:r>
          </w:p>
          <w:p w:rsidR="00635162" w:rsidRPr="000F602D" w:rsidRDefault="00635162" w:rsidP="00A34945">
            <w:pPr>
              <w:numPr>
                <w:ilvl w:val="0"/>
                <w:numId w:val="14"/>
              </w:numPr>
              <w:rPr>
                <w:sz w:val="32"/>
                <w:szCs w:val="32"/>
              </w:rPr>
            </w:pPr>
            <w:r w:rsidRPr="000F602D">
              <w:rPr>
                <w:sz w:val="32"/>
                <w:szCs w:val="32"/>
              </w:rPr>
              <w:lastRenderedPageBreak/>
              <w:t>Adottare atteggiamenti non valutativi</w:t>
            </w:r>
            <w:r>
              <w:rPr>
                <w:sz w:val="32"/>
                <w:szCs w:val="32"/>
              </w:rPr>
              <w:t xml:space="preserve"> durante le lezioni</w:t>
            </w:r>
            <w:r w:rsidRPr="000F602D">
              <w:rPr>
                <w:sz w:val="32"/>
                <w:szCs w:val="32"/>
              </w:rPr>
              <w:t>;</w:t>
            </w:r>
          </w:p>
          <w:p w:rsidR="00635162" w:rsidRPr="000F602D" w:rsidRDefault="00635162" w:rsidP="00A34945">
            <w:pPr>
              <w:numPr>
                <w:ilvl w:val="0"/>
                <w:numId w:val="14"/>
              </w:numPr>
              <w:rPr>
                <w:sz w:val="32"/>
                <w:szCs w:val="32"/>
              </w:rPr>
            </w:pPr>
            <w:r w:rsidRPr="000F602D">
              <w:rPr>
                <w:sz w:val="32"/>
                <w:szCs w:val="32"/>
              </w:rPr>
              <w:t xml:space="preserve">Utilizzare giochi didattici (anche al </w:t>
            </w:r>
            <w:proofErr w:type="spellStart"/>
            <w:r w:rsidRPr="000F602D">
              <w:rPr>
                <w:sz w:val="32"/>
                <w:szCs w:val="32"/>
              </w:rPr>
              <w:t>Pc</w:t>
            </w:r>
            <w:proofErr w:type="spellEnd"/>
            <w:r w:rsidRPr="000F602D">
              <w:rPr>
                <w:sz w:val="32"/>
                <w:szCs w:val="32"/>
              </w:rPr>
              <w:t>);</w:t>
            </w:r>
          </w:p>
          <w:p w:rsidR="00635162" w:rsidRPr="000F602D" w:rsidRDefault="00635162" w:rsidP="00A34945">
            <w:pPr>
              <w:numPr>
                <w:ilvl w:val="0"/>
                <w:numId w:val="14"/>
              </w:numPr>
              <w:rPr>
                <w:sz w:val="32"/>
                <w:szCs w:val="32"/>
              </w:rPr>
            </w:pPr>
            <w:r w:rsidRPr="000F602D">
              <w:rPr>
                <w:sz w:val="32"/>
                <w:szCs w:val="32"/>
              </w:rPr>
              <w:t>Lavorare nel rispetto dei tempi soggettivi degli allievi (dare tutto il tempo che serve);</w:t>
            </w:r>
          </w:p>
          <w:p w:rsidR="00635162" w:rsidRPr="000F602D" w:rsidRDefault="00635162" w:rsidP="00A34945">
            <w:pPr>
              <w:numPr>
                <w:ilvl w:val="0"/>
                <w:numId w:val="14"/>
              </w:numPr>
              <w:rPr>
                <w:sz w:val="32"/>
                <w:szCs w:val="32"/>
              </w:rPr>
            </w:pPr>
            <w:r w:rsidRPr="000F602D">
              <w:rPr>
                <w:sz w:val="32"/>
                <w:szCs w:val="32"/>
              </w:rPr>
              <w:t>Rendere siste</w:t>
            </w:r>
            <w:r w:rsidR="00C634AD">
              <w:rPr>
                <w:sz w:val="32"/>
                <w:szCs w:val="32"/>
              </w:rPr>
              <w:t>matica la valutazione formativa;</w:t>
            </w:r>
          </w:p>
          <w:p w:rsidR="00635162" w:rsidRPr="000F602D" w:rsidRDefault="00635162" w:rsidP="00A34945">
            <w:pPr>
              <w:numPr>
                <w:ilvl w:val="0"/>
                <w:numId w:val="14"/>
              </w:numPr>
              <w:rPr>
                <w:sz w:val="32"/>
                <w:szCs w:val="32"/>
              </w:rPr>
            </w:pPr>
            <w:r w:rsidRPr="000F602D">
              <w:rPr>
                <w:sz w:val="32"/>
                <w:szCs w:val="32"/>
              </w:rPr>
              <w:t xml:space="preserve">Mettere l’allievo di fronte a compiti mirati, </w:t>
            </w:r>
            <w:r w:rsidR="00E82CB8">
              <w:rPr>
                <w:sz w:val="32"/>
                <w:szCs w:val="32"/>
              </w:rPr>
              <w:t xml:space="preserve">specialmente a riguardo dei sotto-obiettivi in cui ha mostrato più difficoltà, fino a raggiungere </w:t>
            </w:r>
            <w:r w:rsidRPr="000F602D">
              <w:rPr>
                <w:sz w:val="32"/>
                <w:szCs w:val="32"/>
              </w:rPr>
              <w:t>il successo</w:t>
            </w:r>
            <w:r w:rsidR="00E82CB8">
              <w:rPr>
                <w:sz w:val="32"/>
                <w:szCs w:val="32"/>
              </w:rPr>
              <w:t>, come</w:t>
            </w:r>
            <w:r w:rsidRPr="000F602D">
              <w:rPr>
                <w:sz w:val="32"/>
                <w:szCs w:val="32"/>
              </w:rPr>
              <w:t xml:space="preserve"> risultato dei suoi sforzi;</w:t>
            </w:r>
          </w:p>
          <w:p w:rsidR="00635162" w:rsidRPr="000F602D" w:rsidRDefault="00635162" w:rsidP="00A34945">
            <w:pPr>
              <w:numPr>
                <w:ilvl w:val="0"/>
                <w:numId w:val="14"/>
              </w:numPr>
              <w:rPr>
                <w:sz w:val="32"/>
                <w:szCs w:val="32"/>
              </w:rPr>
            </w:pPr>
            <w:r w:rsidRPr="000F602D">
              <w:rPr>
                <w:sz w:val="32"/>
                <w:szCs w:val="32"/>
              </w:rPr>
              <w:t xml:space="preserve">Supportare l’allievo per </w:t>
            </w:r>
            <w:r w:rsidR="00E82CB8">
              <w:rPr>
                <w:sz w:val="32"/>
                <w:szCs w:val="32"/>
              </w:rPr>
              <w:t>far in modo che</w:t>
            </w:r>
            <w:r w:rsidRPr="000F602D">
              <w:rPr>
                <w:sz w:val="32"/>
                <w:szCs w:val="32"/>
              </w:rPr>
              <w:t xml:space="preserve"> port</w:t>
            </w:r>
            <w:r w:rsidR="00BA0745">
              <w:rPr>
                <w:sz w:val="32"/>
                <w:szCs w:val="32"/>
              </w:rPr>
              <w:t>i</w:t>
            </w:r>
            <w:r w:rsidRPr="000F602D">
              <w:rPr>
                <w:sz w:val="32"/>
                <w:szCs w:val="32"/>
              </w:rPr>
              <w:t xml:space="preserve"> a termine i compiti</w:t>
            </w:r>
            <w:r w:rsidR="00BA0745">
              <w:rPr>
                <w:sz w:val="32"/>
                <w:szCs w:val="32"/>
              </w:rPr>
              <w:t>;</w:t>
            </w:r>
          </w:p>
          <w:p w:rsidR="00635162" w:rsidRPr="000F602D" w:rsidRDefault="00635162" w:rsidP="00A34945">
            <w:pPr>
              <w:numPr>
                <w:ilvl w:val="0"/>
                <w:numId w:val="14"/>
              </w:numPr>
              <w:rPr>
                <w:sz w:val="32"/>
                <w:szCs w:val="32"/>
              </w:rPr>
            </w:pPr>
            <w:r w:rsidRPr="000F602D">
              <w:rPr>
                <w:sz w:val="32"/>
                <w:szCs w:val="32"/>
              </w:rPr>
              <w:t>Proporre e sviluppare punti di vista alternativi e strategie alternative</w:t>
            </w:r>
            <w:r w:rsidR="00BA0745">
              <w:rPr>
                <w:sz w:val="32"/>
                <w:szCs w:val="32"/>
              </w:rPr>
              <w:t>, sfruttando i lavori di gruppo;</w:t>
            </w:r>
            <w:r w:rsidRPr="000F602D">
              <w:rPr>
                <w:sz w:val="32"/>
                <w:szCs w:val="32"/>
              </w:rPr>
              <w:t xml:space="preserve"> </w:t>
            </w:r>
          </w:p>
          <w:p w:rsidR="00635162" w:rsidRPr="000F602D" w:rsidRDefault="00635162" w:rsidP="00A34945">
            <w:pPr>
              <w:numPr>
                <w:ilvl w:val="0"/>
                <w:numId w:val="14"/>
              </w:numPr>
              <w:rPr>
                <w:sz w:val="32"/>
                <w:szCs w:val="32"/>
              </w:rPr>
            </w:pPr>
            <w:r w:rsidRPr="000F602D">
              <w:rPr>
                <w:sz w:val="32"/>
                <w:szCs w:val="32"/>
              </w:rPr>
              <w:t>Proporre compiti alla portata dell’allievo</w:t>
            </w:r>
            <w:r w:rsidR="00BA0745">
              <w:rPr>
                <w:sz w:val="32"/>
                <w:szCs w:val="32"/>
              </w:rPr>
              <w:t>;</w:t>
            </w:r>
          </w:p>
          <w:p w:rsidR="00635162" w:rsidRPr="000F602D" w:rsidRDefault="00635162" w:rsidP="00A34945">
            <w:pPr>
              <w:numPr>
                <w:ilvl w:val="0"/>
                <w:numId w:val="14"/>
              </w:numPr>
              <w:rPr>
                <w:sz w:val="32"/>
                <w:szCs w:val="32"/>
              </w:rPr>
            </w:pPr>
            <w:r w:rsidRPr="000F602D">
              <w:rPr>
                <w:sz w:val="32"/>
                <w:szCs w:val="32"/>
              </w:rPr>
              <w:t xml:space="preserve">Far emergere i processi cognitivi attraverso </w:t>
            </w:r>
            <w:r w:rsidR="00401B2B">
              <w:rPr>
                <w:sz w:val="32"/>
                <w:szCs w:val="32"/>
              </w:rPr>
              <w:t>discussioni in aula;</w:t>
            </w:r>
          </w:p>
          <w:p w:rsidR="00635162" w:rsidRPr="000F602D" w:rsidRDefault="00401B2B" w:rsidP="00A34945">
            <w:pPr>
              <w:numPr>
                <w:ilvl w:val="0"/>
                <w:numId w:val="14"/>
              </w:numPr>
              <w:rPr>
                <w:sz w:val="32"/>
                <w:szCs w:val="32"/>
              </w:rPr>
            </w:pPr>
            <w:r>
              <w:rPr>
                <w:sz w:val="32"/>
                <w:szCs w:val="32"/>
              </w:rPr>
              <w:t>C</w:t>
            </w:r>
            <w:r w:rsidR="00635162" w:rsidRPr="000F602D">
              <w:rPr>
                <w:sz w:val="32"/>
                <w:szCs w:val="32"/>
              </w:rPr>
              <w:t xml:space="preserve">ollegare </w:t>
            </w:r>
            <w:r>
              <w:rPr>
                <w:sz w:val="32"/>
                <w:szCs w:val="32"/>
              </w:rPr>
              <w:t xml:space="preserve">maggiormente </w:t>
            </w:r>
            <w:r w:rsidR="00635162" w:rsidRPr="000F602D">
              <w:rPr>
                <w:sz w:val="32"/>
                <w:szCs w:val="32"/>
              </w:rPr>
              <w:t xml:space="preserve">i contenuti «scolastici» alle esperienze </w:t>
            </w:r>
            <w:r>
              <w:rPr>
                <w:sz w:val="32"/>
                <w:szCs w:val="32"/>
              </w:rPr>
              <w:t>di vita quotidiana dell’allievo;</w:t>
            </w:r>
          </w:p>
          <w:p w:rsidR="00635162" w:rsidRDefault="00635162" w:rsidP="00A34945">
            <w:pPr>
              <w:numPr>
                <w:ilvl w:val="0"/>
                <w:numId w:val="14"/>
              </w:numPr>
              <w:rPr>
                <w:sz w:val="32"/>
                <w:szCs w:val="32"/>
              </w:rPr>
            </w:pPr>
            <w:r>
              <w:rPr>
                <w:sz w:val="32"/>
                <w:szCs w:val="32"/>
              </w:rPr>
              <w:t>Fornire una carta di studio</w:t>
            </w:r>
            <w:r w:rsidR="00401B2B">
              <w:rPr>
                <w:sz w:val="32"/>
                <w:szCs w:val="32"/>
              </w:rPr>
              <w:t>;</w:t>
            </w:r>
          </w:p>
          <w:p w:rsidR="00635162" w:rsidRDefault="00635162" w:rsidP="00A34945">
            <w:pPr>
              <w:numPr>
                <w:ilvl w:val="0"/>
                <w:numId w:val="14"/>
              </w:numPr>
              <w:rPr>
                <w:sz w:val="32"/>
                <w:szCs w:val="32"/>
              </w:rPr>
            </w:pPr>
            <w:r>
              <w:rPr>
                <w:sz w:val="32"/>
                <w:szCs w:val="32"/>
              </w:rPr>
              <w:t>Proporre un fax simile di verifica la settimana prima come momento formativo</w:t>
            </w:r>
            <w:r w:rsidR="00401B2B">
              <w:rPr>
                <w:sz w:val="32"/>
                <w:szCs w:val="32"/>
              </w:rPr>
              <w:t>.</w:t>
            </w:r>
          </w:p>
          <w:p w:rsidR="002E429E" w:rsidRDefault="002E429E" w:rsidP="002E429E">
            <w:pPr>
              <w:ind w:left="720"/>
              <w:rPr>
                <w:sz w:val="32"/>
                <w:szCs w:val="32"/>
              </w:rPr>
            </w:pPr>
          </w:p>
        </w:tc>
      </w:tr>
      <w:tr w:rsidR="00635162" w:rsidRPr="009C6B87" w:rsidTr="00CF1DE2">
        <w:trPr>
          <w:trHeight w:val="1134"/>
        </w:trPr>
        <w:tc>
          <w:tcPr>
            <w:tcW w:w="12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A6174" w:rsidRPr="00E21A34" w:rsidRDefault="00635162" w:rsidP="00DA6174">
            <w:pPr>
              <w:rPr>
                <w:rFonts w:eastAsia="+mn-ea"/>
                <w:color w:val="E36C0A" w:themeColor="accent6" w:themeShade="BF"/>
                <w:sz w:val="16"/>
                <w:szCs w:val="16"/>
              </w:rPr>
            </w:pPr>
            <w:r w:rsidRPr="00E21A34">
              <w:rPr>
                <w:rFonts w:eastAsia="+mn-ea"/>
                <w:color w:val="E36C0A" w:themeColor="accent6" w:themeShade="BF"/>
                <w:sz w:val="16"/>
                <w:szCs w:val="16"/>
              </w:rPr>
              <w:lastRenderedPageBreak/>
              <w:t>10.</w:t>
            </w:r>
          </w:p>
          <w:p w:rsidR="00635162" w:rsidRPr="00E21A34" w:rsidRDefault="00635162" w:rsidP="00DA6174">
            <w:pPr>
              <w:rPr>
                <w:rFonts w:eastAsia="+mn-ea"/>
                <w:sz w:val="16"/>
                <w:szCs w:val="16"/>
              </w:rPr>
            </w:pPr>
            <w:r w:rsidRPr="00E21A34">
              <w:rPr>
                <w:rFonts w:eastAsia="+mn-ea"/>
                <w:sz w:val="16"/>
                <w:szCs w:val="16"/>
              </w:rPr>
              <w:t xml:space="preserve">Riflettere sull'esperienza compiuta: cosa si è imparato dall'esperienza della costruzione, della somministrazione </w:t>
            </w:r>
            <w:r w:rsidRPr="00E21A34">
              <w:rPr>
                <w:rFonts w:eastAsia="+mn-ea"/>
                <w:sz w:val="16"/>
                <w:szCs w:val="16"/>
              </w:rPr>
              <w:lastRenderedPageBreak/>
              <w:t>e dell'analisi dei dati della prova stessa, cosa si rifarebbe allo stesso modo, se si potesse ripercorrere il percorso compiuto, cosa si farebbe in modo diverso. Per l'</w:t>
            </w:r>
            <w:proofErr w:type="spellStart"/>
            <w:r w:rsidRPr="00E21A34">
              <w:rPr>
                <w:rFonts w:eastAsia="+mn-ea"/>
                <w:sz w:val="16"/>
                <w:szCs w:val="16"/>
              </w:rPr>
              <w:t>autoriflessione</w:t>
            </w:r>
            <w:proofErr w:type="spellEnd"/>
            <w:r w:rsidRPr="00E21A34">
              <w:rPr>
                <w:rFonts w:eastAsia="+mn-ea"/>
                <w:sz w:val="16"/>
                <w:szCs w:val="16"/>
              </w:rPr>
              <w:t xml:space="preserve"> confrontate il vostro rapporto di analisi con i rapporti di analisi presentati dagli altri </w:t>
            </w:r>
            <w:proofErr w:type="spellStart"/>
            <w:r w:rsidRPr="00E21A34">
              <w:rPr>
                <w:rFonts w:eastAsia="+mn-ea"/>
                <w:sz w:val="16"/>
                <w:szCs w:val="16"/>
              </w:rPr>
              <w:t>abilitandi</w:t>
            </w:r>
            <w:proofErr w:type="spellEnd"/>
            <w:r w:rsidRPr="00E21A34">
              <w:rPr>
                <w:rFonts w:eastAsia="+mn-ea"/>
                <w:sz w:val="16"/>
                <w:szCs w:val="16"/>
              </w:rPr>
              <w:t xml:space="preserve"> (elenco di contributi). Emergono margini di miglioramento? Quali </w:t>
            </w:r>
            <w:r w:rsidRPr="00E21A34">
              <w:rPr>
                <w:rFonts w:eastAsia="+mn-ea"/>
                <w:sz w:val="16"/>
                <w:szCs w:val="16"/>
              </w:rPr>
              <w:lastRenderedPageBreak/>
              <w:t>sono a vostro avviso i punti di forza del vostro lavoro? E quali i punti di debolezza?</w:t>
            </w:r>
          </w:p>
        </w:tc>
        <w:tc>
          <w:tcPr>
            <w:tcW w:w="37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4056E" w:rsidRPr="00A000EA" w:rsidRDefault="00B4056E" w:rsidP="00B4056E">
            <w:pPr>
              <w:rPr>
                <w:sz w:val="32"/>
                <w:szCs w:val="32"/>
              </w:rPr>
            </w:pPr>
            <w:r w:rsidRPr="00A000EA">
              <w:rPr>
                <w:sz w:val="32"/>
                <w:szCs w:val="32"/>
              </w:rPr>
              <w:lastRenderedPageBreak/>
              <w:t>L’unità didattica proposta, in accordo c</w:t>
            </w:r>
            <w:r w:rsidR="002E429E">
              <w:rPr>
                <w:sz w:val="32"/>
                <w:szCs w:val="32"/>
              </w:rPr>
              <w:t>ol docente accogliente, è stata quella riguardante</w:t>
            </w:r>
            <w:r w:rsidRPr="00A000EA">
              <w:rPr>
                <w:sz w:val="32"/>
                <w:szCs w:val="32"/>
              </w:rPr>
              <w:t xml:space="preserve"> </w:t>
            </w:r>
            <w:r>
              <w:rPr>
                <w:sz w:val="32"/>
                <w:szCs w:val="32"/>
              </w:rPr>
              <w:t>i fluidi</w:t>
            </w:r>
            <w:r w:rsidR="002E429E">
              <w:rPr>
                <w:sz w:val="32"/>
                <w:szCs w:val="32"/>
              </w:rPr>
              <w:t>.</w:t>
            </w:r>
          </w:p>
          <w:p w:rsidR="0086550E" w:rsidRDefault="00C9542B" w:rsidP="00C9542B">
            <w:pPr>
              <w:rPr>
                <w:sz w:val="32"/>
                <w:szCs w:val="32"/>
              </w:rPr>
            </w:pPr>
            <w:r w:rsidRPr="008167E3">
              <w:rPr>
                <w:sz w:val="32"/>
                <w:szCs w:val="32"/>
              </w:rPr>
              <w:t xml:space="preserve">Per quanto </w:t>
            </w:r>
            <w:r w:rsidR="002E429E">
              <w:rPr>
                <w:sz w:val="32"/>
                <w:szCs w:val="32"/>
              </w:rPr>
              <w:t>riguarda</w:t>
            </w:r>
            <w:r w:rsidRPr="008167E3">
              <w:rPr>
                <w:sz w:val="32"/>
                <w:szCs w:val="32"/>
              </w:rPr>
              <w:t xml:space="preserve"> i tempi relativi alla somministrazione della prova, questa è stata programmata </w:t>
            </w:r>
            <w:r w:rsidRPr="008167E3">
              <w:rPr>
                <w:b/>
                <w:bCs/>
                <w:sz w:val="32"/>
                <w:szCs w:val="32"/>
              </w:rPr>
              <w:t xml:space="preserve"> </w:t>
            </w:r>
            <w:r w:rsidRPr="008167E3">
              <w:rPr>
                <w:sz w:val="32"/>
                <w:szCs w:val="32"/>
              </w:rPr>
              <w:t xml:space="preserve">in accordo con gli alunni con due settimane di anticipo, affinché si avesse il tempo per raggiungere un livello di preparazione adeguato. </w:t>
            </w:r>
          </w:p>
          <w:p w:rsidR="00C630F0" w:rsidRDefault="00C630F0" w:rsidP="00C9542B">
            <w:pPr>
              <w:rPr>
                <w:sz w:val="32"/>
                <w:szCs w:val="32"/>
              </w:rPr>
            </w:pPr>
            <w:r>
              <w:rPr>
                <w:sz w:val="32"/>
                <w:szCs w:val="32"/>
              </w:rPr>
              <w:t xml:space="preserve">Osservando la media dei voti ottenuti, si può capire che in generale il tempo è stato sufficiente per garantire una adeguata </w:t>
            </w:r>
            <w:r w:rsidR="002E429E">
              <w:rPr>
                <w:sz w:val="32"/>
                <w:szCs w:val="32"/>
              </w:rPr>
              <w:t>preparazione</w:t>
            </w:r>
            <w:r>
              <w:rPr>
                <w:sz w:val="32"/>
                <w:szCs w:val="32"/>
              </w:rPr>
              <w:t>.</w:t>
            </w:r>
          </w:p>
          <w:p w:rsidR="0023275D" w:rsidRDefault="0023275D" w:rsidP="00C9542B">
            <w:pPr>
              <w:rPr>
                <w:sz w:val="32"/>
                <w:szCs w:val="32"/>
              </w:rPr>
            </w:pPr>
            <w:r>
              <w:rPr>
                <w:sz w:val="32"/>
                <w:szCs w:val="32"/>
              </w:rPr>
              <w:t>Gli obiettivi erano ciascuno da 100 punti e la media è pari a :</w:t>
            </w:r>
          </w:p>
          <w:p w:rsidR="0023275D" w:rsidRDefault="0023275D" w:rsidP="00C9542B">
            <w:pPr>
              <w:rPr>
                <w:sz w:val="32"/>
                <w:szCs w:val="32"/>
              </w:rPr>
            </w:pPr>
            <w:r>
              <w:rPr>
                <w:sz w:val="32"/>
                <w:szCs w:val="32"/>
              </w:rPr>
              <w:t>Ricordare 77, Comprendere 71, Applicare 80, Analizzare 66,</w:t>
            </w:r>
            <w:r w:rsidR="00E461E6">
              <w:rPr>
                <w:sz w:val="32"/>
                <w:szCs w:val="32"/>
              </w:rPr>
              <w:t xml:space="preserve"> </w:t>
            </w:r>
            <w:r w:rsidR="00307294">
              <w:rPr>
                <w:sz w:val="32"/>
                <w:szCs w:val="32"/>
              </w:rPr>
              <w:t>Valutare</w:t>
            </w:r>
            <w:r>
              <w:rPr>
                <w:sz w:val="32"/>
                <w:szCs w:val="32"/>
              </w:rPr>
              <w:t xml:space="preserve"> 56</w:t>
            </w:r>
            <w:r w:rsidR="00307294">
              <w:rPr>
                <w:sz w:val="32"/>
                <w:szCs w:val="32"/>
              </w:rPr>
              <w:t>, Creare</w:t>
            </w:r>
            <w:r>
              <w:rPr>
                <w:sz w:val="32"/>
                <w:szCs w:val="32"/>
              </w:rPr>
              <w:t xml:space="preserve"> 66</w:t>
            </w:r>
            <w:r w:rsidR="00307294">
              <w:rPr>
                <w:sz w:val="32"/>
                <w:szCs w:val="32"/>
              </w:rPr>
              <w:t>.</w:t>
            </w:r>
          </w:p>
          <w:p w:rsidR="00307294" w:rsidRDefault="00307294" w:rsidP="00C9542B">
            <w:pPr>
              <w:rPr>
                <w:sz w:val="32"/>
                <w:szCs w:val="32"/>
              </w:rPr>
            </w:pPr>
            <w:r>
              <w:rPr>
                <w:sz w:val="32"/>
                <w:szCs w:val="32"/>
              </w:rPr>
              <w:lastRenderedPageBreak/>
              <w:t xml:space="preserve">Si può osservare quanto effettivamente i ragazzi tendano ad essere dei buoni esecutori, ma quanto siano ancora scarse le loro capacità di valutazione e appena sufficienti </w:t>
            </w:r>
            <w:r w:rsidR="00E461E6">
              <w:rPr>
                <w:sz w:val="32"/>
                <w:szCs w:val="32"/>
              </w:rPr>
              <w:t>quelle di analisi e di creazione.</w:t>
            </w:r>
          </w:p>
          <w:p w:rsidR="0023275D" w:rsidRDefault="00E461E6" w:rsidP="00C9542B">
            <w:pPr>
              <w:rPr>
                <w:sz w:val="32"/>
                <w:szCs w:val="32"/>
              </w:rPr>
            </w:pPr>
            <w:r>
              <w:rPr>
                <w:sz w:val="32"/>
                <w:szCs w:val="32"/>
              </w:rPr>
              <w:t>Sarà dunque opportuno esercitare in modo più mirato i ragazzi, al fine di raggiungere in modo adeguato anche gli obiettivi Analizzare, Valutare e Creare.</w:t>
            </w:r>
          </w:p>
          <w:p w:rsidR="009C3397" w:rsidRDefault="002317F7" w:rsidP="00C9542B">
            <w:pPr>
              <w:rPr>
                <w:sz w:val="32"/>
                <w:szCs w:val="32"/>
              </w:rPr>
            </w:pPr>
            <w:r>
              <w:rPr>
                <w:sz w:val="32"/>
                <w:szCs w:val="32"/>
              </w:rPr>
              <w:t>Credo che riaffrontare</w:t>
            </w:r>
            <w:r w:rsidRPr="008167E3">
              <w:rPr>
                <w:sz w:val="32"/>
                <w:szCs w:val="32"/>
              </w:rPr>
              <w:t xml:space="preserve"> gli argomenti in oggetto della prova e </w:t>
            </w:r>
            <w:r>
              <w:rPr>
                <w:sz w:val="32"/>
                <w:szCs w:val="32"/>
              </w:rPr>
              <w:t>proporre agli studenti alcuni esercizi</w:t>
            </w:r>
            <w:r w:rsidRPr="008167E3">
              <w:rPr>
                <w:sz w:val="32"/>
                <w:szCs w:val="32"/>
              </w:rPr>
              <w:t xml:space="preserve"> aventi la finalità di ripasso generale degli argomenti in questione</w:t>
            </w:r>
            <w:r>
              <w:rPr>
                <w:sz w:val="32"/>
                <w:szCs w:val="32"/>
              </w:rPr>
              <w:t xml:space="preserve"> </w:t>
            </w:r>
            <w:r w:rsidR="009C3397">
              <w:rPr>
                <w:sz w:val="32"/>
                <w:szCs w:val="32"/>
              </w:rPr>
              <w:t>d</w:t>
            </w:r>
            <w:r w:rsidR="00C9542B" w:rsidRPr="008167E3">
              <w:rPr>
                <w:sz w:val="32"/>
                <w:szCs w:val="32"/>
              </w:rPr>
              <w:t xml:space="preserve">urante </w:t>
            </w:r>
            <w:r w:rsidR="009C3397">
              <w:rPr>
                <w:sz w:val="32"/>
                <w:szCs w:val="32"/>
              </w:rPr>
              <w:t>le</w:t>
            </w:r>
            <w:r w:rsidR="00C9542B" w:rsidRPr="008167E3">
              <w:rPr>
                <w:sz w:val="32"/>
                <w:szCs w:val="32"/>
              </w:rPr>
              <w:t xml:space="preserve"> lezioni precedenti la verifica s</w:t>
            </w:r>
            <w:r w:rsidR="009C3397">
              <w:rPr>
                <w:sz w:val="32"/>
                <w:szCs w:val="32"/>
              </w:rPr>
              <w:t>ia stato efficace</w:t>
            </w:r>
            <w:r w:rsidR="00C9542B" w:rsidRPr="008167E3">
              <w:rPr>
                <w:sz w:val="32"/>
                <w:szCs w:val="32"/>
              </w:rPr>
              <w:t>.</w:t>
            </w:r>
          </w:p>
          <w:p w:rsidR="00C9542B" w:rsidRDefault="009C3397" w:rsidP="00C9542B">
            <w:pPr>
              <w:rPr>
                <w:sz w:val="32"/>
                <w:szCs w:val="32"/>
              </w:rPr>
            </w:pPr>
            <w:r>
              <w:rPr>
                <w:sz w:val="32"/>
                <w:szCs w:val="32"/>
              </w:rPr>
              <w:t xml:space="preserve">E’ stato utile anche il comunicare che </w:t>
            </w:r>
            <w:r w:rsidR="00C9542B">
              <w:rPr>
                <w:sz w:val="32"/>
                <w:szCs w:val="32"/>
              </w:rPr>
              <w:t>alcune tipologie di item sarebbero state del tutto nuove</w:t>
            </w:r>
            <w:r w:rsidR="00455650">
              <w:rPr>
                <w:sz w:val="32"/>
                <w:szCs w:val="32"/>
              </w:rPr>
              <w:t xml:space="preserve">, anche se mi sono accorta durante la verifica che sarebbe stato meglio fare un </w:t>
            </w:r>
            <w:proofErr w:type="spellStart"/>
            <w:r w:rsidR="00455650">
              <w:rPr>
                <w:sz w:val="32"/>
                <w:szCs w:val="32"/>
              </w:rPr>
              <w:t>pre-test</w:t>
            </w:r>
            <w:proofErr w:type="spellEnd"/>
            <w:r w:rsidR="00455650">
              <w:rPr>
                <w:sz w:val="32"/>
                <w:szCs w:val="32"/>
              </w:rPr>
              <w:t>, per far prender loro confidenza con la nuova tipologia di verifica.</w:t>
            </w:r>
          </w:p>
          <w:p w:rsidR="00B60B2B" w:rsidRDefault="00B60B2B" w:rsidP="00C9542B">
            <w:pPr>
              <w:rPr>
                <w:sz w:val="32"/>
                <w:szCs w:val="32"/>
              </w:rPr>
            </w:pPr>
            <w:r>
              <w:rPr>
                <w:sz w:val="32"/>
                <w:szCs w:val="32"/>
              </w:rPr>
              <w:t xml:space="preserve">Sicuramente prima di una nuova somministrazione della prova, svolgerò una esercitazione simile, in modo da prepararli (effetto </w:t>
            </w:r>
            <w:proofErr w:type="spellStart"/>
            <w:r>
              <w:rPr>
                <w:sz w:val="32"/>
                <w:szCs w:val="32"/>
              </w:rPr>
              <w:t>testing</w:t>
            </w:r>
            <w:proofErr w:type="spellEnd"/>
            <w:r>
              <w:rPr>
                <w:sz w:val="32"/>
                <w:szCs w:val="32"/>
              </w:rPr>
              <w:t xml:space="preserve">) e metter in atto un momento di autovalutazione per </w:t>
            </w:r>
            <w:proofErr w:type="spellStart"/>
            <w:r>
              <w:rPr>
                <w:sz w:val="32"/>
                <w:szCs w:val="32"/>
              </w:rPr>
              <w:t>ri-orientare</w:t>
            </w:r>
            <w:proofErr w:type="spellEnd"/>
            <w:r>
              <w:rPr>
                <w:sz w:val="32"/>
                <w:szCs w:val="32"/>
              </w:rPr>
              <w:t xml:space="preserve"> eventualmente il loro studio,</w:t>
            </w:r>
          </w:p>
          <w:p w:rsidR="006762A4" w:rsidRDefault="00C9542B" w:rsidP="00C9542B">
            <w:pPr>
              <w:rPr>
                <w:sz w:val="32"/>
                <w:szCs w:val="32"/>
              </w:rPr>
            </w:pPr>
            <w:r>
              <w:rPr>
                <w:sz w:val="32"/>
                <w:szCs w:val="32"/>
              </w:rPr>
              <w:t>E’ stato</w:t>
            </w:r>
            <w:r w:rsidR="00455650">
              <w:rPr>
                <w:sz w:val="32"/>
                <w:szCs w:val="32"/>
              </w:rPr>
              <w:t xml:space="preserve"> utile comunicare</w:t>
            </w:r>
            <w:r>
              <w:rPr>
                <w:sz w:val="32"/>
                <w:szCs w:val="32"/>
              </w:rPr>
              <w:t xml:space="preserve"> che per diversi esercizi il punteggio pieno </w:t>
            </w:r>
            <w:r w:rsidR="00406588">
              <w:rPr>
                <w:sz w:val="32"/>
                <w:szCs w:val="32"/>
              </w:rPr>
              <w:t>sarebbe stato</w:t>
            </w:r>
            <w:r>
              <w:rPr>
                <w:sz w:val="32"/>
                <w:szCs w:val="32"/>
              </w:rPr>
              <w:t xml:space="preserve"> associato ad una risposta completa, che non si limitasse alla risposta puntuale ma prevedesse anche un minimo di spiegazione</w:t>
            </w:r>
            <w:r w:rsidR="00455650">
              <w:rPr>
                <w:sz w:val="32"/>
                <w:szCs w:val="32"/>
              </w:rPr>
              <w:t>: infatti molti ragazzi ha</w:t>
            </w:r>
            <w:r w:rsidR="006762A4">
              <w:rPr>
                <w:sz w:val="32"/>
                <w:szCs w:val="32"/>
              </w:rPr>
              <w:t>nno risposto in modo esaustivo</w:t>
            </w:r>
            <w:r>
              <w:rPr>
                <w:sz w:val="32"/>
                <w:szCs w:val="32"/>
              </w:rPr>
              <w:t xml:space="preserve">. </w:t>
            </w:r>
          </w:p>
          <w:p w:rsidR="00FA6D14" w:rsidRDefault="006762A4" w:rsidP="00C9542B">
            <w:pPr>
              <w:rPr>
                <w:sz w:val="32"/>
                <w:szCs w:val="32"/>
              </w:rPr>
            </w:pPr>
            <w:r>
              <w:rPr>
                <w:sz w:val="32"/>
                <w:szCs w:val="32"/>
              </w:rPr>
              <w:t>Ho riscontrato</w:t>
            </w:r>
            <w:r w:rsidR="00C9542B">
              <w:rPr>
                <w:sz w:val="32"/>
                <w:szCs w:val="32"/>
              </w:rPr>
              <w:t xml:space="preserve"> che il tempo a disposizione </w:t>
            </w:r>
            <w:r>
              <w:rPr>
                <w:sz w:val="32"/>
                <w:szCs w:val="32"/>
              </w:rPr>
              <w:t>di 60 minuti era insufficiente, probabilmente perché era la prima volta che i ragazzi</w:t>
            </w:r>
            <w:r w:rsidR="00FA6D14">
              <w:rPr>
                <w:sz w:val="32"/>
                <w:szCs w:val="32"/>
              </w:rPr>
              <w:t xml:space="preserve"> </w:t>
            </w:r>
          </w:p>
          <w:p w:rsidR="00FA6D14" w:rsidRDefault="00FA6D14" w:rsidP="00C9542B">
            <w:pPr>
              <w:rPr>
                <w:sz w:val="32"/>
                <w:szCs w:val="32"/>
              </w:rPr>
            </w:pPr>
            <w:r>
              <w:rPr>
                <w:sz w:val="32"/>
                <w:szCs w:val="32"/>
              </w:rPr>
              <w:t>si</w:t>
            </w:r>
            <w:r w:rsidR="006762A4">
              <w:rPr>
                <w:sz w:val="32"/>
                <w:szCs w:val="32"/>
              </w:rPr>
              <w:t xml:space="preserve"> </w:t>
            </w:r>
            <w:r>
              <w:rPr>
                <w:sz w:val="32"/>
                <w:szCs w:val="32"/>
              </w:rPr>
              <w:t xml:space="preserve"> trovavano</w:t>
            </w:r>
            <w:r w:rsidR="006762A4">
              <w:rPr>
                <w:sz w:val="32"/>
                <w:szCs w:val="32"/>
              </w:rPr>
              <w:t xml:space="preserve"> ad affrontare una prova simile ed erano</w:t>
            </w:r>
            <w:r>
              <w:rPr>
                <w:sz w:val="32"/>
                <w:szCs w:val="32"/>
              </w:rPr>
              <w:t xml:space="preserve"> </w:t>
            </w:r>
            <w:r w:rsidR="006762A4">
              <w:rPr>
                <w:sz w:val="32"/>
                <w:szCs w:val="32"/>
              </w:rPr>
              <w:t>disorientati.</w:t>
            </w:r>
          </w:p>
          <w:p w:rsidR="00406588" w:rsidRDefault="00C9542B" w:rsidP="004444DE">
            <w:pPr>
              <w:rPr>
                <w:sz w:val="32"/>
                <w:szCs w:val="32"/>
              </w:rPr>
            </w:pPr>
            <w:r>
              <w:rPr>
                <w:sz w:val="32"/>
                <w:szCs w:val="32"/>
              </w:rPr>
              <w:t xml:space="preserve">Il consiglio </w:t>
            </w:r>
            <w:r w:rsidR="00C44C26">
              <w:rPr>
                <w:sz w:val="32"/>
                <w:szCs w:val="32"/>
              </w:rPr>
              <w:t>di</w:t>
            </w:r>
            <w:r>
              <w:rPr>
                <w:sz w:val="32"/>
                <w:szCs w:val="32"/>
              </w:rPr>
              <w:t xml:space="preserve"> provare a svolgere la prova in ordine, senza perder tempo a pensare e riflettere sullo stesso item</w:t>
            </w:r>
            <w:r w:rsidR="00B560AF">
              <w:rPr>
                <w:sz w:val="32"/>
                <w:szCs w:val="32"/>
              </w:rPr>
              <w:t>, è stato utile, ma non tutti lo hanno seguito.</w:t>
            </w:r>
          </w:p>
          <w:p w:rsidR="004444DE" w:rsidRDefault="00C44C26" w:rsidP="004444DE">
            <w:pPr>
              <w:rPr>
                <w:sz w:val="32"/>
                <w:szCs w:val="32"/>
              </w:rPr>
            </w:pPr>
            <w:r>
              <w:rPr>
                <w:sz w:val="32"/>
                <w:szCs w:val="32"/>
              </w:rPr>
              <w:t>Durante la prova però mi sono accorta che avrei anche dovuto segnalare quali erano gli esercizi che avrebbero richiesto loro più tempo o più concentrazione</w:t>
            </w:r>
            <w:r w:rsidR="00C9542B">
              <w:rPr>
                <w:sz w:val="32"/>
                <w:szCs w:val="32"/>
              </w:rPr>
              <w:t xml:space="preserve">. </w:t>
            </w:r>
          </w:p>
          <w:p w:rsidR="0005607C" w:rsidRDefault="0005607C" w:rsidP="0005607C">
            <w:pPr>
              <w:rPr>
                <w:sz w:val="32"/>
                <w:szCs w:val="32"/>
              </w:rPr>
            </w:pPr>
            <w:r>
              <w:rPr>
                <w:sz w:val="32"/>
                <w:szCs w:val="32"/>
              </w:rPr>
              <w:lastRenderedPageBreak/>
              <w:t xml:space="preserve">Come si può osservare dall’analisi degli item, la maggior parte è di difficoltà </w:t>
            </w:r>
            <w:proofErr w:type="spellStart"/>
            <w:r>
              <w:rPr>
                <w:sz w:val="32"/>
                <w:szCs w:val="32"/>
              </w:rPr>
              <w:t>medio-bassa</w:t>
            </w:r>
            <w:proofErr w:type="spellEnd"/>
            <w:r>
              <w:rPr>
                <w:sz w:val="32"/>
                <w:szCs w:val="32"/>
              </w:rPr>
              <w:t>, sono tutti poco selettivi o mediamente selettivi, sono abbastanza discriminanti, ma la maggior parte degli item non è contemporaneamente facile e discriminante.</w:t>
            </w:r>
          </w:p>
          <w:p w:rsidR="0005607C" w:rsidRPr="009377C6" w:rsidRDefault="0005607C" w:rsidP="0005607C">
            <w:pPr>
              <w:rPr>
                <w:sz w:val="32"/>
                <w:szCs w:val="32"/>
              </w:rPr>
            </w:pPr>
            <w:r>
              <w:rPr>
                <w:sz w:val="32"/>
                <w:szCs w:val="32"/>
              </w:rPr>
              <w:t xml:space="preserve">Ciò che potrei modificare nella prossima prova sono gli item con bassa difficoltà, ossia </w:t>
            </w:r>
            <w:r w:rsidRPr="009377C6">
              <w:rPr>
                <w:sz w:val="32"/>
                <w:szCs w:val="32"/>
              </w:rPr>
              <w:t>Riconoscere, Interpretare, Classificare ed Eseguire. Questi item erano troppo facili e tutti gli studenti hanno risposto correttamente. Potr</w:t>
            </w:r>
            <w:r w:rsidR="00AA121D">
              <w:rPr>
                <w:sz w:val="32"/>
                <w:szCs w:val="32"/>
              </w:rPr>
              <w:t xml:space="preserve">ei modificare almeno in parte </w:t>
            </w:r>
            <w:r w:rsidRPr="009377C6">
              <w:rPr>
                <w:sz w:val="32"/>
                <w:szCs w:val="32"/>
              </w:rPr>
              <w:t xml:space="preserve">la formulazione o l’assegnazione di punteggio </w:t>
            </w:r>
            <w:r w:rsidR="004444DE">
              <w:rPr>
                <w:sz w:val="32"/>
                <w:szCs w:val="32"/>
              </w:rPr>
              <w:t xml:space="preserve">nella matrice correttiva </w:t>
            </w:r>
            <w:r w:rsidRPr="009377C6">
              <w:rPr>
                <w:sz w:val="32"/>
                <w:szCs w:val="32"/>
              </w:rPr>
              <w:t>(ossia richiedere ad esempio una giustificazione della risposta).</w:t>
            </w:r>
          </w:p>
          <w:p w:rsidR="004444DE" w:rsidRDefault="004444DE" w:rsidP="0005607C">
            <w:pPr>
              <w:rPr>
                <w:sz w:val="32"/>
                <w:szCs w:val="32"/>
              </w:rPr>
            </w:pPr>
            <w:r>
              <w:rPr>
                <w:sz w:val="32"/>
                <w:szCs w:val="32"/>
              </w:rPr>
              <w:t>L’item I</w:t>
            </w:r>
            <w:r w:rsidR="0005607C" w:rsidRPr="009377C6">
              <w:rPr>
                <w:sz w:val="32"/>
                <w:szCs w:val="32"/>
              </w:rPr>
              <w:t xml:space="preserve">nterpretare inoltre non è neppure discriminante, cioè non discrimina assolutamente tra </w:t>
            </w:r>
            <w:r w:rsidR="00AA121D">
              <w:rPr>
                <w:sz w:val="32"/>
                <w:szCs w:val="32"/>
              </w:rPr>
              <w:t xml:space="preserve">più </w:t>
            </w:r>
            <w:r w:rsidR="0005607C" w:rsidRPr="009377C6">
              <w:rPr>
                <w:sz w:val="32"/>
                <w:szCs w:val="32"/>
              </w:rPr>
              <w:t xml:space="preserve">preparati e meno preparati. </w:t>
            </w:r>
          </w:p>
          <w:p w:rsidR="0005607C" w:rsidRPr="009377C6" w:rsidRDefault="0005607C" w:rsidP="0005607C">
            <w:pPr>
              <w:rPr>
                <w:sz w:val="32"/>
                <w:szCs w:val="32"/>
              </w:rPr>
            </w:pPr>
            <w:r w:rsidRPr="009377C6">
              <w:rPr>
                <w:sz w:val="32"/>
                <w:szCs w:val="32"/>
              </w:rPr>
              <w:t>Gli item dei sotto-obiettivi Esemplificare, Spiegare, organizzare, Criticare e Produrre sono altamente discriminanti invece e quindi potrebbero esser tenuti come tali.</w:t>
            </w:r>
          </w:p>
          <w:p w:rsidR="0005607C" w:rsidRPr="009377C6" w:rsidRDefault="0005607C" w:rsidP="0005607C">
            <w:pPr>
              <w:rPr>
                <w:sz w:val="32"/>
                <w:szCs w:val="32"/>
              </w:rPr>
            </w:pPr>
            <w:r w:rsidRPr="009377C6">
              <w:rPr>
                <w:sz w:val="32"/>
                <w:szCs w:val="32"/>
              </w:rPr>
              <w:t>Gli item dei sotto obiettivi Interpretare, Spiegare e Controllare sarebbero certamente da modificare, sia nella formulazione, sia nell’assegnazione dei punteggi, poiché non hanno alcun indice di selettività. Questi item non sono coerenti con l’insieme degli item della prova.</w:t>
            </w:r>
          </w:p>
          <w:p w:rsidR="0005607C" w:rsidRPr="009377C6" w:rsidRDefault="0005607C" w:rsidP="0005607C">
            <w:pPr>
              <w:rPr>
                <w:sz w:val="32"/>
                <w:szCs w:val="32"/>
              </w:rPr>
            </w:pPr>
            <w:r w:rsidRPr="009377C6">
              <w:rPr>
                <w:sz w:val="32"/>
                <w:szCs w:val="32"/>
              </w:rPr>
              <w:t>In generale dunque gli item di questa prova risultano poco affidabili, cioè non sono contemporaneamente facili e discriminanti.</w:t>
            </w:r>
          </w:p>
          <w:p w:rsidR="00B4056E" w:rsidRPr="00A000EA" w:rsidRDefault="0005607C" w:rsidP="0005607C">
            <w:pPr>
              <w:rPr>
                <w:sz w:val="32"/>
                <w:szCs w:val="32"/>
              </w:rPr>
            </w:pPr>
            <w:r w:rsidRPr="009377C6">
              <w:rPr>
                <w:sz w:val="32"/>
                <w:szCs w:val="32"/>
              </w:rPr>
              <w:t>Nella prossima prova proverò a creare una nuova matrice di correzione</w:t>
            </w:r>
            <w:r w:rsidR="00B560AF">
              <w:rPr>
                <w:sz w:val="32"/>
                <w:szCs w:val="32"/>
              </w:rPr>
              <w:t xml:space="preserve"> e a riformulare alcuni item</w:t>
            </w:r>
            <w:r w:rsidRPr="009377C6">
              <w:rPr>
                <w:sz w:val="32"/>
                <w:szCs w:val="32"/>
              </w:rPr>
              <w:t>, al fine di render</w:t>
            </w:r>
            <w:r w:rsidR="00B560AF">
              <w:rPr>
                <w:sz w:val="32"/>
                <w:szCs w:val="32"/>
              </w:rPr>
              <w:t>li più utili.</w:t>
            </w:r>
          </w:p>
          <w:p w:rsidR="00635162" w:rsidRDefault="00635162" w:rsidP="003F0494">
            <w:pPr>
              <w:rPr>
                <w:sz w:val="32"/>
                <w:szCs w:val="32"/>
              </w:rPr>
            </w:pPr>
          </w:p>
        </w:tc>
      </w:tr>
    </w:tbl>
    <w:p w:rsidR="00C97127" w:rsidRDefault="00C97127"/>
    <w:sectPr w:rsidR="00C97127" w:rsidSect="00C97127">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n-ea">
    <w:altName w:val="Times New Roman"/>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mj-ea">
    <w:panose1 w:val="00000000000000000000"/>
    <w:charset w:val="00"/>
    <w:family w:val="roman"/>
    <w:notTrueType/>
    <w:pitch w:val="default"/>
    <w:sig w:usb0="00000000" w:usb1="00000000" w:usb2="00000000" w:usb3="00000000" w:csb0="00000000" w:csb1="00000000"/>
  </w:font>
  <w:font w:name="+mj-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72967"/>
    <w:multiLevelType w:val="hybridMultilevel"/>
    <w:tmpl w:val="29A652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0873D7E"/>
    <w:multiLevelType w:val="hybridMultilevel"/>
    <w:tmpl w:val="34BC6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B73347F"/>
    <w:multiLevelType w:val="hybridMultilevel"/>
    <w:tmpl w:val="362EF7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D1C01F2"/>
    <w:multiLevelType w:val="hybridMultilevel"/>
    <w:tmpl w:val="7E8C3BE2"/>
    <w:lvl w:ilvl="0" w:tplc="04100001">
      <w:start w:val="1"/>
      <w:numFmt w:val="bullet"/>
      <w:lvlText w:val=""/>
      <w:lvlJc w:val="left"/>
      <w:pPr>
        <w:ind w:left="150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nsid w:val="27D95E26"/>
    <w:multiLevelType w:val="hybridMultilevel"/>
    <w:tmpl w:val="4F1EA33A"/>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3A3C51E1"/>
    <w:multiLevelType w:val="hybridMultilevel"/>
    <w:tmpl w:val="238031F6"/>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6">
    <w:nsid w:val="494D5AB4"/>
    <w:multiLevelType w:val="hybridMultilevel"/>
    <w:tmpl w:val="FEC0D7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495D3896"/>
    <w:multiLevelType w:val="hybridMultilevel"/>
    <w:tmpl w:val="D7F8ECE6"/>
    <w:lvl w:ilvl="0" w:tplc="DDA47BA2">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4DA57089"/>
    <w:multiLevelType w:val="hybridMultilevel"/>
    <w:tmpl w:val="269483A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4E902BEE"/>
    <w:multiLevelType w:val="hybridMultilevel"/>
    <w:tmpl w:val="1D3CE4FE"/>
    <w:lvl w:ilvl="0" w:tplc="82E4F462">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nsid w:val="5132342D"/>
    <w:multiLevelType w:val="hybridMultilevel"/>
    <w:tmpl w:val="C284D51A"/>
    <w:lvl w:ilvl="0" w:tplc="0410000F">
      <w:start w:val="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5C1E339B"/>
    <w:multiLevelType w:val="hybridMultilevel"/>
    <w:tmpl w:val="A6D60F2A"/>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674F17E3"/>
    <w:multiLevelType w:val="hybridMultilevel"/>
    <w:tmpl w:val="8DC40CAC"/>
    <w:lvl w:ilvl="0" w:tplc="820A1AAC">
      <w:start w:val="1"/>
      <w:numFmt w:val="bullet"/>
      <w:lvlText w:val=""/>
      <w:lvlJc w:val="left"/>
      <w:pPr>
        <w:ind w:left="720" w:hanging="360"/>
      </w:pPr>
      <w:rPr>
        <w:rFonts w:ascii="Symbol" w:hAnsi="Symbol"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69385AE8"/>
    <w:multiLevelType w:val="hybridMultilevel"/>
    <w:tmpl w:val="660673C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754B184D"/>
    <w:multiLevelType w:val="hybridMultilevel"/>
    <w:tmpl w:val="A628DE02"/>
    <w:lvl w:ilvl="0" w:tplc="04100001">
      <w:start w:val="1"/>
      <w:numFmt w:val="bullet"/>
      <w:lvlText w:val=""/>
      <w:lvlJc w:val="left"/>
      <w:pPr>
        <w:tabs>
          <w:tab w:val="num" w:pos="720"/>
        </w:tabs>
        <w:ind w:left="720" w:hanging="360"/>
      </w:pPr>
      <w:rPr>
        <w:rFonts w:ascii="Symbol" w:hAnsi="Symbol" w:hint="default"/>
      </w:rPr>
    </w:lvl>
    <w:lvl w:ilvl="1" w:tplc="9FAAD328" w:tentative="1">
      <w:start w:val="1"/>
      <w:numFmt w:val="bullet"/>
      <w:lvlText w:val=""/>
      <w:lvlJc w:val="left"/>
      <w:pPr>
        <w:tabs>
          <w:tab w:val="num" w:pos="1440"/>
        </w:tabs>
        <w:ind w:left="1440" w:hanging="360"/>
      </w:pPr>
      <w:rPr>
        <w:rFonts w:ascii="Wingdings" w:hAnsi="Wingdings" w:hint="default"/>
      </w:rPr>
    </w:lvl>
    <w:lvl w:ilvl="2" w:tplc="4AE6B55E" w:tentative="1">
      <w:start w:val="1"/>
      <w:numFmt w:val="bullet"/>
      <w:lvlText w:val=""/>
      <w:lvlJc w:val="left"/>
      <w:pPr>
        <w:tabs>
          <w:tab w:val="num" w:pos="2160"/>
        </w:tabs>
        <w:ind w:left="2160" w:hanging="360"/>
      </w:pPr>
      <w:rPr>
        <w:rFonts w:ascii="Wingdings" w:hAnsi="Wingdings" w:hint="default"/>
      </w:rPr>
    </w:lvl>
    <w:lvl w:ilvl="3" w:tplc="47E0C576" w:tentative="1">
      <w:start w:val="1"/>
      <w:numFmt w:val="bullet"/>
      <w:lvlText w:val=""/>
      <w:lvlJc w:val="left"/>
      <w:pPr>
        <w:tabs>
          <w:tab w:val="num" w:pos="2880"/>
        </w:tabs>
        <w:ind w:left="2880" w:hanging="360"/>
      </w:pPr>
      <w:rPr>
        <w:rFonts w:ascii="Wingdings" w:hAnsi="Wingdings" w:hint="default"/>
      </w:rPr>
    </w:lvl>
    <w:lvl w:ilvl="4" w:tplc="C088D17C" w:tentative="1">
      <w:start w:val="1"/>
      <w:numFmt w:val="bullet"/>
      <w:lvlText w:val=""/>
      <w:lvlJc w:val="left"/>
      <w:pPr>
        <w:tabs>
          <w:tab w:val="num" w:pos="3600"/>
        </w:tabs>
        <w:ind w:left="3600" w:hanging="360"/>
      </w:pPr>
      <w:rPr>
        <w:rFonts w:ascii="Wingdings" w:hAnsi="Wingdings" w:hint="default"/>
      </w:rPr>
    </w:lvl>
    <w:lvl w:ilvl="5" w:tplc="0C1E5E68" w:tentative="1">
      <w:start w:val="1"/>
      <w:numFmt w:val="bullet"/>
      <w:lvlText w:val=""/>
      <w:lvlJc w:val="left"/>
      <w:pPr>
        <w:tabs>
          <w:tab w:val="num" w:pos="4320"/>
        </w:tabs>
        <w:ind w:left="4320" w:hanging="360"/>
      </w:pPr>
      <w:rPr>
        <w:rFonts w:ascii="Wingdings" w:hAnsi="Wingdings" w:hint="default"/>
      </w:rPr>
    </w:lvl>
    <w:lvl w:ilvl="6" w:tplc="2B54C486" w:tentative="1">
      <w:start w:val="1"/>
      <w:numFmt w:val="bullet"/>
      <w:lvlText w:val=""/>
      <w:lvlJc w:val="left"/>
      <w:pPr>
        <w:tabs>
          <w:tab w:val="num" w:pos="5040"/>
        </w:tabs>
        <w:ind w:left="5040" w:hanging="360"/>
      </w:pPr>
      <w:rPr>
        <w:rFonts w:ascii="Wingdings" w:hAnsi="Wingdings" w:hint="default"/>
      </w:rPr>
    </w:lvl>
    <w:lvl w:ilvl="7" w:tplc="CB0E4D1E" w:tentative="1">
      <w:start w:val="1"/>
      <w:numFmt w:val="bullet"/>
      <w:lvlText w:val=""/>
      <w:lvlJc w:val="left"/>
      <w:pPr>
        <w:tabs>
          <w:tab w:val="num" w:pos="5760"/>
        </w:tabs>
        <w:ind w:left="5760" w:hanging="360"/>
      </w:pPr>
      <w:rPr>
        <w:rFonts w:ascii="Wingdings" w:hAnsi="Wingdings" w:hint="default"/>
      </w:rPr>
    </w:lvl>
    <w:lvl w:ilvl="8" w:tplc="E2289EF8" w:tentative="1">
      <w:start w:val="1"/>
      <w:numFmt w:val="bullet"/>
      <w:lvlText w:val=""/>
      <w:lvlJc w:val="left"/>
      <w:pPr>
        <w:tabs>
          <w:tab w:val="num" w:pos="6480"/>
        </w:tabs>
        <w:ind w:left="6480" w:hanging="360"/>
      </w:pPr>
      <w:rPr>
        <w:rFonts w:ascii="Wingdings" w:hAnsi="Wingdings" w:hint="default"/>
      </w:rPr>
    </w:lvl>
  </w:abstractNum>
  <w:abstractNum w:abstractNumId="15">
    <w:nsid w:val="7731528D"/>
    <w:multiLevelType w:val="hybridMultilevel"/>
    <w:tmpl w:val="DBA29052"/>
    <w:lvl w:ilvl="0" w:tplc="04100001">
      <w:start w:val="1"/>
      <w:numFmt w:val="bullet"/>
      <w:lvlText w:val=""/>
      <w:lvlJc w:val="left"/>
      <w:pPr>
        <w:tabs>
          <w:tab w:val="num" w:pos="720"/>
        </w:tabs>
        <w:ind w:left="720" w:hanging="360"/>
      </w:pPr>
      <w:rPr>
        <w:rFonts w:ascii="Symbol" w:hAnsi="Symbol" w:hint="default"/>
      </w:rPr>
    </w:lvl>
    <w:lvl w:ilvl="1" w:tplc="902EA2CC" w:tentative="1">
      <w:start w:val="1"/>
      <w:numFmt w:val="bullet"/>
      <w:lvlText w:val=""/>
      <w:lvlJc w:val="left"/>
      <w:pPr>
        <w:tabs>
          <w:tab w:val="num" w:pos="1440"/>
        </w:tabs>
        <w:ind w:left="1440" w:hanging="360"/>
      </w:pPr>
      <w:rPr>
        <w:rFonts w:ascii="Wingdings" w:hAnsi="Wingdings" w:hint="default"/>
      </w:rPr>
    </w:lvl>
    <w:lvl w:ilvl="2" w:tplc="1C8A5D38" w:tentative="1">
      <w:start w:val="1"/>
      <w:numFmt w:val="bullet"/>
      <w:lvlText w:val=""/>
      <w:lvlJc w:val="left"/>
      <w:pPr>
        <w:tabs>
          <w:tab w:val="num" w:pos="2160"/>
        </w:tabs>
        <w:ind w:left="2160" w:hanging="360"/>
      </w:pPr>
      <w:rPr>
        <w:rFonts w:ascii="Wingdings" w:hAnsi="Wingdings" w:hint="default"/>
      </w:rPr>
    </w:lvl>
    <w:lvl w:ilvl="3" w:tplc="AFE0BF04" w:tentative="1">
      <w:start w:val="1"/>
      <w:numFmt w:val="bullet"/>
      <w:lvlText w:val=""/>
      <w:lvlJc w:val="left"/>
      <w:pPr>
        <w:tabs>
          <w:tab w:val="num" w:pos="2880"/>
        </w:tabs>
        <w:ind w:left="2880" w:hanging="360"/>
      </w:pPr>
      <w:rPr>
        <w:rFonts w:ascii="Wingdings" w:hAnsi="Wingdings" w:hint="default"/>
      </w:rPr>
    </w:lvl>
    <w:lvl w:ilvl="4" w:tplc="A0F0BA4C" w:tentative="1">
      <w:start w:val="1"/>
      <w:numFmt w:val="bullet"/>
      <w:lvlText w:val=""/>
      <w:lvlJc w:val="left"/>
      <w:pPr>
        <w:tabs>
          <w:tab w:val="num" w:pos="3600"/>
        </w:tabs>
        <w:ind w:left="3600" w:hanging="360"/>
      </w:pPr>
      <w:rPr>
        <w:rFonts w:ascii="Wingdings" w:hAnsi="Wingdings" w:hint="default"/>
      </w:rPr>
    </w:lvl>
    <w:lvl w:ilvl="5" w:tplc="6AD4DD6A" w:tentative="1">
      <w:start w:val="1"/>
      <w:numFmt w:val="bullet"/>
      <w:lvlText w:val=""/>
      <w:lvlJc w:val="left"/>
      <w:pPr>
        <w:tabs>
          <w:tab w:val="num" w:pos="4320"/>
        </w:tabs>
        <w:ind w:left="4320" w:hanging="360"/>
      </w:pPr>
      <w:rPr>
        <w:rFonts w:ascii="Wingdings" w:hAnsi="Wingdings" w:hint="default"/>
      </w:rPr>
    </w:lvl>
    <w:lvl w:ilvl="6" w:tplc="B852D7EA" w:tentative="1">
      <w:start w:val="1"/>
      <w:numFmt w:val="bullet"/>
      <w:lvlText w:val=""/>
      <w:lvlJc w:val="left"/>
      <w:pPr>
        <w:tabs>
          <w:tab w:val="num" w:pos="5040"/>
        </w:tabs>
        <w:ind w:left="5040" w:hanging="360"/>
      </w:pPr>
      <w:rPr>
        <w:rFonts w:ascii="Wingdings" w:hAnsi="Wingdings" w:hint="default"/>
      </w:rPr>
    </w:lvl>
    <w:lvl w:ilvl="7" w:tplc="E18AF674" w:tentative="1">
      <w:start w:val="1"/>
      <w:numFmt w:val="bullet"/>
      <w:lvlText w:val=""/>
      <w:lvlJc w:val="left"/>
      <w:pPr>
        <w:tabs>
          <w:tab w:val="num" w:pos="5760"/>
        </w:tabs>
        <w:ind w:left="5760" w:hanging="360"/>
      </w:pPr>
      <w:rPr>
        <w:rFonts w:ascii="Wingdings" w:hAnsi="Wingdings" w:hint="default"/>
      </w:rPr>
    </w:lvl>
    <w:lvl w:ilvl="8" w:tplc="85048004" w:tentative="1">
      <w:start w:val="1"/>
      <w:numFmt w:val="bullet"/>
      <w:lvlText w:val=""/>
      <w:lvlJc w:val="left"/>
      <w:pPr>
        <w:tabs>
          <w:tab w:val="num" w:pos="6480"/>
        </w:tabs>
        <w:ind w:left="6480" w:hanging="360"/>
      </w:pPr>
      <w:rPr>
        <w:rFonts w:ascii="Wingdings" w:hAnsi="Wingdings" w:hint="default"/>
      </w:rPr>
    </w:lvl>
  </w:abstractNum>
  <w:abstractNum w:abstractNumId="16">
    <w:nsid w:val="77A94D89"/>
    <w:multiLevelType w:val="hybridMultilevel"/>
    <w:tmpl w:val="DF624BC2"/>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num w:numId="1">
    <w:abstractNumId w:val="16"/>
  </w:num>
  <w:num w:numId="2">
    <w:abstractNumId w:val="7"/>
  </w:num>
  <w:num w:numId="3">
    <w:abstractNumId w:val="11"/>
  </w:num>
  <w:num w:numId="4">
    <w:abstractNumId w:val="12"/>
  </w:num>
  <w:num w:numId="5">
    <w:abstractNumId w:val="2"/>
  </w:num>
  <w:num w:numId="6">
    <w:abstractNumId w:val="4"/>
  </w:num>
  <w:num w:numId="7">
    <w:abstractNumId w:val="14"/>
  </w:num>
  <w:num w:numId="8">
    <w:abstractNumId w:val="13"/>
  </w:num>
  <w:num w:numId="9">
    <w:abstractNumId w:val="8"/>
  </w:num>
  <w:num w:numId="10">
    <w:abstractNumId w:val="5"/>
  </w:num>
  <w:num w:numId="11">
    <w:abstractNumId w:val="1"/>
  </w:num>
  <w:num w:numId="12">
    <w:abstractNumId w:val="10"/>
  </w:num>
  <w:num w:numId="13">
    <w:abstractNumId w:val="0"/>
  </w:num>
  <w:num w:numId="14">
    <w:abstractNumId w:val="15"/>
  </w:num>
  <w:num w:numId="15">
    <w:abstractNumId w:val="3"/>
  </w:num>
  <w:num w:numId="16">
    <w:abstractNumId w:val="9"/>
  </w:num>
  <w:num w:numId="17">
    <w:abstractNumId w:val="6"/>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1"/>
  <w:proofState w:spelling="clean"/>
  <w:defaultTabStop w:val="708"/>
  <w:hyphenationZone w:val="283"/>
  <w:characterSpacingControl w:val="doNotCompress"/>
  <w:compat/>
  <w:rsids>
    <w:rsidRoot w:val="00635162"/>
    <w:rsid w:val="00000ABB"/>
    <w:rsid w:val="000025C5"/>
    <w:rsid w:val="00002A33"/>
    <w:rsid w:val="00004DE1"/>
    <w:rsid w:val="00011ABE"/>
    <w:rsid w:val="00014AEE"/>
    <w:rsid w:val="00015B6C"/>
    <w:rsid w:val="0002175C"/>
    <w:rsid w:val="00024846"/>
    <w:rsid w:val="00024AA7"/>
    <w:rsid w:val="0002619E"/>
    <w:rsid w:val="0003326D"/>
    <w:rsid w:val="00034EF7"/>
    <w:rsid w:val="000374EF"/>
    <w:rsid w:val="00040BB0"/>
    <w:rsid w:val="00044CBF"/>
    <w:rsid w:val="00045A0A"/>
    <w:rsid w:val="00046F47"/>
    <w:rsid w:val="0005274E"/>
    <w:rsid w:val="000548D4"/>
    <w:rsid w:val="00054BE3"/>
    <w:rsid w:val="0005607C"/>
    <w:rsid w:val="00056552"/>
    <w:rsid w:val="00063BB2"/>
    <w:rsid w:val="00065F42"/>
    <w:rsid w:val="000667B9"/>
    <w:rsid w:val="00071F80"/>
    <w:rsid w:val="0007206A"/>
    <w:rsid w:val="00073DC2"/>
    <w:rsid w:val="00075F40"/>
    <w:rsid w:val="00080F89"/>
    <w:rsid w:val="0008141E"/>
    <w:rsid w:val="00083A35"/>
    <w:rsid w:val="0008498F"/>
    <w:rsid w:val="00085916"/>
    <w:rsid w:val="00086C44"/>
    <w:rsid w:val="00087C07"/>
    <w:rsid w:val="00087F27"/>
    <w:rsid w:val="000918B7"/>
    <w:rsid w:val="00095AD7"/>
    <w:rsid w:val="000A0C05"/>
    <w:rsid w:val="000A0FCF"/>
    <w:rsid w:val="000A1E07"/>
    <w:rsid w:val="000A4EF0"/>
    <w:rsid w:val="000A57A0"/>
    <w:rsid w:val="000A60F4"/>
    <w:rsid w:val="000B0B08"/>
    <w:rsid w:val="000B4E14"/>
    <w:rsid w:val="000B6BC9"/>
    <w:rsid w:val="000B7B39"/>
    <w:rsid w:val="000C2329"/>
    <w:rsid w:val="000C35E1"/>
    <w:rsid w:val="000C372D"/>
    <w:rsid w:val="000C779E"/>
    <w:rsid w:val="000D0183"/>
    <w:rsid w:val="000D1BFC"/>
    <w:rsid w:val="000D40B7"/>
    <w:rsid w:val="000D4471"/>
    <w:rsid w:val="000D4D59"/>
    <w:rsid w:val="000D5C6D"/>
    <w:rsid w:val="000D6ABF"/>
    <w:rsid w:val="000D7B90"/>
    <w:rsid w:val="000E1259"/>
    <w:rsid w:val="000E1940"/>
    <w:rsid w:val="000E6587"/>
    <w:rsid w:val="000F0543"/>
    <w:rsid w:val="000F25A2"/>
    <w:rsid w:val="00102413"/>
    <w:rsid w:val="00102896"/>
    <w:rsid w:val="001032B2"/>
    <w:rsid w:val="001057A3"/>
    <w:rsid w:val="001076E6"/>
    <w:rsid w:val="00113879"/>
    <w:rsid w:val="00113933"/>
    <w:rsid w:val="00126E10"/>
    <w:rsid w:val="0013217A"/>
    <w:rsid w:val="001341DA"/>
    <w:rsid w:val="00135054"/>
    <w:rsid w:val="001372EE"/>
    <w:rsid w:val="00142D01"/>
    <w:rsid w:val="001439E9"/>
    <w:rsid w:val="00144789"/>
    <w:rsid w:val="0014683F"/>
    <w:rsid w:val="00150E4B"/>
    <w:rsid w:val="001525BD"/>
    <w:rsid w:val="0015365C"/>
    <w:rsid w:val="00156FB5"/>
    <w:rsid w:val="00157615"/>
    <w:rsid w:val="00161425"/>
    <w:rsid w:val="00161EA7"/>
    <w:rsid w:val="001637D1"/>
    <w:rsid w:val="0016616F"/>
    <w:rsid w:val="00170361"/>
    <w:rsid w:val="001710E7"/>
    <w:rsid w:val="0017130C"/>
    <w:rsid w:val="00171BC3"/>
    <w:rsid w:val="0017254E"/>
    <w:rsid w:val="001742BC"/>
    <w:rsid w:val="0017655A"/>
    <w:rsid w:val="00176F28"/>
    <w:rsid w:val="00181960"/>
    <w:rsid w:val="00181F57"/>
    <w:rsid w:val="00182DC4"/>
    <w:rsid w:val="0018356E"/>
    <w:rsid w:val="00186E76"/>
    <w:rsid w:val="00187BA1"/>
    <w:rsid w:val="0019134E"/>
    <w:rsid w:val="00191E80"/>
    <w:rsid w:val="0019767B"/>
    <w:rsid w:val="001A02C9"/>
    <w:rsid w:val="001A3C97"/>
    <w:rsid w:val="001A5E85"/>
    <w:rsid w:val="001B07FF"/>
    <w:rsid w:val="001B313C"/>
    <w:rsid w:val="001B7028"/>
    <w:rsid w:val="001C1363"/>
    <w:rsid w:val="001C21D2"/>
    <w:rsid w:val="001C451D"/>
    <w:rsid w:val="001C6274"/>
    <w:rsid w:val="001D0878"/>
    <w:rsid w:val="001D1520"/>
    <w:rsid w:val="001D181A"/>
    <w:rsid w:val="001D2FAA"/>
    <w:rsid w:val="001D48AB"/>
    <w:rsid w:val="001D56C9"/>
    <w:rsid w:val="001D68B1"/>
    <w:rsid w:val="001E14C6"/>
    <w:rsid w:val="001E1E46"/>
    <w:rsid w:val="001E5578"/>
    <w:rsid w:val="001E5959"/>
    <w:rsid w:val="001F05FE"/>
    <w:rsid w:val="001F1141"/>
    <w:rsid w:val="001F339F"/>
    <w:rsid w:val="001F3A5C"/>
    <w:rsid w:val="001F5FA9"/>
    <w:rsid w:val="002018B0"/>
    <w:rsid w:val="00205B65"/>
    <w:rsid w:val="00206049"/>
    <w:rsid w:val="00212305"/>
    <w:rsid w:val="00215112"/>
    <w:rsid w:val="0021726F"/>
    <w:rsid w:val="002212CF"/>
    <w:rsid w:val="00221B99"/>
    <w:rsid w:val="002239FC"/>
    <w:rsid w:val="002273F7"/>
    <w:rsid w:val="0023074E"/>
    <w:rsid w:val="002317F7"/>
    <w:rsid w:val="0023275D"/>
    <w:rsid w:val="002331CB"/>
    <w:rsid w:val="00233CC9"/>
    <w:rsid w:val="002345E0"/>
    <w:rsid w:val="00235D51"/>
    <w:rsid w:val="002374B9"/>
    <w:rsid w:val="00242012"/>
    <w:rsid w:val="00242C36"/>
    <w:rsid w:val="0024339B"/>
    <w:rsid w:val="002445C3"/>
    <w:rsid w:val="00244EDF"/>
    <w:rsid w:val="00247DA5"/>
    <w:rsid w:val="0025117F"/>
    <w:rsid w:val="00251DBE"/>
    <w:rsid w:val="002520E3"/>
    <w:rsid w:val="00255D4D"/>
    <w:rsid w:val="0026223A"/>
    <w:rsid w:val="0026325C"/>
    <w:rsid w:val="00263A04"/>
    <w:rsid w:val="00263EAA"/>
    <w:rsid w:val="00264B7D"/>
    <w:rsid w:val="00265DF2"/>
    <w:rsid w:val="00266AF8"/>
    <w:rsid w:val="0026776E"/>
    <w:rsid w:val="00271219"/>
    <w:rsid w:val="002736B9"/>
    <w:rsid w:val="0027400D"/>
    <w:rsid w:val="00274403"/>
    <w:rsid w:val="002747E7"/>
    <w:rsid w:val="00276DDB"/>
    <w:rsid w:val="0028044E"/>
    <w:rsid w:val="00280893"/>
    <w:rsid w:val="00283D98"/>
    <w:rsid w:val="002846C5"/>
    <w:rsid w:val="00291A59"/>
    <w:rsid w:val="00291E47"/>
    <w:rsid w:val="00293137"/>
    <w:rsid w:val="00293317"/>
    <w:rsid w:val="00293EFD"/>
    <w:rsid w:val="00296B9C"/>
    <w:rsid w:val="002975F0"/>
    <w:rsid w:val="002A1593"/>
    <w:rsid w:val="002A222C"/>
    <w:rsid w:val="002A2CFA"/>
    <w:rsid w:val="002A7101"/>
    <w:rsid w:val="002B0ACB"/>
    <w:rsid w:val="002B48F2"/>
    <w:rsid w:val="002C1A72"/>
    <w:rsid w:val="002C25D7"/>
    <w:rsid w:val="002C5EA2"/>
    <w:rsid w:val="002C5FD0"/>
    <w:rsid w:val="002C6B22"/>
    <w:rsid w:val="002D1268"/>
    <w:rsid w:val="002D287D"/>
    <w:rsid w:val="002D379C"/>
    <w:rsid w:val="002D4C29"/>
    <w:rsid w:val="002D6637"/>
    <w:rsid w:val="002D7257"/>
    <w:rsid w:val="002E07FE"/>
    <w:rsid w:val="002E0D48"/>
    <w:rsid w:val="002E124E"/>
    <w:rsid w:val="002E397E"/>
    <w:rsid w:val="002E3A47"/>
    <w:rsid w:val="002E3B2B"/>
    <w:rsid w:val="002E429E"/>
    <w:rsid w:val="002E73BF"/>
    <w:rsid w:val="002F1661"/>
    <w:rsid w:val="002F1BA8"/>
    <w:rsid w:val="002F2E31"/>
    <w:rsid w:val="002F2F5F"/>
    <w:rsid w:val="002F5825"/>
    <w:rsid w:val="0030068E"/>
    <w:rsid w:val="003013EF"/>
    <w:rsid w:val="00306090"/>
    <w:rsid w:val="00307294"/>
    <w:rsid w:val="00307689"/>
    <w:rsid w:val="003105CB"/>
    <w:rsid w:val="003139DF"/>
    <w:rsid w:val="00315150"/>
    <w:rsid w:val="0031741D"/>
    <w:rsid w:val="00317E7A"/>
    <w:rsid w:val="0032135C"/>
    <w:rsid w:val="00324C3B"/>
    <w:rsid w:val="00326A66"/>
    <w:rsid w:val="00331874"/>
    <w:rsid w:val="00332FD2"/>
    <w:rsid w:val="00334A0E"/>
    <w:rsid w:val="00334C4E"/>
    <w:rsid w:val="003402B3"/>
    <w:rsid w:val="003409CA"/>
    <w:rsid w:val="003415F9"/>
    <w:rsid w:val="003430EC"/>
    <w:rsid w:val="0034378F"/>
    <w:rsid w:val="00345573"/>
    <w:rsid w:val="00345C83"/>
    <w:rsid w:val="00353926"/>
    <w:rsid w:val="00357BE4"/>
    <w:rsid w:val="00360A13"/>
    <w:rsid w:val="00363AA5"/>
    <w:rsid w:val="00366BCB"/>
    <w:rsid w:val="00366F87"/>
    <w:rsid w:val="003679F3"/>
    <w:rsid w:val="00370697"/>
    <w:rsid w:val="00371EAF"/>
    <w:rsid w:val="00373262"/>
    <w:rsid w:val="0037340A"/>
    <w:rsid w:val="00373687"/>
    <w:rsid w:val="00374F13"/>
    <w:rsid w:val="003778D5"/>
    <w:rsid w:val="00377939"/>
    <w:rsid w:val="00380274"/>
    <w:rsid w:val="00382575"/>
    <w:rsid w:val="00384D9B"/>
    <w:rsid w:val="00387035"/>
    <w:rsid w:val="0039253A"/>
    <w:rsid w:val="00393B93"/>
    <w:rsid w:val="00397776"/>
    <w:rsid w:val="00397929"/>
    <w:rsid w:val="003A138F"/>
    <w:rsid w:val="003A3164"/>
    <w:rsid w:val="003A3F97"/>
    <w:rsid w:val="003A4877"/>
    <w:rsid w:val="003A4E1D"/>
    <w:rsid w:val="003A4E70"/>
    <w:rsid w:val="003A60D5"/>
    <w:rsid w:val="003A68CC"/>
    <w:rsid w:val="003A68E6"/>
    <w:rsid w:val="003A74BE"/>
    <w:rsid w:val="003B295F"/>
    <w:rsid w:val="003B2DC5"/>
    <w:rsid w:val="003B2FD2"/>
    <w:rsid w:val="003B4D88"/>
    <w:rsid w:val="003B5C42"/>
    <w:rsid w:val="003B63FB"/>
    <w:rsid w:val="003B6C51"/>
    <w:rsid w:val="003B6EE9"/>
    <w:rsid w:val="003B7063"/>
    <w:rsid w:val="003C0FF7"/>
    <w:rsid w:val="003C2249"/>
    <w:rsid w:val="003C3A23"/>
    <w:rsid w:val="003C5A9F"/>
    <w:rsid w:val="003D01F9"/>
    <w:rsid w:val="003D3C62"/>
    <w:rsid w:val="003D5568"/>
    <w:rsid w:val="003D5809"/>
    <w:rsid w:val="003D78AA"/>
    <w:rsid w:val="003E56A1"/>
    <w:rsid w:val="003E766C"/>
    <w:rsid w:val="003F0494"/>
    <w:rsid w:val="003F1B37"/>
    <w:rsid w:val="003F1CCB"/>
    <w:rsid w:val="003F3D7D"/>
    <w:rsid w:val="003F420D"/>
    <w:rsid w:val="003F5780"/>
    <w:rsid w:val="003F7778"/>
    <w:rsid w:val="004008A9"/>
    <w:rsid w:val="00401B2B"/>
    <w:rsid w:val="00402FD0"/>
    <w:rsid w:val="00403A85"/>
    <w:rsid w:val="00403AA7"/>
    <w:rsid w:val="00405A04"/>
    <w:rsid w:val="00406588"/>
    <w:rsid w:val="00407AB0"/>
    <w:rsid w:val="00411DCE"/>
    <w:rsid w:val="004156A0"/>
    <w:rsid w:val="00415D7E"/>
    <w:rsid w:val="00424FFE"/>
    <w:rsid w:val="004275F6"/>
    <w:rsid w:val="0043172F"/>
    <w:rsid w:val="004325BC"/>
    <w:rsid w:val="00433F98"/>
    <w:rsid w:val="0043568E"/>
    <w:rsid w:val="00437D16"/>
    <w:rsid w:val="00440AE1"/>
    <w:rsid w:val="004417BC"/>
    <w:rsid w:val="00443B7C"/>
    <w:rsid w:val="004444DE"/>
    <w:rsid w:val="00444BE4"/>
    <w:rsid w:val="00444FEF"/>
    <w:rsid w:val="00445B89"/>
    <w:rsid w:val="0045129B"/>
    <w:rsid w:val="00451590"/>
    <w:rsid w:val="00455650"/>
    <w:rsid w:val="00455974"/>
    <w:rsid w:val="00457290"/>
    <w:rsid w:val="00460BD6"/>
    <w:rsid w:val="00461610"/>
    <w:rsid w:val="00461F7D"/>
    <w:rsid w:val="0046559A"/>
    <w:rsid w:val="0047045B"/>
    <w:rsid w:val="0047342B"/>
    <w:rsid w:val="0047533A"/>
    <w:rsid w:val="00475670"/>
    <w:rsid w:val="0047754C"/>
    <w:rsid w:val="00480BAF"/>
    <w:rsid w:val="004813E7"/>
    <w:rsid w:val="0048265C"/>
    <w:rsid w:val="00482A4F"/>
    <w:rsid w:val="00482A60"/>
    <w:rsid w:val="00482ADE"/>
    <w:rsid w:val="004850E4"/>
    <w:rsid w:val="00487050"/>
    <w:rsid w:val="00487D2B"/>
    <w:rsid w:val="00490723"/>
    <w:rsid w:val="00491612"/>
    <w:rsid w:val="00491D2F"/>
    <w:rsid w:val="00492042"/>
    <w:rsid w:val="0049264D"/>
    <w:rsid w:val="00493D8D"/>
    <w:rsid w:val="00494E03"/>
    <w:rsid w:val="00496170"/>
    <w:rsid w:val="004969CA"/>
    <w:rsid w:val="004971A5"/>
    <w:rsid w:val="004A19D3"/>
    <w:rsid w:val="004A625C"/>
    <w:rsid w:val="004A6509"/>
    <w:rsid w:val="004A69ED"/>
    <w:rsid w:val="004A7668"/>
    <w:rsid w:val="004B6B47"/>
    <w:rsid w:val="004C0470"/>
    <w:rsid w:val="004C2181"/>
    <w:rsid w:val="004C3917"/>
    <w:rsid w:val="004D027C"/>
    <w:rsid w:val="004D12C7"/>
    <w:rsid w:val="004D37EC"/>
    <w:rsid w:val="004D3FD3"/>
    <w:rsid w:val="004D4754"/>
    <w:rsid w:val="004D4AB3"/>
    <w:rsid w:val="004D57C7"/>
    <w:rsid w:val="004D675F"/>
    <w:rsid w:val="004D677A"/>
    <w:rsid w:val="004E0B15"/>
    <w:rsid w:val="004E2009"/>
    <w:rsid w:val="004E2091"/>
    <w:rsid w:val="004F1BA8"/>
    <w:rsid w:val="004F213B"/>
    <w:rsid w:val="004F2DFC"/>
    <w:rsid w:val="004F37FB"/>
    <w:rsid w:val="004F3C56"/>
    <w:rsid w:val="004F48B5"/>
    <w:rsid w:val="005067AC"/>
    <w:rsid w:val="005105BD"/>
    <w:rsid w:val="00514E14"/>
    <w:rsid w:val="00515C7B"/>
    <w:rsid w:val="00515F4A"/>
    <w:rsid w:val="00516AED"/>
    <w:rsid w:val="00517029"/>
    <w:rsid w:val="00517592"/>
    <w:rsid w:val="00520E70"/>
    <w:rsid w:val="005213E6"/>
    <w:rsid w:val="00521542"/>
    <w:rsid w:val="00523027"/>
    <w:rsid w:val="005235E7"/>
    <w:rsid w:val="0052381D"/>
    <w:rsid w:val="00531CBB"/>
    <w:rsid w:val="00533A39"/>
    <w:rsid w:val="00534FC0"/>
    <w:rsid w:val="00535C45"/>
    <w:rsid w:val="00535FAF"/>
    <w:rsid w:val="00537461"/>
    <w:rsid w:val="005376B5"/>
    <w:rsid w:val="005416A0"/>
    <w:rsid w:val="00542FFC"/>
    <w:rsid w:val="0054377B"/>
    <w:rsid w:val="00544BE1"/>
    <w:rsid w:val="00545910"/>
    <w:rsid w:val="00546A35"/>
    <w:rsid w:val="00550D4D"/>
    <w:rsid w:val="0055347F"/>
    <w:rsid w:val="00554F6B"/>
    <w:rsid w:val="005552C0"/>
    <w:rsid w:val="005564E1"/>
    <w:rsid w:val="00556AA4"/>
    <w:rsid w:val="00557228"/>
    <w:rsid w:val="005573C6"/>
    <w:rsid w:val="0056084D"/>
    <w:rsid w:val="00560F64"/>
    <w:rsid w:val="0056328D"/>
    <w:rsid w:val="00565E41"/>
    <w:rsid w:val="005665F4"/>
    <w:rsid w:val="00567680"/>
    <w:rsid w:val="00567DE6"/>
    <w:rsid w:val="005708A7"/>
    <w:rsid w:val="005715B4"/>
    <w:rsid w:val="0057375E"/>
    <w:rsid w:val="005778D1"/>
    <w:rsid w:val="0058457D"/>
    <w:rsid w:val="005855CA"/>
    <w:rsid w:val="005859E0"/>
    <w:rsid w:val="00587339"/>
    <w:rsid w:val="005910C5"/>
    <w:rsid w:val="005946E2"/>
    <w:rsid w:val="00595282"/>
    <w:rsid w:val="005A0582"/>
    <w:rsid w:val="005A15C9"/>
    <w:rsid w:val="005A2B68"/>
    <w:rsid w:val="005A5BAE"/>
    <w:rsid w:val="005A6491"/>
    <w:rsid w:val="005B1854"/>
    <w:rsid w:val="005B7338"/>
    <w:rsid w:val="005C22D2"/>
    <w:rsid w:val="005C46EE"/>
    <w:rsid w:val="005C4923"/>
    <w:rsid w:val="005C4BDE"/>
    <w:rsid w:val="005D317C"/>
    <w:rsid w:val="005D5124"/>
    <w:rsid w:val="005D5C69"/>
    <w:rsid w:val="005E1A8B"/>
    <w:rsid w:val="005E4A79"/>
    <w:rsid w:val="005E5CAB"/>
    <w:rsid w:val="005F12BD"/>
    <w:rsid w:val="005F671A"/>
    <w:rsid w:val="00602F13"/>
    <w:rsid w:val="00607E5A"/>
    <w:rsid w:val="00610F54"/>
    <w:rsid w:val="00613567"/>
    <w:rsid w:val="00613BDA"/>
    <w:rsid w:val="00614BD5"/>
    <w:rsid w:val="0062063C"/>
    <w:rsid w:val="00623543"/>
    <w:rsid w:val="00632710"/>
    <w:rsid w:val="006350B5"/>
    <w:rsid w:val="00635162"/>
    <w:rsid w:val="00641853"/>
    <w:rsid w:val="0064493F"/>
    <w:rsid w:val="006451C3"/>
    <w:rsid w:val="00646498"/>
    <w:rsid w:val="00646833"/>
    <w:rsid w:val="00647455"/>
    <w:rsid w:val="006476AF"/>
    <w:rsid w:val="00652AE0"/>
    <w:rsid w:val="00653165"/>
    <w:rsid w:val="006538DF"/>
    <w:rsid w:val="00654DE6"/>
    <w:rsid w:val="00654F21"/>
    <w:rsid w:val="0065643D"/>
    <w:rsid w:val="00656CF8"/>
    <w:rsid w:val="006632E0"/>
    <w:rsid w:val="00664C34"/>
    <w:rsid w:val="00666C50"/>
    <w:rsid w:val="00670935"/>
    <w:rsid w:val="006759B6"/>
    <w:rsid w:val="006762A4"/>
    <w:rsid w:val="006768B2"/>
    <w:rsid w:val="0068300A"/>
    <w:rsid w:val="006832E2"/>
    <w:rsid w:val="00683309"/>
    <w:rsid w:val="00686968"/>
    <w:rsid w:val="00686E63"/>
    <w:rsid w:val="00687792"/>
    <w:rsid w:val="0069416F"/>
    <w:rsid w:val="00696022"/>
    <w:rsid w:val="006966DF"/>
    <w:rsid w:val="0069688F"/>
    <w:rsid w:val="006A0229"/>
    <w:rsid w:val="006A1841"/>
    <w:rsid w:val="006A232A"/>
    <w:rsid w:val="006A272A"/>
    <w:rsid w:val="006A2A3A"/>
    <w:rsid w:val="006A5642"/>
    <w:rsid w:val="006A7398"/>
    <w:rsid w:val="006B07C9"/>
    <w:rsid w:val="006B1645"/>
    <w:rsid w:val="006B2617"/>
    <w:rsid w:val="006B30DC"/>
    <w:rsid w:val="006B4B0C"/>
    <w:rsid w:val="006B7712"/>
    <w:rsid w:val="006B7A4C"/>
    <w:rsid w:val="006C2CB1"/>
    <w:rsid w:val="006C549A"/>
    <w:rsid w:val="006C6BFE"/>
    <w:rsid w:val="006C6E34"/>
    <w:rsid w:val="006C7DC6"/>
    <w:rsid w:val="006D03BA"/>
    <w:rsid w:val="006D1197"/>
    <w:rsid w:val="006D295D"/>
    <w:rsid w:val="006D4E4C"/>
    <w:rsid w:val="006D5305"/>
    <w:rsid w:val="006D6BCF"/>
    <w:rsid w:val="006D6C3E"/>
    <w:rsid w:val="006E3F07"/>
    <w:rsid w:val="006E7045"/>
    <w:rsid w:val="006F0129"/>
    <w:rsid w:val="006F1502"/>
    <w:rsid w:val="006F27A4"/>
    <w:rsid w:val="006F4199"/>
    <w:rsid w:val="006F5CDD"/>
    <w:rsid w:val="006F602D"/>
    <w:rsid w:val="006F775F"/>
    <w:rsid w:val="0070046F"/>
    <w:rsid w:val="00704038"/>
    <w:rsid w:val="0070529F"/>
    <w:rsid w:val="00705419"/>
    <w:rsid w:val="00707821"/>
    <w:rsid w:val="00713A5E"/>
    <w:rsid w:val="00720711"/>
    <w:rsid w:val="00720D0A"/>
    <w:rsid w:val="007223B9"/>
    <w:rsid w:val="00724E6E"/>
    <w:rsid w:val="007258F4"/>
    <w:rsid w:val="007271B6"/>
    <w:rsid w:val="0072790E"/>
    <w:rsid w:val="00727B82"/>
    <w:rsid w:val="00727D30"/>
    <w:rsid w:val="00727F51"/>
    <w:rsid w:val="00730CC2"/>
    <w:rsid w:val="0074122C"/>
    <w:rsid w:val="00743444"/>
    <w:rsid w:val="00750CF8"/>
    <w:rsid w:val="00752D0C"/>
    <w:rsid w:val="00752ED4"/>
    <w:rsid w:val="00754154"/>
    <w:rsid w:val="00756AAA"/>
    <w:rsid w:val="00757A54"/>
    <w:rsid w:val="00757F29"/>
    <w:rsid w:val="007601A6"/>
    <w:rsid w:val="007636D1"/>
    <w:rsid w:val="00764920"/>
    <w:rsid w:val="00765E8F"/>
    <w:rsid w:val="007665D1"/>
    <w:rsid w:val="00770963"/>
    <w:rsid w:val="00771825"/>
    <w:rsid w:val="007729A8"/>
    <w:rsid w:val="0077477B"/>
    <w:rsid w:val="00775F6D"/>
    <w:rsid w:val="0077671C"/>
    <w:rsid w:val="00777D99"/>
    <w:rsid w:val="00782CE9"/>
    <w:rsid w:val="007852CE"/>
    <w:rsid w:val="007858C4"/>
    <w:rsid w:val="007869B4"/>
    <w:rsid w:val="007874BA"/>
    <w:rsid w:val="007929D2"/>
    <w:rsid w:val="00793EA5"/>
    <w:rsid w:val="007953CC"/>
    <w:rsid w:val="00795CD1"/>
    <w:rsid w:val="00796599"/>
    <w:rsid w:val="007A04DD"/>
    <w:rsid w:val="007A2D69"/>
    <w:rsid w:val="007A581F"/>
    <w:rsid w:val="007B051E"/>
    <w:rsid w:val="007B0C71"/>
    <w:rsid w:val="007B2B05"/>
    <w:rsid w:val="007B4BE4"/>
    <w:rsid w:val="007C1F48"/>
    <w:rsid w:val="007C5829"/>
    <w:rsid w:val="007C75F4"/>
    <w:rsid w:val="007D2351"/>
    <w:rsid w:val="007D3611"/>
    <w:rsid w:val="007D3AB4"/>
    <w:rsid w:val="007D5555"/>
    <w:rsid w:val="007E540A"/>
    <w:rsid w:val="007E55F3"/>
    <w:rsid w:val="007E6FDE"/>
    <w:rsid w:val="007E71E9"/>
    <w:rsid w:val="007F0935"/>
    <w:rsid w:val="007F1755"/>
    <w:rsid w:val="007F179D"/>
    <w:rsid w:val="007F1CAE"/>
    <w:rsid w:val="007F23FB"/>
    <w:rsid w:val="007F2DAC"/>
    <w:rsid w:val="007F6988"/>
    <w:rsid w:val="007F7B81"/>
    <w:rsid w:val="00800247"/>
    <w:rsid w:val="00802102"/>
    <w:rsid w:val="0080570F"/>
    <w:rsid w:val="00811522"/>
    <w:rsid w:val="00812BC9"/>
    <w:rsid w:val="00813BC2"/>
    <w:rsid w:val="00814587"/>
    <w:rsid w:val="008161A4"/>
    <w:rsid w:val="00816C69"/>
    <w:rsid w:val="0081756C"/>
    <w:rsid w:val="0082057B"/>
    <w:rsid w:val="00821541"/>
    <w:rsid w:val="00822C3F"/>
    <w:rsid w:val="0082357B"/>
    <w:rsid w:val="00823BD2"/>
    <w:rsid w:val="00826C31"/>
    <w:rsid w:val="00830129"/>
    <w:rsid w:val="008301FB"/>
    <w:rsid w:val="008314F5"/>
    <w:rsid w:val="00831634"/>
    <w:rsid w:val="0083266B"/>
    <w:rsid w:val="00833424"/>
    <w:rsid w:val="00835E34"/>
    <w:rsid w:val="008362AA"/>
    <w:rsid w:val="0084174E"/>
    <w:rsid w:val="008501A5"/>
    <w:rsid w:val="00853C39"/>
    <w:rsid w:val="008564AB"/>
    <w:rsid w:val="00856E54"/>
    <w:rsid w:val="008571E8"/>
    <w:rsid w:val="008624F0"/>
    <w:rsid w:val="0086550E"/>
    <w:rsid w:val="00865BCD"/>
    <w:rsid w:val="008661B6"/>
    <w:rsid w:val="00871206"/>
    <w:rsid w:val="00873392"/>
    <w:rsid w:val="008737B1"/>
    <w:rsid w:val="00875A3F"/>
    <w:rsid w:val="00876357"/>
    <w:rsid w:val="00876623"/>
    <w:rsid w:val="0087699C"/>
    <w:rsid w:val="00880AE5"/>
    <w:rsid w:val="00880C78"/>
    <w:rsid w:val="0088122E"/>
    <w:rsid w:val="00881ECE"/>
    <w:rsid w:val="008822D8"/>
    <w:rsid w:val="00884C3B"/>
    <w:rsid w:val="00887477"/>
    <w:rsid w:val="008903B9"/>
    <w:rsid w:val="00892312"/>
    <w:rsid w:val="00892A76"/>
    <w:rsid w:val="008A1B87"/>
    <w:rsid w:val="008A1E37"/>
    <w:rsid w:val="008A3FC6"/>
    <w:rsid w:val="008A73F9"/>
    <w:rsid w:val="008B197C"/>
    <w:rsid w:val="008B395A"/>
    <w:rsid w:val="008B47A1"/>
    <w:rsid w:val="008C1D9F"/>
    <w:rsid w:val="008D0851"/>
    <w:rsid w:val="008D4258"/>
    <w:rsid w:val="008D5D45"/>
    <w:rsid w:val="008D5FC8"/>
    <w:rsid w:val="008E03B6"/>
    <w:rsid w:val="008E17B0"/>
    <w:rsid w:val="008E3263"/>
    <w:rsid w:val="008E53AB"/>
    <w:rsid w:val="008E5588"/>
    <w:rsid w:val="008E5CB1"/>
    <w:rsid w:val="008E7849"/>
    <w:rsid w:val="008F1044"/>
    <w:rsid w:val="008F138E"/>
    <w:rsid w:val="008F1AD4"/>
    <w:rsid w:val="008F1C35"/>
    <w:rsid w:val="008F3EB1"/>
    <w:rsid w:val="008F5EA1"/>
    <w:rsid w:val="008F6BA1"/>
    <w:rsid w:val="008F794B"/>
    <w:rsid w:val="00900057"/>
    <w:rsid w:val="00901680"/>
    <w:rsid w:val="00906287"/>
    <w:rsid w:val="00906B83"/>
    <w:rsid w:val="00906E56"/>
    <w:rsid w:val="00907BC7"/>
    <w:rsid w:val="00907F69"/>
    <w:rsid w:val="00911113"/>
    <w:rsid w:val="0091253A"/>
    <w:rsid w:val="0091439A"/>
    <w:rsid w:val="0091496F"/>
    <w:rsid w:val="00916C9C"/>
    <w:rsid w:val="0092064B"/>
    <w:rsid w:val="00920A15"/>
    <w:rsid w:val="009218B2"/>
    <w:rsid w:val="00922094"/>
    <w:rsid w:val="00923E1A"/>
    <w:rsid w:val="00924855"/>
    <w:rsid w:val="00924868"/>
    <w:rsid w:val="009261FB"/>
    <w:rsid w:val="0093503D"/>
    <w:rsid w:val="00936A1F"/>
    <w:rsid w:val="009377C6"/>
    <w:rsid w:val="0093793C"/>
    <w:rsid w:val="00941243"/>
    <w:rsid w:val="00942069"/>
    <w:rsid w:val="009440F7"/>
    <w:rsid w:val="00944C69"/>
    <w:rsid w:val="00946099"/>
    <w:rsid w:val="00946648"/>
    <w:rsid w:val="0094722C"/>
    <w:rsid w:val="00951192"/>
    <w:rsid w:val="0095325C"/>
    <w:rsid w:val="00953277"/>
    <w:rsid w:val="00954B96"/>
    <w:rsid w:val="009557B7"/>
    <w:rsid w:val="009612E9"/>
    <w:rsid w:val="00962B1D"/>
    <w:rsid w:val="00966013"/>
    <w:rsid w:val="009668C6"/>
    <w:rsid w:val="00967D11"/>
    <w:rsid w:val="009707CC"/>
    <w:rsid w:val="0097357D"/>
    <w:rsid w:val="009740AD"/>
    <w:rsid w:val="0097582D"/>
    <w:rsid w:val="00976FBA"/>
    <w:rsid w:val="009777E4"/>
    <w:rsid w:val="009859DF"/>
    <w:rsid w:val="0098735E"/>
    <w:rsid w:val="0099096E"/>
    <w:rsid w:val="00991D8B"/>
    <w:rsid w:val="009A17DA"/>
    <w:rsid w:val="009A252B"/>
    <w:rsid w:val="009A35F0"/>
    <w:rsid w:val="009A3C61"/>
    <w:rsid w:val="009A64F0"/>
    <w:rsid w:val="009A705A"/>
    <w:rsid w:val="009A70C5"/>
    <w:rsid w:val="009A7298"/>
    <w:rsid w:val="009B0107"/>
    <w:rsid w:val="009B27B4"/>
    <w:rsid w:val="009B34E5"/>
    <w:rsid w:val="009B435B"/>
    <w:rsid w:val="009C0B5C"/>
    <w:rsid w:val="009C1CCD"/>
    <w:rsid w:val="009C2E0A"/>
    <w:rsid w:val="009C3397"/>
    <w:rsid w:val="009C52C1"/>
    <w:rsid w:val="009C65B4"/>
    <w:rsid w:val="009D0311"/>
    <w:rsid w:val="009D0A57"/>
    <w:rsid w:val="009D266F"/>
    <w:rsid w:val="009D5DFC"/>
    <w:rsid w:val="009E0EE9"/>
    <w:rsid w:val="009E273A"/>
    <w:rsid w:val="009E2C32"/>
    <w:rsid w:val="009E31F4"/>
    <w:rsid w:val="009E40FB"/>
    <w:rsid w:val="009E4DD4"/>
    <w:rsid w:val="009E5BEA"/>
    <w:rsid w:val="009E5F0D"/>
    <w:rsid w:val="009E75DF"/>
    <w:rsid w:val="009F34C2"/>
    <w:rsid w:val="009F5C72"/>
    <w:rsid w:val="009F7AF3"/>
    <w:rsid w:val="00A001D6"/>
    <w:rsid w:val="00A004EA"/>
    <w:rsid w:val="00A00C8E"/>
    <w:rsid w:val="00A01179"/>
    <w:rsid w:val="00A01B7D"/>
    <w:rsid w:val="00A02A13"/>
    <w:rsid w:val="00A02CB1"/>
    <w:rsid w:val="00A14166"/>
    <w:rsid w:val="00A14E0A"/>
    <w:rsid w:val="00A15585"/>
    <w:rsid w:val="00A16FF3"/>
    <w:rsid w:val="00A2091C"/>
    <w:rsid w:val="00A215F1"/>
    <w:rsid w:val="00A216C7"/>
    <w:rsid w:val="00A2305C"/>
    <w:rsid w:val="00A24E21"/>
    <w:rsid w:val="00A3135D"/>
    <w:rsid w:val="00A32BC2"/>
    <w:rsid w:val="00A3328C"/>
    <w:rsid w:val="00A3338D"/>
    <w:rsid w:val="00A34001"/>
    <w:rsid w:val="00A342C7"/>
    <w:rsid w:val="00A34945"/>
    <w:rsid w:val="00A378AC"/>
    <w:rsid w:val="00A37FEF"/>
    <w:rsid w:val="00A40175"/>
    <w:rsid w:val="00A41DED"/>
    <w:rsid w:val="00A43405"/>
    <w:rsid w:val="00A449CC"/>
    <w:rsid w:val="00A44AA2"/>
    <w:rsid w:val="00A47950"/>
    <w:rsid w:val="00A52F8C"/>
    <w:rsid w:val="00A5383F"/>
    <w:rsid w:val="00A53898"/>
    <w:rsid w:val="00A54228"/>
    <w:rsid w:val="00A54A57"/>
    <w:rsid w:val="00A5778A"/>
    <w:rsid w:val="00A6018A"/>
    <w:rsid w:val="00A6032D"/>
    <w:rsid w:val="00A60CFC"/>
    <w:rsid w:val="00A6669F"/>
    <w:rsid w:val="00A668B3"/>
    <w:rsid w:val="00A67648"/>
    <w:rsid w:val="00A71037"/>
    <w:rsid w:val="00A72676"/>
    <w:rsid w:val="00A74C1D"/>
    <w:rsid w:val="00A75CF2"/>
    <w:rsid w:val="00A7709C"/>
    <w:rsid w:val="00A77C02"/>
    <w:rsid w:val="00A805D8"/>
    <w:rsid w:val="00A82DAE"/>
    <w:rsid w:val="00A90E76"/>
    <w:rsid w:val="00A93023"/>
    <w:rsid w:val="00A972E2"/>
    <w:rsid w:val="00AA121D"/>
    <w:rsid w:val="00AA255A"/>
    <w:rsid w:val="00AA2AA1"/>
    <w:rsid w:val="00AA5231"/>
    <w:rsid w:val="00AA52D0"/>
    <w:rsid w:val="00AB25FB"/>
    <w:rsid w:val="00AB48BE"/>
    <w:rsid w:val="00AB5336"/>
    <w:rsid w:val="00AC2A5D"/>
    <w:rsid w:val="00AC309D"/>
    <w:rsid w:val="00AC39EB"/>
    <w:rsid w:val="00AC5864"/>
    <w:rsid w:val="00AD11A7"/>
    <w:rsid w:val="00AD386D"/>
    <w:rsid w:val="00AD39EB"/>
    <w:rsid w:val="00AD4391"/>
    <w:rsid w:val="00AD4873"/>
    <w:rsid w:val="00AD5B31"/>
    <w:rsid w:val="00AE0330"/>
    <w:rsid w:val="00AE3DFF"/>
    <w:rsid w:val="00AE5CAC"/>
    <w:rsid w:val="00AE5DD0"/>
    <w:rsid w:val="00AE73D1"/>
    <w:rsid w:val="00AF2B80"/>
    <w:rsid w:val="00AF2D31"/>
    <w:rsid w:val="00AF2F5E"/>
    <w:rsid w:val="00AF5CAD"/>
    <w:rsid w:val="00AF69FA"/>
    <w:rsid w:val="00AF714E"/>
    <w:rsid w:val="00B03077"/>
    <w:rsid w:val="00B0445F"/>
    <w:rsid w:val="00B0641B"/>
    <w:rsid w:val="00B0684A"/>
    <w:rsid w:val="00B06D11"/>
    <w:rsid w:val="00B1145D"/>
    <w:rsid w:val="00B13635"/>
    <w:rsid w:val="00B138BC"/>
    <w:rsid w:val="00B17B2E"/>
    <w:rsid w:val="00B220DE"/>
    <w:rsid w:val="00B23261"/>
    <w:rsid w:val="00B24308"/>
    <w:rsid w:val="00B24D82"/>
    <w:rsid w:val="00B25BA7"/>
    <w:rsid w:val="00B26B2C"/>
    <w:rsid w:val="00B306FA"/>
    <w:rsid w:val="00B3209A"/>
    <w:rsid w:val="00B3378D"/>
    <w:rsid w:val="00B34503"/>
    <w:rsid w:val="00B36536"/>
    <w:rsid w:val="00B37CE3"/>
    <w:rsid w:val="00B4045B"/>
    <w:rsid w:val="00B4056E"/>
    <w:rsid w:val="00B41A13"/>
    <w:rsid w:val="00B41F1B"/>
    <w:rsid w:val="00B438DC"/>
    <w:rsid w:val="00B43ABB"/>
    <w:rsid w:val="00B4628F"/>
    <w:rsid w:val="00B47DE3"/>
    <w:rsid w:val="00B50800"/>
    <w:rsid w:val="00B50B9E"/>
    <w:rsid w:val="00B50C87"/>
    <w:rsid w:val="00B518C4"/>
    <w:rsid w:val="00B5213D"/>
    <w:rsid w:val="00B5219E"/>
    <w:rsid w:val="00B52C32"/>
    <w:rsid w:val="00B52C97"/>
    <w:rsid w:val="00B55C1F"/>
    <w:rsid w:val="00B560AF"/>
    <w:rsid w:val="00B56461"/>
    <w:rsid w:val="00B57260"/>
    <w:rsid w:val="00B60B2B"/>
    <w:rsid w:val="00B64F51"/>
    <w:rsid w:val="00B65C94"/>
    <w:rsid w:val="00B66B13"/>
    <w:rsid w:val="00B67F8D"/>
    <w:rsid w:val="00B71E6D"/>
    <w:rsid w:val="00B73C6C"/>
    <w:rsid w:val="00B74C6C"/>
    <w:rsid w:val="00B76065"/>
    <w:rsid w:val="00B80AB0"/>
    <w:rsid w:val="00B83ACA"/>
    <w:rsid w:val="00B83B29"/>
    <w:rsid w:val="00B85326"/>
    <w:rsid w:val="00B86CC4"/>
    <w:rsid w:val="00B9107A"/>
    <w:rsid w:val="00B93744"/>
    <w:rsid w:val="00BA0745"/>
    <w:rsid w:val="00BA3107"/>
    <w:rsid w:val="00BB3509"/>
    <w:rsid w:val="00BB55C3"/>
    <w:rsid w:val="00BB693C"/>
    <w:rsid w:val="00BB70DD"/>
    <w:rsid w:val="00BC26BC"/>
    <w:rsid w:val="00BC2D14"/>
    <w:rsid w:val="00BD0E6D"/>
    <w:rsid w:val="00BD2B8C"/>
    <w:rsid w:val="00BD501F"/>
    <w:rsid w:val="00BD764A"/>
    <w:rsid w:val="00BD79E7"/>
    <w:rsid w:val="00BE3460"/>
    <w:rsid w:val="00BE34B7"/>
    <w:rsid w:val="00BE3DB7"/>
    <w:rsid w:val="00BE407E"/>
    <w:rsid w:val="00BE4975"/>
    <w:rsid w:val="00BE4C52"/>
    <w:rsid w:val="00BE6B1D"/>
    <w:rsid w:val="00BF0197"/>
    <w:rsid w:val="00BF0312"/>
    <w:rsid w:val="00BF1163"/>
    <w:rsid w:val="00BF2DB9"/>
    <w:rsid w:val="00BF3DA3"/>
    <w:rsid w:val="00BF7A13"/>
    <w:rsid w:val="00C0094B"/>
    <w:rsid w:val="00C02113"/>
    <w:rsid w:val="00C04628"/>
    <w:rsid w:val="00C1431E"/>
    <w:rsid w:val="00C21BE3"/>
    <w:rsid w:val="00C21E4D"/>
    <w:rsid w:val="00C22A78"/>
    <w:rsid w:val="00C328C8"/>
    <w:rsid w:val="00C32CC7"/>
    <w:rsid w:val="00C33EAD"/>
    <w:rsid w:val="00C33FE4"/>
    <w:rsid w:val="00C357A7"/>
    <w:rsid w:val="00C37321"/>
    <w:rsid w:val="00C41E94"/>
    <w:rsid w:val="00C42EB4"/>
    <w:rsid w:val="00C44C26"/>
    <w:rsid w:val="00C453B2"/>
    <w:rsid w:val="00C4646B"/>
    <w:rsid w:val="00C50419"/>
    <w:rsid w:val="00C50853"/>
    <w:rsid w:val="00C51478"/>
    <w:rsid w:val="00C51E70"/>
    <w:rsid w:val="00C540BE"/>
    <w:rsid w:val="00C54BB5"/>
    <w:rsid w:val="00C5584A"/>
    <w:rsid w:val="00C6291D"/>
    <w:rsid w:val="00C630F0"/>
    <w:rsid w:val="00C631EE"/>
    <w:rsid w:val="00C634AD"/>
    <w:rsid w:val="00C63BC2"/>
    <w:rsid w:val="00C65A07"/>
    <w:rsid w:val="00C669E4"/>
    <w:rsid w:val="00C67729"/>
    <w:rsid w:val="00C73032"/>
    <w:rsid w:val="00C73677"/>
    <w:rsid w:val="00C74DE6"/>
    <w:rsid w:val="00C74E1D"/>
    <w:rsid w:val="00C74F99"/>
    <w:rsid w:val="00C751F9"/>
    <w:rsid w:val="00C760D0"/>
    <w:rsid w:val="00C84A34"/>
    <w:rsid w:val="00C85926"/>
    <w:rsid w:val="00C86831"/>
    <w:rsid w:val="00C873F6"/>
    <w:rsid w:val="00C87601"/>
    <w:rsid w:val="00C906E6"/>
    <w:rsid w:val="00C94F2B"/>
    <w:rsid w:val="00C9542B"/>
    <w:rsid w:val="00C97127"/>
    <w:rsid w:val="00C97E2B"/>
    <w:rsid w:val="00CA2B35"/>
    <w:rsid w:val="00CA4FB1"/>
    <w:rsid w:val="00CA6EC3"/>
    <w:rsid w:val="00CA7AFF"/>
    <w:rsid w:val="00CB2E6A"/>
    <w:rsid w:val="00CB5713"/>
    <w:rsid w:val="00CB72D0"/>
    <w:rsid w:val="00CC37A0"/>
    <w:rsid w:val="00CC5B91"/>
    <w:rsid w:val="00CC787F"/>
    <w:rsid w:val="00CD074B"/>
    <w:rsid w:val="00CD171B"/>
    <w:rsid w:val="00CD60AA"/>
    <w:rsid w:val="00CD757A"/>
    <w:rsid w:val="00CE1433"/>
    <w:rsid w:val="00CE2F4F"/>
    <w:rsid w:val="00CE4208"/>
    <w:rsid w:val="00CE6562"/>
    <w:rsid w:val="00CE6E0C"/>
    <w:rsid w:val="00CF0E25"/>
    <w:rsid w:val="00CF19B4"/>
    <w:rsid w:val="00CF1DE2"/>
    <w:rsid w:val="00D06A7E"/>
    <w:rsid w:val="00D073C6"/>
    <w:rsid w:val="00D10278"/>
    <w:rsid w:val="00D103FC"/>
    <w:rsid w:val="00D11A4D"/>
    <w:rsid w:val="00D124C6"/>
    <w:rsid w:val="00D150CC"/>
    <w:rsid w:val="00D1551F"/>
    <w:rsid w:val="00D169FB"/>
    <w:rsid w:val="00D20065"/>
    <w:rsid w:val="00D20678"/>
    <w:rsid w:val="00D20EEA"/>
    <w:rsid w:val="00D2548F"/>
    <w:rsid w:val="00D27DB6"/>
    <w:rsid w:val="00D32319"/>
    <w:rsid w:val="00D32393"/>
    <w:rsid w:val="00D324E2"/>
    <w:rsid w:val="00D3279A"/>
    <w:rsid w:val="00D330F1"/>
    <w:rsid w:val="00D33BC0"/>
    <w:rsid w:val="00D350BC"/>
    <w:rsid w:val="00D356C7"/>
    <w:rsid w:val="00D41EC0"/>
    <w:rsid w:val="00D42DA9"/>
    <w:rsid w:val="00D449F4"/>
    <w:rsid w:val="00D47600"/>
    <w:rsid w:val="00D53171"/>
    <w:rsid w:val="00D54AEE"/>
    <w:rsid w:val="00D60528"/>
    <w:rsid w:val="00D61FED"/>
    <w:rsid w:val="00D62A69"/>
    <w:rsid w:val="00D62BE8"/>
    <w:rsid w:val="00D630B4"/>
    <w:rsid w:val="00D72DE0"/>
    <w:rsid w:val="00D7514A"/>
    <w:rsid w:val="00D77421"/>
    <w:rsid w:val="00D80E03"/>
    <w:rsid w:val="00D858CF"/>
    <w:rsid w:val="00D91A75"/>
    <w:rsid w:val="00D92E62"/>
    <w:rsid w:val="00D92EA6"/>
    <w:rsid w:val="00DA17C3"/>
    <w:rsid w:val="00DA2A46"/>
    <w:rsid w:val="00DA4BF0"/>
    <w:rsid w:val="00DA4F38"/>
    <w:rsid w:val="00DA6174"/>
    <w:rsid w:val="00DA6F27"/>
    <w:rsid w:val="00DB36F5"/>
    <w:rsid w:val="00DB42C2"/>
    <w:rsid w:val="00DB692E"/>
    <w:rsid w:val="00DB6FA3"/>
    <w:rsid w:val="00DB7AE0"/>
    <w:rsid w:val="00DC0792"/>
    <w:rsid w:val="00DC11E6"/>
    <w:rsid w:val="00DC2043"/>
    <w:rsid w:val="00DC2C8A"/>
    <w:rsid w:val="00DC2E49"/>
    <w:rsid w:val="00DC3BF7"/>
    <w:rsid w:val="00DC4BF5"/>
    <w:rsid w:val="00DC6DF8"/>
    <w:rsid w:val="00DD00A2"/>
    <w:rsid w:val="00DD01FC"/>
    <w:rsid w:val="00DD240F"/>
    <w:rsid w:val="00DD473D"/>
    <w:rsid w:val="00DD5C5C"/>
    <w:rsid w:val="00DD633D"/>
    <w:rsid w:val="00DD7766"/>
    <w:rsid w:val="00DD7C53"/>
    <w:rsid w:val="00DE2D05"/>
    <w:rsid w:val="00DE3549"/>
    <w:rsid w:val="00DE4147"/>
    <w:rsid w:val="00DF103C"/>
    <w:rsid w:val="00DF3352"/>
    <w:rsid w:val="00DF441D"/>
    <w:rsid w:val="00E01110"/>
    <w:rsid w:val="00E03349"/>
    <w:rsid w:val="00E03EBD"/>
    <w:rsid w:val="00E040AD"/>
    <w:rsid w:val="00E070B0"/>
    <w:rsid w:val="00E15D5D"/>
    <w:rsid w:val="00E16B25"/>
    <w:rsid w:val="00E16EF0"/>
    <w:rsid w:val="00E20FEF"/>
    <w:rsid w:val="00E21369"/>
    <w:rsid w:val="00E21A34"/>
    <w:rsid w:val="00E21C95"/>
    <w:rsid w:val="00E2299C"/>
    <w:rsid w:val="00E235CD"/>
    <w:rsid w:val="00E2381E"/>
    <w:rsid w:val="00E26FF7"/>
    <w:rsid w:val="00E30752"/>
    <w:rsid w:val="00E32172"/>
    <w:rsid w:val="00E34290"/>
    <w:rsid w:val="00E36E3C"/>
    <w:rsid w:val="00E41741"/>
    <w:rsid w:val="00E43ADD"/>
    <w:rsid w:val="00E43E85"/>
    <w:rsid w:val="00E44A4C"/>
    <w:rsid w:val="00E461E6"/>
    <w:rsid w:val="00E47EF8"/>
    <w:rsid w:val="00E50166"/>
    <w:rsid w:val="00E51BD5"/>
    <w:rsid w:val="00E51CBE"/>
    <w:rsid w:val="00E51CDA"/>
    <w:rsid w:val="00E5360D"/>
    <w:rsid w:val="00E55ED6"/>
    <w:rsid w:val="00E6180C"/>
    <w:rsid w:val="00E61B67"/>
    <w:rsid w:val="00E6417E"/>
    <w:rsid w:val="00E655BD"/>
    <w:rsid w:val="00E66460"/>
    <w:rsid w:val="00E700A1"/>
    <w:rsid w:val="00E70E0B"/>
    <w:rsid w:val="00E713E5"/>
    <w:rsid w:val="00E804F0"/>
    <w:rsid w:val="00E82B91"/>
    <w:rsid w:val="00E82CB8"/>
    <w:rsid w:val="00E835EB"/>
    <w:rsid w:val="00E8450D"/>
    <w:rsid w:val="00E86C25"/>
    <w:rsid w:val="00E87D8D"/>
    <w:rsid w:val="00E91A3B"/>
    <w:rsid w:val="00E950D6"/>
    <w:rsid w:val="00E9783D"/>
    <w:rsid w:val="00EA4029"/>
    <w:rsid w:val="00EA4257"/>
    <w:rsid w:val="00EA5569"/>
    <w:rsid w:val="00EA707A"/>
    <w:rsid w:val="00EB143C"/>
    <w:rsid w:val="00EB1BB0"/>
    <w:rsid w:val="00EB47B8"/>
    <w:rsid w:val="00EB6210"/>
    <w:rsid w:val="00EB6839"/>
    <w:rsid w:val="00EB6A10"/>
    <w:rsid w:val="00EC1725"/>
    <w:rsid w:val="00EC72BD"/>
    <w:rsid w:val="00ED08A5"/>
    <w:rsid w:val="00ED24D1"/>
    <w:rsid w:val="00ED363C"/>
    <w:rsid w:val="00ED4135"/>
    <w:rsid w:val="00ED49A5"/>
    <w:rsid w:val="00ED5B67"/>
    <w:rsid w:val="00ED6EAE"/>
    <w:rsid w:val="00ED72F0"/>
    <w:rsid w:val="00ED79A6"/>
    <w:rsid w:val="00EE0BA3"/>
    <w:rsid w:val="00EE31BC"/>
    <w:rsid w:val="00EE3ADF"/>
    <w:rsid w:val="00EE462E"/>
    <w:rsid w:val="00EE68AE"/>
    <w:rsid w:val="00EF124D"/>
    <w:rsid w:val="00EF1B75"/>
    <w:rsid w:val="00EF1C74"/>
    <w:rsid w:val="00EF317A"/>
    <w:rsid w:val="00EF5606"/>
    <w:rsid w:val="00EF5DA4"/>
    <w:rsid w:val="00F04922"/>
    <w:rsid w:val="00F067BD"/>
    <w:rsid w:val="00F06F8D"/>
    <w:rsid w:val="00F1580C"/>
    <w:rsid w:val="00F168BB"/>
    <w:rsid w:val="00F2031E"/>
    <w:rsid w:val="00F21148"/>
    <w:rsid w:val="00F22D1D"/>
    <w:rsid w:val="00F230D9"/>
    <w:rsid w:val="00F237C5"/>
    <w:rsid w:val="00F2475C"/>
    <w:rsid w:val="00F26A68"/>
    <w:rsid w:val="00F27057"/>
    <w:rsid w:val="00F27297"/>
    <w:rsid w:val="00F32E44"/>
    <w:rsid w:val="00F32F35"/>
    <w:rsid w:val="00F3377D"/>
    <w:rsid w:val="00F33ABE"/>
    <w:rsid w:val="00F359A8"/>
    <w:rsid w:val="00F36182"/>
    <w:rsid w:val="00F370A5"/>
    <w:rsid w:val="00F41C70"/>
    <w:rsid w:val="00F43261"/>
    <w:rsid w:val="00F43B46"/>
    <w:rsid w:val="00F43F80"/>
    <w:rsid w:val="00F452A1"/>
    <w:rsid w:val="00F47DE8"/>
    <w:rsid w:val="00F511DB"/>
    <w:rsid w:val="00F51D6E"/>
    <w:rsid w:val="00F54D08"/>
    <w:rsid w:val="00F55B1D"/>
    <w:rsid w:val="00F6065A"/>
    <w:rsid w:val="00F60848"/>
    <w:rsid w:val="00F61905"/>
    <w:rsid w:val="00F741D3"/>
    <w:rsid w:val="00F778B6"/>
    <w:rsid w:val="00F80A4D"/>
    <w:rsid w:val="00F827BA"/>
    <w:rsid w:val="00F84CC6"/>
    <w:rsid w:val="00F85A57"/>
    <w:rsid w:val="00F86AF1"/>
    <w:rsid w:val="00F86D0E"/>
    <w:rsid w:val="00F86D88"/>
    <w:rsid w:val="00F87560"/>
    <w:rsid w:val="00F91BE7"/>
    <w:rsid w:val="00F92488"/>
    <w:rsid w:val="00F96129"/>
    <w:rsid w:val="00FA294E"/>
    <w:rsid w:val="00FA2D69"/>
    <w:rsid w:val="00FA3F04"/>
    <w:rsid w:val="00FA6107"/>
    <w:rsid w:val="00FA6D14"/>
    <w:rsid w:val="00FB042E"/>
    <w:rsid w:val="00FB2C5A"/>
    <w:rsid w:val="00FB2F97"/>
    <w:rsid w:val="00FB3274"/>
    <w:rsid w:val="00FB3AE1"/>
    <w:rsid w:val="00FB697C"/>
    <w:rsid w:val="00FB7ACE"/>
    <w:rsid w:val="00FC1319"/>
    <w:rsid w:val="00FC17EB"/>
    <w:rsid w:val="00FC18AF"/>
    <w:rsid w:val="00FC2B8C"/>
    <w:rsid w:val="00FC37D0"/>
    <w:rsid w:val="00FC6CCF"/>
    <w:rsid w:val="00FD0E1C"/>
    <w:rsid w:val="00FD3274"/>
    <w:rsid w:val="00FD4051"/>
    <w:rsid w:val="00FD59C6"/>
    <w:rsid w:val="00FE0461"/>
    <w:rsid w:val="00FE243B"/>
    <w:rsid w:val="00FE315E"/>
    <w:rsid w:val="00FE37E3"/>
    <w:rsid w:val="00FE3C08"/>
    <w:rsid w:val="00FE517E"/>
    <w:rsid w:val="00FE5929"/>
    <w:rsid w:val="00FE5B33"/>
    <w:rsid w:val="00FE5E6F"/>
    <w:rsid w:val="00FE6317"/>
    <w:rsid w:val="00FF0340"/>
    <w:rsid w:val="00FF0D44"/>
    <w:rsid w:val="00FF62B5"/>
    <w:rsid w:val="00FF744D"/>
    <w:rsid w:val="00FF752C"/>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35162"/>
  </w:style>
  <w:style w:type="paragraph" w:styleId="Titolo2">
    <w:name w:val="heading 2"/>
    <w:basedOn w:val="Normale"/>
    <w:link w:val="Titolo2Carattere"/>
    <w:qFormat/>
    <w:rsid w:val="00635162"/>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35162"/>
    <w:rPr>
      <w:rFonts w:ascii="Times New Roman" w:eastAsia="Times New Roman" w:hAnsi="Times New Roman" w:cs="Times New Roman"/>
      <w:b/>
      <w:bCs/>
      <w:sz w:val="36"/>
      <w:szCs w:val="36"/>
      <w:lang w:eastAsia="it-IT"/>
    </w:rPr>
  </w:style>
  <w:style w:type="paragraph" w:styleId="Paragrafoelenco">
    <w:name w:val="List Paragraph"/>
    <w:basedOn w:val="Normale"/>
    <w:uiPriority w:val="34"/>
    <w:qFormat/>
    <w:rsid w:val="00635162"/>
    <w:pPr>
      <w:spacing w:line="240" w:lineRule="auto"/>
      <w:ind w:left="720"/>
      <w:contextualSpacing/>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635162"/>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35162"/>
    <w:rPr>
      <w:rFonts w:ascii="Tahoma" w:hAnsi="Tahoma" w:cs="Tahoma"/>
      <w:sz w:val="16"/>
      <w:szCs w:val="16"/>
    </w:rPr>
  </w:style>
  <w:style w:type="paragraph" w:styleId="Testonormale">
    <w:name w:val="Plain Text"/>
    <w:basedOn w:val="Normale"/>
    <w:link w:val="TestonormaleCarattere"/>
    <w:uiPriority w:val="99"/>
    <w:semiHidden/>
    <w:unhideWhenUsed/>
    <w:rsid w:val="0063516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estonormaleCarattere">
    <w:name w:val="Testo normale Carattere"/>
    <w:basedOn w:val="Carpredefinitoparagrafo"/>
    <w:link w:val="Testonormale"/>
    <w:uiPriority w:val="99"/>
    <w:semiHidden/>
    <w:rsid w:val="00635162"/>
    <w:rPr>
      <w:rFonts w:ascii="Times New Roman" w:eastAsia="Times New Roman" w:hAnsi="Times New Roman" w:cs="Times New Roman"/>
      <w:sz w:val="24"/>
      <w:szCs w:val="24"/>
      <w:lang w:eastAsia="it-IT"/>
    </w:rPr>
  </w:style>
  <w:style w:type="paragraph" w:styleId="NormaleWeb">
    <w:name w:val="Normal (Web)"/>
    <w:basedOn w:val="Normale"/>
    <w:uiPriority w:val="99"/>
    <w:semiHidden/>
    <w:unhideWhenUsed/>
    <w:rsid w:val="0063516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635162"/>
    <w:rPr>
      <w:color w:val="0000FF" w:themeColor="hyperlink"/>
      <w:u w:val="single"/>
    </w:rPr>
  </w:style>
  <w:style w:type="paragraph" w:customStyle="1" w:styleId="last">
    <w:name w:val="last"/>
    <w:basedOn w:val="Normale"/>
    <w:rsid w:val="00635162"/>
    <w:pPr>
      <w:spacing w:before="100" w:beforeAutospacing="1" w:after="100" w:afterAutospacing="1"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59"/>
    <w:rsid w:val="00635162"/>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semiHidden/>
    <w:unhideWhenUsed/>
    <w:rsid w:val="00C0094B"/>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semiHidden/>
    <w:rsid w:val="00C0094B"/>
  </w:style>
  <w:style w:type="paragraph" w:styleId="Pidipagina">
    <w:name w:val="footer"/>
    <w:basedOn w:val="Normale"/>
    <w:link w:val="PidipaginaCarattere"/>
    <w:uiPriority w:val="99"/>
    <w:semiHidden/>
    <w:unhideWhenUsed/>
    <w:rsid w:val="00C0094B"/>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semiHidden/>
    <w:rsid w:val="00C0094B"/>
  </w:style>
</w:styles>
</file>

<file path=word/webSettings.xml><?xml version="1.0" encoding="utf-8"?>
<w:webSettings xmlns:r="http://schemas.openxmlformats.org/officeDocument/2006/relationships" xmlns:w="http://schemas.openxmlformats.org/wordprocessingml/2006/main">
  <w:divs>
    <w:div w:id="203251966">
      <w:bodyDiv w:val="1"/>
      <w:marLeft w:val="0"/>
      <w:marRight w:val="0"/>
      <w:marTop w:val="0"/>
      <w:marBottom w:val="0"/>
      <w:divBdr>
        <w:top w:val="none" w:sz="0" w:space="0" w:color="auto"/>
        <w:left w:val="none" w:sz="0" w:space="0" w:color="auto"/>
        <w:bottom w:val="none" w:sz="0" w:space="0" w:color="auto"/>
        <w:right w:val="none" w:sz="0" w:space="0" w:color="auto"/>
      </w:divBdr>
    </w:div>
    <w:div w:id="224800235">
      <w:bodyDiv w:val="1"/>
      <w:marLeft w:val="0"/>
      <w:marRight w:val="0"/>
      <w:marTop w:val="0"/>
      <w:marBottom w:val="0"/>
      <w:divBdr>
        <w:top w:val="none" w:sz="0" w:space="0" w:color="auto"/>
        <w:left w:val="none" w:sz="0" w:space="0" w:color="auto"/>
        <w:bottom w:val="none" w:sz="0" w:space="0" w:color="auto"/>
        <w:right w:val="none" w:sz="0" w:space="0" w:color="auto"/>
      </w:divBdr>
    </w:div>
    <w:div w:id="323508410">
      <w:bodyDiv w:val="1"/>
      <w:marLeft w:val="0"/>
      <w:marRight w:val="0"/>
      <w:marTop w:val="0"/>
      <w:marBottom w:val="0"/>
      <w:divBdr>
        <w:top w:val="none" w:sz="0" w:space="0" w:color="auto"/>
        <w:left w:val="none" w:sz="0" w:space="0" w:color="auto"/>
        <w:bottom w:val="none" w:sz="0" w:space="0" w:color="auto"/>
        <w:right w:val="none" w:sz="0" w:space="0" w:color="auto"/>
      </w:divBdr>
    </w:div>
    <w:div w:id="600532937">
      <w:bodyDiv w:val="1"/>
      <w:marLeft w:val="0"/>
      <w:marRight w:val="0"/>
      <w:marTop w:val="0"/>
      <w:marBottom w:val="0"/>
      <w:divBdr>
        <w:top w:val="none" w:sz="0" w:space="0" w:color="auto"/>
        <w:left w:val="none" w:sz="0" w:space="0" w:color="auto"/>
        <w:bottom w:val="none" w:sz="0" w:space="0" w:color="auto"/>
        <w:right w:val="none" w:sz="0" w:space="0" w:color="auto"/>
      </w:divBdr>
    </w:div>
    <w:div w:id="629744917">
      <w:bodyDiv w:val="1"/>
      <w:marLeft w:val="0"/>
      <w:marRight w:val="0"/>
      <w:marTop w:val="0"/>
      <w:marBottom w:val="0"/>
      <w:divBdr>
        <w:top w:val="none" w:sz="0" w:space="0" w:color="auto"/>
        <w:left w:val="none" w:sz="0" w:space="0" w:color="auto"/>
        <w:bottom w:val="none" w:sz="0" w:space="0" w:color="auto"/>
        <w:right w:val="none" w:sz="0" w:space="0" w:color="auto"/>
      </w:divBdr>
    </w:div>
    <w:div w:id="691998984">
      <w:bodyDiv w:val="1"/>
      <w:marLeft w:val="0"/>
      <w:marRight w:val="0"/>
      <w:marTop w:val="0"/>
      <w:marBottom w:val="0"/>
      <w:divBdr>
        <w:top w:val="none" w:sz="0" w:space="0" w:color="auto"/>
        <w:left w:val="none" w:sz="0" w:space="0" w:color="auto"/>
        <w:bottom w:val="none" w:sz="0" w:space="0" w:color="auto"/>
        <w:right w:val="none" w:sz="0" w:space="0" w:color="auto"/>
      </w:divBdr>
    </w:div>
    <w:div w:id="1027682571">
      <w:bodyDiv w:val="1"/>
      <w:marLeft w:val="0"/>
      <w:marRight w:val="0"/>
      <w:marTop w:val="0"/>
      <w:marBottom w:val="0"/>
      <w:divBdr>
        <w:top w:val="none" w:sz="0" w:space="0" w:color="auto"/>
        <w:left w:val="none" w:sz="0" w:space="0" w:color="auto"/>
        <w:bottom w:val="none" w:sz="0" w:space="0" w:color="auto"/>
        <w:right w:val="none" w:sz="0" w:space="0" w:color="auto"/>
      </w:divBdr>
    </w:div>
    <w:div w:id="1048647180">
      <w:bodyDiv w:val="1"/>
      <w:marLeft w:val="0"/>
      <w:marRight w:val="0"/>
      <w:marTop w:val="0"/>
      <w:marBottom w:val="0"/>
      <w:divBdr>
        <w:top w:val="none" w:sz="0" w:space="0" w:color="auto"/>
        <w:left w:val="none" w:sz="0" w:space="0" w:color="auto"/>
        <w:bottom w:val="none" w:sz="0" w:space="0" w:color="auto"/>
        <w:right w:val="none" w:sz="0" w:space="0" w:color="auto"/>
      </w:divBdr>
    </w:div>
    <w:div w:id="1181313422">
      <w:bodyDiv w:val="1"/>
      <w:marLeft w:val="0"/>
      <w:marRight w:val="0"/>
      <w:marTop w:val="0"/>
      <w:marBottom w:val="0"/>
      <w:divBdr>
        <w:top w:val="none" w:sz="0" w:space="0" w:color="auto"/>
        <w:left w:val="none" w:sz="0" w:space="0" w:color="auto"/>
        <w:bottom w:val="none" w:sz="0" w:space="0" w:color="auto"/>
        <w:right w:val="none" w:sz="0" w:space="0" w:color="auto"/>
      </w:divBdr>
    </w:div>
    <w:div w:id="1276985748">
      <w:bodyDiv w:val="1"/>
      <w:marLeft w:val="0"/>
      <w:marRight w:val="0"/>
      <w:marTop w:val="0"/>
      <w:marBottom w:val="0"/>
      <w:divBdr>
        <w:top w:val="none" w:sz="0" w:space="0" w:color="auto"/>
        <w:left w:val="none" w:sz="0" w:space="0" w:color="auto"/>
        <w:bottom w:val="none" w:sz="0" w:space="0" w:color="auto"/>
        <w:right w:val="none" w:sz="0" w:space="0" w:color="auto"/>
      </w:divBdr>
    </w:div>
    <w:div w:id="1518423749">
      <w:bodyDiv w:val="1"/>
      <w:marLeft w:val="0"/>
      <w:marRight w:val="0"/>
      <w:marTop w:val="0"/>
      <w:marBottom w:val="0"/>
      <w:divBdr>
        <w:top w:val="none" w:sz="0" w:space="0" w:color="auto"/>
        <w:left w:val="none" w:sz="0" w:space="0" w:color="auto"/>
        <w:bottom w:val="none" w:sz="0" w:space="0" w:color="auto"/>
        <w:right w:val="none" w:sz="0" w:space="0" w:color="auto"/>
      </w:divBdr>
    </w:div>
    <w:div w:id="1638727706">
      <w:bodyDiv w:val="1"/>
      <w:marLeft w:val="0"/>
      <w:marRight w:val="0"/>
      <w:marTop w:val="0"/>
      <w:marBottom w:val="0"/>
      <w:divBdr>
        <w:top w:val="none" w:sz="0" w:space="0" w:color="auto"/>
        <w:left w:val="none" w:sz="0" w:space="0" w:color="auto"/>
        <w:bottom w:val="none" w:sz="0" w:space="0" w:color="auto"/>
        <w:right w:val="none" w:sz="0" w:space="0" w:color="auto"/>
      </w:divBdr>
    </w:div>
    <w:div w:id="1748763754">
      <w:bodyDiv w:val="1"/>
      <w:marLeft w:val="0"/>
      <w:marRight w:val="0"/>
      <w:marTop w:val="0"/>
      <w:marBottom w:val="0"/>
      <w:divBdr>
        <w:top w:val="none" w:sz="0" w:space="0" w:color="auto"/>
        <w:left w:val="none" w:sz="0" w:space="0" w:color="auto"/>
        <w:bottom w:val="none" w:sz="0" w:space="0" w:color="auto"/>
        <w:right w:val="none" w:sz="0" w:space="0" w:color="auto"/>
      </w:divBdr>
    </w:div>
    <w:div w:id="1753431211">
      <w:bodyDiv w:val="1"/>
      <w:marLeft w:val="0"/>
      <w:marRight w:val="0"/>
      <w:marTop w:val="0"/>
      <w:marBottom w:val="0"/>
      <w:divBdr>
        <w:top w:val="none" w:sz="0" w:space="0" w:color="auto"/>
        <w:left w:val="none" w:sz="0" w:space="0" w:color="auto"/>
        <w:bottom w:val="none" w:sz="0" w:space="0" w:color="auto"/>
        <w:right w:val="none" w:sz="0" w:space="0" w:color="auto"/>
      </w:divBdr>
    </w:div>
    <w:div w:id="1792439581">
      <w:bodyDiv w:val="1"/>
      <w:marLeft w:val="0"/>
      <w:marRight w:val="0"/>
      <w:marTop w:val="0"/>
      <w:marBottom w:val="0"/>
      <w:divBdr>
        <w:top w:val="none" w:sz="0" w:space="0" w:color="auto"/>
        <w:left w:val="none" w:sz="0" w:space="0" w:color="auto"/>
        <w:bottom w:val="none" w:sz="0" w:space="0" w:color="auto"/>
        <w:right w:val="none" w:sz="0" w:space="0" w:color="auto"/>
      </w:divBdr>
    </w:div>
    <w:div w:id="1857961432">
      <w:bodyDiv w:val="1"/>
      <w:marLeft w:val="0"/>
      <w:marRight w:val="0"/>
      <w:marTop w:val="0"/>
      <w:marBottom w:val="0"/>
      <w:divBdr>
        <w:top w:val="none" w:sz="0" w:space="0" w:color="auto"/>
        <w:left w:val="none" w:sz="0" w:space="0" w:color="auto"/>
        <w:bottom w:val="none" w:sz="0" w:space="0" w:color="auto"/>
        <w:right w:val="none" w:sz="0" w:space="0" w:color="auto"/>
      </w:divBdr>
    </w:div>
    <w:div w:id="1858427730">
      <w:bodyDiv w:val="1"/>
      <w:marLeft w:val="0"/>
      <w:marRight w:val="0"/>
      <w:marTop w:val="0"/>
      <w:marBottom w:val="0"/>
      <w:divBdr>
        <w:top w:val="none" w:sz="0" w:space="0" w:color="auto"/>
        <w:left w:val="none" w:sz="0" w:space="0" w:color="auto"/>
        <w:bottom w:val="none" w:sz="0" w:space="0" w:color="auto"/>
        <w:right w:val="none" w:sz="0" w:space="0" w:color="auto"/>
      </w:divBdr>
    </w:div>
    <w:div w:id="1870097730">
      <w:bodyDiv w:val="1"/>
      <w:marLeft w:val="0"/>
      <w:marRight w:val="0"/>
      <w:marTop w:val="0"/>
      <w:marBottom w:val="0"/>
      <w:divBdr>
        <w:top w:val="none" w:sz="0" w:space="0" w:color="auto"/>
        <w:left w:val="none" w:sz="0" w:space="0" w:color="auto"/>
        <w:bottom w:val="none" w:sz="0" w:space="0" w:color="auto"/>
        <w:right w:val="none" w:sz="0" w:space="0" w:color="auto"/>
      </w:divBdr>
    </w:div>
    <w:div w:id="1974023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chart" Target="charts/chart5.xml"/><Relationship Id="rId7" Type="http://schemas.openxmlformats.org/officeDocument/2006/relationships/image" Target="media/image2.png"/><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4.png"/><Relationship Id="rId38"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chart" Target="charts/chart4.xml"/><Relationship Id="rId37" Type="http://schemas.openxmlformats.org/officeDocument/2006/relationships/image" Target="media/image16.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chart" Target="charts/chart6.xml"/><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chart" Target="charts/chart3.xml"/><Relationship Id="rId35" Type="http://schemas.openxmlformats.org/officeDocument/2006/relationships/image" Target="media/image15.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Serena\Desktop\Tirocinio\1A\Griglia%20valutazione%20verifica%20fluidi.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Serena\Desktop\CORSI\Scienze%20educazione\Docimologia\progetwork\valutazione%20item.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Serena\Desktop\CORSI\Scienze%20educazione\Docimologia\progetwork\valutazione%20item.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Serena\Desktop\CORSI\Scienze%20educazione\Docimologia\progetwork\valutazione%20item.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Serena\Desktop\CORSI\Scienze%20educazione\Docimologia\progetwork\valutazione%20item.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Serena\Desktop\CORSI\Scienze%20educazione\Docimologia\progetwork\valutazione%20item.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Serena\Desktop\CORSI\Scienze%20educazione\Docimologia\progetwork\valutazione%20item.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chart>
    <c:title/>
    <c:plotArea>
      <c:layout/>
      <c:scatterChart>
        <c:scatterStyle val="lineMarker"/>
        <c:ser>
          <c:idx val="0"/>
          <c:order val="0"/>
          <c:tx>
            <c:v>Pressione in funzione della forza</c:v>
          </c:tx>
          <c:spPr>
            <a:ln w="28575">
              <a:noFill/>
            </a:ln>
          </c:spPr>
          <c:xVal>
            <c:numRef>
              <c:f>Foglio2!$C$2:$C$6</c:f>
              <c:numCache>
                <c:formatCode>0</c:formatCode>
                <c:ptCount val="5"/>
                <c:pt idx="0">
                  <c:v>16.666666666666668</c:v>
                </c:pt>
                <c:pt idx="1">
                  <c:v>33.333333333333336</c:v>
                </c:pt>
                <c:pt idx="2">
                  <c:v>50</c:v>
                </c:pt>
                <c:pt idx="3">
                  <c:v>66.666666666666671</c:v>
                </c:pt>
                <c:pt idx="4">
                  <c:v>83.333333333333258</c:v>
                </c:pt>
              </c:numCache>
            </c:numRef>
          </c:xVal>
          <c:yVal>
            <c:numRef>
              <c:f>Foglio2!$B$2:$B$6</c:f>
              <c:numCache>
                <c:formatCode>General</c:formatCode>
                <c:ptCount val="5"/>
                <c:pt idx="0">
                  <c:v>1</c:v>
                </c:pt>
                <c:pt idx="1">
                  <c:v>2</c:v>
                </c:pt>
                <c:pt idx="2">
                  <c:v>3</c:v>
                </c:pt>
                <c:pt idx="3">
                  <c:v>4</c:v>
                </c:pt>
                <c:pt idx="4">
                  <c:v>5</c:v>
                </c:pt>
              </c:numCache>
            </c:numRef>
          </c:yVal>
        </c:ser>
        <c:axId val="145315328"/>
        <c:axId val="145662720"/>
      </c:scatterChart>
      <c:valAx>
        <c:axId val="145315328"/>
        <c:scaling>
          <c:orientation val="minMax"/>
        </c:scaling>
        <c:axPos val="b"/>
        <c:title>
          <c:tx>
            <c:rich>
              <a:bodyPr/>
              <a:lstStyle/>
              <a:p>
                <a:pPr>
                  <a:defRPr/>
                </a:pPr>
                <a:r>
                  <a:rPr lang="en-US"/>
                  <a:t>pressione(Pa)</a:t>
                </a:r>
              </a:p>
            </c:rich>
          </c:tx>
        </c:title>
        <c:numFmt formatCode="0" sourceLinked="1"/>
        <c:tickLblPos val="nextTo"/>
        <c:crossAx val="145662720"/>
        <c:crosses val="autoZero"/>
        <c:crossBetween val="midCat"/>
      </c:valAx>
      <c:valAx>
        <c:axId val="145662720"/>
        <c:scaling>
          <c:orientation val="minMax"/>
        </c:scaling>
        <c:axPos val="l"/>
        <c:majorGridlines/>
        <c:title>
          <c:tx>
            <c:rich>
              <a:bodyPr rot="-5400000" vert="horz"/>
              <a:lstStyle/>
              <a:p>
                <a:pPr>
                  <a:defRPr/>
                </a:pPr>
                <a:r>
                  <a:rPr lang="en-US"/>
                  <a:t>Forza(N)</a:t>
                </a:r>
              </a:p>
            </c:rich>
          </c:tx>
        </c:title>
        <c:numFmt formatCode="General" sourceLinked="1"/>
        <c:tickLblPos val="nextTo"/>
        <c:crossAx val="145315328"/>
        <c:crosses val="autoZero"/>
        <c:crossBetween val="midCat"/>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t-IT"/>
  <c:chart>
    <c:title/>
    <c:plotArea>
      <c:layout/>
      <c:barChart>
        <c:barDir val="col"/>
        <c:grouping val="stacked"/>
        <c:ser>
          <c:idx val="0"/>
          <c:order val="0"/>
          <c:tx>
            <c:v>frequenza semplice dei voti</c:v>
          </c:tx>
          <c:cat>
            <c:strRef>
              <c:f>Foglio3!$A$5:$A$24</c:f>
              <c:strCache>
                <c:ptCount val="20"/>
                <c:pt idx="0">
                  <c:v>10-9.5</c:v>
                </c:pt>
                <c:pt idx="1">
                  <c:v>9.4-9</c:v>
                </c:pt>
                <c:pt idx="2">
                  <c:v>8.9-8.5</c:v>
                </c:pt>
                <c:pt idx="3">
                  <c:v>8.4-8</c:v>
                </c:pt>
                <c:pt idx="4">
                  <c:v>7.9-7.5</c:v>
                </c:pt>
                <c:pt idx="5">
                  <c:v>7.4-7</c:v>
                </c:pt>
                <c:pt idx="6">
                  <c:v>6.9-6.5</c:v>
                </c:pt>
                <c:pt idx="7">
                  <c:v>6.4-6</c:v>
                </c:pt>
                <c:pt idx="8">
                  <c:v>5.9-5.5</c:v>
                </c:pt>
                <c:pt idx="9">
                  <c:v>5.4-5</c:v>
                </c:pt>
                <c:pt idx="10">
                  <c:v>4.9-4.5</c:v>
                </c:pt>
                <c:pt idx="11">
                  <c:v>4.4-4</c:v>
                </c:pt>
                <c:pt idx="12">
                  <c:v>3.9-3.5</c:v>
                </c:pt>
                <c:pt idx="13">
                  <c:v>3.4-3</c:v>
                </c:pt>
                <c:pt idx="14">
                  <c:v>2.9-2.5</c:v>
                </c:pt>
                <c:pt idx="15">
                  <c:v>2.4-2</c:v>
                </c:pt>
                <c:pt idx="16">
                  <c:v>1.9-1.5</c:v>
                </c:pt>
                <c:pt idx="17">
                  <c:v>1.4-1</c:v>
                </c:pt>
                <c:pt idx="18">
                  <c:v>0.9-0.5</c:v>
                </c:pt>
                <c:pt idx="19">
                  <c:v>0.4-0</c:v>
                </c:pt>
              </c:strCache>
            </c:strRef>
          </c:cat>
          <c:val>
            <c:numRef>
              <c:f>Foglio3!$B$5:$B$24</c:f>
              <c:numCache>
                <c:formatCode>General</c:formatCode>
                <c:ptCount val="20"/>
                <c:pt idx="0">
                  <c:v>0</c:v>
                </c:pt>
                <c:pt idx="1">
                  <c:v>0</c:v>
                </c:pt>
                <c:pt idx="2">
                  <c:v>1</c:v>
                </c:pt>
                <c:pt idx="3">
                  <c:v>1</c:v>
                </c:pt>
                <c:pt idx="4">
                  <c:v>1</c:v>
                </c:pt>
                <c:pt idx="5">
                  <c:v>0</c:v>
                </c:pt>
                <c:pt idx="6">
                  <c:v>6</c:v>
                </c:pt>
                <c:pt idx="7">
                  <c:v>2</c:v>
                </c:pt>
                <c:pt idx="8">
                  <c:v>4</c:v>
                </c:pt>
                <c:pt idx="9">
                  <c:v>1</c:v>
                </c:pt>
                <c:pt idx="10">
                  <c:v>1</c:v>
                </c:pt>
                <c:pt idx="11">
                  <c:v>0</c:v>
                </c:pt>
                <c:pt idx="12">
                  <c:v>1</c:v>
                </c:pt>
                <c:pt idx="13">
                  <c:v>0</c:v>
                </c:pt>
                <c:pt idx="14">
                  <c:v>0</c:v>
                </c:pt>
                <c:pt idx="15">
                  <c:v>0</c:v>
                </c:pt>
                <c:pt idx="16">
                  <c:v>0</c:v>
                </c:pt>
                <c:pt idx="17">
                  <c:v>0</c:v>
                </c:pt>
                <c:pt idx="18">
                  <c:v>0</c:v>
                </c:pt>
                <c:pt idx="19">
                  <c:v>0</c:v>
                </c:pt>
              </c:numCache>
            </c:numRef>
          </c:val>
        </c:ser>
        <c:overlap val="100"/>
        <c:axId val="102991744"/>
        <c:axId val="102993920"/>
      </c:barChart>
      <c:catAx>
        <c:axId val="102991744"/>
        <c:scaling>
          <c:orientation val="minMax"/>
        </c:scaling>
        <c:axPos val="b"/>
        <c:title>
          <c:tx>
            <c:rich>
              <a:bodyPr/>
              <a:lstStyle/>
              <a:p>
                <a:pPr>
                  <a:defRPr/>
                </a:pPr>
                <a:r>
                  <a:rPr lang="en-US"/>
                  <a:t>intervalli dei voti</a:t>
                </a:r>
              </a:p>
            </c:rich>
          </c:tx>
        </c:title>
        <c:tickLblPos val="nextTo"/>
        <c:crossAx val="102993920"/>
        <c:crosses val="autoZero"/>
        <c:auto val="1"/>
        <c:lblAlgn val="ctr"/>
        <c:lblOffset val="100"/>
      </c:catAx>
      <c:valAx>
        <c:axId val="102993920"/>
        <c:scaling>
          <c:orientation val="minMax"/>
        </c:scaling>
        <c:axPos val="l"/>
        <c:majorGridlines/>
        <c:title>
          <c:tx>
            <c:rich>
              <a:bodyPr rot="-5400000" vert="horz"/>
              <a:lstStyle/>
              <a:p>
                <a:pPr>
                  <a:defRPr/>
                </a:pPr>
                <a:r>
                  <a:rPr lang="en-US"/>
                  <a:t>frequenza</a:t>
                </a:r>
              </a:p>
            </c:rich>
          </c:tx>
        </c:title>
        <c:numFmt formatCode="General" sourceLinked="1"/>
        <c:tickLblPos val="nextTo"/>
        <c:crossAx val="102991744"/>
        <c:crosses val="autoZero"/>
        <c:crossBetween val="between"/>
      </c:val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t-IT"/>
  <c:chart>
    <c:title/>
    <c:plotArea>
      <c:layout/>
      <c:lineChart>
        <c:grouping val="standard"/>
        <c:ser>
          <c:idx val="0"/>
          <c:order val="0"/>
          <c:tx>
            <c:v>frequenza cumulata</c:v>
          </c:tx>
          <c:marker>
            <c:symbol val="none"/>
          </c:marker>
          <c:cat>
            <c:strRef>
              <c:f>Foglio3!$A$30:$A$49</c:f>
              <c:strCache>
                <c:ptCount val="20"/>
                <c:pt idx="0">
                  <c:v>0.4-0</c:v>
                </c:pt>
                <c:pt idx="1">
                  <c:v>0.9-0.5</c:v>
                </c:pt>
                <c:pt idx="2">
                  <c:v>1.4-1</c:v>
                </c:pt>
                <c:pt idx="3">
                  <c:v>1.9-1.5</c:v>
                </c:pt>
                <c:pt idx="4">
                  <c:v>2.4-2</c:v>
                </c:pt>
                <c:pt idx="5">
                  <c:v>2.9-2.5</c:v>
                </c:pt>
                <c:pt idx="6">
                  <c:v>3.4-3</c:v>
                </c:pt>
                <c:pt idx="7">
                  <c:v>3.9-3.5</c:v>
                </c:pt>
                <c:pt idx="8">
                  <c:v>4.4-4</c:v>
                </c:pt>
                <c:pt idx="9">
                  <c:v>4.9-4.5</c:v>
                </c:pt>
                <c:pt idx="10">
                  <c:v>5.4-5</c:v>
                </c:pt>
                <c:pt idx="11">
                  <c:v>5.9-5.5</c:v>
                </c:pt>
                <c:pt idx="12">
                  <c:v>6.4-6</c:v>
                </c:pt>
                <c:pt idx="13">
                  <c:v>6.9-6.5</c:v>
                </c:pt>
                <c:pt idx="14">
                  <c:v>7.4-7</c:v>
                </c:pt>
                <c:pt idx="15">
                  <c:v>7.9-7.5</c:v>
                </c:pt>
                <c:pt idx="16">
                  <c:v>8.4-8</c:v>
                </c:pt>
                <c:pt idx="17">
                  <c:v>8.9-8.5</c:v>
                </c:pt>
                <c:pt idx="18">
                  <c:v>9.4-9</c:v>
                </c:pt>
                <c:pt idx="19">
                  <c:v>10-9.5</c:v>
                </c:pt>
              </c:strCache>
            </c:strRef>
          </c:cat>
          <c:val>
            <c:numRef>
              <c:f>Foglio3!$C$30:$C$49</c:f>
              <c:numCache>
                <c:formatCode>General</c:formatCode>
                <c:ptCount val="20"/>
                <c:pt idx="0">
                  <c:v>0</c:v>
                </c:pt>
                <c:pt idx="1">
                  <c:v>0</c:v>
                </c:pt>
                <c:pt idx="2">
                  <c:v>0</c:v>
                </c:pt>
                <c:pt idx="3">
                  <c:v>0</c:v>
                </c:pt>
                <c:pt idx="4">
                  <c:v>0</c:v>
                </c:pt>
                <c:pt idx="5">
                  <c:v>0</c:v>
                </c:pt>
                <c:pt idx="6">
                  <c:v>0</c:v>
                </c:pt>
                <c:pt idx="7">
                  <c:v>1</c:v>
                </c:pt>
                <c:pt idx="8">
                  <c:v>0</c:v>
                </c:pt>
                <c:pt idx="9">
                  <c:v>2</c:v>
                </c:pt>
                <c:pt idx="10">
                  <c:v>3</c:v>
                </c:pt>
                <c:pt idx="11">
                  <c:v>7</c:v>
                </c:pt>
                <c:pt idx="12">
                  <c:v>9</c:v>
                </c:pt>
                <c:pt idx="13">
                  <c:v>15</c:v>
                </c:pt>
                <c:pt idx="14">
                  <c:v>15</c:v>
                </c:pt>
                <c:pt idx="15">
                  <c:v>16</c:v>
                </c:pt>
                <c:pt idx="16">
                  <c:v>17</c:v>
                </c:pt>
                <c:pt idx="17">
                  <c:v>18</c:v>
                </c:pt>
                <c:pt idx="18">
                  <c:v>18</c:v>
                </c:pt>
                <c:pt idx="19">
                  <c:v>18</c:v>
                </c:pt>
              </c:numCache>
            </c:numRef>
          </c:val>
        </c:ser>
        <c:marker val="1"/>
        <c:axId val="103001472"/>
        <c:axId val="103003648"/>
      </c:lineChart>
      <c:catAx>
        <c:axId val="103001472"/>
        <c:scaling>
          <c:orientation val="minMax"/>
        </c:scaling>
        <c:axPos val="b"/>
        <c:title>
          <c:tx>
            <c:rich>
              <a:bodyPr/>
              <a:lstStyle/>
              <a:p>
                <a:pPr>
                  <a:defRPr/>
                </a:pPr>
                <a:r>
                  <a:rPr lang="en-US"/>
                  <a:t>intervallo voti</a:t>
                </a:r>
              </a:p>
            </c:rich>
          </c:tx>
        </c:title>
        <c:tickLblPos val="nextTo"/>
        <c:crossAx val="103003648"/>
        <c:crosses val="autoZero"/>
        <c:auto val="1"/>
        <c:lblAlgn val="ctr"/>
        <c:lblOffset val="100"/>
      </c:catAx>
      <c:valAx>
        <c:axId val="103003648"/>
        <c:scaling>
          <c:orientation val="minMax"/>
        </c:scaling>
        <c:axPos val="l"/>
        <c:majorGridlines/>
        <c:title>
          <c:tx>
            <c:rich>
              <a:bodyPr rot="-5400000" vert="horz"/>
              <a:lstStyle/>
              <a:p>
                <a:pPr>
                  <a:defRPr/>
                </a:pPr>
                <a:r>
                  <a:rPr lang="en-US"/>
                  <a:t>frequenza cumulata</a:t>
                </a:r>
              </a:p>
            </c:rich>
          </c:tx>
        </c:title>
        <c:numFmt formatCode="General" sourceLinked="1"/>
        <c:tickLblPos val="nextTo"/>
        <c:crossAx val="103001472"/>
        <c:crosses val="autoZero"/>
        <c:crossBetween val="between"/>
      </c:valAx>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it-IT"/>
  <c:chart>
    <c:title>
      <c:tx>
        <c:rich>
          <a:bodyPr/>
          <a:lstStyle/>
          <a:p>
            <a:pPr>
              <a:defRPr/>
            </a:pPr>
            <a:r>
              <a:rPr lang="en-US"/>
              <a:t>Indice di difficoltà</a:t>
            </a:r>
          </a:p>
        </c:rich>
      </c:tx>
    </c:title>
    <c:plotArea>
      <c:layout/>
      <c:barChart>
        <c:barDir val="col"/>
        <c:grouping val="clustered"/>
        <c:ser>
          <c:idx val="0"/>
          <c:order val="0"/>
          <c:cat>
            <c:strRef>
              <c:f>(Foglio2!$B$33,Foglio2!$B$34,Foglio2!$B$36,Foglio2!$B$37,Foglio2!$B$38,Foglio2!$B$39,Foglio2!$B$40,Foglio2!$B$41,Foglio2!$B$42,Foglio2!$B$44,Foglio2!$B$45,Foglio2!$B$47,Foglio2!$B$48,Foglio2!$B$49,Foglio2!$B$51,Foglio2!$B$52,Foglio2!$B$54,Foglio2!$B$55,Foglio2!$B$56)</c:f>
              <c:strCache>
                <c:ptCount val="19"/>
                <c:pt idx="0">
                  <c:v>Riconoscere</c:v>
                </c:pt>
                <c:pt idx="1">
                  <c:v>Rievocare</c:v>
                </c:pt>
                <c:pt idx="2">
                  <c:v>Interpretare</c:v>
                </c:pt>
                <c:pt idx="3">
                  <c:v>Esemplificare</c:v>
                </c:pt>
                <c:pt idx="4">
                  <c:v>Classificare</c:v>
                </c:pt>
                <c:pt idx="5">
                  <c:v>Riassumere</c:v>
                </c:pt>
                <c:pt idx="6">
                  <c:v>Inferire</c:v>
                </c:pt>
                <c:pt idx="7">
                  <c:v>Confrontare</c:v>
                </c:pt>
                <c:pt idx="8">
                  <c:v>Spiegare</c:v>
                </c:pt>
                <c:pt idx="9">
                  <c:v>Eseguire</c:v>
                </c:pt>
                <c:pt idx="10">
                  <c:v>Implementare</c:v>
                </c:pt>
                <c:pt idx="11">
                  <c:v>Differenziare</c:v>
                </c:pt>
                <c:pt idx="12">
                  <c:v>Organizzare</c:v>
                </c:pt>
                <c:pt idx="13">
                  <c:v>Attribuire</c:v>
                </c:pt>
                <c:pt idx="14">
                  <c:v>Controllare</c:v>
                </c:pt>
                <c:pt idx="15">
                  <c:v>Criticare</c:v>
                </c:pt>
                <c:pt idx="16">
                  <c:v>Generare</c:v>
                </c:pt>
                <c:pt idx="17">
                  <c:v>Pianificare</c:v>
                </c:pt>
                <c:pt idx="18">
                  <c:v>Produrre</c:v>
                </c:pt>
              </c:strCache>
            </c:strRef>
          </c:cat>
          <c:val>
            <c:numRef>
              <c:f>(Foglio2!$C$33,Foglio2!$C$34,Foglio2!$C$36,Foglio2!$C$37,Foglio2!$C$38,Foglio2!$C$39,Foglio2!$C$40,Foglio2!$C$41,Foglio2!$C$42,Foglio2!$C$44,Foglio2!$C$45,Foglio2!$C$47,Foglio2!$C$48,Foglio2!$C$49,Foglio2!$C$51,Foglio2!$C$52,Foglio2!$C$54,Foglio2!$C$55,Foglio2!$C$56)</c:f>
              <c:numCache>
                <c:formatCode>0.00</c:formatCode>
                <c:ptCount val="19"/>
                <c:pt idx="0">
                  <c:v>0.83333333333333348</c:v>
                </c:pt>
                <c:pt idx="1">
                  <c:v>0.65091210613598671</c:v>
                </c:pt>
                <c:pt idx="2">
                  <c:v>0.97222222222222221</c:v>
                </c:pt>
                <c:pt idx="3">
                  <c:v>0.56140350877192957</c:v>
                </c:pt>
                <c:pt idx="4">
                  <c:v>0.94444444444444453</c:v>
                </c:pt>
                <c:pt idx="5">
                  <c:v>0.72946859903381644</c:v>
                </c:pt>
                <c:pt idx="6">
                  <c:v>0.75000000000000011</c:v>
                </c:pt>
                <c:pt idx="7">
                  <c:v>0.43148148148148152</c:v>
                </c:pt>
                <c:pt idx="8">
                  <c:v>0.5233918128654973</c:v>
                </c:pt>
                <c:pt idx="9">
                  <c:v>0.80218855218855234</c:v>
                </c:pt>
                <c:pt idx="10">
                  <c:v>0.7139303482587066</c:v>
                </c:pt>
                <c:pt idx="11">
                  <c:v>0.59388888888888891</c:v>
                </c:pt>
                <c:pt idx="12">
                  <c:v>0.54</c:v>
                </c:pt>
                <c:pt idx="13">
                  <c:v>0.64444444444444471</c:v>
                </c:pt>
                <c:pt idx="14">
                  <c:v>0.74537037037037046</c:v>
                </c:pt>
                <c:pt idx="15">
                  <c:v>0.39303482587064692</c:v>
                </c:pt>
                <c:pt idx="16">
                  <c:v>0.76227390180878563</c:v>
                </c:pt>
                <c:pt idx="17">
                  <c:v>0.62962962962962976</c:v>
                </c:pt>
                <c:pt idx="18">
                  <c:v>0.26124338624338617</c:v>
                </c:pt>
              </c:numCache>
            </c:numRef>
          </c:val>
        </c:ser>
        <c:axId val="103015552"/>
        <c:axId val="103017088"/>
      </c:barChart>
      <c:catAx>
        <c:axId val="103015552"/>
        <c:scaling>
          <c:orientation val="minMax"/>
        </c:scaling>
        <c:axPos val="b"/>
        <c:tickLblPos val="nextTo"/>
        <c:crossAx val="103017088"/>
        <c:crosses val="autoZero"/>
        <c:auto val="1"/>
        <c:lblAlgn val="ctr"/>
        <c:lblOffset val="100"/>
      </c:catAx>
      <c:valAx>
        <c:axId val="103017088"/>
        <c:scaling>
          <c:orientation val="minMax"/>
        </c:scaling>
        <c:axPos val="l"/>
        <c:majorGridlines/>
        <c:numFmt formatCode="0.00" sourceLinked="1"/>
        <c:tickLblPos val="nextTo"/>
        <c:crossAx val="103015552"/>
        <c:crosses val="autoZero"/>
        <c:crossBetween val="between"/>
      </c:valAx>
    </c:plotArea>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en-US"/>
              <a:t>Potere discriminante</a:t>
            </a:r>
          </a:p>
        </c:rich>
      </c:tx>
    </c:title>
    <c:plotArea>
      <c:layout/>
      <c:barChart>
        <c:barDir val="col"/>
        <c:grouping val="clustered"/>
        <c:ser>
          <c:idx val="0"/>
          <c:order val="0"/>
          <c:cat>
            <c:strRef>
              <c:f>(Foglio2!$G$33,Foglio2!$G$34,Foglio2!$G$36,Foglio2!$G$37,Foglio2!$G$38,Foglio2!$G$39,Foglio2!$G$40,Foglio2!$G$41,Foglio2!$G$42,Foglio2!$G$44,Foglio2!$G$45,Foglio2!$G$47,Foglio2!$G$48,Foglio2!$G$49,Foglio2!$G$51,Foglio2!$G$52,Foglio2!$G$54,Foglio2!$G$55,Foglio2!$G$56)</c:f>
              <c:strCache>
                <c:ptCount val="19"/>
                <c:pt idx="0">
                  <c:v>Riconoscere</c:v>
                </c:pt>
                <c:pt idx="1">
                  <c:v>Rievocare</c:v>
                </c:pt>
                <c:pt idx="2">
                  <c:v>Interpretare</c:v>
                </c:pt>
                <c:pt idx="3">
                  <c:v>Esemplificare</c:v>
                </c:pt>
                <c:pt idx="4">
                  <c:v>Classificare</c:v>
                </c:pt>
                <c:pt idx="5">
                  <c:v>Riassumere</c:v>
                </c:pt>
                <c:pt idx="6">
                  <c:v>Inferire</c:v>
                </c:pt>
                <c:pt idx="7">
                  <c:v>Confrontare</c:v>
                </c:pt>
                <c:pt idx="8">
                  <c:v>Spiegare</c:v>
                </c:pt>
                <c:pt idx="9">
                  <c:v>Eseguire</c:v>
                </c:pt>
                <c:pt idx="10">
                  <c:v>Implementare</c:v>
                </c:pt>
                <c:pt idx="11">
                  <c:v>Differenziare</c:v>
                </c:pt>
                <c:pt idx="12">
                  <c:v>Organizzare</c:v>
                </c:pt>
                <c:pt idx="13">
                  <c:v>Attribuire</c:v>
                </c:pt>
                <c:pt idx="14">
                  <c:v>Controllare</c:v>
                </c:pt>
                <c:pt idx="15">
                  <c:v>Criticare</c:v>
                </c:pt>
                <c:pt idx="16">
                  <c:v>Generare</c:v>
                </c:pt>
                <c:pt idx="17">
                  <c:v>Pianificare</c:v>
                </c:pt>
                <c:pt idx="18">
                  <c:v>Produrre</c:v>
                </c:pt>
              </c:strCache>
            </c:strRef>
          </c:cat>
          <c:val>
            <c:numRef>
              <c:f>(Foglio2!$H$33,Foglio2!$H$34,Foglio2!$H$36,Foglio2!$H$37,Foglio2!$H$38,Foglio2!$H$39,Foglio2!$H$40,Foglio2!$H$41,Foglio2!$H$42,Foglio2!$H$44,Foglio2!$H$45,Foglio2!$H$47,Foglio2!$H$48,Foglio2!$H$49,Foglio2!$H$51,Foglio2!$H$52,Foglio2!$H$54,Foglio2!$H$55,Foglio2!$H$56)</c:f>
              <c:numCache>
                <c:formatCode>0.00</c:formatCode>
                <c:ptCount val="19"/>
                <c:pt idx="0">
                  <c:v>0.55555555555555569</c:v>
                </c:pt>
                <c:pt idx="1">
                  <c:v>0.55555555555555569</c:v>
                </c:pt>
                <c:pt idx="2">
                  <c:v>0</c:v>
                </c:pt>
                <c:pt idx="3">
                  <c:v>0.98765432098765416</c:v>
                </c:pt>
                <c:pt idx="4">
                  <c:v>0.2098765432098765</c:v>
                </c:pt>
                <c:pt idx="5">
                  <c:v>0.55555555555555569</c:v>
                </c:pt>
                <c:pt idx="6">
                  <c:v>0.69135802469135799</c:v>
                </c:pt>
                <c:pt idx="7">
                  <c:v>1</c:v>
                </c:pt>
                <c:pt idx="8">
                  <c:v>0.98765432098765416</c:v>
                </c:pt>
                <c:pt idx="9">
                  <c:v>0.2098765432098765</c:v>
                </c:pt>
                <c:pt idx="10">
                  <c:v>0.55555555555555569</c:v>
                </c:pt>
                <c:pt idx="11">
                  <c:v>0.39506172839506182</c:v>
                </c:pt>
                <c:pt idx="12">
                  <c:v>1</c:v>
                </c:pt>
                <c:pt idx="13">
                  <c:v>0.95061728395061729</c:v>
                </c:pt>
                <c:pt idx="14">
                  <c:v>0.2098765432098765</c:v>
                </c:pt>
                <c:pt idx="15">
                  <c:v>0.88888888888888884</c:v>
                </c:pt>
                <c:pt idx="16">
                  <c:v>0.2098765432098765</c:v>
                </c:pt>
                <c:pt idx="17">
                  <c:v>0.69135802469135799</c:v>
                </c:pt>
                <c:pt idx="18">
                  <c:v>0.80246913580246892</c:v>
                </c:pt>
              </c:numCache>
            </c:numRef>
          </c:val>
        </c:ser>
        <c:axId val="110069632"/>
        <c:axId val="110071168"/>
      </c:barChart>
      <c:catAx>
        <c:axId val="110069632"/>
        <c:scaling>
          <c:orientation val="minMax"/>
        </c:scaling>
        <c:axPos val="b"/>
        <c:tickLblPos val="nextTo"/>
        <c:crossAx val="110071168"/>
        <c:crosses val="autoZero"/>
        <c:auto val="1"/>
        <c:lblAlgn val="ctr"/>
        <c:lblOffset val="100"/>
      </c:catAx>
      <c:valAx>
        <c:axId val="110071168"/>
        <c:scaling>
          <c:orientation val="minMax"/>
        </c:scaling>
        <c:axPos val="l"/>
        <c:majorGridlines/>
        <c:numFmt formatCode="0.00" sourceLinked="1"/>
        <c:tickLblPos val="nextTo"/>
        <c:crossAx val="110069632"/>
        <c:crosses val="autoZero"/>
        <c:crossBetween val="between"/>
      </c:valAx>
    </c:plotArea>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it-IT"/>
  <c:chart>
    <c:title>
      <c:tx>
        <c:rich>
          <a:bodyPr/>
          <a:lstStyle/>
          <a:p>
            <a:pPr>
              <a:defRPr/>
            </a:pPr>
            <a:r>
              <a:rPr lang="en-US"/>
              <a:t>Indice di selettività</a:t>
            </a:r>
          </a:p>
        </c:rich>
      </c:tx>
    </c:title>
    <c:plotArea>
      <c:layout/>
      <c:barChart>
        <c:barDir val="col"/>
        <c:grouping val="clustered"/>
        <c:ser>
          <c:idx val="0"/>
          <c:order val="0"/>
          <c:cat>
            <c:strRef>
              <c:f>(Foglio2!$B$93,Foglio2!$B$94,Foglio2!$B$96,Foglio2!$B$97,Foglio2!$B$98,Foglio2!$B$99,Foglio2!$B$100,Foglio2!$B$101,Foglio2!$B$102,Foglio2!$B$104,Foglio2!$B$105,Foglio2!$B$107,Foglio2!$B$108,Foglio2!$B$109,Foglio2!$B$111,Foglio2!$B$112,Foglio2!$B$114,Foglio2!$B$115,Foglio2!$B$116)</c:f>
              <c:strCache>
                <c:ptCount val="19"/>
                <c:pt idx="0">
                  <c:v>Riconoscere</c:v>
                </c:pt>
                <c:pt idx="1">
                  <c:v>Rievocare</c:v>
                </c:pt>
                <c:pt idx="2">
                  <c:v>Interpretare</c:v>
                </c:pt>
                <c:pt idx="3">
                  <c:v>Esemplificare</c:v>
                </c:pt>
                <c:pt idx="4">
                  <c:v>Classificare</c:v>
                </c:pt>
                <c:pt idx="5">
                  <c:v>Riassumere</c:v>
                </c:pt>
                <c:pt idx="6">
                  <c:v>Inferire</c:v>
                </c:pt>
                <c:pt idx="7">
                  <c:v>Confrontare</c:v>
                </c:pt>
                <c:pt idx="8">
                  <c:v>Spiegare</c:v>
                </c:pt>
                <c:pt idx="9">
                  <c:v>Eseguire</c:v>
                </c:pt>
                <c:pt idx="10">
                  <c:v>Implementare</c:v>
                </c:pt>
                <c:pt idx="11">
                  <c:v>Differenziare</c:v>
                </c:pt>
                <c:pt idx="12">
                  <c:v>Organizzare</c:v>
                </c:pt>
                <c:pt idx="13">
                  <c:v>Attribuire</c:v>
                </c:pt>
                <c:pt idx="14">
                  <c:v>Controllare</c:v>
                </c:pt>
                <c:pt idx="15">
                  <c:v>Criticare</c:v>
                </c:pt>
                <c:pt idx="16">
                  <c:v>Generare</c:v>
                </c:pt>
                <c:pt idx="17">
                  <c:v>Pianificare</c:v>
                </c:pt>
                <c:pt idx="18">
                  <c:v>Produrre</c:v>
                </c:pt>
              </c:strCache>
            </c:strRef>
          </c:cat>
          <c:val>
            <c:numRef>
              <c:f>(Foglio2!$C$93,Foglio2!$C$94,Foglio2!$C$96,Foglio2!$C$97,Foglio2!$C$98,Foglio2!$C$99,Foglio2!$C$100,Foglio2!$C$101,Foglio2!$C$102,Foglio2!$C$104,Foglio2!$C$105,Foglio2!$C$107,Foglio2!$C$108,Foglio2!$C$109,Foglio2!$C$111,Foglio2!$C$112,Foglio2!$C$114,Foglio2!$C$115,Foglio2!$C$116)</c:f>
              <c:numCache>
                <c:formatCode>0.00</c:formatCode>
                <c:ptCount val="19"/>
                <c:pt idx="0">
                  <c:v>0.16666666666666666</c:v>
                </c:pt>
                <c:pt idx="1">
                  <c:v>0.16666666666666666</c:v>
                </c:pt>
                <c:pt idx="2">
                  <c:v>0</c:v>
                </c:pt>
                <c:pt idx="3">
                  <c:v>0.16666666666666666</c:v>
                </c:pt>
                <c:pt idx="4">
                  <c:v>-0.16666666666666666</c:v>
                </c:pt>
                <c:pt idx="5">
                  <c:v>0.33333333333333331</c:v>
                </c:pt>
                <c:pt idx="6">
                  <c:v>0.33333333333333331</c:v>
                </c:pt>
                <c:pt idx="7">
                  <c:v>0.66666666666666663</c:v>
                </c:pt>
                <c:pt idx="8">
                  <c:v>0</c:v>
                </c:pt>
                <c:pt idx="9">
                  <c:v>0.16666666666666666</c:v>
                </c:pt>
                <c:pt idx="10">
                  <c:v>0.5</c:v>
                </c:pt>
                <c:pt idx="11">
                  <c:v>0.33333333333333331</c:v>
                </c:pt>
                <c:pt idx="12">
                  <c:v>-0.16666666666666666</c:v>
                </c:pt>
                <c:pt idx="13">
                  <c:v>0.5</c:v>
                </c:pt>
                <c:pt idx="14">
                  <c:v>0</c:v>
                </c:pt>
                <c:pt idx="15">
                  <c:v>0.16666666666666666</c:v>
                </c:pt>
                <c:pt idx="16">
                  <c:v>0.16666666666666666</c:v>
                </c:pt>
                <c:pt idx="17">
                  <c:v>0.33333333333333331</c:v>
                </c:pt>
                <c:pt idx="18">
                  <c:v>0.33333333333333331</c:v>
                </c:pt>
              </c:numCache>
            </c:numRef>
          </c:val>
        </c:ser>
        <c:axId val="111102592"/>
        <c:axId val="111112576"/>
      </c:barChart>
      <c:catAx>
        <c:axId val="111102592"/>
        <c:scaling>
          <c:orientation val="minMax"/>
        </c:scaling>
        <c:axPos val="b"/>
        <c:tickLblPos val="nextTo"/>
        <c:crossAx val="111112576"/>
        <c:crosses val="autoZero"/>
        <c:auto val="1"/>
        <c:lblAlgn val="ctr"/>
        <c:lblOffset val="100"/>
      </c:catAx>
      <c:valAx>
        <c:axId val="111112576"/>
        <c:scaling>
          <c:orientation val="minMax"/>
        </c:scaling>
        <c:axPos val="l"/>
        <c:majorGridlines/>
        <c:numFmt formatCode="0.00" sourceLinked="1"/>
        <c:tickLblPos val="nextTo"/>
        <c:crossAx val="111102592"/>
        <c:crosses val="autoZero"/>
        <c:crossBetween val="between"/>
      </c:valAx>
    </c:plotArea>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it-IT"/>
  <c:chart>
    <c:title>
      <c:tx>
        <c:rich>
          <a:bodyPr/>
          <a:lstStyle/>
          <a:p>
            <a:pPr>
              <a:defRPr/>
            </a:pPr>
            <a:r>
              <a:rPr lang="en-US"/>
              <a:t>Indice di affidabilità</a:t>
            </a:r>
          </a:p>
        </c:rich>
      </c:tx>
    </c:title>
    <c:plotArea>
      <c:layout/>
      <c:barChart>
        <c:barDir val="col"/>
        <c:grouping val="clustered"/>
        <c:ser>
          <c:idx val="0"/>
          <c:order val="0"/>
          <c:cat>
            <c:strRef>
              <c:f>(Foglio2!$B$123,Foglio2!$B$124,Foglio2!$B$126,Foglio2!$B$127,Foglio2!$B$128,Foglio2!$B$129,Foglio2!$B$130,Foglio2!$B$131,Foglio2!$B$132,Foglio2!$B$134,Foglio2!$B$135,Foglio2!$B$137,Foglio2!$B$138,Foglio2!$B$139,Foglio2!$B$141,Foglio2!$B$142,Foglio2!$B$144,Foglio2!$B$145,Foglio2!$B$146)</c:f>
              <c:strCache>
                <c:ptCount val="19"/>
                <c:pt idx="0">
                  <c:v>Riconoscere</c:v>
                </c:pt>
                <c:pt idx="1">
                  <c:v>Rievocare</c:v>
                </c:pt>
                <c:pt idx="2">
                  <c:v>Interpretare</c:v>
                </c:pt>
                <c:pt idx="3">
                  <c:v>Esemplificare</c:v>
                </c:pt>
                <c:pt idx="4">
                  <c:v>Classificare</c:v>
                </c:pt>
                <c:pt idx="5">
                  <c:v>Riassumere</c:v>
                </c:pt>
                <c:pt idx="6">
                  <c:v>Inferire</c:v>
                </c:pt>
                <c:pt idx="7">
                  <c:v>Confrontare</c:v>
                </c:pt>
                <c:pt idx="8">
                  <c:v>Spiegare</c:v>
                </c:pt>
                <c:pt idx="9">
                  <c:v>Eseguire</c:v>
                </c:pt>
                <c:pt idx="10">
                  <c:v>Implementare</c:v>
                </c:pt>
                <c:pt idx="11">
                  <c:v>Differenziare</c:v>
                </c:pt>
                <c:pt idx="12">
                  <c:v>Organizzare</c:v>
                </c:pt>
                <c:pt idx="13">
                  <c:v>Attribuire</c:v>
                </c:pt>
                <c:pt idx="14">
                  <c:v>Controllare</c:v>
                </c:pt>
                <c:pt idx="15">
                  <c:v>Criticare</c:v>
                </c:pt>
                <c:pt idx="16">
                  <c:v>Generare</c:v>
                </c:pt>
                <c:pt idx="17">
                  <c:v>Pianificare</c:v>
                </c:pt>
                <c:pt idx="18">
                  <c:v>Produrre</c:v>
                </c:pt>
              </c:strCache>
            </c:strRef>
          </c:cat>
          <c:val>
            <c:numRef>
              <c:f>(Foglio2!$C$123,Foglio2!$C$124,Foglio2!$C$126,Foglio2!$C$127,Foglio2!$C$128,Foglio2!$C$129,Foglio2!$C$130,Foglio2!$C$131,Foglio2!$C$132,Foglio2!$C$134,Foglio2!$C$135,Foglio2!$C$137,Foglio2!$C$138,Foglio2!$C$139,Foglio2!$C$141,Foglio2!$C$142,Foglio2!$C$144,Foglio2!$C$145,Foglio2!$C$146)</c:f>
              <c:numCache>
                <c:formatCode>0.00</c:formatCode>
                <c:ptCount val="19"/>
                <c:pt idx="0">
                  <c:v>0.1388888888888889</c:v>
                </c:pt>
                <c:pt idx="1">
                  <c:v>0.10848535102266446</c:v>
                </c:pt>
                <c:pt idx="2">
                  <c:v>0</c:v>
                </c:pt>
                <c:pt idx="3">
                  <c:v>9.3567251461988313E-2</c:v>
                </c:pt>
                <c:pt idx="4">
                  <c:v>-0.15740740740740747</c:v>
                </c:pt>
                <c:pt idx="5">
                  <c:v>0.24315619967793883</c:v>
                </c:pt>
                <c:pt idx="6">
                  <c:v>0.25</c:v>
                </c:pt>
                <c:pt idx="7">
                  <c:v>0.28765432098765437</c:v>
                </c:pt>
                <c:pt idx="8">
                  <c:v>0</c:v>
                </c:pt>
                <c:pt idx="9">
                  <c:v>0.13369809203142541</c:v>
                </c:pt>
                <c:pt idx="10">
                  <c:v>0.35696517412935336</c:v>
                </c:pt>
                <c:pt idx="11">
                  <c:v>0.19796296296296298</c:v>
                </c:pt>
                <c:pt idx="12">
                  <c:v>-9.0000000000000011E-2</c:v>
                </c:pt>
                <c:pt idx="13">
                  <c:v>0.32222222222222235</c:v>
                </c:pt>
                <c:pt idx="14">
                  <c:v>0</c:v>
                </c:pt>
                <c:pt idx="15">
                  <c:v>6.5505804311774454E-2</c:v>
                </c:pt>
                <c:pt idx="16">
                  <c:v>0.12704565030146428</c:v>
                </c:pt>
                <c:pt idx="17">
                  <c:v>0.2098765432098765</c:v>
                </c:pt>
                <c:pt idx="18">
                  <c:v>8.7081128747795403E-2</c:v>
                </c:pt>
              </c:numCache>
            </c:numRef>
          </c:val>
        </c:ser>
        <c:axId val="111119744"/>
        <c:axId val="111137920"/>
      </c:barChart>
      <c:catAx>
        <c:axId val="111119744"/>
        <c:scaling>
          <c:orientation val="minMax"/>
        </c:scaling>
        <c:axPos val="b"/>
        <c:tickLblPos val="nextTo"/>
        <c:crossAx val="111137920"/>
        <c:crosses val="autoZero"/>
        <c:auto val="1"/>
        <c:lblAlgn val="ctr"/>
        <c:lblOffset val="100"/>
      </c:catAx>
      <c:valAx>
        <c:axId val="111137920"/>
        <c:scaling>
          <c:orientation val="minMax"/>
        </c:scaling>
        <c:axPos val="l"/>
        <c:majorGridlines/>
        <c:numFmt formatCode="0.00" sourceLinked="1"/>
        <c:tickLblPos val="nextTo"/>
        <c:crossAx val="111119744"/>
        <c:crosses val="autoZero"/>
        <c:crossBetween val="between"/>
      </c:valAx>
    </c:plotArea>
    <c:plotVisOnly val="1"/>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2DCB2C-EE57-40B7-A051-6909B7134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52</Pages>
  <Words>10637</Words>
  <Characters>60635</Characters>
  <Application>Microsoft Office Word</Application>
  <DocSecurity>0</DocSecurity>
  <Lines>505</Lines>
  <Paragraphs>142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71130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Serena</dc:creator>
  <cp:lastModifiedBy>Serena</cp:lastModifiedBy>
  <cp:revision>2</cp:revision>
  <dcterms:created xsi:type="dcterms:W3CDTF">2013-04-30T16:08:00Z</dcterms:created>
  <dcterms:modified xsi:type="dcterms:W3CDTF">2013-04-30T16:08:00Z</dcterms:modified>
</cp:coreProperties>
</file>