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CB7" w:rsidRPr="005D19A7" w:rsidRDefault="005D19A7" w:rsidP="006A3CB7">
      <w:pPr>
        <w:rPr>
          <w:b/>
          <w:sz w:val="40"/>
          <w:szCs w:val="40"/>
        </w:rPr>
      </w:pPr>
      <w:r>
        <w:rPr>
          <w:b/>
          <w:sz w:val="40"/>
          <w:szCs w:val="40"/>
        </w:rPr>
        <w:t>Le cinque questioni della ricerca educativa</w:t>
      </w:r>
      <w:r w:rsidR="006A3CB7" w:rsidRPr="005D19A7">
        <w:rPr>
          <w:b/>
          <w:sz w:val="40"/>
          <w:szCs w:val="40"/>
        </w:rPr>
        <w:t>:</w:t>
      </w:r>
    </w:p>
    <w:p w:rsidR="006A3CB7" w:rsidRPr="006A3CB7" w:rsidRDefault="003E00D1" w:rsidP="006A3CB7">
      <w:pPr>
        <w:rPr>
          <w:sz w:val="28"/>
          <w:szCs w:val="28"/>
        </w:rPr>
      </w:pPr>
      <w:r>
        <w:rPr>
          <w:sz w:val="28"/>
          <w:szCs w:val="28"/>
        </w:rPr>
        <w:t>Di Laura Basile</w:t>
      </w:r>
    </w:p>
    <w:p w:rsidR="006A3CB7" w:rsidRPr="006A3CB7" w:rsidRDefault="007056ED" w:rsidP="006A3CB7">
      <w:pPr>
        <w:rPr>
          <w:sz w:val="24"/>
          <w:szCs w:val="24"/>
        </w:rPr>
      </w:pPr>
      <w:hyperlink r:id="rId5" w:history="1">
        <w:r w:rsidR="006A3CB7" w:rsidRPr="006A3CB7">
          <w:rPr>
            <w:rStyle w:val="Collegamentoipertestuale"/>
            <w:sz w:val="24"/>
            <w:szCs w:val="24"/>
          </w:rPr>
          <w:t>laura9933@supereva.it</w:t>
        </w:r>
      </w:hyperlink>
    </w:p>
    <w:p w:rsidR="006A3CB7" w:rsidRDefault="006A3CB7" w:rsidP="006A3CB7"/>
    <w:p w:rsidR="00EC52A3" w:rsidRDefault="00EC52A3" w:rsidP="006A3CB7">
      <w:pPr>
        <w:rPr>
          <w:rFonts w:ascii="Arial" w:hAnsi="Arial" w:cs="Arial"/>
          <w:sz w:val="24"/>
          <w:szCs w:val="24"/>
        </w:rPr>
      </w:pPr>
      <w:r w:rsidRPr="00EC52A3">
        <w:rPr>
          <w:rFonts w:ascii="Arial" w:hAnsi="Arial" w:cs="Arial"/>
          <w:sz w:val="24"/>
          <w:szCs w:val="24"/>
        </w:rPr>
        <w:t>La</w:t>
      </w:r>
      <w:r>
        <w:rPr>
          <w:rFonts w:ascii="Arial" w:hAnsi="Arial" w:cs="Arial"/>
          <w:sz w:val="24"/>
          <w:szCs w:val="24"/>
        </w:rPr>
        <w:t xml:space="preserve"> </w:t>
      </w:r>
      <w:hyperlink r:id="rId6" w:anchor="texto" w:history="1">
        <w:r w:rsidR="00477CB9" w:rsidRPr="00477CB9">
          <w:rPr>
            <w:rStyle w:val="Collegamentoipertestuale"/>
            <w:rFonts w:ascii="Arial" w:hAnsi="Arial" w:cs="Arial"/>
            <w:sz w:val="24"/>
            <w:szCs w:val="24"/>
          </w:rPr>
          <w:t>conoscenza scientifica</w:t>
        </w:r>
      </w:hyperlink>
      <w:r w:rsidRPr="00EC52A3">
        <w:rPr>
          <w:rFonts w:ascii="Arial" w:hAnsi="Arial" w:cs="Arial"/>
          <w:sz w:val="24"/>
          <w:szCs w:val="24"/>
        </w:rPr>
        <w:t xml:space="preserve">, per il suo carattere sistematico e controllato, è più adeguata di quella di senso comune a guidare le decisioni su specifici problemi in ambito educativo. </w:t>
      </w:r>
      <w:r w:rsidR="006A3CB7" w:rsidRPr="00EC52A3">
        <w:rPr>
          <w:rFonts w:ascii="Arial" w:hAnsi="Arial" w:cs="Arial"/>
          <w:sz w:val="24"/>
          <w:szCs w:val="24"/>
        </w:rPr>
        <w:t>La caratteristica principale</w:t>
      </w:r>
      <w:r w:rsidRPr="00EC52A3">
        <w:rPr>
          <w:rFonts w:ascii="Arial" w:hAnsi="Arial" w:cs="Arial"/>
          <w:sz w:val="24"/>
          <w:szCs w:val="24"/>
        </w:rPr>
        <w:t xml:space="preserve"> della ricerca scientifica è mirare a produrre un sapere</w:t>
      </w:r>
      <w:r>
        <w:rPr>
          <w:rFonts w:ascii="Arial" w:hAnsi="Arial" w:cs="Arial"/>
          <w:i/>
          <w:sz w:val="24"/>
          <w:szCs w:val="24"/>
        </w:rPr>
        <w:t xml:space="preserve"> </w:t>
      </w:r>
      <w:r>
        <w:rPr>
          <w:rFonts w:ascii="Arial" w:hAnsi="Arial" w:cs="Arial"/>
          <w:sz w:val="24"/>
          <w:szCs w:val="24"/>
        </w:rPr>
        <w:t xml:space="preserve">controllabile, </w:t>
      </w:r>
      <w:r w:rsidRPr="00EC52A3">
        <w:rPr>
          <w:rFonts w:ascii="Arial" w:hAnsi="Arial" w:cs="Arial"/>
          <w:sz w:val="24"/>
          <w:szCs w:val="24"/>
        </w:rPr>
        <w:t>ossia un sapere generato dal ricercatore mediante procedure chiare e d esplicite</w:t>
      </w:r>
      <w:r>
        <w:rPr>
          <w:rFonts w:ascii="Arial" w:hAnsi="Arial" w:cs="Arial"/>
          <w:sz w:val="24"/>
          <w:szCs w:val="24"/>
        </w:rPr>
        <w:t xml:space="preserve">. </w:t>
      </w:r>
    </w:p>
    <w:p w:rsidR="003E28BB" w:rsidRDefault="003E28BB" w:rsidP="006A3CB7">
      <w:pPr>
        <w:rPr>
          <w:rFonts w:ascii="Arial" w:hAnsi="Arial" w:cs="Arial"/>
          <w:sz w:val="24"/>
          <w:szCs w:val="24"/>
        </w:rPr>
      </w:pPr>
      <w:r>
        <w:rPr>
          <w:rFonts w:ascii="Arial" w:hAnsi="Arial" w:cs="Arial"/>
          <w:sz w:val="24"/>
          <w:szCs w:val="24"/>
        </w:rPr>
        <w:t>La ricerca scientifica deve dunque confrontarsi con cinque questioni:</w:t>
      </w:r>
    </w:p>
    <w:p w:rsidR="003E28BB" w:rsidRDefault="003E28BB" w:rsidP="003E28BB">
      <w:pPr>
        <w:pStyle w:val="Paragrafoelenco"/>
        <w:numPr>
          <w:ilvl w:val="0"/>
          <w:numId w:val="1"/>
        </w:numPr>
        <w:rPr>
          <w:rStyle w:val="Enfasidelicata"/>
          <w:rFonts w:ascii="Arial" w:hAnsi="Arial" w:cs="Arial"/>
          <w:i w:val="0"/>
          <w:iCs w:val="0"/>
          <w:color w:val="auto"/>
          <w:sz w:val="24"/>
          <w:szCs w:val="24"/>
        </w:rPr>
      </w:pPr>
      <w:r>
        <w:rPr>
          <w:rStyle w:val="Enfasidelicata"/>
          <w:rFonts w:ascii="Arial" w:hAnsi="Arial" w:cs="Arial"/>
          <w:i w:val="0"/>
          <w:iCs w:val="0"/>
          <w:color w:val="auto"/>
          <w:sz w:val="24"/>
          <w:szCs w:val="24"/>
        </w:rPr>
        <w:t xml:space="preserve">La questione </w:t>
      </w:r>
      <w:r w:rsidRPr="001A251C">
        <w:rPr>
          <w:rStyle w:val="Enfasidelicata"/>
          <w:rFonts w:ascii="Arial" w:hAnsi="Arial" w:cs="Arial"/>
          <w:b/>
          <w:i w:val="0"/>
          <w:iCs w:val="0"/>
          <w:color w:val="auto"/>
          <w:sz w:val="24"/>
          <w:szCs w:val="24"/>
        </w:rPr>
        <w:t>ontologica</w:t>
      </w:r>
      <w:r>
        <w:rPr>
          <w:rStyle w:val="Enfasidelicata"/>
          <w:rFonts w:ascii="Arial" w:hAnsi="Arial" w:cs="Arial"/>
          <w:i w:val="0"/>
          <w:iCs w:val="0"/>
          <w:color w:val="auto"/>
          <w:sz w:val="24"/>
          <w:szCs w:val="24"/>
        </w:rPr>
        <w:t xml:space="preserve">. </w:t>
      </w:r>
      <w:r w:rsidR="0009791D">
        <w:rPr>
          <w:rStyle w:val="Enfasidelicata"/>
          <w:rFonts w:ascii="Arial" w:hAnsi="Arial" w:cs="Arial"/>
          <w:i w:val="0"/>
          <w:iCs w:val="0"/>
          <w:color w:val="auto"/>
          <w:sz w:val="24"/>
          <w:szCs w:val="24"/>
        </w:rPr>
        <w:t>L’</w:t>
      </w:r>
      <w:hyperlink r:id="rId7" w:history="1">
        <w:r w:rsidR="00477CB9" w:rsidRPr="00477CB9">
          <w:rPr>
            <w:rStyle w:val="Collegamentoipertestuale"/>
            <w:rFonts w:ascii="Arial" w:hAnsi="Arial" w:cs="Arial"/>
            <w:sz w:val="24"/>
            <w:szCs w:val="24"/>
          </w:rPr>
          <w:t>ont</w:t>
        </w:r>
        <w:r w:rsidR="0009791D" w:rsidRPr="00477CB9">
          <w:rPr>
            <w:rStyle w:val="Collegamentoipertestuale"/>
            <w:rFonts w:ascii="Arial" w:hAnsi="Arial" w:cs="Arial"/>
            <w:sz w:val="24"/>
            <w:szCs w:val="24"/>
          </w:rPr>
          <w:t>ologia</w:t>
        </w:r>
      </w:hyperlink>
      <w:r w:rsidR="00477CB9">
        <w:rPr>
          <w:rStyle w:val="Enfasidelicata"/>
          <w:rFonts w:ascii="Arial" w:hAnsi="Arial" w:cs="Arial"/>
          <w:i w:val="0"/>
          <w:iCs w:val="0"/>
          <w:color w:val="auto"/>
          <w:sz w:val="24"/>
          <w:szCs w:val="24"/>
        </w:rPr>
        <w:t xml:space="preserve"> </w:t>
      </w:r>
      <w:r>
        <w:rPr>
          <w:rStyle w:val="Enfasidelicata"/>
          <w:rFonts w:ascii="Arial" w:hAnsi="Arial" w:cs="Arial"/>
          <w:i w:val="0"/>
          <w:iCs w:val="0"/>
          <w:color w:val="auto"/>
          <w:sz w:val="24"/>
          <w:szCs w:val="24"/>
        </w:rPr>
        <w:t xml:space="preserve">è la branca </w:t>
      </w:r>
      <w:r w:rsidR="008C545B">
        <w:rPr>
          <w:rStyle w:val="Enfasidelicata"/>
          <w:rFonts w:ascii="Arial" w:hAnsi="Arial" w:cs="Arial"/>
          <w:i w:val="0"/>
          <w:iCs w:val="0"/>
          <w:color w:val="auto"/>
          <w:sz w:val="24"/>
          <w:szCs w:val="24"/>
        </w:rPr>
        <w:t>della</w:t>
      </w:r>
      <w:r>
        <w:rPr>
          <w:rStyle w:val="Enfasidelicata"/>
          <w:rFonts w:ascii="Arial" w:hAnsi="Arial" w:cs="Arial"/>
          <w:i w:val="0"/>
          <w:iCs w:val="0"/>
          <w:color w:val="auto"/>
          <w:sz w:val="24"/>
          <w:szCs w:val="24"/>
        </w:rPr>
        <w:t xml:space="preserve"> filosofia che studia la natura dell’essere in quanto tale.</w:t>
      </w:r>
    </w:p>
    <w:p w:rsidR="003E28BB" w:rsidRDefault="002C0697" w:rsidP="002C0697">
      <w:pPr>
        <w:pStyle w:val="Paragrafoelenco"/>
        <w:rPr>
          <w:rStyle w:val="Enfasidelicata"/>
          <w:rFonts w:ascii="Arial" w:hAnsi="Arial" w:cs="Arial"/>
          <w:i w:val="0"/>
          <w:iCs w:val="0"/>
          <w:color w:val="auto"/>
          <w:sz w:val="24"/>
          <w:szCs w:val="24"/>
        </w:rPr>
      </w:pPr>
      <w:r>
        <w:rPr>
          <w:rStyle w:val="Enfasidelicata"/>
          <w:rFonts w:ascii="Arial" w:hAnsi="Arial" w:cs="Arial"/>
          <w:i w:val="0"/>
          <w:iCs w:val="0"/>
          <w:color w:val="auto"/>
          <w:sz w:val="24"/>
          <w:szCs w:val="24"/>
        </w:rPr>
        <w:t>Si divide in tre filoni:</w:t>
      </w:r>
    </w:p>
    <w:p w:rsidR="002C0697" w:rsidRPr="00F61ED1" w:rsidRDefault="00F61ED1" w:rsidP="002C0697">
      <w:pPr>
        <w:pStyle w:val="Paragrafoelenco"/>
        <w:numPr>
          <w:ilvl w:val="0"/>
          <w:numId w:val="2"/>
        </w:numPr>
        <w:rPr>
          <w:rStyle w:val="Enfasidelicata"/>
          <w:rFonts w:ascii="Arial" w:hAnsi="Arial" w:cs="Arial"/>
          <w:i w:val="0"/>
          <w:iCs w:val="0"/>
          <w:color w:val="auto"/>
          <w:sz w:val="24"/>
          <w:szCs w:val="24"/>
        </w:rPr>
      </w:pPr>
      <w:r w:rsidRPr="00F61ED1">
        <w:rPr>
          <w:rStyle w:val="Enfasidelicata"/>
          <w:rFonts w:ascii="Arial" w:hAnsi="Arial" w:cs="Arial"/>
          <w:i w:val="0"/>
          <w:iCs w:val="0"/>
          <w:color w:val="auto"/>
          <w:sz w:val="24"/>
          <w:szCs w:val="24"/>
        </w:rPr>
        <w:t>Quella</w:t>
      </w:r>
      <w:r w:rsidR="002C0697" w:rsidRPr="00F61ED1">
        <w:rPr>
          <w:rStyle w:val="Enfasidelicata"/>
          <w:rFonts w:ascii="Arial" w:hAnsi="Arial" w:cs="Arial"/>
          <w:i w:val="0"/>
          <w:iCs w:val="0"/>
          <w:color w:val="auto"/>
          <w:sz w:val="24"/>
          <w:szCs w:val="24"/>
        </w:rPr>
        <w:t xml:space="preserve"> realista</w:t>
      </w:r>
      <w:r w:rsidRPr="00F61ED1">
        <w:rPr>
          <w:rStyle w:val="Enfasidelicata"/>
          <w:rFonts w:ascii="Arial" w:hAnsi="Arial" w:cs="Arial"/>
          <w:i w:val="0"/>
          <w:iCs w:val="0"/>
          <w:color w:val="auto"/>
          <w:sz w:val="24"/>
          <w:szCs w:val="24"/>
        </w:rPr>
        <w:t xml:space="preserve"> ingenua</w:t>
      </w:r>
      <w:r w:rsidR="002C0697" w:rsidRPr="00F61ED1">
        <w:rPr>
          <w:rStyle w:val="Enfasidelicata"/>
          <w:rFonts w:ascii="Arial" w:hAnsi="Arial" w:cs="Arial"/>
          <w:i w:val="0"/>
          <w:iCs w:val="0"/>
          <w:color w:val="auto"/>
          <w:sz w:val="24"/>
          <w:szCs w:val="24"/>
        </w:rPr>
        <w:t>, se il ricercatore crede nell’esistenza di una realtà oggettiva</w:t>
      </w:r>
      <w:r w:rsidRPr="00F61ED1">
        <w:rPr>
          <w:rStyle w:val="Enfasidelicata"/>
          <w:rFonts w:ascii="Arial" w:hAnsi="Arial" w:cs="Arial"/>
          <w:i w:val="0"/>
          <w:iCs w:val="0"/>
          <w:color w:val="auto"/>
          <w:sz w:val="24"/>
          <w:szCs w:val="24"/>
        </w:rPr>
        <w:t xml:space="preserve"> separata dal ricercatore che la studia;</w:t>
      </w:r>
    </w:p>
    <w:p w:rsidR="00F61ED1" w:rsidRDefault="00F61ED1" w:rsidP="002C0697">
      <w:pPr>
        <w:pStyle w:val="Paragrafoelenco"/>
        <w:numPr>
          <w:ilvl w:val="0"/>
          <w:numId w:val="2"/>
        </w:numPr>
        <w:rPr>
          <w:rFonts w:ascii="Arial" w:hAnsi="Arial" w:cs="Arial"/>
          <w:sz w:val="24"/>
          <w:szCs w:val="24"/>
        </w:rPr>
      </w:pPr>
      <w:r w:rsidRPr="00F61ED1">
        <w:rPr>
          <w:rStyle w:val="Enfasidelicata"/>
          <w:rFonts w:ascii="Arial" w:hAnsi="Arial" w:cs="Arial"/>
          <w:i w:val="0"/>
          <w:iCs w:val="0"/>
          <w:color w:val="auto"/>
          <w:sz w:val="24"/>
          <w:szCs w:val="24"/>
        </w:rPr>
        <w:t>Quella realista critica, se</w:t>
      </w:r>
      <w:r w:rsidRPr="00F61ED1">
        <w:rPr>
          <w:rFonts w:ascii="Arial" w:hAnsi="Arial" w:cs="Arial"/>
          <w:sz w:val="24"/>
          <w:szCs w:val="24"/>
        </w:rPr>
        <w:t xml:space="preserve"> esiste una realtà, ma non la posso studiare in modo d</w:t>
      </w:r>
      <w:r>
        <w:rPr>
          <w:rFonts w:ascii="Arial" w:hAnsi="Arial" w:cs="Arial"/>
          <w:sz w:val="24"/>
          <w:szCs w:val="24"/>
        </w:rPr>
        <w:t>eterministico</w:t>
      </w:r>
      <w:r w:rsidRPr="00F61ED1">
        <w:rPr>
          <w:rFonts w:ascii="Arial" w:hAnsi="Arial" w:cs="Arial"/>
          <w:sz w:val="24"/>
          <w:szCs w:val="24"/>
        </w:rPr>
        <w:t xml:space="preserve"> ma solo probabilistico</w:t>
      </w:r>
      <w:r>
        <w:rPr>
          <w:rFonts w:ascii="Arial" w:hAnsi="Arial" w:cs="Arial"/>
          <w:sz w:val="24"/>
          <w:szCs w:val="24"/>
        </w:rPr>
        <w:t>;</w:t>
      </w:r>
    </w:p>
    <w:p w:rsidR="00F61ED1" w:rsidRDefault="00F61ED1" w:rsidP="00F61ED1">
      <w:pPr>
        <w:pStyle w:val="Paragrafoelenco"/>
        <w:numPr>
          <w:ilvl w:val="0"/>
          <w:numId w:val="2"/>
        </w:numPr>
        <w:rPr>
          <w:rStyle w:val="Enfasidelicata"/>
          <w:rFonts w:ascii="Arial" w:hAnsi="Arial" w:cs="Arial"/>
          <w:i w:val="0"/>
          <w:iCs w:val="0"/>
          <w:color w:val="auto"/>
          <w:sz w:val="24"/>
          <w:szCs w:val="24"/>
        </w:rPr>
      </w:pPr>
      <w:r>
        <w:rPr>
          <w:rStyle w:val="Enfasidelicata"/>
          <w:rFonts w:ascii="Arial" w:hAnsi="Arial" w:cs="Arial"/>
          <w:i w:val="0"/>
          <w:iCs w:val="0"/>
          <w:color w:val="auto"/>
          <w:sz w:val="24"/>
          <w:szCs w:val="24"/>
        </w:rPr>
        <w:t>Posizione interpretativista, se esistono più punti di vista e non un’ unica realtà.</w:t>
      </w:r>
    </w:p>
    <w:p w:rsidR="00F61ED1" w:rsidRDefault="0009791D" w:rsidP="00F61ED1">
      <w:pPr>
        <w:pStyle w:val="Paragrafoelenco"/>
        <w:numPr>
          <w:ilvl w:val="0"/>
          <w:numId w:val="1"/>
        </w:numPr>
        <w:rPr>
          <w:rFonts w:ascii="Arial" w:hAnsi="Arial" w:cs="Arial"/>
          <w:sz w:val="24"/>
          <w:szCs w:val="24"/>
        </w:rPr>
      </w:pPr>
      <w:r>
        <w:rPr>
          <w:rFonts w:ascii="Arial" w:hAnsi="Arial" w:cs="Arial"/>
          <w:sz w:val="24"/>
          <w:szCs w:val="24"/>
        </w:rPr>
        <w:t xml:space="preserve">La questione </w:t>
      </w:r>
      <w:r w:rsidRPr="001A251C">
        <w:rPr>
          <w:rFonts w:ascii="Arial" w:hAnsi="Arial" w:cs="Arial"/>
          <w:b/>
          <w:sz w:val="24"/>
          <w:szCs w:val="24"/>
        </w:rPr>
        <w:t>epistemologica</w:t>
      </w:r>
      <w:r>
        <w:rPr>
          <w:rFonts w:ascii="Arial" w:hAnsi="Arial" w:cs="Arial"/>
          <w:sz w:val="24"/>
          <w:szCs w:val="24"/>
        </w:rPr>
        <w:t>. L’</w:t>
      </w:r>
      <w:hyperlink r:id="rId8" w:history="1">
        <w:r w:rsidRPr="00477CB9">
          <w:rPr>
            <w:rStyle w:val="Collegamentoipertestuale"/>
            <w:rFonts w:ascii="Arial" w:hAnsi="Arial" w:cs="Arial"/>
            <w:sz w:val="24"/>
            <w:szCs w:val="24"/>
          </w:rPr>
          <w:t>epistemologia</w:t>
        </w:r>
      </w:hyperlink>
      <w:r>
        <w:rPr>
          <w:rFonts w:ascii="Arial" w:hAnsi="Arial" w:cs="Arial"/>
          <w:sz w:val="24"/>
          <w:szCs w:val="24"/>
        </w:rPr>
        <w:t xml:space="preserve"> è la branca della filosofia che si occupa della riflessione sulla conoscenza scientifica.</w:t>
      </w:r>
    </w:p>
    <w:p w:rsidR="00C12190" w:rsidRDefault="00C12190" w:rsidP="00C12190">
      <w:pPr>
        <w:pStyle w:val="Paragrafoelenco"/>
        <w:numPr>
          <w:ilvl w:val="0"/>
          <w:numId w:val="5"/>
        </w:numPr>
        <w:rPr>
          <w:rFonts w:ascii="Arial" w:hAnsi="Arial" w:cs="Arial"/>
          <w:sz w:val="24"/>
          <w:szCs w:val="24"/>
        </w:rPr>
      </w:pPr>
      <w:r w:rsidRPr="00C12190">
        <w:rPr>
          <w:rFonts w:ascii="Arial" w:hAnsi="Arial" w:cs="Arial"/>
          <w:sz w:val="24"/>
          <w:szCs w:val="24"/>
        </w:rPr>
        <w:t xml:space="preserve">per il </w:t>
      </w:r>
      <w:hyperlink r:id="rId9" w:history="1">
        <w:r w:rsidRPr="008C545B">
          <w:rPr>
            <w:rStyle w:val="Collegamentoipertestuale"/>
            <w:rFonts w:ascii="Arial" w:hAnsi="Arial" w:cs="Arial"/>
            <w:sz w:val="24"/>
            <w:szCs w:val="24"/>
          </w:rPr>
          <w:t>realismo</w:t>
        </w:r>
      </w:hyperlink>
      <w:r w:rsidRPr="00C12190">
        <w:rPr>
          <w:rFonts w:ascii="Arial" w:hAnsi="Arial" w:cs="Arial"/>
          <w:sz w:val="24"/>
          <w:szCs w:val="24"/>
        </w:rPr>
        <w:t xml:space="preserve"> ingenuo l’obiettivo del ricercatore sarà quello di cercare delle relazioni  tra fattori che diano conto del funzionamento  del sistema, ovvero che spighino determinate regolarità empiriche. Nel caso del realismo ingenuo la teoria che spiega un determinato fenomeno è unica;</w:t>
      </w:r>
    </w:p>
    <w:p w:rsidR="00C12190" w:rsidRPr="00C12190" w:rsidRDefault="00C12190" w:rsidP="00C12190">
      <w:pPr>
        <w:pStyle w:val="Paragrafoelenco"/>
        <w:numPr>
          <w:ilvl w:val="0"/>
          <w:numId w:val="5"/>
        </w:numPr>
        <w:rPr>
          <w:rFonts w:ascii="Arial" w:hAnsi="Arial" w:cs="Arial"/>
          <w:sz w:val="28"/>
          <w:szCs w:val="24"/>
        </w:rPr>
      </w:pPr>
      <w:r w:rsidRPr="00C12190">
        <w:rPr>
          <w:rFonts w:ascii="Arial" w:hAnsi="Arial" w:cs="Arial"/>
          <w:sz w:val="24"/>
        </w:rPr>
        <w:t xml:space="preserve">per il realismo critico la realtà è solo imperfettamente conoscibile e la </w:t>
      </w:r>
      <w:r w:rsidR="008C545B" w:rsidRPr="00C12190">
        <w:rPr>
          <w:rFonts w:ascii="Arial" w:hAnsi="Arial" w:cs="Arial"/>
          <w:sz w:val="24"/>
        </w:rPr>
        <w:t>sua conoscenza</w:t>
      </w:r>
      <w:r w:rsidRPr="00C12190">
        <w:rPr>
          <w:rFonts w:ascii="Arial" w:hAnsi="Arial" w:cs="Arial"/>
          <w:sz w:val="24"/>
        </w:rPr>
        <w:t xml:space="preserve"> dipende dagli “occhiali” che indossiamo per guardarla e quindi più teorie alternative possono spiegare lo stesso fatto. Nella prospettiva del realismo critico non esistono leggi universalmente valide, ma regolarità tendenziali continuamente soggette al </w:t>
      </w:r>
      <w:hyperlink r:id="rId10" w:history="1">
        <w:r w:rsidRPr="004B4CB4">
          <w:rPr>
            <w:rStyle w:val="Collegamentoipertestuale"/>
            <w:rFonts w:ascii="Arial" w:hAnsi="Arial" w:cs="Arial"/>
            <w:sz w:val="24"/>
          </w:rPr>
          <w:t>falsificazionismo</w:t>
        </w:r>
      </w:hyperlink>
      <w:r w:rsidRPr="00C12190">
        <w:rPr>
          <w:rFonts w:ascii="Arial" w:hAnsi="Arial" w:cs="Arial"/>
          <w:sz w:val="24"/>
        </w:rPr>
        <w:t>;</w:t>
      </w:r>
    </w:p>
    <w:p w:rsidR="00C12190" w:rsidRPr="00961E14" w:rsidRDefault="00C12190" w:rsidP="00961E14">
      <w:pPr>
        <w:pStyle w:val="Paragrafoelenco"/>
        <w:numPr>
          <w:ilvl w:val="0"/>
          <w:numId w:val="1"/>
        </w:numPr>
        <w:rPr>
          <w:rFonts w:ascii="Arial" w:hAnsi="Arial" w:cs="Arial"/>
          <w:sz w:val="28"/>
          <w:szCs w:val="24"/>
        </w:rPr>
      </w:pPr>
      <w:r>
        <w:rPr>
          <w:rFonts w:ascii="Arial" w:hAnsi="Arial" w:cs="Arial"/>
          <w:sz w:val="24"/>
          <w:szCs w:val="24"/>
        </w:rPr>
        <w:t xml:space="preserve">La questione </w:t>
      </w:r>
      <w:r w:rsidRPr="001A251C">
        <w:rPr>
          <w:rFonts w:ascii="Arial" w:hAnsi="Arial" w:cs="Arial"/>
          <w:b/>
          <w:sz w:val="24"/>
          <w:szCs w:val="24"/>
        </w:rPr>
        <w:t>metodologica</w:t>
      </w:r>
      <w:r>
        <w:rPr>
          <w:rFonts w:ascii="Arial" w:hAnsi="Arial" w:cs="Arial"/>
          <w:sz w:val="24"/>
          <w:szCs w:val="24"/>
        </w:rPr>
        <w:t xml:space="preserve">. La </w:t>
      </w:r>
      <w:hyperlink r:id="rId11" w:history="1">
        <w:r w:rsidRPr="00477CB9">
          <w:rPr>
            <w:rStyle w:val="Collegamentoipertestuale"/>
            <w:rFonts w:ascii="Arial" w:hAnsi="Arial" w:cs="Arial"/>
            <w:sz w:val="24"/>
            <w:szCs w:val="24"/>
          </w:rPr>
          <w:t>metodologia</w:t>
        </w:r>
      </w:hyperlink>
      <w:r>
        <w:rPr>
          <w:rFonts w:ascii="Arial" w:hAnsi="Arial" w:cs="Arial"/>
          <w:sz w:val="24"/>
          <w:szCs w:val="24"/>
        </w:rPr>
        <w:t xml:space="preserve"> indica l’insieme delle riflessioni sul metodo e sulle tecniche utilizzate in una disciplina precisa per conoscere l’oggetto della disciplina stessa.</w:t>
      </w:r>
    </w:p>
    <w:p w:rsidR="00961E14" w:rsidRDefault="00961E14" w:rsidP="00961E14">
      <w:pPr>
        <w:pStyle w:val="Paragrafoelenco"/>
        <w:numPr>
          <w:ilvl w:val="0"/>
          <w:numId w:val="6"/>
        </w:numPr>
        <w:rPr>
          <w:rFonts w:ascii="Arial" w:hAnsi="Arial" w:cs="Arial"/>
          <w:sz w:val="24"/>
          <w:szCs w:val="24"/>
        </w:rPr>
      </w:pPr>
      <w:r w:rsidRPr="00961E14">
        <w:rPr>
          <w:rFonts w:ascii="Arial" w:hAnsi="Arial" w:cs="Arial"/>
          <w:sz w:val="24"/>
          <w:szCs w:val="24"/>
        </w:rPr>
        <w:t>il ricercatore del realismo ingenuo adotterà metodi sperimentali - manipolativi per scoprire le leggi che governano quella realtà, puntando sull’osservazione distaccata del fenomeno e sull’induzione;</w:t>
      </w:r>
    </w:p>
    <w:p w:rsidR="00961E14" w:rsidRPr="00961E14" w:rsidRDefault="00961E14" w:rsidP="00961E14">
      <w:pPr>
        <w:pStyle w:val="Paragrafoelenco"/>
        <w:numPr>
          <w:ilvl w:val="0"/>
          <w:numId w:val="6"/>
        </w:numPr>
        <w:rPr>
          <w:rFonts w:ascii="Arial" w:hAnsi="Arial" w:cs="Arial"/>
          <w:sz w:val="28"/>
          <w:szCs w:val="24"/>
        </w:rPr>
      </w:pPr>
      <w:r w:rsidRPr="00961E14">
        <w:rPr>
          <w:rFonts w:ascii="Arial" w:hAnsi="Arial" w:cs="Arial"/>
          <w:sz w:val="24"/>
        </w:rPr>
        <w:t>il ricercatore del realismo critico dichiara il suo quadro teorico e le premesse di partenza, sulla base di queste formulerà un’ipotesi e solo dopo adotterà metodi sperimentali – manipolativi; il ricercatore adotterà tutti i metodi possibili per raccogliere informazioni ricorrendo anche all’osservazione in contesti naturali e a qualsiasi altra strategia utile a far emergere delle regolarità;</w:t>
      </w:r>
    </w:p>
    <w:p w:rsidR="00961E14" w:rsidRPr="00961E14" w:rsidRDefault="00961E14" w:rsidP="00961E14">
      <w:pPr>
        <w:pStyle w:val="Paragrafoelenco"/>
        <w:numPr>
          <w:ilvl w:val="0"/>
          <w:numId w:val="6"/>
        </w:numPr>
        <w:rPr>
          <w:rFonts w:ascii="Arial" w:hAnsi="Arial" w:cs="Arial"/>
          <w:sz w:val="32"/>
          <w:szCs w:val="24"/>
        </w:rPr>
      </w:pPr>
      <w:r w:rsidRPr="00961E14">
        <w:rPr>
          <w:rFonts w:ascii="Arial" w:hAnsi="Arial" w:cs="Arial"/>
          <w:sz w:val="24"/>
        </w:rPr>
        <w:lastRenderedPageBreak/>
        <w:t>il ricercatore dell’</w:t>
      </w:r>
      <w:proofErr w:type="spellStart"/>
      <w:r w:rsidR="007056ED">
        <w:rPr>
          <w:rFonts w:ascii="Arial" w:hAnsi="Arial" w:cs="Arial"/>
          <w:sz w:val="24"/>
        </w:rPr>
        <w:fldChar w:fldCharType="begin"/>
      </w:r>
      <w:r w:rsidR="008C545B">
        <w:rPr>
          <w:rFonts w:ascii="Arial" w:hAnsi="Arial" w:cs="Arial"/>
          <w:sz w:val="24"/>
        </w:rPr>
        <w:instrText xml:space="preserve"> HYPERLINK "http://www.tesionline.it/ricerca/parola-chiave.jsp?keyword=interpretativismo" </w:instrText>
      </w:r>
      <w:r w:rsidR="007056ED">
        <w:rPr>
          <w:rFonts w:ascii="Arial" w:hAnsi="Arial" w:cs="Arial"/>
          <w:sz w:val="24"/>
        </w:rPr>
        <w:fldChar w:fldCharType="separate"/>
      </w:r>
      <w:proofErr w:type="spellEnd"/>
      <w:r w:rsidRPr="008C545B">
        <w:rPr>
          <w:rStyle w:val="Collegamentoipertestuale"/>
          <w:rFonts w:ascii="Arial" w:hAnsi="Arial" w:cs="Arial"/>
          <w:sz w:val="24"/>
        </w:rPr>
        <w:t>interpretativismo</w:t>
      </w:r>
      <w:r w:rsidR="007056ED">
        <w:rPr>
          <w:rFonts w:ascii="Arial" w:hAnsi="Arial" w:cs="Arial"/>
          <w:sz w:val="24"/>
        </w:rPr>
        <w:fldChar w:fldCharType="end"/>
      </w:r>
      <w:r w:rsidRPr="00961E14">
        <w:rPr>
          <w:rFonts w:ascii="Arial" w:hAnsi="Arial" w:cs="Arial"/>
          <w:sz w:val="24"/>
        </w:rPr>
        <w:t xml:space="preserve"> punta a stabilire un’interazione empatica con i soggetti osservati allo scopo di ricostruire l’intenzionalità alla base delle loro azioni, secondo un processo </w:t>
      </w:r>
      <w:r w:rsidR="008C545B" w:rsidRPr="00961E14">
        <w:rPr>
          <w:rFonts w:ascii="Arial" w:hAnsi="Arial" w:cs="Arial"/>
          <w:sz w:val="24"/>
        </w:rPr>
        <w:t>d’</w:t>
      </w:r>
      <w:r w:rsidRPr="00961E14">
        <w:rPr>
          <w:rFonts w:ascii="Arial" w:hAnsi="Arial" w:cs="Arial"/>
          <w:sz w:val="24"/>
        </w:rPr>
        <w:t>induzione.</w:t>
      </w:r>
    </w:p>
    <w:p w:rsidR="00B5311D" w:rsidRDefault="00961E14" w:rsidP="00B5311D">
      <w:pPr>
        <w:pStyle w:val="Paragrafoelenco"/>
        <w:numPr>
          <w:ilvl w:val="0"/>
          <w:numId w:val="1"/>
        </w:numPr>
        <w:rPr>
          <w:rFonts w:ascii="Arial" w:hAnsi="Arial" w:cs="Arial"/>
          <w:sz w:val="24"/>
          <w:szCs w:val="24"/>
        </w:rPr>
      </w:pPr>
      <w:r>
        <w:rPr>
          <w:rFonts w:ascii="Arial" w:hAnsi="Arial" w:cs="Arial"/>
          <w:sz w:val="24"/>
          <w:szCs w:val="24"/>
        </w:rPr>
        <w:t xml:space="preserve">La questione </w:t>
      </w:r>
      <w:r w:rsidRPr="001A251C">
        <w:rPr>
          <w:rFonts w:ascii="Arial" w:hAnsi="Arial" w:cs="Arial"/>
          <w:b/>
          <w:sz w:val="24"/>
          <w:szCs w:val="24"/>
        </w:rPr>
        <w:t>tecnico-operativa</w:t>
      </w:r>
      <w:r>
        <w:rPr>
          <w:rFonts w:ascii="Arial" w:hAnsi="Arial" w:cs="Arial"/>
          <w:sz w:val="24"/>
          <w:szCs w:val="24"/>
        </w:rPr>
        <w:t>.</w:t>
      </w:r>
      <w:r w:rsidR="00B5311D">
        <w:rPr>
          <w:rFonts w:ascii="Arial" w:hAnsi="Arial" w:cs="Arial"/>
          <w:sz w:val="24"/>
          <w:szCs w:val="24"/>
        </w:rPr>
        <w:t xml:space="preserve"> E’ un procedimento volto a risolvere uno specifico problema di raccolta o di </w:t>
      </w:r>
      <w:hyperlink r:id="rId12" w:history="1">
        <w:r w:rsidR="00B5311D" w:rsidRPr="004B4CB4">
          <w:rPr>
            <w:rStyle w:val="Collegamentoipertestuale"/>
            <w:rFonts w:ascii="Arial" w:hAnsi="Arial" w:cs="Arial"/>
            <w:sz w:val="24"/>
            <w:szCs w:val="24"/>
          </w:rPr>
          <w:t>analisi dei dati</w:t>
        </w:r>
      </w:hyperlink>
      <w:r w:rsidR="00B5311D">
        <w:rPr>
          <w:rFonts w:ascii="Arial" w:hAnsi="Arial" w:cs="Arial"/>
          <w:sz w:val="24"/>
          <w:szCs w:val="24"/>
        </w:rPr>
        <w:t>.</w:t>
      </w:r>
    </w:p>
    <w:p w:rsidR="00B5311D" w:rsidRDefault="00B5311D" w:rsidP="00B5311D">
      <w:pPr>
        <w:pStyle w:val="Paragrafoelenco"/>
        <w:numPr>
          <w:ilvl w:val="0"/>
          <w:numId w:val="11"/>
        </w:numPr>
        <w:rPr>
          <w:rFonts w:ascii="Arial" w:hAnsi="Arial" w:cs="Arial"/>
          <w:sz w:val="24"/>
          <w:szCs w:val="24"/>
        </w:rPr>
      </w:pPr>
      <w:r>
        <w:rPr>
          <w:rFonts w:ascii="Arial" w:hAnsi="Arial" w:cs="Arial"/>
          <w:sz w:val="24"/>
          <w:szCs w:val="24"/>
        </w:rPr>
        <w:t>s</w:t>
      </w:r>
      <w:r w:rsidRPr="00B5311D">
        <w:rPr>
          <w:rFonts w:ascii="Arial" w:hAnsi="Arial" w:cs="Arial"/>
          <w:sz w:val="24"/>
          <w:szCs w:val="24"/>
        </w:rPr>
        <w:t>e il ricercatore ritiene che una realtà esista e sia conoscibile allora costruirà un modello logico-matematico che dia conto della struttura sottostante alla realtà</w:t>
      </w:r>
      <w:r>
        <w:rPr>
          <w:rFonts w:ascii="Arial" w:hAnsi="Arial" w:cs="Arial"/>
          <w:sz w:val="24"/>
          <w:szCs w:val="24"/>
        </w:rPr>
        <w:t>.</w:t>
      </w:r>
    </w:p>
    <w:p w:rsidR="00B5311D" w:rsidRPr="001A251C" w:rsidRDefault="00B5311D" w:rsidP="00B5311D">
      <w:pPr>
        <w:pStyle w:val="Paragrafoelenco"/>
        <w:numPr>
          <w:ilvl w:val="0"/>
          <w:numId w:val="11"/>
        </w:numPr>
        <w:rPr>
          <w:rFonts w:ascii="Arial" w:hAnsi="Arial" w:cs="Arial"/>
          <w:sz w:val="28"/>
          <w:szCs w:val="24"/>
        </w:rPr>
      </w:pPr>
      <w:r w:rsidRPr="00B5311D">
        <w:rPr>
          <w:rFonts w:ascii="Arial" w:hAnsi="Arial" w:cs="Arial"/>
          <w:sz w:val="24"/>
        </w:rPr>
        <w:t>se il ricercatore</w:t>
      </w:r>
      <w:r w:rsidR="001A251C">
        <w:rPr>
          <w:rFonts w:ascii="Arial" w:hAnsi="Arial" w:cs="Arial"/>
          <w:sz w:val="24"/>
        </w:rPr>
        <w:t xml:space="preserve"> ritiene</w:t>
      </w:r>
      <w:r w:rsidRPr="00B5311D">
        <w:rPr>
          <w:rFonts w:ascii="Arial" w:hAnsi="Arial" w:cs="Arial"/>
          <w:sz w:val="24"/>
        </w:rPr>
        <w:t xml:space="preserve"> che una realtà oggettiva esista ma non sia conoscibile allora cercherà di individuare i fattori rilevanti per ricostruire il modello logico – matematico di relazioni, ma non potendo rilevare e quantificare con certezza tutti i fattori dovrà ricorrere anche a tecniche qualitative;</w:t>
      </w:r>
    </w:p>
    <w:p w:rsidR="001A251C" w:rsidRPr="001A251C" w:rsidRDefault="001A251C" w:rsidP="00B5311D">
      <w:pPr>
        <w:pStyle w:val="Paragrafoelenco"/>
        <w:numPr>
          <w:ilvl w:val="0"/>
          <w:numId w:val="11"/>
        </w:numPr>
        <w:rPr>
          <w:rFonts w:ascii="Arial" w:hAnsi="Arial" w:cs="Arial"/>
          <w:sz w:val="32"/>
          <w:szCs w:val="24"/>
        </w:rPr>
      </w:pPr>
      <w:r w:rsidRPr="001A251C">
        <w:rPr>
          <w:rFonts w:ascii="Arial" w:hAnsi="Arial" w:cs="Arial"/>
          <w:sz w:val="24"/>
        </w:rPr>
        <w:t xml:space="preserve">se il ricercatore ritiene che una realtà non esista non ha senso costruire un sistema più o meno formalizzato per spiegare delle regolarità empiriche, non si occuperà quindi né di fattori né di </w:t>
      </w:r>
      <w:hyperlink r:id="rId13" w:history="1">
        <w:r w:rsidRPr="004B4CB4">
          <w:rPr>
            <w:rStyle w:val="Collegamentoipertestuale"/>
            <w:rFonts w:ascii="Arial" w:hAnsi="Arial" w:cs="Arial"/>
            <w:sz w:val="24"/>
          </w:rPr>
          <w:t>variabili</w:t>
        </w:r>
      </w:hyperlink>
      <w:r w:rsidRPr="001A251C">
        <w:rPr>
          <w:rFonts w:ascii="Arial" w:hAnsi="Arial" w:cs="Arial"/>
          <w:sz w:val="24"/>
        </w:rPr>
        <w:t>, ma studierà in modo approfondito i singoli soggetti</w:t>
      </w:r>
      <w:r>
        <w:rPr>
          <w:rFonts w:ascii="Arial" w:hAnsi="Arial" w:cs="Arial"/>
          <w:sz w:val="24"/>
        </w:rPr>
        <w:t>.</w:t>
      </w:r>
    </w:p>
    <w:p w:rsidR="001A251C" w:rsidRPr="001A251C" w:rsidRDefault="001A251C" w:rsidP="001A251C">
      <w:pPr>
        <w:pStyle w:val="Paragrafoelenco"/>
        <w:numPr>
          <w:ilvl w:val="0"/>
          <w:numId w:val="1"/>
        </w:numPr>
        <w:rPr>
          <w:rFonts w:ascii="Arial" w:hAnsi="Arial" w:cs="Arial"/>
          <w:sz w:val="24"/>
          <w:szCs w:val="24"/>
        </w:rPr>
      </w:pPr>
      <w:r>
        <w:rPr>
          <w:rFonts w:ascii="Arial" w:hAnsi="Arial" w:cs="Arial"/>
          <w:sz w:val="24"/>
          <w:szCs w:val="24"/>
        </w:rPr>
        <w:t xml:space="preserve">La questione </w:t>
      </w:r>
      <w:r>
        <w:rPr>
          <w:rFonts w:ascii="Arial" w:hAnsi="Arial" w:cs="Arial"/>
          <w:b/>
          <w:sz w:val="24"/>
          <w:szCs w:val="24"/>
        </w:rPr>
        <w:t>assiologica</w:t>
      </w:r>
      <w:r w:rsidRPr="001A251C">
        <w:rPr>
          <w:rFonts w:ascii="Arial" w:hAnsi="Arial" w:cs="Arial"/>
          <w:sz w:val="24"/>
          <w:szCs w:val="24"/>
        </w:rPr>
        <w:t>.</w:t>
      </w:r>
      <w:r>
        <w:rPr>
          <w:rFonts w:ascii="Arial" w:hAnsi="Arial" w:cs="Arial"/>
          <w:sz w:val="24"/>
          <w:szCs w:val="24"/>
        </w:rPr>
        <w:t>L’</w:t>
      </w:r>
      <w:hyperlink r:id="rId14" w:history="1">
        <w:r w:rsidRPr="00477CB9">
          <w:rPr>
            <w:rStyle w:val="Collegamentoipertestuale"/>
            <w:rFonts w:ascii="Arial" w:hAnsi="Arial" w:cs="Arial"/>
            <w:sz w:val="24"/>
            <w:szCs w:val="24"/>
          </w:rPr>
          <w:t>assiologia</w:t>
        </w:r>
      </w:hyperlink>
      <w:r>
        <w:rPr>
          <w:rFonts w:ascii="Arial" w:hAnsi="Arial" w:cs="Arial"/>
          <w:sz w:val="24"/>
          <w:szCs w:val="24"/>
        </w:rPr>
        <w:t xml:space="preserve"> è la b</w:t>
      </w:r>
      <w:r w:rsidRPr="001A251C">
        <w:rPr>
          <w:rFonts w:ascii="Arial" w:hAnsi="Arial" w:cs="Arial"/>
          <w:sz w:val="24"/>
          <w:szCs w:val="24"/>
        </w:rPr>
        <w:t>ranca</w:t>
      </w:r>
      <w:r>
        <w:rPr>
          <w:rFonts w:ascii="Arial" w:hAnsi="Arial" w:cs="Arial"/>
          <w:sz w:val="24"/>
          <w:szCs w:val="24"/>
        </w:rPr>
        <w:t xml:space="preserve"> della filosofia che studia le questioni del valore da attribuire a concetti, azioni ed entità del mondo reale. Tutte le strategie di ricerca si devono confrontare con quest’ultima questione, infatti affrontare la questione </w:t>
      </w:r>
      <w:r w:rsidR="00306D67">
        <w:rPr>
          <w:rFonts w:ascii="Arial" w:hAnsi="Arial" w:cs="Arial"/>
          <w:sz w:val="24"/>
          <w:szCs w:val="24"/>
        </w:rPr>
        <w:t>assiologia significa non basare la valutazione solo su criteri di razionalità tecnica, ma tenere conto che ogni intervento educativo ha come referente delle persone il cui accrescimento ed emancipazione personale costituiscono sempre i fini prioritari.</w:t>
      </w:r>
    </w:p>
    <w:sectPr w:rsidR="001A251C" w:rsidRPr="001A251C" w:rsidSect="008233C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818"/>
    <w:multiLevelType w:val="hybridMultilevel"/>
    <w:tmpl w:val="17E02EEE"/>
    <w:lvl w:ilvl="0" w:tplc="EAA66D8A">
      <w:start w:val="1"/>
      <w:numFmt w:val="lowerLetter"/>
      <w:lvlText w:val="%1."/>
      <w:lvlJc w:val="left"/>
      <w:pPr>
        <w:ind w:left="1353" w:hanging="360"/>
      </w:pPr>
      <w:rPr>
        <w:sz w:val="24"/>
        <w:szCs w:val="24"/>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1">
    <w:nsid w:val="063B43FE"/>
    <w:multiLevelType w:val="hybridMultilevel"/>
    <w:tmpl w:val="661EFC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EF6139B"/>
    <w:multiLevelType w:val="hybridMultilevel"/>
    <w:tmpl w:val="C42692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0361FB2"/>
    <w:multiLevelType w:val="hybridMultilevel"/>
    <w:tmpl w:val="357063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2CB19CC"/>
    <w:multiLevelType w:val="hybridMultilevel"/>
    <w:tmpl w:val="786C6A68"/>
    <w:lvl w:ilvl="0" w:tplc="90BCFE36">
      <w:start w:val="1"/>
      <w:numFmt w:val="decimal"/>
      <w:lvlText w:val="%1."/>
      <w:lvlJc w:val="left"/>
      <w:pPr>
        <w:ind w:left="360" w:hanging="360"/>
      </w:pPr>
      <w:rPr>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48274D6"/>
    <w:multiLevelType w:val="hybridMultilevel"/>
    <w:tmpl w:val="F37218B6"/>
    <w:lvl w:ilvl="0" w:tplc="E8E438E8">
      <w:start w:val="1"/>
      <w:numFmt w:val="lowerLetter"/>
      <w:lvlText w:val="%1."/>
      <w:lvlJc w:val="left"/>
      <w:pPr>
        <w:ind w:left="1353" w:hanging="360"/>
      </w:pPr>
      <w:rPr>
        <w:sz w:val="24"/>
        <w:szCs w:val="24"/>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nsid w:val="5A535FF6"/>
    <w:multiLevelType w:val="hybridMultilevel"/>
    <w:tmpl w:val="A4F6FCE0"/>
    <w:lvl w:ilvl="0" w:tplc="C682F15C">
      <w:start w:val="1"/>
      <w:numFmt w:val="lowerLetter"/>
      <w:lvlText w:val="%1."/>
      <w:lvlJc w:val="left"/>
      <w:pPr>
        <w:ind w:left="1440" w:hanging="360"/>
      </w:pPr>
      <w:rPr>
        <w:b w:val="0"/>
        <w:sz w:val="24"/>
        <w:szCs w:val="24"/>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nsid w:val="5BDA053F"/>
    <w:multiLevelType w:val="hybridMultilevel"/>
    <w:tmpl w:val="5AC808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C531942"/>
    <w:multiLevelType w:val="hybridMultilevel"/>
    <w:tmpl w:val="4FCCDFA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65C15EB7"/>
    <w:multiLevelType w:val="hybridMultilevel"/>
    <w:tmpl w:val="BBAEA8D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nsid w:val="68AB240D"/>
    <w:multiLevelType w:val="hybridMultilevel"/>
    <w:tmpl w:val="8C16B694"/>
    <w:lvl w:ilvl="0" w:tplc="04100019">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6C8441B3"/>
    <w:multiLevelType w:val="hybridMultilevel"/>
    <w:tmpl w:val="80220C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3E55AA9"/>
    <w:multiLevelType w:val="hybridMultilevel"/>
    <w:tmpl w:val="D736B0BE"/>
    <w:lvl w:ilvl="0" w:tplc="E8E438E8">
      <w:start w:val="1"/>
      <w:numFmt w:val="lowerLetter"/>
      <w:lvlText w:val="%1."/>
      <w:lvlJc w:val="left"/>
      <w:pPr>
        <w:ind w:left="1440" w:hanging="360"/>
      </w:pPr>
      <w:rPr>
        <w:sz w:val="24"/>
        <w:szCs w:val="24"/>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4"/>
  </w:num>
  <w:num w:numId="2">
    <w:abstractNumId w:val="9"/>
  </w:num>
  <w:num w:numId="3">
    <w:abstractNumId w:val="7"/>
  </w:num>
  <w:num w:numId="4">
    <w:abstractNumId w:val="8"/>
  </w:num>
  <w:num w:numId="5">
    <w:abstractNumId w:val="6"/>
  </w:num>
  <w:num w:numId="6">
    <w:abstractNumId w:val="5"/>
  </w:num>
  <w:num w:numId="7">
    <w:abstractNumId w:val="12"/>
  </w:num>
  <w:num w:numId="8">
    <w:abstractNumId w:val="3"/>
  </w:num>
  <w:num w:numId="9">
    <w:abstractNumId w:val="2"/>
  </w:num>
  <w:num w:numId="10">
    <w:abstractNumId w:val="10"/>
  </w:num>
  <w:num w:numId="11">
    <w:abstractNumId w:val="0"/>
  </w:num>
  <w:num w:numId="12">
    <w:abstractNumId w:val="1"/>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characterSpacingControl w:val="doNotCompress"/>
  <w:compat/>
  <w:rsids>
    <w:rsidRoot w:val="006A3CB7"/>
    <w:rsid w:val="0009791D"/>
    <w:rsid w:val="001A251C"/>
    <w:rsid w:val="002C0697"/>
    <w:rsid w:val="00306D67"/>
    <w:rsid w:val="003E00D1"/>
    <w:rsid w:val="003E28BB"/>
    <w:rsid w:val="003E56D7"/>
    <w:rsid w:val="00477CB9"/>
    <w:rsid w:val="004B4CB4"/>
    <w:rsid w:val="005D19A7"/>
    <w:rsid w:val="006A3CB7"/>
    <w:rsid w:val="007056ED"/>
    <w:rsid w:val="007E0CF9"/>
    <w:rsid w:val="008233C9"/>
    <w:rsid w:val="008C545B"/>
    <w:rsid w:val="00961E14"/>
    <w:rsid w:val="009D6A42"/>
    <w:rsid w:val="00AA4FE9"/>
    <w:rsid w:val="00B5311D"/>
    <w:rsid w:val="00C12190"/>
    <w:rsid w:val="00CD69CB"/>
    <w:rsid w:val="00EC52A3"/>
    <w:rsid w:val="00F61E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33C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delicata">
    <w:name w:val="Subtle Emphasis"/>
    <w:basedOn w:val="Carpredefinitoparagrafo"/>
    <w:uiPriority w:val="19"/>
    <w:qFormat/>
    <w:rsid w:val="006A3CB7"/>
    <w:rPr>
      <w:i/>
      <w:iCs/>
      <w:color w:val="808080" w:themeColor="text1" w:themeTint="7F"/>
    </w:rPr>
  </w:style>
  <w:style w:type="paragraph" w:styleId="Titolo">
    <w:name w:val="Title"/>
    <w:basedOn w:val="Normale"/>
    <w:next w:val="Normale"/>
    <w:link w:val="TitoloCarattere"/>
    <w:uiPriority w:val="10"/>
    <w:qFormat/>
    <w:rsid w:val="006A3C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6A3CB7"/>
    <w:rPr>
      <w:rFonts w:asciiTheme="majorHAnsi" w:eastAsiaTheme="majorEastAsia" w:hAnsiTheme="majorHAnsi" w:cstheme="majorBidi"/>
      <w:color w:val="17365D" w:themeColor="text2" w:themeShade="BF"/>
      <w:spacing w:val="5"/>
      <w:kern w:val="28"/>
      <w:sz w:val="52"/>
      <w:szCs w:val="52"/>
    </w:rPr>
  </w:style>
  <w:style w:type="character" w:styleId="Enfasicorsivo">
    <w:name w:val="Emphasis"/>
    <w:basedOn w:val="Carpredefinitoparagrafo"/>
    <w:uiPriority w:val="20"/>
    <w:qFormat/>
    <w:rsid w:val="006A3CB7"/>
    <w:rPr>
      <w:i/>
      <w:iCs/>
    </w:rPr>
  </w:style>
  <w:style w:type="paragraph" w:styleId="Sottotitolo">
    <w:name w:val="Subtitle"/>
    <w:basedOn w:val="Normale"/>
    <w:next w:val="Normale"/>
    <w:link w:val="SottotitoloCarattere"/>
    <w:uiPriority w:val="11"/>
    <w:qFormat/>
    <w:rsid w:val="006A3CB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6A3CB7"/>
    <w:rPr>
      <w:rFonts w:asciiTheme="majorHAnsi" w:eastAsiaTheme="majorEastAsia" w:hAnsiTheme="majorHAnsi" w:cstheme="majorBidi"/>
      <w:i/>
      <w:iCs/>
      <w:color w:val="4F81BD" w:themeColor="accent1"/>
      <w:spacing w:val="15"/>
      <w:sz w:val="24"/>
      <w:szCs w:val="24"/>
    </w:rPr>
  </w:style>
  <w:style w:type="character" w:styleId="Collegamentoipertestuale">
    <w:name w:val="Hyperlink"/>
    <w:basedOn w:val="Carpredefinitoparagrafo"/>
    <w:uiPriority w:val="99"/>
    <w:unhideWhenUsed/>
    <w:rsid w:val="006A3CB7"/>
    <w:rPr>
      <w:color w:val="0000FF" w:themeColor="hyperlink"/>
      <w:u w:val="single"/>
    </w:rPr>
  </w:style>
  <w:style w:type="character" w:styleId="Collegamentovisitato">
    <w:name w:val="FollowedHyperlink"/>
    <w:basedOn w:val="Carpredefinitoparagrafo"/>
    <w:uiPriority w:val="99"/>
    <w:semiHidden/>
    <w:unhideWhenUsed/>
    <w:rsid w:val="00EC52A3"/>
    <w:rPr>
      <w:color w:val="800080" w:themeColor="followedHyperlink"/>
      <w:u w:val="single"/>
    </w:rPr>
  </w:style>
  <w:style w:type="paragraph" w:styleId="Paragrafoelenco">
    <w:name w:val="List Paragraph"/>
    <w:basedOn w:val="Normale"/>
    <w:uiPriority w:val="34"/>
    <w:qFormat/>
    <w:rsid w:val="003E28B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iuseppecirigliano.it/Epistemologia-Giudizi%20analitici.htm" TargetMode="External"/><Relationship Id="rId13" Type="http://schemas.openxmlformats.org/officeDocument/2006/relationships/hyperlink" Target="http://it.wikipedia.org/wiki/Variabile" TargetMode="External"/><Relationship Id="rId3" Type="http://schemas.openxmlformats.org/officeDocument/2006/relationships/settings" Target="settings.xml"/><Relationship Id="rId7" Type="http://schemas.openxmlformats.org/officeDocument/2006/relationships/hyperlink" Target="http://it.wikipedia.org/wiki/Ontologia" TargetMode="External"/><Relationship Id="rId12" Type="http://schemas.openxmlformats.org/officeDocument/2006/relationships/hyperlink" Target="http://www.statix.ch/Analisi%20dei%20dati.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olwick.com/it/metodo-scientifico/310-conoscenza-scientifica.html" TargetMode="External"/><Relationship Id="rId11" Type="http://schemas.openxmlformats.org/officeDocument/2006/relationships/hyperlink" Target="http://it.wikipedia.org/wiki/Metodologia_scientifica" TargetMode="External"/><Relationship Id="rId5" Type="http://schemas.openxmlformats.org/officeDocument/2006/relationships/hyperlink" Target="mailto:laura9933@supereva.it" TargetMode="External"/><Relationship Id="rId15" Type="http://schemas.openxmlformats.org/officeDocument/2006/relationships/fontTable" Target="fontTable.xml"/><Relationship Id="rId10" Type="http://schemas.openxmlformats.org/officeDocument/2006/relationships/hyperlink" Target="http://www.geocities.com/feyerabend_geymonat/glossario_falsificazionismo.htm" TargetMode="External"/><Relationship Id="rId4" Type="http://schemas.openxmlformats.org/officeDocument/2006/relationships/webSettings" Target="webSettings.xml"/><Relationship Id="rId9" Type="http://schemas.openxmlformats.org/officeDocument/2006/relationships/hyperlink" Target="http://it.encarta.msn.com/encyclopedia_761552473/Realismo_(filosofia).html" TargetMode="External"/><Relationship Id="rId14" Type="http://schemas.openxmlformats.org/officeDocument/2006/relationships/hyperlink" Target="http://it.wikipedia.org/wiki/Assiologi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Pages>
  <Words>738</Words>
  <Characters>4208</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OEM</Company>
  <LinksUpToDate>false</LinksUpToDate>
  <CharactersWithSpaces>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7</cp:revision>
  <dcterms:created xsi:type="dcterms:W3CDTF">2009-05-13T13:27:00Z</dcterms:created>
  <dcterms:modified xsi:type="dcterms:W3CDTF">2009-05-13T19:41:00Z</dcterms:modified>
</cp:coreProperties>
</file>