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774" w:rsidRPr="005C3A3B" w:rsidRDefault="005C3A3B" w:rsidP="005C3A3B">
      <w:pPr>
        <w:jc w:val="center"/>
        <w:rPr>
          <w:rFonts w:ascii="Times New Roman" w:hAnsi="Times New Roman" w:cs="Times New Roman"/>
          <w:sz w:val="32"/>
        </w:rPr>
      </w:pPr>
      <w:r w:rsidRPr="005C3A3B">
        <w:rPr>
          <w:rFonts w:ascii="Times New Roman" w:hAnsi="Times New Roman" w:cs="Times New Roman"/>
          <w:sz w:val="32"/>
        </w:rPr>
        <w:t>Anno Accademico 2014/2015</w:t>
      </w:r>
    </w:p>
    <w:p w:rsidR="005C3A3B" w:rsidRPr="00E63882" w:rsidRDefault="005C3A3B" w:rsidP="005C3A3B">
      <w:pPr>
        <w:jc w:val="center"/>
        <w:rPr>
          <w:rFonts w:ascii="Times New Roman" w:hAnsi="Times New Roman" w:cs="Times New Roman"/>
          <w:sz w:val="20"/>
        </w:rPr>
      </w:pPr>
    </w:p>
    <w:p w:rsidR="005C3A3B" w:rsidRPr="00B83994" w:rsidRDefault="00B83994" w:rsidP="00B83994">
      <w:pPr>
        <w:jc w:val="center"/>
        <w:rPr>
          <w:rFonts w:ascii="Times New Roman" w:hAnsi="Times New Roman" w:cs="Times New Roman"/>
          <w:b/>
          <w:sz w:val="48"/>
        </w:rPr>
      </w:pPr>
      <w:r>
        <w:rPr>
          <w:rFonts w:ascii="Times New Roman" w:hAnsi="Times New Roman" w:cs="Times New Roman"/>
          <w:b/>
          <w:sz w:val="48"/>
        </w:rPr>
        <w:t>Tirocinio Formativo Attivo</w:t>
      </w:r>
    </w:p>
    <w:p w:rsidR="005C3A3B" w:rsidRPr="00E63882" w:rsidRDefault="005C3A3B" w:rsidP="005C3A3B">
      <w:pPr>
        <w:jc w:val="center"/>
        <w:rPr>
          <w:rFonts w:ascii="Times New Roman" w:hAnsi="Times New Roman" w:cs="Times New Roman"/>
          <w:sz w:val="28"/>
        </w:rPr>
      </w:pPr>
      <w:r w:rsidRPr="00E63882">
        <w:rPr>
          <w:rFonts w:ascii="Times New Roman" w:hAnsi="Times New Roman" w:cs="Times New Roman"/>
          <w:sz w:val="28"/>
        </w:rPr>
        <w:t>Classe di Concorso A051 – Gruppo Q</w:t>
      </w:r>
    </w:p>
    <w:p w:rsidR="005C3A3B" w:rsidRPr="00E63882" w:rsidRDefault="005C3A3B" w:rsidP="005C3A3B">
      <w:pPr>
        <w:jc w:val="center"/>
        <w:rPr>
          <w:rFonts w:ascii="Times New Roman" w:hAnsi="Times New Roman" w:cs="Times New Roman"/>
          <w:sz w:val="20"/>
        </w:rPr>
      </w:pPr>
    </w:p>
    <w:p w:rsidR="005C3A3B" w:rsidRDefault="005C3A3B" w:rsidP="005C3A3B">
      <w:pPr>
        <w:jc w:val="center"/>
        <w:rPr>
          <w:rFonts w:ascii="Times New Roman" w:hAnsi="Times New Roman" w:cs="Times New Roman"/>
          <w:b/>
          <w:sz w:val="56"/>
        </w:rPr>
      </w:pPr>
      <w:r w:rsidRPr="005C3A3B">
        <w:rPr>
          <w:rFonts w:ascii="Times New Roman" w:hAnsi="Times New Roman" w:cs="Times New Roman"/>
          <w:b/>
          <w:sz w:val="56"/>
        </w:rPr>
        <w:t>DOCIMOLOGIA</w:t>
      </w:r>
    </w:p>
    <w:p w:rsidR="005C3A3B" w:rsidRPr="00E63882" w:rsidRDefault="005C3A3B" w:rsidP="005C3A3B">
      <w:pPr>
        <w:jc w:val="center"/>
        <w:rPr>
          <w:rFonts w:ascii="Times New Roman" w:hAnsi="Times New Roman" w:cs="Times New Roman"/>
          <w:sz w:val="28"/>
        </w:rPr>
      </w:pPr>
      <w:r w:rsidRPr="00E63882">
        <w:rPr>
          <w:rFonts w:ascii="Times New Roman" w:hAnsi="Times New Roman" w:cs="Times New Roman"/>
          <w:sz w:val="28"/>
        </w:rPr>
        <w:t>Prof.ssa Maria Grazia Bergamo</w:t>
      </w:r>
    </w:p>
    <w:p w:rsidR="005C3A3B" w:rsidRPr="00E63882" w:rsidRDefault="005C3A3B" w:rsidP="005C3A3B">
      <w:pPr>
        <w:jc w:val="center"/>
        <w:rPr>
          <w:rFonts w:ascii="Times New Roman" w:hAnsi="Times New Roman" w:cs="Times New Roman"/>
          <w:sz w:val="20"/>
        </w:rPr>
      </w:pPr>
    </w:p>
    <w:p w:rsidR="005C3A3B" w:rsidRPr="005C3A3B" w:rsidRDefault="005C3A3B" w:rsidP="005C3A3B">
      <w:pPr>
        <w:jc w:val="center"/>
        <w:rPr>
          <w:rFonts w:ascii="Times New Roman" w:hAnsi="Times New Roman" w:cs="Times New Roman"/>
          <w:b/>
          <w:sz w:val="36"/>
        </w:rPr>
      </w:pPr>
      <w:r w:rsidRPr="005C3A3B">
        <w:rPr>
          <w:rFonts w:ascii="Times New Roman" w:hAnsi="Times New Roman" w:cs="Times New Roman"/>
          <w:b/>
          <w:sz w:val="36"/>
        </w:rPr>
        <w:t>PROVA DI VALUTAZIONE DI STORIA</w:t>
      </w:r>
    </w:p>
    <w:p w:rsidR="005C3A3B" w:rsidRPr="00E63882" w:rsidRDefault="005C3A3B" w:rsidP="005C3A3B">
      <w:pPr>
        <w:jc w:val="center"/>
        <w:rPr>
          <w:rFonts w:ascii="Times New Roman" w:hAnsi="Times New Roman" w:cs="Times New Roman"/>
          <w:b/>
          <w:sz w:val="32"/>
        </w:rPr>
      </w:pPr>
      <w:r w:rsidRPr="00E63882">
        <w:rPr>
          <w:rFonts w:ascii="Times New Roman" w:hAnsi="Times New Roman" w:cs="Times New Roman"/>
          <w:b/>
          <w:sz w:val="32"/>
        </w:rPr>
        <w:t xml:space="preserve">LE RIVOLUZIONI </w:t>
      </w:r>
      <w:r w:rsidR="00AA458B">
        <w:rPr>
          <w:rFonts w:ascii="Times New Roman" w:hAnsi="Times New Roman" w:cs="Times New Roman"/>
          <w:b/>
          <w:sz w:val="32"/>
        </w:rPr>
        <w:t xml:space="preserve">CULTURALI ED ECONOMICHE </w:t>
      </w:r>
      <w:r w:rsidRPr="00E63882">
        <w:rPr>
          <w:rFonts w:ascii="Times New Roman" w:hAnsi="Times New Roman" w:cs="Times New Roman"/>
          <w:b/>
          <w:sz w:val="32"/>
        </w:rPr>
        <w:t>DEL SETTECENTO EUROPEO</w:t>
      </w:r>
    </w:p>
    <w:p w:rsidR="005C3A3B" w:rsidRDefault="005C3A3B" w:rsidP="005C3A3B">
      <w:pPr>
        <w:jc w:val="center"/>
        <w:rPr>
          <w:rFonts w:ascii="Times New Roman" w:hAnsi="Times New Roman" w:cs="Times New Roman"/>
          <w:b/>
          <w:sz w:val="36"/>
        </w:rPr>
      </w:pPr>
      <w:r>
        <w:rPr>
          <w:noProof/>
          <w:lang w:eastAsia="it-IT"/>
        </w:rPr>
        <w:drawing>
          <wp:inline distT="0" distB="0" distL="0" distR="0">
            <wp:extent cx="2495550" cy="3060394"/>
            <wp:effectExtent l="19050" t="0" r="0" b="0"/>
            <wp:docPr id="1" name="Immagine 1" descr="C:\Users\Samsung\Desktop\GinLa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sung\Desktop\GinLane.jpg"/>
                    <pic:cNvPicPr>
                      <a:picLocks noChangeAspect="1" noChangeArrowheads="1"/>
                    </pic:cNvPicPr>
                  </pic:nvPicPr>
                  <pic:blipFill>
                    <a:blip r:embed="rId8" cstate="print"/>
                    <a:srcRect/>
                    <a:stretch>
                      <a:fillRect/>
                    </a:stretch>
                  </pic:blipFill>
                  <pic:spPr bwMode="auto">
                    <a:xfrm>
                      <a:off x="0" y="0"/>
                      <a:ext cx="2494344" cy="3058915"/>
                    </a:xfrm>
                    <a:prstGeom prst="rect">
                      <a:avLst/>
                    </a:prstGeom>
                    <a:noFill/>
                    <a:ln w="9525">
                      <a:noFill/>
                      <a:miter lim="800000"/>
                      <a:headEnd/>
                      <a:tailEnd/>
                    </a:ln>
                  </pic:spPr>
                </pic:pic>
              </a:graphicData>
            </a:graphic>
          </wp:inline>
        </w:drawing>
      </w:r>
    </w:p>
    <w:p w:rsidR="005C3A3B" w:rsidRDefault="005C3A3B" w:rsidP="005C3A3B">
      <w:pPr>
        <w:spacing w:before="100" w:beforeAutospacing="1" w:after="100" w:afterAutospacing="1" w:line="240" w:lineRule="auto"/>
        <w:jc w:val="center"/>
        <w:outlineLvl w:val="0"/>
        <w:rPr>
          <w:rFonts w:ascii="Times New Roman" w:eastAsia="Times New Roman" w:hAnsi="Times New Roman" w:cs="Times New Roman"/>
          <w:bCs/>
          <w:kern w:val="36"/>
          <w:sz w:val="20"/>
          <w:szCs w:val="48"/>
          <w:lang w:eastAsia="it-IT"/>
        </w:rPr>
      </w:pPr>
      <w:bookmarkStart w:id="0" w:name="_Toc417748748"/>
      <w:bookmarkStart w:id="1" w:name="_Toc417749799"/>
      <w:bookmarkStart w:id="2" w:name="_Toc417754026"/>
      <w:bookmarkStart w:id="3" w:name="_Toc418363990"/>
      <w:r w:rsidRPr="005C3A3B">
        <w:rPr>
          <w:rFonts w:ascii="Times New Roman" w:eastAsia="Times New Roman" w:hAnsi="Times New Roman" w:cs="Times New Roman"/>
          <w:bCs/>
          <w:kern w:val="36"/>
          <w:sz w:val="20"/>
          <w:szCs w:val="48"/>
          <w:lang w:eastAsia="it-IT"/>
        </w:rPr>
        <w:t xml:space="preserve">William Hogarth, </w:t>
      </w:r>
      <w:r w:rsidRPr="005C3A3B">
        <w:rPr>
          <w:rFonts w:ascii="Times New Roman" w:eastAsia="Times New Roman" w:hAnsi="Times New Roman" w:cs="Times New Roman"/>
          <w:bCs/>
          <w:i/>
          <w:iCs/>
          <w:kern w:val="36"/>
          <w:sz w:val="20"/>
          <w:szCs w:val="48"/>
          <w:lang w:eastAsia="it-IT"/>
        </w:rPr>
        <w:t>Gin Lane</w:t>
      </w:r>
      <w:r w:rsidR="00E63882">
        <w:rPr>
          <w:rFonts w:ascii="Times New Roman" w:eastAsia="Times New Roman" w:hAnsi="Times New Roman" w:cs="Times New Roman"/>
          <w:bCs/>
          <w:kern w:val="36"/>
          <w:sz w:val="20"/>
          <w:szCs w:val="48"/>
          <w:lang w:eastAsia="it-IT"/>
        </w:rPr>
        <w:t xml:space="preserve"> (1751)</w:t>
      </w:r>
      <w:bookmarkEnd w:id="0"/>
      <w:bookmarkEnd w:id="1"/>
      <w:bookmarkEnd w:id="2"/>
      <w:bookmarkEnd w:id="3"/>
    </w:p>
    <w:p w:rsidR="00E63882" w:rsidRDefault="00E63882" w:rsidP="00E63882">
      <w:pPr>
        <w:spacing w:before="100" w:beforeAutospacing="1" w:after="100" w:afterAutospacing="1" w:line="360" w:lineRule="auto"/>
        <w:contextualSpacing/>
        <w:jc w:val="right"/>
        <w:outlineLvl w:val="0"/>
        <w:rPr>
          <w:rFonts w:ascii="Times New Roman" w:eastAsia="Times New Roman" w:hAnsi="Times New Roman" w:cs="Times New Roman"/>
          <w:bCs/>
          <w:kern w:val="36"/>
          <w:sz w:val="28"/>
          <w:szCs w:val="48"/>
          <w:lang w:eastAsia="it-IT"/>
        </w:rPr>
      </w:pPr>
      <w:bookmarkStart w:id="4" w:name="_Toc417748749"/>
      <w:bookmarkStart w:id="5" w:name="_Toc417749800"/>
      <w:bookmarkStart w:id="6" w:name="_Toc417754027"/>
      <w:bookmarkStart w:id="7" w:name="_Toc418363991"/>
      <w:r>
        <w:rPr>
          <w:rFonts w:ascii="Times New Roman" w:eastAsia="Times New Roman" w:hAnsi="Times New Roman" w:cs="Times New Roman"/>
          <w:bCs/>
          <w:kern w:val="36"/>
          <w:sz w:val="28"/>
          <w:szCs w:val="48"/>
          <w:lang w:eastAsia="it-IT"/>
        </w:rPr>
        <w:t>Giulia Babuder</w:t>
      </w:r>
      <w:bookmarkEnd w:id="4"/>
      <w:bookmarkEnd w:id="5"/>
      <w:bookmarkEnd w:id="6"/>
      <w:bookmarkEnd w:id="7"/>
    </w:p>
    <w:p w:rsidR="00E63882" w:rsidRDefault="00E63882" w:rsidP="00E63882">
      <w:pPr>
        <w:spacing w:before="100" w:beforeAutospacing="1" w:after="100" w:afterAutospacing="1" w:line="360" w:lineRule="auto"/>
        <w:contextualSpacing/>
        <w:jc w:val="right"/>
        <w:outlineLvl w:val="0"/>
        <w:rPr>
          <w:rFonts w:ascii="Times New Roman" w:eastAsia="Times New Roman" w:hAnsi="Times New Roman" w:cs="Times New Roman"/>
          <w:bCs/>
          <w:kern w:val="36"/>
          <w:sz w:val="28"/>
          <w:szCs w:val="48"/>
          <w:lang w:eastAsia="it-IT"/>
        </w:rPr>
      </w:pPr>
      <w:bookmarkStart w:id="8" w:name="_Toc417748750"/>
      <w:bookmarkStart w:id="9" w:name="_Toc417749801"/>
      <w:bookmarkStart w:id="10" w:name="_Toc417754028"/>
      <w:bookmarkStart w:id="11" w:name="_Toc418363992"/>
      <w:r>
        <w:rPr>
          <w:rFonts w:ascii="Times New Roman" w:eastAsia="Times New Roman" w:hAnsi="Times New Roman" w:cs="Times New Roman"/>
          <w:bCs/>
          <w:kern w:val="36"/>
          <w:sz w:val="28"/>
          <w:szCs w:val="48"/>
          <w:lang w:eastAsia="it-IT"/>
        </w:rPr>
        <w:t>Claudia Griseta</w:t>
      </w:r>
      <w:bookmarkEnd w:id="8"/>
      <w:bookmarkEnd w:id="9"/>
      <w:bookmarkEnd w:id="10"/>
      <w:bookmarkEnd w:id="11"/>
    </w:p>
    <w:p w:rsidR="00E63882" w:rsidRPr="005C3A3B" w:rsidRDefault="00E63882" w:rsidP="00E63882">
      <w:pPr>
        <w:spacing w:before="100" w:beforeAutospacing="1" w:after="100" w:afterAutospacing="1" w:line="360" w:lineRule="auto"/>
        <w:contextualSpacing/>
        <w:jc w:val="right"/>
        <w:outlineLvl w:val="0"/>
        <w:rPr>
          <w:rFonts w:ascii="Times New Roman" w:eastAsia="Times New Roman" w:hAnsi="Times New Roman" w:cs="Times New Roman"/>
          <w:bCs/>
          <w:kern w:val="36"/>
          <w:sz w:val="28"/>
          <w:szCs w:val="48"/>
          <w:lang w:eastAsia="it-IT"/>
        </w:rPr>
      </w:pPr>
      <w:bookmarkStart w:id="12" w:name="_Toc417748751"/>
      <w:bookmarkStart w:id="13" w:name="_Toc417749802"/>
      <w:bookmarkStart w:id="14" w:name="_Toc417754029"/>
      <w:bookmarkStart w:id="15" w:name="_Toc418363993"/>
      <w:r>
        <w:rPr>
          <w:rFonts w:ascii="Times New Roman" w:eastAsia="Times New Roman" w:hAnsi="Times New Roman" w:cs="Times New Roman"/>
          <w:bCs/>
          <w:kern w:val="36"/>
          <w:sz w:val="28"/>
          <w:szCs w:val="48"/>
          <w:lang w:eastAsia="it-IT"/>
        </w:rPr>
        <w:t>Alice Lampis</w:t>
      </w:r>
      <w:bookmarkEnd w:id="12"/>
      <w:bookmarkEnd w:id="13"/>
      <w:bookmarkEnd w:id="14"/>
      <w:bookmarkEnd w:id="15"/>
    </w:p>
    <w:sdt>
      <w:sdtPr>
        <w:rPr>
          <w:rFonts w:asciiTheme="minorHAnsi" w:eastAsiaTheme="minorEastAsia" w:hAnsiTheme="minorHAnsi" w:cstheme="minorBidi"/>
          <w:b w:val="0"/>
          <w:bCs w:val="0"/>
          <w:color w:val="auto"/>
          <w:sz w:val="22"/>
          <w:szCs w:val="22"/>
        </w:rPr>
        <w:id w:val="-1112747407"/>
        <w:docPartObj>
          <w:docPartGallery w:val="Table of Contents"/>
          <w:docPartUnique/>
        </w:docPartObj>
      </w:sdtPr>
      <w:sdtEndPr>
        <w:rPr>
          <w:rFonts w:ascii="Times New Roman" w:hAnsi="Times New Roman" w:cs="Times New Roman"/>
          <w:sz w:val="24"/>
          <w:szCs w:val="24"/>
        </w:rPr>
      </w:sdtEndPr>
      <w:sdtContent>
        <w:p w:rsidR="00B53AD2" w:rsidRPr="00B53AD2" w:rsidRDefault="00B83994" w:rsidP="00AA458B">
          <w:pPr>
            <w:pStyle w:val="Titolosommario"/>
            <w:numPr>
              <w:ilvl w:val="0"/>
              <w:numId w:val="0"/>
            </w:numPr>
            <w:spacing w:line="360" w:lineRule="auto"/>
            <w:jc w:val="center"/>
            <w:rPr>
              <w:rFonts w:ascii="Times New Roman" w:hAnsi="Times New Roman" w:cs="Times New Roman"/>
              <w:noProof/>
              <w:sz w:val="24"/>
              <w:szCs w:val="24"/>
              <w:lang w:eastAsia="it-IT"/>
            </w:rPr>
          </w:pPr>
          <w:r w:rsidRPr="006C59B7">
            <w:rPr>
              <w:rFonts w:ascii="Times New Roman" w:hAnsi="Times New Roman" w:cs="Times New Roman"/>
              <w:sz w:val="44"/>
            </w:rPr>
            <w:t>Sommario</w:t>
          </w:r>
          <w:r w:rsidR="009647B8" w:rsidRPr="009647B8">
            <w:rPr>
              <w:rFonts w:ascii="Times New Roman" w:hAnsi="Times New Roman" w:cs="Times New Roman"/>
              <w:sz w:val="24"/>
              <w:szCs w:val="24"/>
            </w:rPr>
            <w:fldChar w:fldCharType="begin"/>
          </w:r>
          <w:r w:rsidRPr="00B83994">
            <w:rPr>
              <w:rFonts w:ascii="Times New Roman" w:hAnsi="Times New Roman" w:cs="Times New Roman"/>
              <w:sz w:val="24"/>
              <w:szCs w:val="24"/>
            </w:rPr>
            <w:instrText xml:space="preserve"> TOC \o "1-3" \h \z \u </w:instrText>
          </w:r>
          <w:r w:rsidR="009647B8" w:rsidRPr="009647B8">
            <w:rPr>
              <w:rFonts w:ascii="Times New Roman" w:hAnsi="Times New Roman" w:cs="Times New Roman"/>
              <w:sz w:val="24"/>
              <w:szCs w:val="24"/>
            </w:rPr>
            <w:fldChar w:fldCharType="separate"/>
          </w:r>
        </w:p>
        <w:p w:rsidR="00B53AD2" w:rsidRPr="00B53AD2" w:rsidRDefault="009647B8" w:rsidP="00AA458B">
          <w:pPr>
            <w:pStyle w:val="Sommario1"/>
            <w:tabs>
              <w:tab w:val="left" w:pos="440"/>
              <w:tab w:val="right" w:leader="dot" w:pos="9628"/>
            </w:tabs>
            <w:spacing w:line="360" w:lineRule="auto"/>
            <w:rPr>
              <w:rFonts w:ascii="Times New Roman" w:hAnsi="Times New Roman" w:cs="Times New Roman"/>
              <w:noProof/>
              <w:sz w:val="24"/>
              <w:szCs w:val="24"/>
              <w:lang w:eastAsia="it-IT"/>
            </w:rPr>
          </w:pPr>
          <w:hyperlink w:anchor="_Toc418363994" w:history="1">
            <w:r w:rsidR="00B53AD2" w:rsidRPr="00B53AD2">
              <w:rPr>
                <w:rStyle w:val="Collegamentoipertestuale"/>
                <w:rFonts w:ascii="Times New Roman" w:hAnsi="Times New Roman" w:cs="Times New Roman"/>
                <w:noProof/>
                <w:sz w:val="24"/>
                <w:szCs w:val="24"/>
              </w:rPr>
              <w:t>1.</w:t>
            </w:r>
            <w:r w:rsidR="00B53AD2" w:rsidRPr="00B53AD2">
              <w:rPr>
                <w:rFonts w:ascii="Times New Roman" w:hAnsi="Times New Roman" w:cs="Times New Roman"/>
                <w:noProof/>
                <w:sz w:val="24"/>
                <w:szCs w:val="24"/>
                <w:lang w:eastAsia="it-IT"/>
              </w:rPr>
              <w:tab/>
            </w:r>
            <w:r w:rsidR="00B53AD2" w:rsidRPr="00B53AD2">
              <w:rPr>
                <w:rStyle w:val="Collegamentoipertestuale"/>
                <w:rFonts w:ascii="Times New Roman" w:hAnsi="Times New Roman" w:cs="Times New Roman"/>
                <w:noProof/>
                <w:sz w:val="24"/>
                <w:szCs w:val="24"/>
              </w:rPr>
              <w:t>Obiettivi generali di apprendimento</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_Toc418363994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3</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1"/>
            <w:tabs>
              <w:tab w:val="left" w:pos="440"/>
              <w:tab w:val="right" w:leader="dot" w:pos="9628"/>
            </w:tabs>
            <w:spacing w:line="360" w:lineRule="auto"/>
            <w:rPr>
              <w:rFonts w:ascii="Times New Roman" w:hAnsi="Times New Roman" w:cs="Times New Roman"/>
              <w:noProof/>
              <w:sz w:val="24"/>
              <w:szCs w:val="24"/>
              <w:lang w:eastAsia="it-IT"/>
            </w:rPr>
          </w:pPr>
          <w:hyperlink w:anchor="_Toc418363995" w:history="1">
            <w:r w:rsidR="00B53AD2" w:rsidRPr="00B53AD2">
              <w:rPr>
                <w:rStyle w:val="Collegamentoipertestuale"/>
                <w:rFonts w:ascii="Times New Roman" w:hAnsi="Times New Roman" w:cs="Times New Roman"/>
                <w:noProof/>
                <w:sz w:val="24"/>
                <w:szCs w:val="24"/>
              </w:rPr>
              <w:t>2.</w:t>
            </w:r>
            <w:r w:rsidR="00B53AD2" w:rsidRPr="00B53AD2">
              <w:rPr>
                <w:rFonts w:ascii="Times New Roman" w:hAnsi="Times New Roman" w:cs="Times New Roman"/>
                <w:noProof/>
                <w:sz w:val="24"/>
                <w:szCs w:val="24"/>
                <w:lang w:eastAsia="it-IT"/>
              </w:rPr>
              <w:tab/>
            </w:r>
            <w:r w:rsidR="00B53AD2" w:rsidRPr="00B53AD2">
              <w:rPr>
                <w:rStyle w:val="Collegamentoipertestuale"/>
                <w:rFonts w:ascii="Times New Roman" w:hAnsi="Times New Roman" w:cs="Times New Roman"/>
                <w:noProof/>
                <w:sz w:val="24"/>
                <w:szCs w:val="24"/>
              </w:rPr>
              <w:t>Formulazione operativa</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_Toc418363995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4</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1"/>
            <w:tabs>
              <w:tab w:val="left" w:pos="440"/>
              <w:tab w:val="right" w:leader="dot" w:pos="9628"/>
            </w:tabs>
            <w:spacing w:line="360" w:lineRule="auto"/>
            <w:rPr>
              <w:rFonts w:ascii="Times New Roman" w:hAnsi="Times New Roman" w:cs="Times New Roman"/>
              <w:noProof/>
              <w:sz w:val="24"/>
              <w:szCs w:val="24"/>
              <w:lang w:eastAsia="it-IT"/>
            </w:rPr>
          </w:pPr>
          <w:hyperlink w:anchor="_Toc418363996" w:history="1">
            <w:r w:rsidR="00B53AD2" w:rsidRPr="00B53AD2">
              <w:rPr>
                <w:rStyle w:val="Collegamentoipertestuale"/>
                <w:rFonts w:ascii="Times New Roman" w:hAnsi="Times New Roman" w:cs="Times New Roman"/>
                <w:noProof/>
                <w:sz w:val="24"/>
                <w:szCs w:val="24"/>
              </w:rPr>
              <w:t>3.</w:t>
            </w:r>
            <w:r w:rsidR="00B53AD2" w:rsidRPr="00B53AD2">
              <w:rPr>
                <w:rFonts w:ascii="Times New Roman" w:hAnsi="Times New Roman" w:cs="Times New Roman"/>
                <w:noProof/>
                <w:sz w:val="24"/>
                <w:szCs w:val="24"/>
                <w:lang w:eastAsia="it-IT"/>
              </w:rPr>
              <w:tab/>
            </w:r>
            <w:r w:rsidR="00B53AD2" w:rsidRPr="00B53AD2">
              <w:rPr>
                <w:rStyle w:val="Collegamentoipertestuale"/>
                <w:rFonts w:ascii="Times New Roman" w:hAnsi="Times New Roman" w:cs="Times New Roman"/>
                <w:noProof/>
                <w:sz w:val="24"/>
                <w:szCs w:val="24"/>
              </w:rPr>
              <w:t>Destinatari, prerequisiti e percorso di apprendimento</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_Toc418363996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8</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2"/>
            <w:tabs>
              <w:tab w:val="right" w:leader="dot" w:pos="9628"/>
            </w:tabs>
            <w:spacing w:line="360" w:lineRule="auto"/>
            <w:rPr>
              <w:rFonts w:ascii="Times New Roman" w:hAnsi="Times New Roman" w:cs="Times New Roman"/>
              <w:noProof/>
              <w:sz w:val="24"/>
              <w:szCs w:val="24"/>
              <w:lang w:eastAsia="it-IT"/>
            </w:rPr>
          </w:pPr>
          <w:hyperlink w:anchor="_Toc418363997" w:history="1">
            <w:r w:rsidR="00B53AD2" w:rsidRPr="00B53AD2">
              <w:rPr>
                <w:rStyle w:val="Collegamentoipertestuale"/>
                <w:rFonts w:ascii="Times New Roman" w:hAnsi="Times New Roman" w:cs="Times New Roman"/>
                <w:noProof/>
                <w:sz w:val="24"/>
                <w:szCs w:val="24"/>
              </w:rPr>
              <w:t>3.1 Destinatari</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_Toc418363997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8</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2"/>
            <w:tabs>
              <w:tab w:val="right" w:leader="dot" w:pos="9628"/>
            </w:tabs>
            <w:spacing w:line="360" w:lineRule="auto"/>
            <w:rPr>
              <w:rFonts w:ascii="Times New Roman" w:hAnsi="Times New Roman" w:cs="Times New Roman"/>
              <w:noProof/>
              <w:sz w:val="24"/>
              <w:szCs w:val="24"/>
              <w:lang w:eastAsia="it-IT"/>
            </w:rPr>
          </w:pPr>
          <w:hyperlink w:anchor="_Toc418363998" w:history="1">
            <w:r w:rsidR="00B53AD2" w:rsidRPr="00B53AD2">
              <w:rPr>
                <w:rStyle w:val="Collegamentoipertestuale"/>
                <w:rFonts w:ascii="Times New Roman" w:hAnsi="Times New Roman" w:cs="Times New Roman"/>
                <w:noProof/>
                <w:sz w:val="24"/>
                <w:szCs w:val="24"/>
              </w:rPr>
              <w:t>3.2 Percorso di apprendimento</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_Toc418363998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8</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2"/>
            <w:tabs>
              <w:tab w:val="right" w:leader="dot" w:pos="9628"/>
            </w:tabs>
            <w:spacing w:line="360" w:lineRule="auto"/>
            <w:rPr>
              <w:rFonts w:ascii="Times New Roman" w:hAnsi="Times New Roman" w:cs="Times New Roman"/>
              <w:noProof/>
              <w:sz w:val="24"/>
              <w:szCs w:val="24"/>
              <w:lang w:eastAsia="it-IT"/>
            </w:rPr>
          </w:pPr>
          <w:hyperlink w:anchor="_Toc418363999" w:history="1">
            <w:r w:rsidR="00B53AD2" w:rsidRPr="00B53AD2">
              <w:rPr>
                <w:rStyle w:val="Collegamentoipertestuale"/>
                <w:rFonts w:ascii="Times New Roman" w:hAnsi="Times New Roman" w:cs="Times New Roman"/>
                <w:noProof/>
                <w:sz w:val="24"/>
                <w:szCs w:val="24"/>
              </w:rPr>
              <w:t>3.3 Prerequisiti</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_Toc418363999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9</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1"/>
            <w:tabs>
              <w:tab w:val="left" w:pos="440"/>
              <w:tab w:val="right" w:leader="dot" w:pos="9628"/>
            </w:tabs>
            <w:spacing w:line="360" w:lineRule="auto"/>
            <w:rPr>
              <w:rFonts w:ascii="Times New Roman" w:hAnsi="Times New Roman" w:cs="Times New Roman"/>
              <w:noProof/>
              <w:sz w:val="24"/>
              <w:szCs w:val="24"/>
              <w:lang w:eastAsia="it-IT"/>
            </w:rPr>
          </w:pPr>
          <w:hyperlink w:anchor="_Toc418364000" w:history="1">
            <w:r w:rsidR="00B53AD2" w:rsidRPr="00B53AD2">
              <w:rPr>
                <w:rStyle w:val="Collegamentoipertestuale"/>
                <w:rFonts w:ascii="Times New Roman" w:hAnsi="Times New Roman" w:cs="Times New Roman"/>
                <w:noProof/>
                <w:sz w:val="24"/>
                <w:szCs w:val="24"/>
              </w:rPr>
              <w:t>4.</w:t>
            </w:r>
            <w:r w:rsidR="00B53AD2" w:rsidRPr="00B53AD2">
              <w:rPr>
                <w:rFonts w:ascii="Times New Roman" w:hAnsi="Times New Roman" w:cs="Times New Roman"/>
                <w:noProof/>
                <w:sz w:val="24"/>
                <w:szCs w:val="24"/>
                <w:lang w:eastAsia="it-IT"/>
              </w:rPr>
              <w:tab/>
            </w:r>
            <w:r w:rsidR="00B53AD2" w:rsidRPr="00B53AD2">
              <w:rPr>
                <w:rStyle w:val="Collegamentoipertestuale"/>
                <w:rFonts w:ascii="Times New Roman" w:hAnsi="Times New Roman" w:cs="Times New Roman"/>
                <w:noProof/>
                <w:sz w:val="24"/>
                <w:szCs w:val="24"/>
              </w:rPr>
              <w:t>Funzioni e strumenti della prova</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_Toc418364000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10</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1"/>
            <w:tabs>
              <w:tab w:val="left" w:pos="440"/>
              <w:tab w:val="right" w:leader="dot" w:pos="9628"/>
            </w:tabs>
            <w:spacing w:line="360" w:lineRule="auto"/>
            <w:rPr>
              <w:rFonts w:ascii="Times New Roman" w:hAnsi="Times New Roman" w:cs="Times New Roman"/>
              <w:noProof/>
              <w:sz w:val="24"/>
              <w:szCs w:val="24"/>
              <w:lang w:eastAsia="it-IT"/>
            </w:rPr>
          </w:pPr>
          <w:hyperlink w:anchor="_Toc418364001" w:history="1">
            <w:r w:rsidR="00B53AD2" w:rsidRPr="00B53AD2">
              <w:rPr>
                <w:rStyle w:val="Collegamentoipertestuale"/>
                <w:rFonts w:ascii="Times New Roman" w:hAnsi="Times New Roman" w:cs="Times New Roman"/>
                <w:noProof/>
                <w:sz w:val="24"/>
                <w:szCs w:val="24"/>
              </w:rPr>
              <w:t>5.</w:t>
            </w:r>
            <w:r w:rsidR="00B53AD2" w:rsidRPr="00B53AD2">
              <w:rPr>
                <w:rFonts w:ascii="Times New Roman" w:hAnsi="Times New Roman" w:cs="Times New Roman"/>
                <w:noProof/>
                <w:sz w:val="24"/>
                <w:szCs w:val="24"/>
                <w:lang w:eastAsia="it-IT"/>
              </w:rPr>
              <w:tab/>
            </w:r>
            <w:r w:rsidR="00B53AD2" w:rsidRPr="00B53AD2">
              <w:rPr>
                <w:rStyle w:val="Collegamentoipertestuale"/>
                <w:rFonts w:ascii="Times New Roman" w:hAnsi="Times New Roman" w:cs="Times New Roman"/>
                <w:noProof/>
                <w:sz w:val="24"/>
                <w:szCs w:val="24"/>
              </w:rPr>
              <w:t>Accorgimenti</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_Toc418364001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17</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1"/>
            <w:tabs>
              <w:tab w:val="left" w:pos="440"/>
              <w:tab w:val="right" w:leader="dot" w:pos="9628"/>
            </w:tabs>
            <w:spacing w:line="360" w:lineRule="auto"/>
            <w:rPr>
              <w:rFonts w:ascii="Times New Roman" w:hAnsi="Times New Roman" w:cs="Times New Roman"/>
              <w:noProof/>
              <w:sz w:val="24"/>
              <w:szCs w:val="24"/>
              <w:lang w:eastAsia="it-IT"/>
            </w:rPr>
          </w:pPr>
          <w:hyperlink w:anchor="_Toc418364002" w:history="1">
            <w:r w:rsidR="00B53AD2" w:rsidRPr="00B53AD2">
              <w:rPr>
                <w:rStyle w:val="Collegamentoipertestuale"/>
                <w:rFonts w:ascii="Times New Roman" w:hAnsi="Times New Roman" w:cs="Times New Roman"/>
                <w:noProof/>
                <w:sz w:val="24"/>
                <w:szCs w:val="24"/>
              </w:rPr>
              <w:t>6.</w:t>
            </w:r>
            <w:r w:rsidR="00B53AD2" w:rsidRPr="00B53AD2">
              <w:rPr>
                <w:rFonts w:ascii="Times New Roman" w:hAnsi="Times New Roman" w:cs="Times New Roman"/>
                <w:noProof/>
                <w:sz w:val="24"/>
                <w:szCs w:val="24"/>
                <w:lang w:eastAsia="it-IT"/>
              </w:rPr>
              <w:tab/>
            </w:r>
            <w:r w:rsidR="00B53AD2" w:rsidRPr="00B53AD2">
              <w:rPr>
                <w:rStyle w:val="Collegamentoipertestuale"/>
                <w:rFonts w:ascii="Times New Roman" w:hAnsi="Times New Roman" w:cs="Times New Roman"/>
                <w:noProof/>
                <w:sz w:val="24"/>
                <w:szCs w:val="24"/>
              </w:rPr>
              <w:t xml:space="preserve">Criteri di </w:t>
            </w:r>
            <w:r w:rsidR="00B53AD2" w:rsidRPr="00B53AD2">
              <w:rPr>
                <w:rStyle w:val="Collegamentoipertestuale"/>
                <w:rFonts w:ascii="Times New Roman" w:hAnsi="Times New Roman" w:cs="Times New Roman"/>
                <w:i/>
                <w:noProof/>
                <w:sz w:val="24"/>
                <w:szCs w:val="24"/>
              </w:rPr>
              <w:t>scoring</w:t>
            </w:r>
            <w:r w:rsidR="00B53AD2" w:rsidRPr="00B53AD2">
              <w:rPr>
                <w:rStyle w:val="Collegamentoipertestuale"/>
                <w:rFonts w:ascii="Times New Roman" w:hAnsi="Times New Roman" w:cs="Times New Roman"/>
                <w:noProof/>
                <w:sz w:val="24"/>
                <w:szCs w:val="24"/>
              </w:rPr>
              <w:t xml:space="preserve"> e passaggio ai voti</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_Toc418364002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18</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2"/>
            <w:tabs>
              <w:tab w:val="right" w:leader="dot" w:pos="9628"/>
            </w:tabs>
            <w:spacing w:line="360" w:lineRule="auto"/>
            <w:rPr>
              <w:rFonts w:ascii="Times New Roman" w:hAnsi="Times New Roman" w:cs="Times New Roman"/>
              <w:noProof/>
              <w:sz w:val="24"/>
              <w:szCs w:val="24"/>
              <w:lang w:eastAsia="it-IT"/>
            </w:rPr>
          </w:pPr>
          <w:hyperlink w:anchor="_Toc418364003" w:history="1">
            <w:r w:rsidR="00B53AD2" w:rsidRPr="00B53AD2">
              <w:rPr>
                <w:rStyle w:val="Collegamentoipertestuale"/>
                <w:rFonts w:ascii="Times New Roman" w:hAnsi="Times New Roman" w:cs="Times New Roman"/>
                <w:noProof/>
                <w:sz w:val="24"/>
                <w:szCs w:val="24"/>
              </w:rPr>
              <w:t xml:space="preserve">6.1 Criteri di </w:t>
            </w:r>
            <w:r w:rsidR="00B53AD2" w:rsidRPr="00B53AD2">
              <w:rPr>
                <w:rStyle w:val="Collegamentoipertestuale"/>
                <w:rFonts w:ascii="Times New Roman" w:hAnsi="Times New Roman" w:cs="Times New Roman"/>
                <w:i/>
                <w:noProof/>
                <w:sz w:val="24"/>
                <w:szCs w:val="24"/>
              </w:rPr>
              <w:t>scoring</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_Toc418364003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18</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1"/>
            <w:tabs>
              <w:tab w:val="left" w:pos="440"/>
              <w:tab w:val="right" w:leader="dot" w:pos="9628"/>
            </w:tabs>
            <w:spacing w:line="360" w:lineRule="auto"/>
            <w:rPr>
              <w:rFonts w:ascii="Times New Roman" w:hAnsi="Times New Roman" w:cs="Times New Roman"/>
              <w:noProof/>
              <w:sz w:val="24"/>
              <w:szCs w:val="24"/>
              <w:lang w:eastAsia="it-IT"/>
            </w:rPr>
          </w:pPr>
          <w:hyperlink w:anchor="_Toc418364004" w:history="1">
            <w:r w:rsidR="00B53AD2" w:rsidRPr="00B53AD2">
              <w:rPr>
                <w:rStyle w:val="Collegamentoipertestuale"/>
                <w:rFonts w:ascii="Times New Roman" w:hAnsi="Times New Roman" w:cs="Times New Roman"/>
                <w:noProof/>
                <w:sz w:val="24"/>
                <w:szCs w:val="24"/>
              </w:rPr>
              <w:t>7.</w:t>
            </w:r>
            <w:r w:rsidR="00B53AD2" w:rsidRPr="00B53AD2">
              <w:rPr>
                <w:rFonts w:ascii="Times New Roman" w:hAnsi="Times New Roman" w:cs="Times New Roman"/>
                <w:noProof/>
                <w:sz w:val="24"/>
                <w:szCs w:val="24"/>
                <w:lang w:eastAsia="it-IT"/>
              </w:rPr>
              <w:tab/>
            </w:r>
            <w:r w:rsidR="00B53AD2" w:rsidRPr="00B53AD2">
              <w:rPr>
                <w:rStyle w:val="Collegamentoipertestuale"/>
                <w:rFonts w:ascii="Times New Roman" w:hAnsi="Times New Roman" w:cs="Times New Roman"/>
                <w:noProof/>
                <w:sz w:val="24"/>
                <w:szCs w:val="24"/>
              </w:rPr>
              <w:t>Resoconto della somministrazione</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_Toc418364004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21</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1"/>
            <w:tabs>
              <w:tab w:val="left" w:pos="440"/>
              <w:tab w:val="right" w:leader="dot" w:pos="9628"/>
            </w:tabs>
            <w:spacing w:line="360" w:lineRule="auto"/>
            <w:rPr>
              <w:rFonts w:ascii="Times New Roman" w:hAnsi="Times New Roman" w:cs="Times New Roman"/>
              <w:noProof/>
              <w:sz w:val="24"/>
              <w:szCs w:val="24"/>
              <w:lang w:eastAsia="it-IT"/>
            </w:rPr>
          </w:pPr>
          <w:hyperlink w:anchor="_Toc418364005" w:history="1">
            <w:r w:rsidR="00B53AD2" w:rsidRPr="00B53AD2">
              <w:rPr>
                <w:rStyle w:val="Collegamentoipertestuale"/>
                <w:rFonts w:ascii="Times New Roman" w:hAnsi="Times New Roman" w:cs="Times New Roman"/>
                <w:noProof/>
                <w:sz w:val="24"/>
                <w:szCs w:val="24"/>
              </w:rPr>
              <w:t>8.</w:t>
            </w:r>
            <w:r w:rsidR="00B53AD2" w:rsidRPr="00B53AD2">
              <w:rPr>
                <w:rFonts w:ascii="Times New Roman" w:hAnsi="Times New Roman" w:cs="Times New Roman"/>
                <w:noProof/>
                <w:sz w:val="24"/>
                <w:szCs w:val="24"/>
                <w:lang w:eastAsia="it-IT"/>
              </w:rPr>
              <w:tab/>
            </w:r>
            <w:r w:rsidR="00B53AD2" w:rsidRPr="00B53AD2">
              <w:rPr>
                <w:rStyle w:val="Collegamentoipertestuale"/>
                <w:rFonts w:ascii="Times New Roman" w:hAnsi="Times New Roman" w:cs="Times New Roman"/>
                <w:noProof/>
                <w:sz w:val="24"/>
                <w:szCs w:val="24"/>
              </w:rPr>
              <w:t>Analisi dei dati</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_Toc418364005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22</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2"/>
            <w:tabs>
              <w:tab w:val="right" w:leader="dot" w:pos="9628"/>
            </w:tabs>
            <w:spacing w:line="360" w:lineRule="auto"/>
            <w:rPr>
              <w:rFonts w:ascii="Times New Roman" w:hAnsi="Times New Roman" w:cs="Times New Roman"/>
              <w:noProof/>
              <w:sz w:val="24"/>
              <w:szCs w:val="24"/>
              <w:lang w:eastAsia="it-IT"/>
            </w:rPr>
          </w:pPr>
          <w:hyperlink w:anchor="_Toc418364006" w:history="1">
            <w:r w:rsidR="00B53AD2" w:rsidRPr="00B53AD2">
              <w:rPr>
                <w:rStyle w:val="Collegamentoipertestuale"/>
                <w:rFonts w:ascii="Times New Roman" w:hAnsi="Times New Roman" w:cs="Times New Roman"/>
                <w:noProof/>
                <w:sz w:val="24"/>
                <w:szCs w:val="24"/>
              </w:rPr>
              <w:t>8.1 Distribuzione delle frequenze</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_Toc418364006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22</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2"/>
            <w:tabs>
              <w:tab w:val="right" w:leader="dot" w:pos="9628"/>
            </w:tabs>
            <w:spacing w:line="360" w:lineRule="auto"/>
            <w:rPr>
              <w:rFonts w:ascii="Times New Roman" w:hAnsi="Times New Roman" w:cs="Times New Roman"/>
              <w:noProof/>
              <w:sz w:val="24"/>
              <w:szCs w:val="24"/>
              <w:lang w:eastAsia="it-IT"/>
            </w:rPr>
          </w:pPr>
          <w:hyperlink w:anchor="_Toc418364007" w:history="1">
            <w:r w:rsidR="00B53AD2" w:rsidRPr="00B53AD2">
              <w:rPr>
                <w:rStyle w:val="Collegamentoipertestuale"/>
                <w:rFonts w:ascii="Times New Roman" w:hAnsi="Times New Roman" w:cs="Times New Roman"/>
                <w:noProof/>
                <w:sz w:val="24"/>
                <w:szCs w:val="24"/>
              </w:rPr>
              <w:t>8.2 Parametri di tendenza centrale</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_Toc418364007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22</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2"/>
            <w:tabs>
              <w:tab w:val="right" w:leader="dot" w:pos="9628"/>
            </w:tabs>
            <w:spacing w:line="360" w:lineRule="auto"/>
            <w:rPr>
              <w:rFonts w:ascii="Times New Roman" w:hAnsi="Times New Roman" w:cs="Times New Roman"/>
              <w:noProof/>
              <w:sz w:val="24"/>
              <w:szCs w:val="24"/>
              <w:lang w:eastAsia="it-IT"/>
            </w:rPr>
          </w:pPr>
          <w:hyperlink w:anchor="_Toc418364008" w:history="1">
            <w:r w:rsidR="00B53AD2" w:rsidRPr="00B53AD2">
              <w:rPr>
                <w:rStyle w:val="Collegamentoipertestuale"/>
                <w:rFonts w:ascii="Times New Roman" w:hAnsi="Times New Roman" w:cs="Times New Roman"/>
                <w:noProof/>
                <w:sz w:val="24"/>
                <w:szCs w:val="24"/>
              </w:rPr>
              <w:t>8.3 Analisi degli item</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_Toc418364008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23</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1"/>
            <w:tabs>
              <w:tab w:val="left" w:pos="440"/>
              <w:tab w:val="right" w:leader="dot" w:pos="9628"/>
            </w:tabs>
            <w:spacing w:line="360" w:lineRule="auto"/>
            <w:rPr>
              <w:rFonts w:ascii="Times New Roman" w:hAnsi="Times New Roman" w:cs="Times New Roman"/>
              <w:noProof/>
              <w:sz w:val="24"/>
              <w:szCs w:val="24"/>
              <w:lang w:eastAsia="it-IT"/>
            </w:rPr>
          </w:pPr>
          <w:hyperlink w:anchor="_Toc418364009" w:history="1">
            <w:r w:rsidR="00B53AD2" w:rsidRPr="00B53AD2">
              <w:rPr>
                <w:rStyle w:val="Collegamentoipertestuale"/>
                <w:rFonts w:ascii="Times New Roman" w:hAnsi="Times New Roman" w:cs="Times New Roman"/>
                <w:noProof/>
                <w:sz w:val="24"/>
                <w:szCs w:val="24"/>
              </w:rPr>
              <w:t>9.</w:t>
            </w:r>
            <w:r w:rsidR="00B53AD2" w:rsidRPr="00B53AD2">
              <w:rPr>
                <w:rFonts w:ascii="Times New Roman" w:hAnsi="Times New Roman" w:cs="Times New Roman"/>
                <w:noProof/>
                <w:sz w:val="24"/>
                <w:szCs w:val="24"/>
                <w:lang w:eastAsia="it-IT"/>
              </w:rPr>
              <w:tab/>
            </w:r>
            <w:r w:rsidR="00B53AD2" w:rsidRPr="00B53AD2">
              <w:rPr>
                <w:rStyle w:val="Collegamentoipertestuale"/>
                <w:rFonts w:ascii="Times New Roman" w:hAnsi="Times New Roman" w:cs="Times New Roman"/>
                <w:noProof/>
                <w:sz w:val="24"/>
                <w:szCs w:val="24"/>
              </w:rPr>
              <w:t>Indicazioni per il recupero</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_Toc418364009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25</w:t>
            </w:r>
            <w:r w:rsidRPr="00B53AD2">
              <w:rPr>
                <w:rFonts w:ascii="Times New Roman" w:hAnsi="Times New Roman" w:cs="Times New Roman"/>
                <w:noProof/>
                <w:webHidden/>
                <w:sz w:val="24"/>
                <w:szCs w:val="24"/>
              </w:rPr>
              <w:fldChar w:fldCharType="end"/>
            </w:r>
          </w:hyperlink>
        </w:p>
        <w:p w:rsidR="00B53AD2" w:rsidRPr="00B53AD2" w:rsidRDefault="009647B8" w:rsidP="00AA458B">
          <w:pPr>
            <w:pStyle w:val="Sommario1"/>
            <w:tabs>
              <w:tab w:val="left" w:pos="660"/>
              <w:tab w:val="right" w:leader="dot" w:pos="9628"/>
            </w:tabs>
            <w:spacing w:line="360" w:lineRule="auto"/>
            <w:rPr>
              <w:rFonts w:ascii="Times New Roman" w:hAnsi="Times New Roman" w:cs="Times New Roman"/>
              <w:noProof/>
              <w:sz w:val="24"/>
              <w:szCs w:val="24"/>
              <w:lang w:eastAsia="it-IT"/>
            </w:rPr>
          </w:pPr>
          <w:hyperlink w:anchor="_Toc418364010" w:history="1">
            <w:r w:rsidR="00B53AD2" w:rsidRPr="00B53AD2">
              <w:rPr>
                <w:rStyle w:val="Collegamentoipertestuale"/>
                <w:rFonts w:ascii="Times New Roman" w:hAnsi="Times New Roman" w:cs="Times New Roman"/>
                <w:noProof/>
                <w:sz w:val="24"/>
                <w:szCs w:val="24"/>
              </w:rPr>
              <w:t>10.</w:t>
            </w:r>
            <w:r w:rsidR="00B53AD2" w:rsidRPr="00B53AD2">
              <w:rPr>
                <w:rFonts w:ascii="Times New Roman" w:hAnsi="Times New Roman" w:cs="Times New Roman"/>
                <w:noProof/>
                <w:sz w:val="24"/>
                <w:szCs w:val="24"/>
                <w:lang w:eastAsia="it-IT"/>
              </w:rPr>
              <w:tab/>
            </w:r>
            <w:r w:rsidR="00B53AD2" w:rsidRPr="00B53AD2">
              <w:rPr>
                <w:rStyle w:val="Collegamentoipertestuale"/>
                <w:rFonts w:ascii="Times New Roman" w:hAnsi="Times New Roman" w:cs="Times New Roman"/>
                <w:noProof/>
                <w:sz w:val="24"/>
                <w:szCs w:val="24"/>
              </w:rPr>
              <w:t>Metacognizione</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_Toc418364010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26</w:t>
            </w:r>
            <w:r w:rsidRPr="00B53AD2">
              <w:rPr>
                <w:rFonts w:ascii="Times New Roman" w:hAnsi="Times New Roman" w:cs="Times New Roman"/>
                <w:noProof/>
                <w:webHidden/>
                <w:sz w:val="24"/>
                <w:szCs w:val="24"/>
              </w:rPr>
              <w:fldChar w:fldCharType="end"/>
            </w:r>
          </w:hyperlink>
        </w:p>
        <w:p w:rsidR="00B53AD2" w:rsidRDefault="009647B8" w:rsidP="00AA458B">
          <w:pPr>
            <w:pStyle w:val="Sommario1"/>
            <w:tabs>
              <w:tab w:val="left" w:pos="660"/>
              <w:tab w:val="right" w:leader="dot" w:pos="9628"/>
            </w:tabs>
            <w:spacing w:line="360" w:lineRule="auto"/>
            <w:rPr>
              <w:noProof/>
              <w:lang w:eastAsia="it-IT"/>
            </w:rPr>
          </w:pPr>
          <w:hyperlink w:anchor="_Toc418364011" w:history="1">
            <w:r w:rsidR="00B53AD2" w:rsidRPr="00B53AD2">
              <w:rPr>
                <w:rStyle w:val="Collegamentoipertestuale"/>
                <w:rFonts w:ascii="Times New Roman" w:hAnsi="Times New Roman" w:cs="Times New Roman"/>
                <w:noProof/>
                <w:sz w:val="24"/>
                <w:szCs w:val="24"/>
              </w:rPr>
              <w:t>11.</w:t>
            </w:r>
            <w:r w:rsidR="00B53AD2" w:rsidRPr="00B53AD2">
              <w:rPr>
                <w:rFonts w:ascii="Times New Roman" w:hAnsi="Times New Roman" w:cs="Times New Roman"/>
                <w:noProof/>
                <w:sz w:val="24"/>
                <w:szCs w:val="24"/>
                <w:lang w:eastAsia="it-IT"/>
              </w:rPr>
              <w:tab/>
            </w:r>
            <w:r w:rsidR="00B53AD2" w:rsidRPr="00B53AD2">
              <w:rPr>
                <w:rStyle w:val="Collegamentoipertestuale"/>
                <w:rFonts w:ascii="Times New Roman" w:hAnsi="Times New Roman" w:cs="Times New Roman"/>
                <w:noProof/>
                <w:sz w:val="24"/>
                <w:szCs w:val="24"/>
              </w:rPr>
              <w:t>Bibliografia</w:t>
            </w:r>
            <w:r w:rsidR="00B53AD2" w:rsidRPr="00B53AD2">
              <w:rPr>
                <w:rFonts w:ascii="Times New Roman" w:hAnsi="Times New Roman" w:cs="Times New Roman"/>
                <w:noProof/>
                <w:webHidden/>
                <w:sz w:val="24"/>
                <w:szCs w:val="24"/>
              </w:rPr>
              <w:tab/>
            </w:r>
            <w:r w:rsidRPr="00B53AD2">
              <w:rPr>
                <w:rFonts w:ascii="Times New Roman" w:hAnsi="Times New Roman" w:cs="Times New Roman"/>
                <w:noProof/>
                <w:webHidden/>
                <w:sz w:val="24"/>
                <w:szCs w:val="24"/>
              </w:rPr>
              <w:fldChar w:fldCharType="begin"/>
            </w:r>
            <w:r w:rsidR="00B53AD2" w:rsidRPr="00B53AD2">
              <w:rPr>
                <w:rFonts w:ascii="Times New Roman" w:hAnsi="Times New Roman" w:cs="Times New Roman"/>
                <w:noProof/>
                <w:webHidden/>
                <w:sz w:val="24"/>
                <w:szCs w:val="24"/>
              </w:rPr>
              <w:instrText xml:space="preserve"> PAGEREF _Toc418364011 \h </w:instrText>
            </w:r>
            <w:r w:rsidRPr="00B53AD2">
              <w:rPr>
                <w:rFonts w:ascii="Times New Roman" w:hAnsi="Times New Roman" w:cs="Times New Roman"/>
                <w:noProof/>
                <w:webHidden/>
                <w:sz w:val="24"/>
                <w:szCs w:val="24"/>
              </w:rPr>
            </w:r>
            <w:r w:rsidRPr="00B53AD2">
              <w:rPr>
                <w:rFonts w:ascii="Times New Roman" w:hAnsi="Times New Roman" w:cs="Times New Roman"/>
                <w:noProof/>
                <w:webHidden/>
                <w:sz w:val="24"/>
                <w:szCs w:val="24"/>
              </w:rPr>
              <w:fldChar w:fldCharType="separate"/>
            </w:r>
            <w:r w:rsidR="00B53AD2" w:rsidRPr="00B53AD2">
              <w:rPr>
                <w:rFonts w:ascii="Times New Roman" w:hAnsi="Times New Roman" w:cs="Times New Roman"/>
                <w:noProof/>
                <w:webHidden/>
                <w:sz w:val="24"/>
                <w:szCs w:val="24"/>
              </w:rPr>
              <w:t>28</w:t>
            </w:r>
            <w:r w:rsidRPr="00B53AD2">
              <w:rPr>
                <w:rFonts w:ascii="Times New Roman" w:hAnsi="Times New Roman" w:cs="Times New Roman"/>
                <w:noProof/>
                <w:webHidden/>
                <w:sz w:val="24"/>
                <w:szCs w:val="24"/>
              </w:rPr>
              <w:fldChar w:fldCharType="end"/>
            </w:r>
          </w:hyperlink>
        </w:p>
        <w:p w:rsidR="00B83994" w:rsidRPr="00B83994" w:rsidRDefault="009647B8">
          <w:pPr>
            <w:rPr>
              <w:rFonts w:ascii="Times New Roman" w:hAnsi="Times New Roman" w:cs="Times New Roman"/>
              <w:sz w:val="24"/>
              <w:szCs w:val="24"/>
            </w:rPr>
          </w:pPr>
          <w:r w:rsidRPr="00B83994">
            <w:rPr>
              <w:rFonts w:ascii="Times New Roman" w:hAnsi="Times New Roman" w:cs="Times New Roman"/>
              <w:b/>
              <w:bCs/>
              <w:sz w:val="24"/>
              <w:szCs w:val="24"/>
            </w:rPr>
            <w:fldChar w:fldCharType="end"/>
          </w:r>
        </w:p>
      </w:sdtContent>
    </w:sdt>
    <w:p w:rsidR="00B83994" w:rsidRDefault="00B83994" w:rsidP="00B83994">
      <w:pPr>
        <w:rPr>
          <w:rFonts w:ascii="Times New Roman" w:hAnsi="Times New Roman" w:cs="Times New Roman"/>
          <w:b/>
          <w:sz w:val="28"/>
        </w:rPr>
      </w:pPr>
    </w:p>
    <w:p w:rsidR="00E63882" w:rsidRDefault="00E63882">
      <w:pPr>
        <w:rPr>
          <w:rFonts w:ascii="Times New Roman" w:hAnsi="Times New Roman" w:cs="Times New Roman"/>
          <w:b/>
          <w:sz w:val="28"/>
        </w:rPr>
      </w:pPr>
      <w:r>
        <w:rPr>
          <w:rFonts w:ascii="Times New Roman" w:hAnsi="Times New Roman" w:cs="Times New Roman"/>
          <w:b/>
          <w:sz w:val="28"/>
        </w:rPr>
        <w:br w:type="page"/>
      </w:r>
    </w:p>
    <w:p w:rsidR="00E63882" w:rsidRDefault="00066B06" w:rsidP="00E63882">
      <w:pPr>
        <w:pStyle w:val="Titolo1"/>
        <w:ind w:left="567" w:hanging="709"/>
      </w:pPr>
      <w:bookmarkStart w:id="16" w:name="_Toc418363994"/>
      <w:r>
        <w:lastRenderedPageBreak/>
        <w:t>Obiettivi generali di apprendimento</w:t>
      </w:r>
      <w:bookmarkEnd w:id="16"/>
    </w:p>
    <w:p w:rsidR="00E63882" w:rsidRDefault="00E63882" w:rsidP="00E63882">
      <w:pPr>
        <w:rPr>
          <w:rFonts w:ascii="Times New Roman" w:hAnsi="Times New Roman" w:cs="Times New Roman"/>
          <w:sz w:val="24"/>
          <w:szCs w:val="24"/>
        </w:rPr>
      </w:pPr>
    </w:p>
    <w:p w:rsidR="00E63882" w:rsidRDefault="00E63882" w:rsidP="00AA458B">
      <w:pPr>
        <w:autoSpaceDE w:val="0"/>
        <w:autoSpaceDN w:val="0"/>
        <w:adjustRightInd w:val="0"/>
        <w:spacing w:after="0" w:line="360" w:lineRule="auto"/>
        <w:ind w:firstLine="360"/>
        <w:jc w:val="both"/>
        <w:rPr>
          <w:rFonts w:ascii="Times New Roman" w:hAnsi="Times New Roman" w:cs="Times New Roman"/>
          <w:i/>
          <w:color w:val="548DD4" w:themeColor="text2" w:themeTint="99"/>
          <w:sz w:val="24"/>
          <w:szCs w:val="24"/>
        </w:rPr>
      </w:pPr>
      <w:r w:rsidRPr="00D0422D">
        <w:rPr>
          <w:rFonts w:ascii="Times New Roman" w:hAnsi="Times New Roman" w:cs="Times New Roman"/>
          <w:i/>
          <w:color w:val="548DD4" w:themeColor="text2" w:themeTint="99"/>
          <w:sz w:val="24"/>
          <w:szCs w:val="24"/>
        </w:rPr>
        <w:t xml:space="preserve">Definire gli </w:t>
      </w:r>
      <w:r w:rsidRPr="00D0422D">
        <w:rPr>
          <w:rFonts w:ascii="Times New Roman" w:hAnsi="Times New Roman" w:cs="Times New Roman"/>
          <w:b/>
          <w:i/>
          <w:color w:val="548DD4" w:themeColor="text2" w:themeTint="99"/>
          <w:sz w:val="24"/>
          <w:szCs w:val="24"/>
        </w:rPr>
        <w:t>obiettivi di apprendimento</w:t>
      </w:r>
      <w:r w:rsidRPr="00D0422D">
        <w:rPr>
          <w:rFonts w:ascii="Times New Roman" w:hAnsi="Times New Roman" w:cs="Times New Roman"/>
          <w:i/>
          <w:color w:val="548DD4" w:themeColor="text2" w:themeTint="99"/>
          <w:sz w:val="24"/>
          <w:szCs w:val="24"/>
        </w:rPr>
        <w:t xml:space="preserve"> e gli eventuali sotto-obiettivi di cui la prova intende rilevare il raggiungimento, in termini di conoscenze/abilità</w:t>
      </w:r>
      <w:r w:rsidR="00BB630A">
        <w:rPr>
          <w:rFonts w:ascii="Times New Roman" w:hAnsi="Times New Roman" w:cs="Times New Roman"/>
          <w:i/>
          <w:color w:val="548DD4" w:themeColor="text2" w:themeTint="99"/>
          <w:sz w:val="24"/>
          <w:szCs w:val="24"/>
        </w:rPr>
        <w:t>,</w:t>
      </w:r>
      <w:r w:rsidRPr="00D0422D">
        <w:rPr>
          <w:rFonts w:ascii="Times New Roman" w:hAnsi="Times New Roman" w:cs="Times New Roman"/>
          <w:i/>
          <w:color w:val="548DD4" w:themeColor="text2" w:themeTint="99"/>
          <w:sz w:val="24"/>
          <w:szCs w:val="24"/>
        </w:rPr>
        <w:t xml:space="preserve"> classificati secondo i processi previsti dalla tassonomia di Anderson &amp; Krathwohl</w:t>
      </w:r>
    </w:p>
    <w:p w:rsidR="00D0422D" w:rsidRDefault="00D0422D" w:rsidP="00AA458B">
      <w:pPr>
        <w:autoSpaceDE w:val="0"/>
        <w:autoSpaceDN w:val="0"/>
        <w:adjustRightInd w:val="0"/>
        <w:spacing w:after="0" w:line="360" w:lineRule="auto"/>
        <w:jc w:val="both"/>
        <w:rPr>
          <w:rFonts w:ascii="Times New Roman" w:hAnsi="Times New Roman" w:cs="Times New Roman"/>
          <w:sz w:val="24"/>
          <w:szCs w:val="24"/>
        </w:rPr>
      </w:pPr>
    </w:p>
    <w:p w:rsidR="00D0422D" w:rsidRPr="00D0422D" w:rsidRDefault="00D0422D" w:rsidP="00AA458B">
      <w:pPr>
        <w:autoSpaceDE w:val="0"/>
        <w:autoSpaceDN w:val="0"/>
        <w:adjustRightInd w:val="0"/>
        <w:spacing w:after="0" w:line="360" w:lineRule="auto"/>
        <w:ind w:firstLine="360"/>
        <w:jc w:val="both"/>
        <w:rPr>
          <w:rFonts w:ascii="Times New Roman" w:hAnsi="Times New Roman" w:cs="Times New Roman"/>
          <w:sz w:val="24"/>
          <w:szCs w:val="24"/>
        </w:rPr>
      </w:pPr>
      <w:r w:rsidRPr="00D0422D">
        <w:rPr>
          <w:rFonts w:ascii="Times New Roman" w:hAnsi="Times New Roman" w:cs="Times New Roman"/>
          <w:sz w:val="24"/>
          <w:szCs w:val="24"/>
        </w:rPr>
        <w:t xml:space="preserve">La presente prova intende rilevare il raggiungimento di obiettivi di apprendimento in termini di conoscenze e abilità, in seguito all’intervento educativo attuato in una classe seconda di scuola secondaria di primo grado, a proposito degli aspetti culturali, politici ed economici relativi al Settecento europeo. </w:t>
      </w:r>
    </w:p>
    <w:p w:rsidR="00D0422D" w:rsidRPr="00D0422D" w:rsidRDefault="00D0422D" w:rsidP="00AA458B">
      <w:pPr>
        <w:autoSpaceDE w:val="0"/>
        <w:autoSpaceDN w:val="0"/>
        <w:adjustRightInd w:val="0"/>
        <w:spacing w:after="0" w:line="360" w:lineRule="auto"/>
        <w:ind w:firstLine="360"/>
        <w:jc w:val="both"/>
        <w:rPr>
          <w:rFonts w:ascii="Times New Roman" w:hAnsi="Times New Roman" w:cs="Times New Roman"/>
          <w:sz w:val="24"/>
          <w:szCs w:val="24"/>
        </w:rPr>
      </w:pPr>
      <w:r w:rsidRPr="00D0422D">
        <w:rPr>
          <w:rFonts w:ascii="Times New Roman" w:hAnsi="Times New Roman" w:cs="Times New Roman"/>
          <w:sz w:val="24"/>
          <w:szCs w:val="24"/>
        </w:rPr>
        <w:t xml:space="preserve">Gli </w:t>
      </w:r>
      <w:r w:rsidRPr="004200F5">
        <w:rPr>
          <w:rFonts w:ascii="Times New Roman" w:hAnsi="Times New Roman" w:cs="Times New Roman"/>
          <w:b/>
          <w:sz w:val="24"/>
          <w:szCs w:val="24"/>
        </w:rPr>
        <w:t>obiettivi generali</w:t>
      </w:r>
      <w:r w:rsidRPr="00D0422D">
        <w:rPr>
          <w:rFonts w:ascii="Times New Roman" w:hAnsi="Times New Roman" w:cs="Times New Roman"/>
          <w:sz w:val="24"/>
          <w:szCs w:val="24"/>
        </w:rPr>
        <w:t xml:space="preserve"> di apprendimento di cui si intende rilevare l’acquisizione, sono stati desunti dalle Indicazioni Nazionali per il curricolo della scuola dell’infanzia e del primo ciclo d’istruzione</w:t>
      </w:r>
      <w:r w:rsidRPr="00D0422D">
        <w:rPr>
          <w:rStyle w:val="Rimandonotaapidipagina"/>
          <w:rFonts w:ascii="Times New Roman" w:hAnsi="Times New Roman" w:cs="Times New Roman"/>
          <w:sz w:val="24"/>
          <w:szCs w:val="24"/>
        </w:rPr>
        <w:footnoteReference w:id="2"/>
      </w:r>
      <w:r w:rsidRPr="00D0422D">
        <w:rPr>
          <w:rFonts w:ascii="Times New Roman" w:hAnsi="Times New Roman" w:cs="Times New Roman"/>
          <w:sz w:val="24"/>
          <w:szCs w:val="24"/>
        </w:rPr>
        <w:t xml:space="preserve">: </w:t>
      </w:r>
    </w:p>
    <w:p w:rsidR="00D0422D" w:rsidRPr="00D0422D" w:rsidRDefault="00D0422D" w:rsidP="00AA458B">
      <w:pPr>
        <w:autoSpaceDE w:val="0"/>
        <w:autoSpaceDN w:val="0"/>
        <w:adjustRightInd w:val="0"/>
        <w:spacing w:after="0" w:line="360" w:lineRule="auto"/>
        <w:jc w:val="both"/>
        <w:rPr>
          <w:rFonts w:ascii="Times New Roman" w:hAnsi="Times New Roman" w:cs="Times New Roman"/>
          <w:sz w:val="24"/>
          <w:szCs w:val="24"/>
        </w:rPr>
      </w:pPr>
    </w:p>
    <w:p w:rsidR="00D0422D" w:rsidRDefault="00D0422D" w:rsidP="00AA458B">
      <w:pPr>
        <w:pStyle w:val="Paragrafoelenco"/>
        <w:numPr>
          <w:ilvl w:val="0"/>
          <w:numId w:val="5"/>
        </w:numPr>
        <w:autoSpaceDE w:val="0"/>
        <w:autoSpaceDN w:val="0"/>
        <w:adjustRightInd w:val="0"/>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u</w:t>
      </w:r>
      <w:r w:rsidRPr="00D0422D">
        <w:rPr>
          <w:rFonts w:ascii="Times New Roman" w:hAnsi="Times New Roman" w:cs="Times New Roman"/>
          <w:sz w:val="24"/>
          <w:szCs w:val="24"/>
        </w:rPr>
        <w:t xml:space="preserve">sare fonti di diverso tipo (documentarie, iconografiche, narrative, materiali, orali, digitali ecc.) per produrre conoscenze su temi definiti; </w:t>
      </w:r>
    </w:p>
    <w:p w:rsidR="00D0422D" w:rsidRDefault="00D0422D" w:rsidP="00AA458B">
      <w:pPr>
        <w:pStyle w:val="Paragrafoelenco"/>
        <w:numPr>
          <w:ilvl w:val="0"/>
          <w:numId w:val="5"/>
        </w:numPr>
        <w:autoSpaceDE w:val="0"/>
        <w:autoSpaceDN w:val="0"/>
        <w:adjustRightInd w:val="0"/>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c</w:t>
      </w:r>
      <w:r w:rsidRPr="00D0422D">
        <w:rPr>
          <w:rFonts w:ascii="Times New Roman" w:hAnsi="Times New Roman" w:cs="Times New Roman"/>
          <w:sz w:val="24"/>
          <w:szCs w:val="24"/>
        </w:rPr>
        <w:t>omprendere aspetti e strutture dei processi storici italiani, europei e mondiali;</w:t>
      </w:r>
    </w:p>
    <w:p w:rsidR="00D0422D" w:rsidRDefault="00D0422D" w:rsidP="00AA458B">
      <w:pPr>
        <w:pStyle w:val="Paragrafoelenco"/>
        <w:numPr>
          <w:ilvl w:val="0"/>
          <w:numId w:val="5"/>
        </w:numPr>
        <w:autoSpaceDE w:val="0"/>
        <w:autoSpaceDN w:val="0"/>
        <w:adjustRightInd w:val="0"/>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p</w:t>
      </w:r>
      <w:r w:rsidRPr="00D0422D">
        <w:rPr>
          <w:rFonts w:ascii="Times New Roman" w:hAnsi="Times New Roman" w:cs="Times New Roman"/>
          <w:sz w:val="24"/>
          <w:szCs w:val="24"/>
        </w:rPr>
        <w:t xml:space="preserve">rodurre testi, utilizzando conoscenze selezionate da fonti di informazione diverse, manualistiche e non, cartacee e digitali; </w:t>
      </w:r>
    </w:p>
    <w:p w:rsidR="00D0422D" w:rsidRPr="00D0422D" w:rsidRDefault="00D0422D" w:rsidP="00AA458B">
      <w:pPr>
        <w:pStyle w:val="Paragrafoelenco"/>
        <w:numPr>
          <w:ilvl w:val="0"/>
          <w:numId w:val="5"/>
        </w:numPr>
        <w:autoSpaceDE w:val="0"/>
        <w:autoSpaceDN w:val="0"/>
        <w:adjustRightInd w:val="0"/>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a</w:t>
      </w:r>
      <w:r w:rsidRPr="00D0422D">
        <w:rPr>
          <w:rFonts w:ascii="Times New Roman" w:hAnsi="Times New Roman" w:cs="Times New Roman"/>
          <w:sz w:val="24"/>
          <w:szCs w:val="24"/>
        </w:rPr>
        <w:t>rgomentare su conoscenze e concetti appresi usando il linguaggio specifico della disciplina.</w:t>
      </w:r>
    </w:p>
    <w:p w:rsidR="00D0422D" w:rsidRPr="00D0422D" w:rsidRDefault="00D0422D" w:rsidP="00AA458B">
      <w:pPr>
        <w:autoSpaceDE w:val="0"/>
        <w:autoSpaceDN w:val="0"/>
        <w:adjustRightInd w:val="0"/>
        <w:spacing w:after="0" w:line="360" w:lineRule="auto"/>
        <w:ind w:left="720"/>
        <w:jc w:val="both"/>
        <w:rPr>
          <w:rFonts w:ascii="Times New Roman" w:hAnsi="Times New Roman" w:cs="Times New Roman"/>
          <w:sz w:val="24"/>
          <w:szCs w:val="24"/>
        </w:rPr>
      </w:pPr>
    </w:p>
    <w:p w:rsidR="00D0422D" w:rsidRPr="00D0422D" w:rsidRDefault="00D0422D" w:rsidP="00AA458B">
      <w:pPr>
        <w:autoSpaceDE w:val="0"/>
        <w:autoSpaceDN w:val="0"/>
        <w:adjustRightInd w:val="0"/>
        <w:spacing w:after="0" w:line="360" w:lineRule="auto"/>
        <w:jc w:val="both"/>
        <w:rPr>
          <w:rFonts w:ascii="Times New Roman" w:hAnsi="Times New Roman" w:cs="Times New Roman"/>
          <w:sz w:val="24"/>
          <w:szCs w:val="24"/>
        </w:rPr>
      </w:pPr>
      <w:r w:rsidRPr="00D0422D">
        <w:rPr>
          <w:rFonts w:ascii="Times New Roman" w:hAnsi="Times New Roman" w:cs="Times New Roman"/>
          <w:sz w:val="24"/>
          <w:szCs w:val="24"/>
        </w:rPr>
        <w:t>Obiettivi generali declinati in funzione dell’intervento didattico attuato:</w:t>
      </w:r>
    </w:p>
    <w:p w:rsidR="00D0422D" w:rsidRDefault="00D0422D" w:rsidP="00AA458B">
      <w:pPr>
        <w:pStyle w:val="Paragrafoelenco"/>
        <w:numPr>
          <w:ilvl w:val="0"/>
          <w:numId w:val="6"/>
        </w:numPr>
        <w:autoSpaceDE w:val="0"/>
        <w:autoSpaceDN w:val="0"/>
        <w:adjustRightInd w:val="0"/>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u</w:t>
      </w:r>
      <w:r w:rsidRPr="00D0422D">
        <w:rPr>
          <w:rFonts w:ascii="Times New Roman" w:hAnsi="Times New Roman" w:cs="Times New Roman"/>
          <w:sz w:val="24"/>
          <w:szCs w:val="24"/>
        </w:rPr>
        <w:t xml:space="preserve">sare fonti di diverso tipo (documentarie e iconografiche) per produrre conoscenze sui vari aspetti del Settecento europeo; </w:t>
      </w:r>
    </w:p>
    <w:p w:rsidR="00D0422D" w:rsidRDefault="00D0422D" w:rsidP="00AA458B">
      <w:pPr>
        <w:pStyle w:val="Paragrafoelenco"/>
        <w:numPr>
          <w:ilvl w:val="0"/>
          <w:numId w:val="6"/>
        </w:numPr>
        <w:autoSpaceDE w:val="0"/>
        <w:autoSpaceDN w:val="0"/>
        <w:adjustRightInd w:val="0"/>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c</w:t>
      </w:r>
      <w:r w:rsidRPr="00D0422D">
        <w:rPr>
          <w:rFonts w:ascii="Times New Roman" w:hAnsi="Times New Roman" w:cs="Times New Roman"/>
          <w:sz w:val="24"/>
          <w:szCs w:val="24"/>
        </w:rPr>
        <w:t>omprendere aspetti e strutture dei processi storici italiani ed europei in relazione al Settecento;</w:t>
      </w:r>
    </w:p>
    <w:p w:rsidR="00D0422D" w:rsidRDefault="00D0422D" w:rsidP="00AA458B">
      <w:pPr>
        <w:pStyle w:val="Paragrafoelenco"/>
        <w:numPr>
          <w:ilvl w:val="0"/>
          <w:numId w:val="6"/>
        </w:numPr>
        <w:autoSpaceDE w:val="0"/>
        <w:autoSpaceDN w:val="0"/>
        <w:adjustRightInd w:val="0"/>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p</w:t>
      </w:r>
      <w:r w:rsidRPr="00D0422D">
        <w:rPr>
          <w:rFonts w:ascii="Times New Roman" w:hAnsi="Times New Roman" w:cs="Times New Roman"/>
          <w:sz w:val="24"/>
          <w:szCs w:val="24"/>
        </w:rPr>
        <w:t xml:space="preserve">rodurre testi, utilizzando conoscenze selezionate da fonti di informazione diverse, manualistiche e non, relative ad alcuni aspetti economici del secolo oggetto di studio; </w:t>
      </w:r>
    </w:p>
    <w:p w:rsidR="00D0422D" w:rsidRDefault="00D0422D" w:rsidP="00AA458B">
      <w:pPr>
        <w:pStyle w:val="Paragrafoelenco"/>
        <w:numPr>
          <w:ilvl w:val="0"/>
          <w:numId w:val="6"/>
        </w:numPr>
        <w:autoSpaceDE w:val="0"/>
        <w:autoSpaceDN w:val="0"/>
        <w:adjustRightInd w:val="0"/>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a</w:t>
      </w:r>
      <w:r w:rsidRPr="00D0422D">
        <w:rPr>
          <w:rFonts w:ascii="Times New Roman" w:hAnsi="Times New Roman" w:cs="Times New Roman"/>
          <w:sz w:val="24"/>
          <w:szCs w:val="24"/>
        </w:rPr>
        <w:t>rgomentare su conoscenze e concetti appresi usando il linguaggio specifico della disciplina.</w:t>
      </w:r>
    </w:p>
    <w:p w:rsidR="00D0422D" w:rsidRDefault="00D0422D" w:rsidP="00AA458B">
      <w:pPr>
        <w:autoSpaceDE w:val="0"/>
        <w:autoSpaceDN w:val="0"/>
        <w:adjustRightInd w:val="0"/>
        <w:spacing w:after="0" w:line="360" w:lineRule="auto"/>
        <w:ind w:left="360"/>
        <w:jc w:val="both"/>
        <w:rPr>
          <w:rFonts w:ascii="Times New Roman" w:hAnsi="Times New Roman" w:cs="Times New Roman"/>
          <w:sz w:val="24"/>
          <w:szCs w:val="24"/>
        </w:rPr>
      </w:pPr>
    </w:p>
    <w:p w:rsidR="00D0422D" w:rsidRDefault="00D0422D">
      <w:pPr>
        <w:rPr>
          <w:rFonts w:ascii="Times New Roman" w:hAnsi="Times New Roman" w:cs="Times New Roman"/>
          <w:sz w:val="24"/>
          <w:szCs w:val="24"/>
        </w:rPr>
      </w:pPr>
      <w:r>
        <w:rPr>
          <w:rFonts w:ascii="Times New Roman" w:hAnsi="Times New Roman" w:cs="Times New Roman"/>
          <w:sz w:val="24"/>
          <w:szCs w:val="24"/>
        </w:rPr>
        <w:br w:type="page"/>
      </w:r>
    </w:p>
    <w:p w:rsidR="00D0422D" w:rsidRDefault="00066B06" w:rsidP="00D0422D">
      <w:pPr>
        <w:pStyle w:val="Titolo1"/>
      </w:pPr>
      <w:bookmarkStart w:id="17" w:name="_Toc418363995"/>
      <w:r>
        <w:lastRenderedPageBreak/>
        <w:t>Formulazione operativa</w:t>
      </w:r>
      <w:bookmarkEnd w:id="17"/>
    </w:p>
    <w:p w:rsidR="00066B06" w:rsidRDefault="00066B06" w:rsidP="00066B06">
      <w:pPr>
        <w:rPr>
          <w:rFonts w:ascii="Times New Roman" w:hAnsi="Times New Roman" w:cs="Times New Roman"/>
          <w:sz w:val="24"/>
          <w:szCs w:val="24"/>
        </w:rPr>
      </w:pPr>
    </w:p>
    <w:p w:rsidR="00066B06" w:rsidRPr="00066B06" w:rsidRDefault="00066B06" w:rsidP="00AA458B">
      <w:pPr>
        <w:autoSpaceDE w:val="0"/>
        <w:autoSpaceDN w:val="0"/>
        <w:adjustRightInd w:val="0"/>
        <w:spacing w:after="0" w:line="360" w:lineRule="auto"/>
        <w:ind w:firstLine="360"/>
        <w:jc w:val="both"/>
        <w:rPr>
          <w:rFonts w:ascii="Times New Roman" w:hAnsi="Times New Roman" w:cs="Times New Roman"/>
          <w:i/>
          <w:color w:val="548DD4" w:themeColor="text2" w:themeTint="99"/>
          <w:sz w:val="24"/>
          <w:szCs w:val="24"/>
        </w:rPr>
      </w:pPr>
      <w:r w:rsidRPr="00066B06">
        <w:rPr>
          <w:rFonts w:ascii="Times New Roman" w:hAnsi="Times New Roman" w:cs="Times New Roman"/>
          <w:i/>
          <w:color w:val="548DD4" w:themeColor="text2" w:themeTint="99"/>
          <w:sz w:val="24"/>
          <w:szCs w:val="24"/>
        </w:rPr>
        <w:t xml:space="preserve">Per ciascun obiettivo di apprendimento esplicitare gli </w:t>
      </w:r>
      <w:r w:rsidRPr="00066B06">
        <w:rPr>
          <w:rFonts w:ascii="Times New Roman" w:hAnsi="Times New Roman" w:cs="Times New Roman"/>
          <w:b/>
          <w:i/>
          <w:color w:val="548DD4" w:themeColor="text2" w:themeTint="99"/>
          <w:sz w:val="24"/>
          <w:szCs w:val="24"/>
        </w:rPr>
        <w:t>indicatori</w:t>
      </w:r>
      <w:r w:rsidRPr="00066B06">
        <w:rPr>
          <w:rFonts w:ascii="Times New Roman" w:hAnsi="Times New Roman" w:cs="Times New Roman"/>
          <w:i/>
          <w:color w:val="548DD4" w:themeColor="text2" w:themeTint="99"/>
          <w:sz w:val="24"/>
          <w:szCs w:val="24"/>
        </w:rPr>
        <w:t xml:space="preserve"> di avvenuto raggiungimento (</w:t>
      </w:r>
      <w:r w:rsidRPr="003016C4">
        <w:rPr>
          <w:rFonts w:ascii="Times New Roman" w:hAnsi="Times New Roman" w:cs="Times New Roman"/>
          <w:b/>
          <w:i/>
          <w:color w:val="548DD4" w:themeColor="text2" w:themeTint="99"/>
          <w:sz w:val="24"/>
          <w:szCs w:val="24"/>
        </w:rPr>
        <w:t xml:space="preserve">descrittori </w:t>
      </w:r>
      <w:r w:rsidRPr="00066B06">
        <w:rPr>
          <w:rFonts w:ascii="Times New Roman" w:hAnsi="Times New Roman" w:cs="Times New Roman"/>
          <w:i/>
          <w:color w:val="548DD4" w:themeColor="text2" w:themeTint="99"/>
          <w:sz w:val="24"/>
          <w:szCs w:val="24"/>
        </w:rPr>
        <w:t xml:space="preserve">dell’apprendimento) e gli </w:t>
      </w:r>
      <w:r w:rsidRPr="00066B06">
        <w:rPr>
          <w:rFonts w:ascii="Times New Roman" w:hAnsi="Times New Roman" w:cs="Times New Roman"/>
          <w:b/>
          <w:i/>
          <w:color w:val="548DD4" w:themeColor="text2" w:themeTint="99"/>
          <w:sz w:val="24"/>
          <w:szCs w:val="24"/>
        </w:rPr>
        <w:t>item</w:t>
      </w:r>
      <w:r w:rsidRPr="00066B06">
        <w:rPr>
          <w:rFonts w:ascii="Times New Roman" w:hAnsi="Times New Roman" w:cs="Times New Roman"/>
          <w:i/>
          <w:color w:val="548DD4" w:themeColor="text2" w:themeTint="99"/>
          <w:sz w:val="24"/>
          <w:szCs w:val="24"/>
        </w:rPr>
        <w:t xml:space="preserve"> corrispond</w:t>
      </w:r>
      <w:r w:rsidR="003016C4">
        <w:rPr>
          <w:rFonts w:ascii="Times New Roman" w:hAnsi="Times New Roman" w:cs="Times New Roman"/>
          <w:i/>
          <w:color w:val="548DD4" w:themeColor="text2" w:themeTint="99"/>
          <w:sz w:val="24"/>
          <w:szCs w:val="24"/>
        </w:rPr>
        <w:t>enti sulla prova di valutazione.</w:t>
      </w:r>
    </w:p>
    <w:p w:rsidR="00066B06" w:rsidRDefault="00066B06" w:rsidP="00AA458B">
      <w:pPr>
        <w:spacing w:line="360" w:lineRule="auto"/>
        <w:rPr>
          <w:rFonts w:ascii="Times New Roman" w:hAnsi="Times New Roman" w:cs="Times New Roman"/>
          <w:sz w:val="24"/>
          <w:szCs w:val="24"/>
        </w:rPr>
      </w:pPr>
    </w:p>
    <w:p w:rsidR="00066B06" w:rsidRPr="00FA28D6" w:rsidRDefault="00066B06" w:rsidP="00AA458B">
      <w:pPr>
        <w:autoSpaceDE w:val="0"/>
        <w:autoSpaceDN w:val="0"/>
        <w:adjustRightInd w:val="0"/>
        <w:spacing w:after="0" w:line="360" w:lineRule="auto"/>
        <w:ind w:firstLine="357"/>
        <w:jc w:val="both"/>
        <w:rPr>
          <w:rFonts w:ascii="Times New Roman" w:hAnsi="Times New Roman" w:cs="Times New Roman"/>
          <w:sz w:val="24"/>
        </w:rPr>
      </w:pPr>
      <w:r w:rsidRPr="00E958AB">
        <w:rPr>
          <w:rFonts w:ascii="Times New Roman" w:hAnsi="Times New Roman" w:cs="Times New Roman"/>
          <w:sz w:val="24"/>
        </w:rPr>
        <w:t xml:space="preserve">A partire dagli obiettivi generali di apprendimento, cioè il sapere e il saper fare osservabili, sono stati individuati gli </w:t>
      </w:r>
      <w:r w:rsidRPr="00970EF4">
        <w:rPr>
          <w:rFonts w:ascii="Times New Roman" w:hAnsi="Times New Roman" w:cs="Times New Roman"/>
          <w:b/>
          <w:sz w:val="24"/>
        </w:rPr>
        <w:t>obiettivi specifici</w:t>
      </w:r>
      <w:r w:rsidRPr="00FA28D6">
        <w:rPr>
          <w:rFonts w:ascii="Times New Roman" w:hAnsi="Times New Roman" w:cs="Times New Roman"/>
          <w:sz w:val="24"/>
        </w:rPr>
        <w:t xml:space="preserve"> di apprendimento, che corrispondono a contenuti chi</w:t>
      </w:r>
      <w:r w:rsidR="00607B0E" w:rsidRPr="00FA28D6">
        <w:rPr>
          <w:rFonts w:ascii="Times New Roman" w:hAnsi="Times New Roman" w:cs="Times New Roman"/>
          <w:sz w:val="24"/>
        </w:rPr>
        <w:t xml:space="preserve">ari, specifici e ben definiti. </w:t>
      </w:r>
      <w:r w:rsidRPr="00FA28D6">
        <w:rPr>
          <w:rFonts w:ascii="Times New Roman" w:hAnsi="Times New Roman" w:cs="Times New Roman"/>
          <w:sz w:val="24"/>
        </w:rPr>
        <w:t xml:space="preserve">L’esplicitazione dei comportamenti osservabili empiricamente costituisce la </w:t>
      </w:r>
      <w:r w:rsidRPr="00970EF4">
        <w:rPr>
          <w:rFonts w:ascii="Times New Roman" w:hAnsi="Times New Roman" w:cs="Times New Roman"/>
          <w:b/>
          <w:sz w:val="24"/>
        </w:rPr>
        <w:t>formulazione operativa</w:t>
      </w:r>
      <w:r w:rsidRPr="00FA28D6">
        <w:rPr>
          <w:rFonts w:ascii="Times New Roman" w:hAnsi="Times New Roman" w:cs="Times New Roman"/>
          <w:sz w:val="24"/>
        </w:rPr>
        <w:t xml:space="preserve"> di ciascun obiettivo di cui s’intende rilevare il raggiungimento. La definizione operativa corretta degli obiettivi si avvale della tassonomia di Anderson &amp; Krathwohl (2001)</w:t>
      </w:r>
      <w:r w:rsidRPr="00FA28D6">
        <w:rPr>
          <w:rStyle w:val="Rimandonotaapidipagina"/>
          <w:rFonts w:ascii="Times New Roman" w:hAnsi="Times New Roman" w:cs="Times New Roman"/>
          <w:sz w:val="24"/>
        </w:rPr>
        <w:footnoteReference w:id="3"/>
      </w:r>
      <w:r w:rsidRPr="00FA28D6">
        <w:rPr>
          <w:rFonts w:ascii="Times New Roman" w:hAnsi="Times New Roman" w:cs="Times New Roman"/>
          <w:sz w:val="24"/>
        </w:rPr>
        <w:t xml:space="preserve">, che permette di individuare i processi cognitivi, che applicati a determinati contenuti, generano apprendimento. </w:t>
      </w:r>
    </w:p>
    <w:p w:rsidR="00066B06" w:rsidRPr="00FA28D6" w:rsidRDefault="00066B06" w:rsidP="00AA458B">
      <w:pPr>
        <w:autoSpaceDE w:val="0"/>
        <w:autoSpaceDN w:val="0"/>
        <w:adjustRightInd w:val="0"/>
        <w:spacing w:after="0" w:line="360" w:lineRule="auto"/>
        <w:ind w:firstLine="357"/>
        <w:jc w:val="both"/>
        <w:rPr>
          <w:rFonts w:ascii="Times New Roman" w:hAnsi="Times New Roman" w:cs="Times New Roman"/>
          <w:sz w:val="24"/>
        </w:rPr>
      </w:pPr>
      <w:r w:rsidRPr="00FA28D6">
        <w:rPr>
          <w:rFonts w:ascii="Times New Roman" w:hAnsi="Times New Roman" w:cs="Times New Roman"/>
          <w:sz w:val="24"/>
        </w:rPr>
        <w:t>Per ogni obiettivo sono stati esplicitati gli indicatori di avvenuto raggiungimento in termini di performance, condizioni e criteri</w:t>
      </w:r>
      <w:r w:rsidRPr="00FA28D6">
        <w:rPr>
          <w:rStyle w:val="Rimandonotaapidipagina"/>
          <w:rFonts w:ascii="Times New Roman" w:hAnsi="Times New Roman" w:cs="Times New Roman"/>
          <w:sz w:val="24"/>
        </w:rPr>
        <w:footnoteReference w:id="4"/>
      </w:r>
      <w:r w:rsidRPr="00FA28D6">
        <w:rPr>
          <w:rFonts w:ascii="Times New Roman" w:hAnsi="Times New Roman" w:cs="Times New Roman"/>
          <w:sz w:val="24"/>
        </w:rPr>
        <w:t>, cioè i descrittori dell’apprendimento corrispondenti nella prova di valutazione e i relativi item.</w:t>
      </w:r>
    </w:p>
    <w:p w:rsidR="00066B06" w:rsidRPr="00E958AB" w:rsidRDefault="00066B06" w:rsidP="00AA458B">
      <w:pPr>
        <w:autoSpaceDE w:val="0"/>
        <w:autoSpaceDN w:val="0"/>
        <w:adjustRightInd w:val="0"/>
        <w:spacing w:after="0" w:line="360" w:lineRule="auto"/>
        <w:ind w:firstLine="708"/>
        <w:jc w:val="both"/>
        <w:rPr>
          <w:rFonts w:ascii="Times New Roman" w:hAnsi="Times New Roman" w:cs="Times New Roman"/>
          <w:sz w:val="24"/>
        </w:rPr>
      </w:pPr>
    </w:p>
    <w:tbl>
      <w:tblPr>
        <w:tblStyle w:val="Grigliamedia3-Colore5"/>
        <w:tblW w:w="0" w:type="auto"/>
        <w:tblLayout w:type="fixed"/>
        <w:tblLook w:val="0420"/>
      </w:tblPr>
      <w:tblGrid>
        <w:gridCol w:w="2093"/>
        <w:gridCol w:w="2126"/>
        <w:gridCol w:w="1559"/>
        <w:gridCol w:w="2456"/>
        <w:gridCol w:w="1620"/>
      </w:tblGrid>
      <w:tr w:rsidR="009041D1" w:rsidRPr="00066B06" w:rsidTr="009041D1">
        <w:trPr>
          <w:cnfStyle w:val="100000000000"/>
          <w:trHeight w:val="1"/>
        </w:trPr>
        <w:tc>
          <w:tcPr>
            <w:tcW w:w="2093" w:type="dxa"/>
            <w:vAlign w:val="center"/>
          </w:tcPr>
          <w:p w:rsidR="00066B06" w:rsidRPr="00E958AB" w:rsidRDefault="00066B06" w:rsidP="00AA458B">
            <w:pPr>
              <w:autoSpaceDE w:val="0"/>
              <w:autoSpaceDN w:val="0"/>
              <w:adjustRightInd w:val="0"/>
              <w:spacing w:line="360" w:lineRule="auto"/>
              <w:jc w:val="center"/>
              <w:rPr>
                <w:rFonts w:ascii="Times New Roman" w:hAnsi="Times New Roman" w:cs="Times New Roman"/>
                <w:sz w:val="24"/>
                <w:szCs w:val="24"/>
              </w:rPr>
            </w:pPr>
            <w:r w:rsidRPr="00E958AB">
              <w:rPr>
                <w:rFonts w:ascii="Times New Roman" w:hAnsi="Times New Roman" w:cs="Times New Roman"/>
                <w:sz w:val="24"/>
                <w:szCs w:val="24"/>
              </w:rPr>
              <w:t>obiettivi di apprendimento generali</w:t>
            </w:r>
          </w:p>
        </w:tc>
        <w:tc>
          <w:tcPr>
            <w:tcW w:w="2126" w:type="dxa"/>
            <w:vAlign w:val="center"/>
          </w:tcPr>
          <w:p w:rsidR="00066B06" w:rsidRPr="00E958AB" w:rsidRDefault="00066B06" w:rsidP="00AA458B">
            <w:pPr>
              <w:autoSpaceDE w:val="0"/>
              <w:autoSpaceDN w:val="0"/>
              <w:adjustRightInd w:val="0"/>
              <w:spacing w:line="360" w:lineRule="auto"/>
              <w:jc w:val="center"/>
              <w:rPr>
                <w:rFonts w:ascii="Times New Roman" w:hAnsi="Times New Roman" w:cs="Times New Roman"/>
                <w:sz w:val="24"/>
                <w:szCs w:val="24"/>
              </w:rPr>
            </w:pPr>
            <w:r w:rsidRPr="00E958AB">
              <w:rPr>
                <w:rFonts w:ascii="Times New Roman" w:hAnsi="Times New Roman" w:cs="Times New Roman"/>
                <w:sz w:val="24"/>
                <w:szCs w:val="24"/>
              </w:rPr>
              <w:t>obiettivi di apprendimento specifici</w:t>
            </w:r>
          </w:p>
        </w:tc>
        <w:tc>
          <w:tcPr>
            <w:tcW w:w="1559" w:type="dxa"/>
            <w:vAlign w:val="center"/>
          </w:tcPr>
          <w:p w:rsidR="00066B06" w:rsidRPr="00E958AB" w:rsidRDefault="00066B06" w:rsidP="00AA458B">
            <w:pPr>
              <w:autoSpaceDE w:val="0"/>
              <w:autoSpaceDN w:val="0"/>
              <w:adjustRightInd w:val="0"/>
              <w:spacing w:line="360" w:lineRule="auto"/>
              <w:jc w:val="center"/>
              <w:rPr>
                <w:rFonts w:ascii="Times New Roman" w:hAnsi="Times New Roman" w:cs="Times New Roman"/>
                <w:sz w:val="24"/>
                <w:szCs w:val="24"/>
              </w:rPr>
            </w:pPr>
            <w:r w:rsidRPr="00E958AB">
              <w:rPr>
                <w:rFonts w:ascii="Times New Roman" w:hAnsi="Times New Roman" w:cs="Times New Roman"/>
                <w:sz w:val="24"/>
                <w:szCs w:val="24"/>
              </w:rPr>
              <w:t>classificazione di Anderson &amp; Krathwohl</w:t>
            </w:r>
          </w:p>
        </w:tc>
        <w:tc>
          <w:tcPr>
            <w:tcW w:w="2456" w:type="dxa"/>
            <w:vAlign w:val="center"/>
          </w:tcPr>
          <w:p w:rsidR="00066B06" w:rsidRPr="00E958AB" w:rsidRDefault="00066B06" w:rsidP="00AA458B">
            <w:pPr>
              <w:autoSpaceDE w:val="0"/>
              <w:autoSpaceDN w:val="0"/>
              <w:adjustRightInd w:val="0"/>
              <w:spacing w:line="360" w:lineRule="auto"/>
              <w:jc w:val="center"/>
              <w:rPr>
                <w:rFonts w:ascii="Times New Roman" w:hAnsi="Times New Roman" w:cs="Times New Roman"/>
                <w:sz w:val="24"/>
                <w:szCs w:val="24"/>
              </w:rPr>
            </w:pPr>
            <w:r w:rsidRPr="00E958AB">
              <w:rPr>
                <w:rFonts w:ascii="Times New Roman" w:hAnsi="Times New Roman" w:cs="Times New Roman"/>
                <w:sz w:val="24"/>
                <w:szCs w:val="24"/>
              </w:rPr>
              <w:t>indicatori/descrittori</w:t>
            </w:r>
          </w:p>
        </w:tc>
        <w:tc>
          <w:tcPr>
            <w:tcW w:w="1620" w:type="dxa"/>
            <w:vAlign w:val="center"/>
          </w:tcPr>
          <w:p w:rsidR="00066B06" w:rsidRPr="00E958AB" w:rsidRDefault="00066B06" w:rsidP="00AA458B">
            <w:pPr>
              <w:autoSpaceDE w:val="0"/>
              <w:autoSpaceDN w:val="0"/>
              <w:adjustRightInd w:val="0"/>
              <w:spacing w:line="360" w:lineRule="auto"/>
              <w:jc w:val="center"/>
              <w:rPr>
                <w:rFonts w:ascii="Times New Roman" w:hAnsi="Times New Roman" w:cs="Times New Roman"/>
                <w:sz w:val="24"/>
                <w:szCs w:val="24"/>
              </w:rPr>
            </w:pPr>
            <w:r w:rsidRPr="00E958AB">
              <w:rPr>
                <w:rFonts w:ascii="Times New Roman" w:hAnsi="Times New Roman" w:cs="Times New Roman"/>
                <w:sz w:val="24"/>
                <w:szCs w:val="24"/>
              </w:rPr>
              <w:t>item</w:t>
            </w:r>
          </w:p>
        </w:tc>
      </w:tr>
      <w:tr w:rsidR="00066B06" w:rsidRPr="00066B06" w:rsidTr="009041D1">
        <w:trPr>
          <w:cnfStyle w:val="000000100000"/>
          <w:trHeight w:val="1"/>
        </w:trPr>
        <w:tc>
          <w:tcPr>
            <w:tcW w:w="2093"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Comprendere aspetti e strutture dei processi storici italiani ed europei in relazione al Settecento</w:t>
            </w:r>
          </w:p>
        </w:tc>
        <w:tc>
          <w:tcPr>
            <w:tcW w:w="212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rievocare le date principali del Settecento europeo</w:t>
            </w:r>
          </w:p>
        </w:tc>
        <w:tc>
          <w:tcPr>
            <w:tcW w:w="1559"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u w:val="single"/>
              </w:rPr>
            </w:pPr>
            <w:r w:rsidRPr="00E958AB">
              <w:rPr>
                <w:rFonts w:ascii="Times New Roman" w:hAnsi="Times New Roman" w:cs="Times New Roman"/>
                <w:sz w:val="24"/>
                <w:szCs w:val="24"/>
                <w:u w:val="single"/>
              </w:rPr>
              <w:t>ricordare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rievocare</w:t>
            </w:r>
          </w:p>
        </w:tc>
        <w:tc>
          <w:tcPr>
            <w:tcW w:w="245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 xml:space="preserve">l’alunno deve rievocare le date principali del Settecento europeo, scegliendo fra le alternative elencate e abbinandole agli avvenimenti corrispondenti </w:t>
            </w:r>
          </w:p>
        </w:tc>
        <w:tc>
          <w:tcPr>
            <w:tcW w:w="1620" w:type="dxa"/>
          </w:tcPr>
          <w:p w:rsidR="00066B06" w:rsidRPr="00E958AB" w:rsidRDefault="00066B06" w:rsidP="00AA458B">
            <w:pPr>
              <w:autoSpaceDE w:val="0"/>
              <w:autoSpaceDN w:val="0"/>
              <w:adjustRightInd w:val="0"/>
              <w:spacing w:line="360" w:lineRule="auto"/>
              <w:rPr>
                <w:rFonts w:ascii="Times New Roman" w:hAnsi="Times New Roman" w:cs="Times New Roman"/>
                <w:b/>
                <w:bCs/>
                <w:sz w:val="24"/>
                <w:szCs w:val="24"/>
              </w:rPr>
            </w:pPr>
            <w:r w:rsidRPr="00E958AB">
              <w:rPr>
                <w:rFonts w:ascii="Times New Roman" w:hAnsi="Times New Roman" w:cs="Times New Roman"/>
                <w:b/>
                <w:bCs/>
                <w:sz w:val="24"/>
                <w:szCs w:val="24"/>
              </w:rPr>
              <w:t>item 1</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 xml:space="preserve">assegna una data ai seguenti avvenimenti, scegliendo fra quelle elencate sotto </w:t>
            </w:r>
          </w:p>
        </w:tc>
      </w:tr>
      <w:tr w:rsidR="00066B06" w:rsidRPr="00066B06" w:rsidTr="009041D1">
        <w:trPr>
          <w:trHeight w:val="1"/>
        </w:trPr>
        <w:tc>
          <w:tcPr>
            <w:tcW w:w="2093"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lastRenderedPageBreak/>
              <w:t>Comprendere aspetti e strutture dei processi storici italiani ed europei in relazione al Settecento</w:t>
            </w:r>
          </w:p>
        </w:tc>
        <w:tc>
          <w:tcPr>
            <w:tcW w:w="212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rievocare i principali aspetti culturali dell’Illuminismo europeo</w:t>
            </w:r>
          </w:p>
        </w:tc>
        <w:tc>
          <w:tcPr>
            <w:tcW w:w="1559"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u w:val="single"/>
              </w:rPr>
            </w:pPr>
            <w:r w:rsidRPr="00E958AB">
              <w:rPr>
                <w:rFonts w:ascii="Times New Roman" w:hAnsi="Times New Roman" w:cs="Times New Roman"/>
                <w:sz w:val="24"/>
                <w:szCs w:val="24"/>
                <w:u w:val="single"/>
              </w:rPr>
              <w:t>ricordare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rievocare</w:t>
            </w:r>
          </w:p>
        </w:tc>
        <w:tc>
          <w:tcPr>
            <w:tcW w:w="245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 xml:space="preserve">l’alunno deve rievocare le principali caratteristiche del pensiero illuminista, completando il brano e scegliendo fra le alternative proposte </w:t>
            </w:r>
          </w:p>
        </w:tc>
        <w:tc>
          <w:tcPr>
            <w:tcW w:w="1620" w:type="dxa"/>
          </w:tcPr>
          <w:p w:rsidR="00066B06" w:rsidRPr="00E958AB" w:rsidRDefault="00066B06" w:rsidP="00AA458B">
            <w:pPr>
              <w:autoSpaceDE w:val="0"/>
              <w:autoSpaceDN w:val="0"/>
              <w:adjustRightInd w:val="0"/>
              <w:spacing w:line="360" w:lineRule="auto"/>
              <w:rPr>
                <w:rFonts w:ascii="Times New Roman" w:hAnsi="Times New Roman" w:cs="Times New Roman"/>
                <w:b/>
                <w:bCs/>
                <w:sz w:val="24"/>
                <w:szCs w:val="24"/>
              </w:rPr>
            </w:pPr>
            <w:r w:rsidRPr="00E958AB">
              <w:rPr>
                <w:rFonts w:ascii="Times New Roman" w:hAnsi="Times New Roman" w:cs="Times New Roman"/>
                <w:b/>
                <w:bCs/>
                <w:sz w:val="24"/>
                <w:szCs w:val="24"/>
              </w:rPr>
              <w:t>item 2</w:t>
            </w:r>
          </w:p>
          <w:p w:rsidR="00066B06" w:rsidRPr="00E958AB" w:rsidRDefault="00AA458B" w:rsidP="00AA458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w:t>
            </w:r>
            <w:r w:rsidR="00066B06" w:rsidRPr="00E958AB">
              <w:rPr>
                <w:rFonts w:ascii="Times New Roman" w:hAnsi="Times New Roman" w:cs="Times New Roman"/>
                <w:sz w:val="24"/>
                <w:szCs w:val="24"/>
              </w:rPr>
              <w:t xml:space="preserve">ompleta il brano seguente, scegliendo i termini appropriati fra quelli </w:t>
            </w:r>
            <w:r w:rsidR="00C9203E">
              <w:rPr>
                <w:rFonts w:ascii="Times New Roman" w:hAnsi="Times New Roman" w:cs="Times New Roman"/>
                <w:sz w:val="24"/>
                <w:szCs w:val="24"/>
              </w:rPr>
              <w:t>elencati</w:t>
            </w:r>
          </w:p>
        </w:tc>
      </w:tr>
      <w:tr w:rsidR="00066B06" w:rsidRPr="00066B06" w:rsidTr="009041D1">
        <w:trPr>
          <w:cnfStyle w:val="000000100000"/>
          <w:trHeight w:val="1"/>
        </w:trPr>
        <w:tc>
          <w:tcPr>
            <w:tcW w:w="2093"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Argomentare su conoscenze e concetti appresi usando il linguaggio specifico della disciplina</w:t>
            </w:r>
          </w:p>
        </w:tc>
        <w:tc>
          <w:tcPr>
            <w:tcW w:w="212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rievocare la definizione dei termini specifici del dominio conoscitivo in oggetto</w:t>
            </w:r>
          </w:p>
        </w:tc>
        <w:tc>
          <w:tcPr>
            <w:tcW w:w="1559"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u w:val="single"/>
              </w:rPr>
            </w:pPr>
            <w:r w:rsidRPr="00E958AB">
              <w:rPr>
                <w:rFonts w:ascii="Times New Roman" w:hAnsi="Times New Roman" w:cs="Times New Roman"/>
                <w:sz w:val="24"/>
                <w:szCs w:val="24"/>
                <w:u w:val="single"/>
              </w:rPr>
              <w:t>ricordare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u w:val="single"/>
              </w:rPr>
            </w:pPr>
            <w:r w:rsidRPr="00E958AB">
              <w:rPr>
                <w:rFonts w:ascii="Times New Roman" w:hAnsi="Times New Roman" w:cs="Times New Roman"/>
                <w:sz w:val="24"/>
                <w:szCs w:val="24"/>
              </w:rPr>
              <w:t>rievocare</w:t>
            </w:r>
          </w:p>
        </w:tc>
        <w:tc>
          <w:tcPr>
            <w:tcW w:w="245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 xml:space="preserve">l’alunno deve rievocare le definizioni richieste, usando il linguaggio specifico della disciplina </w:t>
            </w:r>
            <w:r w:rsidR="00C9203E" w:rsidRPr="00C9203E">
              <w:rPr>
                <w:rFonts w:ascii="Times New Roman" w:hAnsi="Times New Roman" w:cs="Times New Roman"/>
                <w:sz w:val="24"/>
                <w:szCs w:val="24"/>
              </w:rPr>
              <w:t>e utilizzando lo spazio assegnato</w:t>
            </w:r>
          </w:p>
        </w:tc>
        <w:tc>
          <w:tcPr>
            <w:tcW w:w="1620" w:type="dxa"/>
          </w:tcPr>
          <w:p w:rsidR="00066B06" w:rsidRPr="00E958AB" w:rsidRDefault="00066B06" w:rsidP="00AA458B">
            <w:pPr>
              <w:autoSpaceDE w:val="0"/>
              <w:autoSpaceDN w:val="0"/>
              <w:adjustRightInd w:val="0"/>
              <w:spacing w:line="360" w:lineRule="auto"/>
              <w:rPr>
                <w:rFonts w:ascii="Times New Roman" w:hAnsi="Times New Roman" w:cs="Times New Roman"/>
                <w:b/>
                <w:bCs/>
                <w:sz w:val="24"/>
                <w:szCs w:val="24"/>
              </w:rPr>
            </w:pPr>
            <w:r w:rsidRPr="00E958AB">
              <w:rPr>
                <w:rFonts w:ascii="Times New Roman" w:hAnsi="Times New Roman" w:cs="Times New Roman"/>
                <w:b/>
                <w:bCs/>
                <w:sz w:val="24"/>
                <w:szCs w:val="24"/>
              </w:rPr>
              <w:t>item 3</w:t>
            </w:r>
          </w:p>
          <w:p w:rsidR="00066B06" w:rsidRPr="00E958AB" w:rsidRDefault="00AA458B" w:rsidP="00AA458B">
            <w:pPr>
              <w:autoSpaceDE w:val="0"/>
              <w:autoSpaceDN w:val="0"/>
              <w:adjustRightInd w:val="0"/>
              <w:spacing w:line="360" w:lineRule="auto"/>
              <w:rPr>
                <w:rFonts w:ascii="Times New Roman" w:hAnsi="Times New Roman" w:cs="Times New Roman"/>
                <w:bCs/>
                <w:sz w:val="24"/>
                <w:szCs w:val="24"/>
              </w:rPr>
            </w:pPr>
            <w:r>
              <w:rPr>
                <w:rFonts w:ascii="Times New Roman" w:hAnsi="Times New Roman" w:cs="Times New Roman"/>
                <w:bCs/>
                <w:sz w:val="24"/>
                <w:szCs w:val="24"/>
              </w:rPr>
              <w:t>d</w:t>
            </w:r>
            <w:r w:rsidR="00066B06" w:rsidRPr="00E958AB">
              <w:rPr>
                <w:rFonts w:ascii="Times New Roman" w:hAnsi="Times New Roman" w:cs="Times New Roman"/>
                <w:bCs/>
                <w:sz w:val="24"/>
                <w:szCs w:val="24"/>
              </w:rPr>
              <w:t>efinisci i seguenti termini</w:t>
            </w:r>
            <w:r>
              <w:rPr>
                <w:rFonts w:ascii="Times New Roman" w:hAnsi="Times New Roman" w:cs="Times New Roman"/>
                <w:bCs/>
                <w:sz w:val="24"/>
                <w:szCs w:val="24"/>
              </w:rPr>
              <w:t xml:space="preserve"> </w:t>
            </w:r>
            <w:r w:rsidR="00C9203E" w:rsidRPr="00C9203E">
              <w:rPr>
                <w:rFonts w:ascii="Times New Roman" w:hAnsi="Times New Roman" w:cs="Times New Roman"/>
                <w:bCs/>
                <w:sz w:val="24"/>
                <w:szCs w:val="24"/>
              </w:rPr>
              <w:t>utilizzando lo spazio a tua disposizione</w:t>
            </w:r>
          </w:p>
        </w:tc>
      </w:tr>
      <w:tr w:rsidR="00066B06" w:rsidRPr="00066B06" w:rsidTr="009041D1">
        <w:trPr>
          <w:trHeight w:val="1"/>
        </w:trPr>
        <w:tc>
          <w:tcPr>
            <w:tcW w:w="2093"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Comprendere aspetti e strutture dei processi storici italiani ed europei in relazione al Settecento</w:t>
            </w:r>
          </w:p>
        </w:tc>
        <w:tc>
          <w:tcPr>
            <w:tcW w:w="212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rievocare aspetti economici e sociali relativi al Settecento europeo</w:t>
            </w:r>
          </w:p>
        </w:tc>
        <w:tc>
          <w:tcPr>
            <w:tcW w:w="1559"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u w:val="single"/>
              </w:rPr>
            </w:pPr>
            <w:r w:rsidRPr="00E958AB">
              <w:rPr>
                <w:rFonts w:ascii="Times New Roman" w:hAnsi="Times New Roman" w:cs="Times New Roman"/>
                <w:sz w:val="24"/>
                <w:szCs w:val="24"/>
                <w:u w:val="single"/>
              </w:rPr>
              <w:t>ricordare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u w:val="single"/>
              </w:rPr>
            </w:pPr>
            <w:r w:rsidRPr="00E958AB">
              <w:rPr>
                <w:rFonts w:ascii="Times New Roman" w:hAnsi="Times New Roman" w:cs="Times New Roman"/>
                <w:sz w:val="24"/>
                <w:szCs w:val="24"/>
              </w:rPr>
              <w:t>rievocare</w:t>
            </w:r>
          </w:p>
        </w:tc>
        <w:tc>
          <w:tcPr>
            <w:tcW w:w="245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l’alunno deve rievocare alcuni aspetti economici e sociali, rispondendo allo stimolo chiuso proposto, nello spazio assegnato</w:t>
            </w:r>
          </w:p>
        </w:tc>
        <w:tc>
          <w:tcPr>
            <w:tcW w:w="1620" w:type="dxa"/>
          </w:tcPr>
          <w:p w:rsidR="00066B06" w:rsidRPr="00E958AB" w:rsidRDefault="00066B06" w:rsidP="00AA458B">
            <w:pPr>
              <w:autoSpaceDE w:val="0"/>
              <w:autoSpaceDN w:val="0"/>
              <w:adjustRightInd w:val="0"/>
              <w:spacing w:line="360" w:lineRule="auto"/>
              <w:rPr>
                <w:rFonts w:ascii="Times New Roman" w:hAnsi="Times New Roman" w:cs="Times New Roman"/>
                <w:b/>
                <w:bCs/>
                <w:sz w:val="24"/>
                <w:szCs w:val="24"/>
              </w:rPr>
            </w:pPr>
            <w:r w:rsidRPr="00E958AB">
              <w:rPr>
                <w:rFonts w:ascii="Times New Roman" w:hAnsi="Times New Roman" w:cs="Times New Roman"/>
                <w:b/>
                <w:bCs/>
                <w:sz w:val="24"/>
                <w:szCs w:val="24"/>
              </w:rPr>
              <w:t>item 4</w:t>
            </w:r>
          </w:p>
          <w:p w:rsidR="00066B06" w:rsidRPr="00E958AB" w:rsidRDefault="00AA458B" w:rsidP="00AA458B">
            <w:pPr>
              <w:autoSpaceDE w:val="0"/>
              <w:autoSpaceDN w:val="0"/>
              <w:adjustRightInd w:val="0"/>
              <w:spacing w:line="360" w:lineRule="auto"/>
              <w:rPr>
                <w:rFonts w:ascii="Times New Roman" w:hAnsi="Times New Roman" w:cs="Times New Roman"/>
                <w:bCs/>
                <w:sz w:val="24"/>
                <w:szCs w:val="24"/>
              </w:rPr>
            </w:pPr>
            <w:r>
              <w:rPr>
                <w:rFonts w:ascii="Times New Roman" w:hAnsi="Times New Roman" w:cs="Times New Roman"/>
                <w:sz w:val="24"/>
                <w:szCs w:val="24"/>
              </w:rPr>
              <w:t>r</w:t>
            </w:r>
            <w:r w:rsidR="00066B06" w:rsidRPr="00E958AB">
              <w:rPr>
                <w:rFonts w:ascii="Times New Roman" w:hAnsi="Times New Roman" w:cs="Times New Roman"/>
                <w:sz w:val="24"/>
                <w:szCs w:val="24"/>
              </w:rPr>
              <w:t>icorda la risposta corretta alle seguenti domande</w:t>
            </w:r>
            <w:r>
              <w:rPr>
                <w:rFonts w:ascii="Times New Roman" w:hAnsi="Times New Roman" w:cs="Times New Roman"/>
                <w:sz w:val="24"/>
                <w:szCs w:val="24"/>
              </w:rPr>
              <w:t xml:space="preserve"> </w:t>
            </w:r>
            <w:r w:rsidR="005122A4" w:rsidRPr="005122A4">
              <w:rPr>
                <w:rFonts w:ascii="Times New Roman" w:hAnsi="Times New Roman" w:cs="Times New Roman"/>
                <w:sz w:val="24"/>
                <w:szCs w:val="24"/>
              </w:rPr>
              <w:t>utilizzando lo spazio a tua disposizione</w:t>
            </w:r>
          </w:p>
        </w:tc>
      </w:tr>
      <w:tr w:rsidR="00066B06" w:rsidRPr="00066B06" w:rsidTr="009041D1">
        <w:trPr>
          <w:cnfStyle w:val="000000100000"/>
          <w:trHeight w:val="1"/>
        </w:trPr>
        <w:tc>
          <w:tcPr>
            <w:tcW w:w="2093"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Comprendere aspetti e strutture dei processi storici italiani ed europei in relazione al Settecento</w:t>
            </w:r>
          </w:p>
          <w:p w:rsidR="00066B06" w:rsidRDefault="00066B06" w:rsidP="00AA458B">
            <w:pPr>
              <w:autoSpaceDE w:val="0"/>
              <w:autoSpaceDN w:val="0"/>
              <w:adjustRightInd w:val="0"/>
              <w:spacing w:line="360" w:lineRule="auto"/>
              <w:rPr>
                <w:rFonts w:ascii="Times New Roman" w:hAnsi="Times New Roman" w:cs="Times New Roman"/>
                <w:sz w:val="24"/>
                <w:szCs w:val="24"/>
              </w:rPr>
            </w:pPr>
          </w:p>
          <w:p w:rsidR="00E958AB" w:rsidRDefault="00E958AB" w:rsidP="00AA458B">
            <w:pPr>
              <w:autoSpaceDE w:val="0"/>
              <w:autoSpaceDN w:val="0"/>
              <w:adjustRightInd w:val="0"/>
              <w:spacing w:line="360" w:lineRule="auto"/>
              <w:rPr>
                <w:rFonts w:ascii="Times New Roman" w:hAnsi="Times New Roman" w:cs="Times New Roman"/>
                <w:sz w:val="24"/>
                <w:szCs w:val="24"/>
              </w:rPr>
            </w:pPr>
          </w:p>
          <w:p w:rsidR="00E958AB" w:rsidRPr="00E958AB" w:rsidRDefault="00E958AB"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 xml:space="preserve">Usare fonti di </w:t>
            </w:r>
            <w:r w:rsidRPr="00E958AB">
              <w:rPr>
                <w:rFonts w:ascii="Times New Roman" w:hAnsi="Times New Roman" w:cs="Times New Roman"/>
                <w:sz w:val="24"/>
                <w:szCs w:val="24"/>
              </w:rPr>
              <w:lastRenderedPageBreak/>
              <w:t>diverso tipo (documentarie e iconografiche) per produrre conoscenze sui vari</w:t>
            </w:r>
            <w:r w:rsidR="004C7E19">
              <w:rPr>
                <w:rFonts w:ascii="Times New Roman" w:hAnsi="Times New Roman" w:cs="Times New Roman"/>
                <w:sz w:val="24"/>
                <w:szCs w:val="24"/>
              </w:rPr>
              <w:t xml:space="preserve"> aspetti del Settecento europeo</w:t>
            </w:r>
          </w:p>
        </w:tc>
        <w:tc>
          <w:tcPr>
            <w:tcW w:w="212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lastRenderedPageBreak/>
              <w:t>rievocare il pensiero dei principali pensatori illuministi</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Default="00066B06" w:rsidP="00AA458B">
            <w:pPr>
              <w:autoSpaceDE w:val="0"/>
              <w:autoSpaceDN w:val="0"/>
              <w:adjustRightInd w:val="0"/>
              <w:spacing w:line="360" w:lineRule="auto"/>
              <w:rPr>
                <w:rFonts w:ascii="Times New Roman" w:hAnsi="Times New Roman" w:cs="Times New Roman"/>
                <w:sz w:val="24"/>
                <w:szCs w:val="24"/>
              </w:rPr>
            </w:pPr>
          </w:p>
          <w:p w:rsidR="00E958AB" w:rsidRPr="00E958AB" w:rsidRDefault="00E958AB" w:rsidP="00AA458B">
            <w:pPr>
              <w:autoSpaceDE w:val="0"/>
              <w:autoSpaceDN w:val="0"/>
              <w:adjustRightInd w:val="0"/>
              <w:spacing w:line="360" w:lineRule="auto"/>
              <w:rPr>
                <w:rFonts w:ascii="Times New Roman" w:hAnsi="Times New Roman" w:cs="Times New Roman"/>
                <w:sz w:val="24"/>
                <w:szCs w:val="24"/>
              </w:rPr>
            </w:pPr>
          </w:p>
          <w:p w:rsidR="00E958AB" w:rsidRDefault="00E958AB" w:rsidP="00AA458B">
            <w:pPr>
              <w:autoSpaceDE w:val="0"/>
              <w:autoSpaceDN w:val="0"/>
              <w:adjustRightInd w:val="0"/>
              <w:spacing w:line="360" w:lineRule="auto"/>
              <w:rPr>
                <w:rFonts w:ascii="Times New Roman" w:hAnsi="Times New Roman" w:cs="Times New Roman"/>
                <w:sz w:val="24"/>
                <w:szCs w:val="24"/>
              </w:rPr>
            </w:pPr>
          </w:p>
          <w:p w:rsidR="00E958AB" w:rsidRDefault="00E958AB"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 xml:space="preserve">interpretare le idee </w:t>
            </w:r>
            <w:r w:rsidRPr="00E958AB">
              <w:rPr>
                <w:rFonts w:ascii="Times New Roman" w:hAnsi="Times New Roman" w:cs="Times New Roman"/>
                <w:sz w:val="24"/>
                <w:szCs w:val="24"/>
              </w:rPr>
              <w:lastRenderedPageBreak/>
              <w:t>principali dei pensatori illuministi</w:t>
            </w:r>
          </w:p>
        </w:tc>
        <w:tc>
          <w:tcPr>
            <w:tcW w:w="1559"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u w:val="single"/>
              </w:rPr>
            </w:pPr>
            <w:r w:rsidRPr="00E958AB">
              <w:rPr>
                <w:rFonts w:ascii="Times New Roman" w:hAnsi="Times New Roman" w:cs="Times New Roman"/>
                <w:sz w:val="24"/>
                <w:szCs w:val="24"/>
                <w:u w:val="single"/>
              </w:rPr>
              <w:lastRenderedPageBreak/>
              <w:t>ricordare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rievocare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Default="00066B06" w:rsidP="00AA458B">
            <w:pPr>
              <w:autoSpaceDE w:val="0"/>
              <w:autoSpaceDN w:val="0"/>
              <w:adjustRightInd w:val="0"/>
              <w:spacing w:line="360" w:lineRule="auto"/>
              <w:rPr>
                <w:rFonts w:ascii="Times New Roman" w:hAnsi="Times New Roman" w:cs="Times New Roman"/>
                <w:sz w:val="24"/>
                <w:szCs w:val="24"/>
              </w:rPr>
            </w:pPr>
          </w:p>
          <w:p w:rsidR="00E958AB" w:rsidRDefault="00E958AB" w:rsidP="00AA458B">
            <w:pPr>
              <w:autoSpaceDE w:val="0"/>
              <w:autoSpaceDN w:val="0"/>
              <w:adjustRightInd w:val="0"/>
              <w:spacing w:line="360" w:lineRule="auto"/>
              <w:rPr>
                <w:rFonts w:ascii="Times New Roman" w:hAnsi="Times New Roman" w:cs="Times New Roman"/>
                <w:sz w:val="24"/>
                <w:szCs w:val="24"/>
              </w:rPr>
            </w:pPr>
          </w:p>
          <w:p w:rsidR="00E958AB" w:rsidRPr="00E958AB" w:rsidRDefault="00E958AB"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u w:val="single"/>
              </w:rPr>
            </w:pPr>
            <w:r w:rsidRPr="00E958AB">
              <w:rPr>
                <w:rFonts w:ascii="Times New Roman" w:hAnsi="Times New Roman" w:cs="Times New Roman"/>
                <w:sz w:val="24"/>
                <w:szCs w:val="24"/>
                <w:u w:val="single"/>
              </w:rPr>
              <w:t>comprendere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lastRenderedPageBreak/>
              <w:t>interpretare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tc>
        <w:tc>
          <w:tcPr>
            <w:tcW w:w="245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lastRenderedPageBreak/>
              <w:t>l’alunno deve rievocare l’autore delle citazioni elencate, scegliendo fra i nomi proposti e abbinandoli correttamente</w:t>
            </w:r>
          </w:p>
          <w:p w:rsidR="00066B06" w:rsidRDefault="00066B06" w:rsidP="00AA458B">
            <w:pPr>
              <w:autoSpaceDE w:val="0"/>
              <w:autoSpaceDN w:val="0"/>
              <w:adjustRightInd w:val="0"/>
              <w:spacing w:line="360" w:lineRule="auto"/>
              <w:rPr>
                <w:rFonts w:ascii="Times New Roman" w:hAnsi="Times New Roman" w:cs="Times New Roman"/>
                <w:sz w:val="24"/>
                <w:szCs w:val="24"/>
              </w:rPr>
            </w:pPr>
          </w:p>
          <w:p w:rsidR="00E958AB" w:rsidRDefault="00E958AB" w:rsidP="00AA458B">
            <w:pPr>
              <w:autoSpaceDE w:val="0"/>
              <w:autoSpaceDN w:val="0"/>
              <w:adjustRightInd w:val="0"/>
              <w:spacing w:line="360" w:lineRule="auto"/>
              <w:rPr>
                <w:rFonts w:ascii="Times New Roman" w:hAnsi="Times New Roman" w:cs="Times New Roman"/>
                <w:sz w:val="24"/>
                <w:szCs w:val="24"/>
              </w:rPr>
            </w:pPr>
          </w:p>
          <w:p w:rsidR="00E958AB" w:rsidRPr="00E958AB" w:rsidRDefault="00E958AB"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 xml:space="preserve">l’alunno deve </w:t>
            </w:r>
            <w:r w:rsidRPr="00E958AB">
              <w:rPr>
                <w:rFonts w:ascii="Times New Roman" w:hAnsi="Times New Roman" w:cs="Times New Roman"/>
                <w:sz w:val="24"/>
                <w:szCs w:val="24"/>
              </w:rPr>
              <w:lastRenderedPageBreak/>
              <w:t>parafrasare il pensiero di alcuni autori contenuto in un estratto, in uno spazio definito</w:t>
            </w:r>
          </w:p>
        </w:tc>
        <w:tc>
          <w:tcPr>
            <w:tcW w:w="1620" w:type="dxa"/>
          </w:tcPr>
          <w:p w:rsidR="00066B06" w:rsidRPr="00E958AB" w:rsidRDefault="00066B06" w:rsidP="00AA458B">
            <w:pPr>
              <w:autoSpaceDE w:val="0"/>
              <w:autoSpaceDN w:val="0"/>
              <w:adjustRightInd w:val="0"/>
              <w:spacing w:line="360" w:lineRule="auto"/>
              <w:rPr>
                <w:rFonts w:ascii="Times New Roman" w:hAnsi="Times New Roman" w:cs="Times New Roman"/>
                <w:b/>
                <w:bCs/>
                <w:sz w:val="24"/>
                <w:szCs w:val="24"/>
              </w:rPr>
            </w:pPr>
            <w:r w:rsidRPr="00E958AB">
              <w:rPr>
                <w:rFonts w:ascii="Times New Roman" w:hAnsi="Times New Roman" w:cs="Times New Roman"/>
                <w:b/>
                <w:bCs/>
                <w:sz w:val="24"/>
                <w:szCs w:val="24"/>
              </w:rPr>
              <w:lastRenderedPageBreak/>
              <w:t>item 5</w:t>
            </w:r>
          </w:p>
          <w:p w:rsidR="00066B06" w:rsidRPr="00E958AB" w:rsidRDefault="00AA458B" w:rsidP="00AA458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i</w:t>
            </w:r>
            <w:r w:rsidR="00066B06" w:rsidRPr="00E958AB">
              <w:rPr>
                <w:rFonts w:ascii="Times New Roman" w:hAnsi="Times New Roman" w:cs="Times New Roman"/>
                <w:sz w:val="24"/>
                <w:szCs w:val="24"/>
              </w:rPr>
              <w:t xml:space="preserve">dentifica l’autore di ciascuna delle seguenti frasi, scegliendo tra i nomi elencati sotto. </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AA458B" w:rsidP="00AA458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w:t>
            </w:r>
            <w:r w:rsidR="00066B06" w:rsidRPr="00E958AB">
              <w:rPr>
                <w:rFonts w:ascii="Times New Roman" w:hAnsi="Times New Roman" w:cs="Times New Roman"/>
                <w:sz w:val="24"/>
                <w:szCs w:val="24"/>
              </w:rPr>
              <w:t xml:space="preserve">arafrasa </w:t>
            </w:r>
            <w:r w:rsidR="00066B06" w:rsidRPr="00E958AB">
              <w:rPr>
                <w:rFonts w:ascii="Times New Roman" w:hAnsi="Times New Roman" w:cs="Times New Roman"/>
                <w:sz w:val="24"/>
                <w:szCs w:val="24"/>
              </w:rPr>
              <w:lastRenderedPageBreak/>
              <w:t>(desc</w:t>
            </w:r>
            <w:r w:rsidR="004F2E67">
              <w:rPr>
                <w:rFonts w:ascii="Times New Roman" w:hAnsi="Times New Roman" w:cs="Times New Roman"/>
                <w:sz w:val="24"/>
                <w:szCs w:val="24"/>
              </w:rPr>
              <w:t xml:space="preserve">rivi a parole tue) le citazioni </w:t>
            </w:r>
            <w:r w:rsidR="004F2E67" w:rsidRPr="004F2E67">
              <w:rPr>
                <w:rFonts w:ascii="Times New Roman" w:hAnsi="Times New Roman" w:cs="Times New Roman"/>
                <w:sz w:val="24"/>
                <w:szCs w:val="24"/>
              </w:rPr>
              <w:t>nello spazio assegnato</w:t>
            </w:r>
          </w:p>
        </w:tc>
      </w:tr>
      <w:tr w:rsidR="00066B06" w:rsidRPr="00066B06" w:rsidTr="009041D1">
        <w:trPr>
          <w:trHeight w:val="1"/>
        </w:trPr>
        <w:tc>
          <w:tcPr>
            <w:tcW w:w="2093"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lastRenderedPageBreak/>
              <w:t>Usare fonti di diverso tipo (documentarie e iconografiche) per produrre conoscenze sui vari aspetti del Settecento europeo</w:t>
            </w:r>
          </w:p>
        </w:tc>
        <w:tc>
          <w:tcPr>
            <w:tcW w:w="212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interpretare la definizione fornita dalla fonte</w:t>
            </w:r>
          </w:p>
        </w:tc>
        <w:tc>
          <w:tcPr>
            <w:tcW w:w="1559"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u w:val="single"/>
              </w:rPr>
            </w:pPr>
            <w:r w:rsidRPr="00E958AB">
              <w:rPr>
                <w:rFonts w:ascii="Times New Roman" w:hAnsi="Times New Roman" w:cs="Times New Roman"/>
                <w:sz w:val="24"/>
                <w:szCs w:val="24"/>
                <w:u w:val="single"/>
              </w:rPr>
              <w:t>comprendere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interpretare</w:t>
            </w:r>
          </w:p>
        </w:tc>
        <w:tc>
          <w:tcPr>
            <w:tcW w:w="245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 xml:space="preserve">l’alunno deve interpretare il messaggio contenuto nella fonte, rispondendo allo stimolo chiuso proposto, scegliendo tra le alternative proposte </w:t>
            </w:r>
          </w:p>
        </w:tc>
        <w:tc>
          <w:tcPr>
            <w:tcW w:w="1620" w:type="dxa"/>
          </w:tcPr>
          <w:p w:rsidR="00066B06" w:rsidRPr="00E958AB" w:rsidRDefault="00066B06" w:rsidP="00AA458B">
            <w:pPr>
              <w:autoSpaceDE w:val="0"/>
              <w:autoSpaceDN w:val="0"/>
              <w:adjustRightInd w:val="0"/>
              <w:spacing w:line="360" w:lineRule="auto"/>
              <w:rPr>
                <w:rFonts w:ascii="Times New Roman" w:hAnsi="Times New Roman" w:cs="Times New Roman"/>
                <w:b/>
                <w:bCs/>
                <w:sz w:val="24"/>
                <w:szCs w:val="24"/>
              </w:rPr>
            </w:pPr>
            <w:r w:rsidRPr="00E958AB">
              <w:rPr>
                <w:rFonts w:ascii="Times New Roman" w:hAnsi="Times New Roman" w:cs="Times New Roman"/>
                <w:b/>
                <w:bCs/>
                <w:sz w:val="24"/>
                <w:szCs w:val="24"/>
              </w:rPr>
              <w:t>item 6</w:t>
            </w:r>
          </w:p>
          <w:p w:rsidR="00066B06" w:rsidRPr="00E958AB" w:rsidRDefault="00066B06" w:rsidP="00AA458B">
            <w:pPr>
              <w:autoSpaceDE w:val="0"/>
              <w:autoSpaceDN w:val="0"/>
              <w:adjustRightInd w:val="0"/>
              <w:spacing w:line="360" w:lineRule="auto"/>
              <w:rPr>
                <w:rFonts w:ascii="Times New Roman" w:hAnsi="Times New Roman" w:cs="Times New Roman"/>
                <w:bCs/>
                <w:sz w:val="24"/>
                <w:szCs w:val="24"/>
              </w:rPr>
            </w:pPr>
            <w:r w:rsidRPr="00E958AB">
              <w:rPr>
                <w:rFonts w:ascii="Times New Roman" w:hAnsi="Times New Roman" w:cs="Times New Roman"/>
                <w:bCs/>
                <w:sz w:val="24"/>
                <w:szCs w:val="24"/>
              </w:rPr>
              <w:t xml:space="preserve">leggi la definizione di «privilegio» contenuta nell’Enciclopedia e rispondi alla domanda. </w:t>
            </w:r>
          </w:p>
        </w:tc>
      </w:tr>
      <w:tr w:rsidR="00066B06" w:rsidRPr="00066B06" w:rsidTr="009041D1">
        <w:trPr>
          <w:cnfStyle w:val="000000100000"/>
          <w:trHeight w:val="1"/>
        </w:trPr>
        <w:tc>
          <w:tcPr>
            <w:tcW w:w="2093"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Comprendere aspetti e strutture dei processi storici italiani ed europei in relazione al Settecento</w:t>
            </w:r>
          </w:p>
          <w:p w:rsidR="00066B06" w:rsidRDefault="00066B06" w:rsidP="00AA458B">
            <w:pPr>
              <w:autoSpaceDE w:val="0"/>
              <w:autoSpaceDN w:val="0"/>
              <w:adjustRightInd w:val="0"/>
              <w:spacing w:line="360" w:lineRule="auto"/>
              <w:rPr>
                <w:rFonts w:ascii="Times New Roman" w:hAnsi="Times New Roman" w:cs="Times New Roman"/>
                <w:sz w:val="24"/>
                <w:szCs w:val="24"/>
              </w:rPr>
            </w:pPr>
          </w:p>
          <w:p w:rsidR="00E958AB" w:rsidRPr="00E958AB" w:rsidRDefault="00E958AB"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Argomentare su conoscenze e concetti appresi usando il linguaggio specifico della disciplina</w:t>
            </w:r>
          </w:p>
        </w:tc>
        <w:tc>
          <w:tcPr>
            <w:tcW w:w="212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riconoscere se le affermazioni relative ai progressi sociali ed economici del Settecento sono vere o false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identificare la motivazione della scelta effettuata</w:t>
            </w:r>
          </w:p>
        </w:tc>
        <w:tc>
          <w:tcPr>
            <w:tcW w:w="1559"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u w:val="single"/>
              </w:rPr>
            </w:pPr>
            <w:r w:rsidRPr="00E958AB">
              <w:rPr>
                <w:rFonts w:ascii="Times New Roman" w:hAnsi="Times New Roman" w:cs="Times New Roman"/>
                <w:sz w:val="24"/>
                <w:szCs w:val="24"/>
                <w:u w:val="single"/>
              </w:rPr>
              <w:t>ricordare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riconoscere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u w:val="single"/>
              </w:rPr>
            </w:pPr>
            <w:r w:rsidRPr="00E958AB">
              <w:rPr>
                <w:rFonts w:ascii="Times New Roman" w:hAnsi="Times New Roman" w:cs="Times New Roman"/>
                <w:sz w:val="24"/>
                <w:szCs w:val="24"/>
                <w:u w:val="single"/>
              </w:rPr>
              <w:t>analizzare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attribuire</w:t>
            </w:r>
          </w:p>
        </w:tc>
        <w:tc>
          <w:tcPr>
            <w:tcW w:w="245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l’alunno deve attribuire un valore di verità o di falsità alle affermazioni indicate, selezionando la casella corretta</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l’alunno deve attribuire una motivazione alla scelta effettuata, nello spazio assegnato</w:t>
            </w:r>
          </w:p>
        </w:tc>
        <w:tc>
          <w:tcPr>
            <w:tcW w:w="1620" w:type="dxa"/>
          </w:tcPr>
          <w:p w:rsidR="00066B06" w:rsidRPr="00E958AB" w:rsidRDefault="00066B06" w:rsidP="00AA458B">
            <w:pPr>
              <w:autoSpaceDE w:val="0"/>
              <w:autoSpaceDN w:val="0"/>
              <w:adjustRightInd w:val="0"/>
              <w:spacing w:line="360" w:lineRule="auto"/>
              <w:rPr>
                <w:rFonts w:ascii="Times New Roman" w:hAnsi="Times New Roman" w:cs="Times New Roman"/>
                <w:b/>
                <w:sz w:val="24"/>
                <w:szCs w:val="24"/>
              </w:rPr>
            </w:pPr>
            <w:r w:rsidRPr="00E958AB">
              <w:rPr>
                <w:rFonts w:ascii="Times New Roman" w:hAnsi="Times New Roman" w:cs="Times New Roman"/>
                <w:b/>
                <w:sz w:val="24"/>
                <w:szCs w:val="24"/>
              </w:rPr>
              <w:t>item 7</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riconosci se le frasi seguenti sono vere o false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motiva le tue risposte</w:t>
            </w:r>
          </w:p>
        </w:tc>
      </w:tr>
      <w:tr w:rsidR="00066B06" w:rsidRPr="00066B06" w:rsidTr="009041D1">
        <w:trPr>
          <w:trHeight w:val="1"/>
        </w:trPr>
        <w:tc>
          <w:tcPr>
            <w:tcW w:w="2093"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highlight w:val="lightGray"/>
              </w:rPr>
            </w:pPr>
            <w:r w:rsidRPr="00E958AB">
              <w:rPr>
                <w:rFonts w:ascii="Times New Roman" w:hAnsi="Times New Roman" w:cs="Times New Roman"/>
                <w:sz w:val="24"/>
                <w:szCs w:val="24"/>
              </w:rPr>
              <w:t xml:space="preserve">Produrre testi, utilizzando conoscenze </w:t>
            </w:r>
            <w:r w:rsidRPr="00E958AB">
              <w:rPr>
                <w:rFonts w:ascii="Times New Roman" w:hAnsi="Times New Roman" w:cs="Times New Roman"/>
                <w:sz w:val="24"/>
                <w:szCs w:val="24"/>
              </w:rPr>
              <w:lastRenderedPageBreak/>
              <w:t>selezionate da fonti di informazione diverse, manualistiche e non, relative ad alcuni aspetti economici del secolo oggetto di studio;</w:t>
            </w:r>
          </w:p>
        </w:tc>
        <w:tc>
          <w:tcPr>
            <w:tcW w:w="212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highlight w:val="lightGray"/>
              </w:rPr>
            </w:pPr>
            <w:r w:rsidRPr="00E958AB">
              <w:rPr>
                <w:rFonts w:ascii="Times New Roman" w:hAnsi="Times New Roman" w:cs="Times New Roman"/>
                <w:sz w:val="24"/>
                <w:szCs w:val="24"/>
              </w:rPr>
              <w:lastRenderedPageBreak/>
              <w:t xml:space="preserve">identifica e ricostruisce rapporti di causalità </w:t>
            </w:r>
            <w:r w:rsidR="000F460D" w:rsidRPr="000F460D">
              <w:rPr>
                <w:rFonts w:ascii="Times New Roman" w:hAnsi="Times New Roman" w:cs="Times New Roman"/>
                <w:sz w:val="24"/>
                <w:szCs w:val="24"/>
              </w:rPr>
              <w:lastRenderedPageBreak/>
              <w:t>che riguardano la</w:t>
            </w:r>
            <w:r w:rsidR="00AA458B">
              <w:rPr>
                <w:rFonts w:ascii="Times New Roman" w:hAnsi="Times New Roman" w:cs="Times New Roman"/>
                <w:sz w:val="24"/>
                <w:szCs w:val="24"/>
              </w:rPr>
              <w:t xml:space="preserve"> </w:t>
            </w:r>
            <w:r w:rsidRPr="00E958AB">
              <w:rPr>
                <w:rFonts w:ascii="Times New Roman" w:hAnsi="Times New Roman" w:cs="Times New Roman"/>
                <w:sz w:val="24"/>
                <w:szCs w:val="24"/>
              </w:rPr>
              <w:t>rivoluzione agricola del Settecento inglese</w:t>
            </w:r>
          </w:p>
        </w:tc>
        <w:tc>
          <w:tcPr>
            <w:tcW w:w="1559"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u w:val="single"/>
              </w:rPr>
            </w:pPr>
            <w:r w:rsidRPr="00E958AB">
              <w:rPr>
                <w:rFonts w:ascii="Times New Roman" w:hAnsi="Times New Roman" w:cs="Times New Roman"/>
                <w:sz w:val="24"/>
                <w:szCs w:val="24"/>
                <w:u w:val="single"/>
              </w:rPr>
              <w:lastRenderedPageBreak/>
              <w:t>analizzare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highlight w:val="lightGray"/>
              </w:rPr>
            </w:pPr>
            <w:r w:rsidRPr="00E958AB">
              <w:rPr>
                <w:rFonts w:ascii="Times New Roman" w:hAnsi="Times New Roman" w:cs="Times New Roman"/>
                <w:sz w:val="24"/>
                <w:szCs w:val="24"/>
              </w:rPr>
              <w:t>organizzare</w:t>
            </w:r>
          </w:p>
        </w:tc>
        <w:tc>
          <w:tcPr>
            <w:tcW w:w="245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highlight w:val="lightGray"/>
              </w:rPr>
            </w:pPr>
            <w:r w:rsidRPr="00E958AB">
              <w:rPr>
                <w:rFonts w:ascii="Times New Roman" w:hAnsi="Times New Roman" w:cs="Times New Roman"/>
                <w:sz w:val="24"/>
                <w:szCs w:val="24"/>
              </w:rPr>
              <w:t xml:space="preserve">l’alunno deve identificare e ricostruire i nessi </w:t>
            </w:r>
            <w:r w:rsidRPr="00E958AB">
              <w:rPr>
                <w:rFonts w:ascii="Times New Roman" w:hAnsi="Times New Roman" w:cs="Times New Roman"/>
                <w:sz w:val="24"/>
                <w:szCs w:val="24"/>
              </w:rPr>
              <w:lastRenderedPageBreak/>
              <w:t xml:space="preserve">causali che hanno generato il fenomeno, rispondendo ad uno stimolo circoscritto con alcuni margini interpretativi, nello spazio definito </w:t>
            </w:r>
          </w:p>
        </w:tc>
        <w:tc>
          <w:tcPr>
            <w:tcW w:w="1620" w:type="dxa"/>
          </w:tcPr>
          <w:p w:rsidR="00066B06" w:rsidRPr="00E958AB" w:rsidRDefault="00066B06" w:rsidP="00AA458B">
            <w:pPr>
              <w:autoSpaceDE w:val="0"/>
              <w:autoSpaceDN w:val="0"/>
              <w:adjustRightInd w:val="0"/>
              <w:spacing w:line="360" w:lineRule="auto"/>
              <w:rPr>
                <w:rFonts w:ascii="Times New Roman" w:hAnsi="Times New Roman" w:cs="Times New Roman"/>
                <w:b/>
                <w:sz w:val="24"/>
                <w:szCs w:val="24"/>
              </w:rPr>
            </w:pPr>
            <w:r w:rsidRPr="00E958AB">
              <w:rPr>
                <w:rFonts w:ascii="Times New Roman" w:hAnsi="Times New Roman" w:cs="Times New Roman"/>
                <w:b/>
                <w:sz w:val="24"/>
                <w:szCs w:val="24"/>
              </w:rPr>
              <w:lastRenderedPageBreak/>
              <w:t xml:space="preserve">item 8 </w:t>
            </w:r>
          </w:p>
          <w:p w:rsidR="00066B06" w:rsidRPr="00E958AB" w:rsidRDefault="00AA458B" w:rsidP="00AA458B">
            <w:pPr>
              <w:autoSpaceDE w:val="0"/>
              <w:autoSpaceDN w:val="0"/>
              <w:adjustRightInd w:val="0"/>
              <w:spacing w:line="360" w:lineRule="auto"/>
              <w:rPr>
                <w:rFonts w:ascii="Times New Roman" w:hAnsi="Times New Roman" w:cs="Times New Roman"/>
                <w:sz w:val="24"/>
                <w:szCs w:val="24"/>
                <w:highlight w:val="lightGray"/>
              </w:rPr>
            </w:pPr>
            <w:r>
              <w:rPr>
                <w:rFonts w:ascii="Times New Roman" w:hAnsi="Times New Roman" w:cs="Times New Roman"/>
                <w:sz w:val="24"/>
                <w:szCs w:val="24"/>
              </w:rPr>
              <w:t>s</w:t>
            </w:r>
            <w:r w:rsidR="00066B06" w:rsidRPr="00E958AB">
              <w:rPr>
                <w:rFonts w:ascii="Times New Roman" w:hAnsi="Times New Roman" w:cs="Times New Roman"/>
                <w:sz w:val="24"/>
                <w:szCs w:val="24"/>
              </w:rPr>
              <w:t xml:space="preserve">ulla base di quanto hai </w:t>
            </w:r>
            <w:r w:rsidR="00066B06" w:rsidRPr="00E958AB">
              <w:rPr>
                <w:rFonts w:ascii="Times New Roman" w:hAnsi="Times New Roman" w:cs="Times New Roman"/>
                <w:sz w:val="24"/>
                <w:szCs w:val="24"/>
              </w:rPr>
              <w:lastRenderedPageBreak/>
              <w:t>studiato ricostruisci il processo che ha portato alla Rivoluzione agricola in Inghilterra e spiegane le cause principali</w:t>
            </w:r>
          </w:p>
        </w:tc>
      </w:tr>
      <w:tr w:rsidR="00066B06" w:rsidRPr="00066B06" w:rsidTr="009041D1">
        <w:trPr>
          <w:cnfStyle w:val="000000100000"/>
          <w:trHeight w:val="1"/>
        </w:trPr>
        <w:tc>
          <w:tcPr>
            <w:tcW w:w="2093"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lastRenderedPageBreak/>
              <w:t>Produrre testi, utilizzando conoscenze selezionate da fonti di informazione diverse, manualistiche e non, relative ad alcuni aspetti economici del secolo oggetto di studio;</w:t>
            </w:r>
          </w:p>
        </w:tc>
        <w:tc>
          <w:tcPr>
            <w:tcW w:w="212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l’alunno deve riformulare la rappresentazione della «questione sociale» nell’Inghilterra del Settecento in modi nuovi e originali</w:t>
            </w:r>
          </w:p>
        </w:tc>
        <w:tc>
          <w:tcPr>
            <w:tcW w:w="1559"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u w:val="single"/>
              </w:rPr>
            </w:pPr>
            <w:r w:rsidRPr="00E958AB">
              <w:rPr>
                <w:rFonts w:ascii="Times New Roman" w:hAnsi="Times New Roman" w:cs="Times New Roman"/>
                <w:sz w:val="24"/>
                <w:szCs w:val="24"/>
                <w:u w:val="single"/>
              </w:rPr>
              <w:t>creare</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generare</w:t>
            </w:r>
          </w:p>
        </w:tc>
        <w:tc>
          <w:tcPr>
            <w:tcW w:w="2456" w:type="dxa"/>
          </w:tcPr>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l’alunno deve comporre un elaborato creativo a partire da uno stimolo circoscritto che lascia alcuni margini interpretativi, in uno spazio definito</w:t>
            </w:r>
          </w:p>
        </w:tc>
        <w:tc>
          <w:tcPr>
            <w:tcW w:w="1620" w:type="dxa"/>
          </w:tcPr>
          <w:p w:rsidR="00066B06" w:rsidRPr="00E958AB" w:rsidRDefault="00066B06" w:rsidP="00AA458B">
            <w:pPr>
              <w:autoSpaceDE w:val="0"/>
              <w:autoSpaceDN w:val="0"/>
              <w:adjustRightInd w:val="0"/>
              <w:spacing w:line="360" w:lineRule="auto"/>
              <w:rPr>
                <w:rFonts w:ascii="Times New Roman" w:hAnsi="Times New Roman" w:cs="Times New Roman"/>
                <w:b/>
                <w:sz w:val="24"/>
                <w:szCs w:val="24"/>
              </w:rPr>
            </w:pPr>
            <w:r w:rsidRPr="00E958AB">
              <w:rPr>
                <w:rFonts w:ascii="Times New Roman" w:hAnsi="Times New Roman" w:cs="Times New Roman"/>
                <w:b/>
                <w:sz w:val="24"/>
                <w:szCs w:val="24"/>
              </w:rPr>
              <w:t>item 9</w:t>
            </w:r>
          </w:p>
          <w:p w:rsidR="00066B06" w:rsidRPr="00E958AB" w:rsidRDefault="00066B06" w:rsidP="00AA458B">
            <w:pPr>
              <w:autoSpaceDE w:val="0"/>
              <w:autoSpaceDN w:val="0"/>
              <w:adjustRightInd w:val="0"/>
              <w:spacing w:line="360" w:lineRule="auto"/>
              <w:rPr>
                <w:rFonts w:ascii="Times New Roman" w:hAnsi="Times New Roman" w:cs="Times New Roman"/>
                <w:sz w:val="24"/>
                <w:szCs w:val="24"/>
              </w:rPr>
            </w:pPr>
            <w:r w:rsidRPr="00E958AB">
              <w:rPr>
                <w:rFonts w:ascii="Times New Roman" w:hAnsi="Times New Roman" w:cs="Times New Roman"/>
                <w:sz w:val="24"/>
                <w:szCs w:val="24"/>
              </w:rPr>
              <w:t>aiutandoti con quest’immagine</w:t>
            </w:r>
            <w:r w:rsidR="00AF420B">
              <w:rPr>
                <w:rFonts w:ascii="Times New Roman" w:hAnsi="Times New Roman" w:cs="Times New Roman"/>
                <w:sz w:val="24"/>
                <w:szCs w:val="24"/>
              </w:rPr>
              <w:t>,</w:t>
            </w:r>
            <w:r w:rsidRPr="00E958AB">
              <w:rPr>
                <w:rFonts w:ascii="Times New Roman" w:hAnsi="Times New Roman" w:cs="Times New Roman"/>
                <w:sz w:val="24"/>
                <w:szCs w:val="24"/>
              </w:rPr>
              <w:t xml:space="preserve"> che raffigura una strada di Londra nel 1750, componi un testo in cui illustri la «questione sociale» (max. 10 righe)</w:t>
            </w:r>
          </w:p>
        </w:tc>
      </w:tr>
    </w:tbl>
    <w:p w:rsidR="00E958AB" w:rsidRDefault="00E958AB" w:rsidP="00AA458B">
      <w:pPr>
        <w:spacing w:line="360" w:lineRule="auto"/>
        <w:rPr>
          <w:rFonts w:ascii="Times New Roman" w:hAnsi="Times New Roman" w:cs="Times New Roman"/>
        </w:rPr>
      </w:pPr>
    </w:p>
    <w:p w:rsidR="00E63882" w:rsidRDefault="00E958AB" w:rsidP="00AA458B">
      <w:pPr>
        <w:spacing w:line="360" w:lineRule="auto"/>
        <w:rPr>
          <w:rFonts w:ascii="Times New Roman" w:hAnsi="Times New Roman" w:cs="Times New Roman"/>
        </w:rPr>
      </w:pPr>
      <w:r>
        <w:rPr>
          <w:rFonts w:ascii="Times New Roman" w:hAnsi="Times New Roman" w:cs="Times New Roman"/>
        </w:rPr>
        <w:br w:type="page"/>
      </w:r>
    </w:p>
    <w:p w:rsidR="009041D1" w:rsidRDefault="009041D1" w:rsidP="00B53AD2">
      <w:pPr>
        <w:pStyle w:val="Titolo1"/>
        <w:jc w:val="both"/>
      </w:pPr>
      <w:bookmarkStart w:id="18" w:name="_Toc418363996"/>
      <w:r>
        <w:lastRenderedPageBreak/>
        <w:t>Destinat</w:t>
      </w:r>
      <w:r w:rsidR="00B53AD2">
        <w:t xml:space="preserve">ari, prerequisiti e percorso di </w:t>
      </w:r>
      <w:r>
        <w:t>apprendimento</w:t>
      </w:r>
      <w:bookmarkEnd w:id="18"/>
    </w:p>
    <w:p w:rsidR="009041D1" w:rsidRDefault="009041D1" w:rsidP="009041D1"/>
    <w:p w:rsidR="00E958AB" w:rsidRPr="00E958AB" w:rsidRDefault="00E958AB" w:rsidP="00D847A4">
      <w:pPr>
        <w:autoSpaceDE w:val="0"/>
        <w:autoSpaceDN w:val="0"/>
        <w:adjustRightInd w:val="0"/>
        <w:spacing w:after="0" w:line="360" w:lineRule="auto"/>
        <w:ind w:firstLine="357"/>
        <w:jc w:val="both"/>
        <w:rPr>
          <w:rFonts w:ascii="Times New Roman" w:hAnsi="Times New Roman" w:cs="Times New Roman"/>
          <w:i/>
          <w:color w:val="548DD4" w:themeColor="text2" w:themeTint="99"/>
          <w:sz w:val="24"/>
          <w:szCs w:val="24"/>
        </w:rPr>
      </w:pPr>
      <w:r w:rsidRPr="00E958AB">
        <w:rPr>
          <w:rFonts w:ascii="Times New Roman" w:hAnsi="Times New Roman" w:cs="Times New Roman"/>
          <w:i/>
          <w:color w:val="548DD4" w:themeColor="text2" w:themeTint="99"/>
          <w:sz w:val="24"/>
          <w:szCs w:val="24"/>
        </w:rPr>
        <w:t xml:space="preserve">Esplicitare i </w:t>
      </w:r>
      <w:r w:rsidRPr="00E958AB">
        <w:rPr>
          <w:rFonts w:ascii="Times New Roman" w:hAnsi="Times New Roman" w:cs="Times New Roman"/>
          <w:b/>
          <w:i/>
          <w:color w:val="548DD4" w:themeColor="text2" w:themeTint="99"/>
          <w:sz w:val="24"/>
          <w:szCs w:val="24"/>
        </w:rPr>
        <w:t>destinatari</w:t>
      </w:r>
      <w:r w:rsidRPr="00E958AB">
        <w:rPr>
          <w:rFonts w:ascii="Times New Roman" w:hAnsi="Times New Roman" w:cs="Times New Roman"/>
          <w:i/>
          <w:color w:val="548DD4" w:themeColor="text2" w:themeTint="99"/>
          <w:sz w:val="24"/>
          <w:szCs w:val="24"/>
        </w:rPr>
        <w:t xml:space="preserve"> (livello e tipologia di allievi) della prova, eventuali </w:t>
      </w:r>
      <w:r w:rsidRPr="00E958AB">
        <w:rPr>
          <w:rFonts w:ascii="Times New Roman" w:hAnsi="Times New Roman" w:cs="Times New Roman"/>
          <w:b/>
          <w:i/>
          <w:color w:val="548DD4" w:themeColor="text2" w:themeTint="99"/>
          <w:sz w:val="24"/>
          <w:szCs w:val="24"/>
        </w:rPr>
        <w:t>prerequisiti</w:t>
      </w:r>
      <w:r w:rsidRPr="00E958AB">
        <w:rPr>
          <w:rFonts w:ascii="Times New Roman" w:hAnsi="Times New Roman" w:cs="Times New Roman"/>
          <w:i/>
          <w:color w:val="548DD4" w:themeColor="text2" w:themeTint="99"/>
          <w:sz w:val="24"/>
          <w:szCs w:val="24"/>
        </w:rPr>
        <w:t xml:space="preserve"> e </w:t>
      </w:r>
      <w:r w:rsidRPr="00E958AB">
        <w:rPr>
          <w:rFonts w:ascii="Times New Roman" w:hAnsi="Times New Roman" w:cs="Times New Roman"/>
          <w:b/>
          <w:i/>
          <w:color w:val="548DD4" w:themeColor="text2" w:themeTint="99"/>
          <w:sz w:val="24"/>
          <w:szCs w:val="24"/>
        </w:rPr>
        <w:t>percorso di apprendimento</w:t>
      </w:r>
      <w:r w:rsidRPr="00E958AB">
        <w:rPr>
          <w:rFonts w:ascii="Times New Roman" w:hAnsi="Times New Roman" w:cs="Times New Roman"/>
          <w:i/>
          <w:color w:val="548DD4" w:themeColor="text2" w:themeTint="99"/>
          <w:sz w:val="24"/>
          <w:szCs w:val="24"/>
        </w:rPr>
        <w:t xml:space="preserve"> dei destinatari stessi al quale la prova si riferisce. </w:t>
      </w:r>
    </w:p>
    <w:p w:rsidR="0094178B" w:rsidRDefault="0094178B" w:rsidP="00D847A4">
      <w:pPr>
        <w:pStyle w:val="Titolo2"/>
        <w:numPr>
          <w:ilvl w:val="0"/>
          <w:numId w:val="0"/>
        </w:numPr>
        <w:spacing w:line="360" w:lineRule="auto"/>
        <w:ind w:left="720" w:firstLine="357"/>
      </w:pPr>
      <w:bookmarkStart w:id="19" w:name="_Toc418363997"/>
      <w:r>
        <w:t xml:space="preserve">3.1 </w:t>
      </w:r>
      <w:r w:rsidR="00E958AB">
        <w:t>Destinatari</w:t>
      </w:r>
      <w:bookmarkEnd w:id="19"/>
    </w:p>
    <w:p w:rsidR="0094178B" w:rsidRPr="0094178B" w:rsidRDefault="0094178B" w:rsidP="00D847A4">
      <w:pPr>
        <w:spacing w:line="360" w:lineRule="auto"/>
        <w:ind w:firstLine="357"/>
        <w:rPr>
          <w:sz w:val="2"/>
        </w:rPr>
      </w:pPr>
    </w:p>
    <w:p w:rsidR="0094178B" w:rsidRPr="0094178B" w:rsidRDefault="0094178B" w:rsidP="00D847A4">
      <w:pPr>
        <w:autoSpaceDE w:val="0"/>
        <w:autoSpaceDN w:val="0"/>
        <w:adjustRightInd w:val="0"/>
        <w:spacing w:after="0" w:line="360" w:lineRule="auto"/>
        <w:ind w:firstLine="357"/>
        <w:jc w:val="both"/>
        <w:rPr>
          <w:rFonts w:ascii="Times New Roman" w:hAnsi="Times New Roman" w:cs="Times New Roman"/>
          <w:sz w:val="24"/>
          <w:szCs w:val="24"/>
        </w:rPr>
      </w:pPr>
      <w:r w:rsidRPr="0094178B">
        <w:rPr>
          <w:rFonts w:ascii="Times New Roman" w:hAnsi="Times New Roman" w:cs="Times New Roman"/>
          <w:sz w:val="24"/>
          <w:szCs w:val="24"/>
        </w:rPr>
        <w:t xml:space="preserve">La prova è stata somministrata ad una classe seconda della scuola secondaria di primo grado “Cadorna” di Verbania. </w:t>
      </w:r>
    </w:p>
    <w:p w:rsidR="0094178B" w:rsidRPr="0094178B" w:rsidRDefault="0094178B" w:rsidP="00D847A4">
      <w:pPr>
        <w:autoSpaceDE w:val="0"/>
        <w:autoSpaceDN w:val="0"/>
        <w:adjustRightInd w:val="0"/>
        <w:spacing w:after="0" w:line="360" w:lineRule="auto"/>
        <w:ind w:firstLine="357"/>
        <w:jc w:val="both"/>
        <w:rPr>
          <w:rFonts w:ascii="Times New Roman" w:hAnsi="Times New Roman" w:cs="Times New Roman"/>
          <w:sz w:val="24"/>
          <w:szCs w:val="24"/>
        </w:rPr>
      </w:pPr>
      <w:r w:rsidRPr="0094178B">
        <w:rPr>
          <w:rFonts w:ascii="Times New Roman" w:hAnsi="Times New Roman" w:cs="Times New Roman"/>
          <w:sz w:val="24"/>
          <w:szCs w:val="24"/>
        </w:rPr>
        <w:t xml:space="preserve">La classe è composta da 15 allievi (9 ragazzi e 6 ragazze), di cui 3 allievi che presentano B. E. S.: un ragazzo </w:t>
      </w:r>
      <w:r w:rsidR="005143CC" w:rsidRPr="005143CC">
        <w:rPr>
          <w:rFonts w:ascii="Times New Roman" w:hAnsi="Times New Roman" w:cs="Times New Roman"/>
          <w:sz w:val="24"/>
          <w:szCs w:val="24"/>
        </w:rPr>
        <w:t>con certificazione H, a causa di un</w:t>
      </w:r>
      <w:r w:rsidRPr="0094178B">
        <w:rPr>
          <w:rFonts w:ascii="Times New Roman" w:hAnsi="Times New Roman" w:cs="Times New Roman"/>
          <w:sz w:val="24"/>
          <w:szCs w:val="24"/>
        </w:rPr>
        <w:t xml:space="preserve"> lieve ritardo cognitivo</w:t>
      </w:r>
      <w:r w:rsidR="00AA458B">
        <w:rPr>
          <w:rFonts w:ascii="Times New Roman" w:hAnsi="Times New Roman" w:cs="Times New Roman"/>
          <w:sz w:val="24"/>
          <w:szCs w:val="24"/>
        </w:rPr>
        <w:t>,</w:t>
      </w:r>
      <w:r w:rsidRPr="0094178B">
        <w:rPr>
          <w:rFonts w:ascii="Times New Roman" w:hAnsi="Times New Roman" w:cs="Times New Roman"/>
          <w:sz w:val="24"/>
          <w:szCs w:val="24"/>
        </w:rPr>
        <w:t xml:space="preserve"> e buone competenze di socializzazione e due ragazzi con certificazione di D. S. A., lievemente disgrafici e discalculici, ma con ottime capacità intellettive e motivazione all’apprendimento. </w:t>
      </w:r>
    </w:p>
    <w:p w:rsidR="0094178B" w:rsidRPr="0094178B" w:rsidRDefault="0094178B" w:rsidP="00D847A4">
      <w:pPr>
        <w:autoSpaceDE w:val="0"/>
        <w:autoSpaceDN w:val="0"/>
        <w:adjustRightInd w:val="0"/>
        <w:spacing w:after="0" w:line="360" w:lineRule="auto"/>
        <w:ind w:firstLine="357"/>
        <w:jc w:val="both"/>
        <w:rPr>
          <w:rFonts w:ascii="Times New Roman" w:hAnsi="Times New Roman" w:cs="Times New Roman"/>
          <w:sz w:val="24"/>
          <w:szCs w:val="24"/>
        </w:rPr>
      </w:pPr>
      <w:r w:rsidRPr="0094178B">
        <w:rPr>
          <w:rFonts w:ascii="Times New Roman" w:hAnsi="Times New Roman" w:cs="Times New Roman"/>
          <w:sz w:val="24"/>
          <w:szCs w:val="24"/>
        </w:rPr>
        <w:t>Per il ragazzo H è stato stilato un P.E.I. con indicazione degli obiettivi disciplinari minimi da raggiungere, mentre per i ragazzi con D.S.A. è stato stilato il P.D.P. che indica le metodologie didattiche e valutative usate e gli strumenti compen</w:t>
      </w:r>
      <w:r w:rsidR="00B65824">
        <w:rPr>
          <w:rFonts w:ascii="Times New Roman" w:hAnsi="Times New Roman" w:cs="Times New Roman"/>
          <w:sz w:val="24"/>
          <w:szCs w:val="24"/>
        </w:rPr>
        <w:t>sativi e dispensativi da utilizzare</w:t>
      </w:r>
      <w:r w:rsidRPr="0094178B">
        <w:rPr>
          <w:rFonts w:ascii="Times New Roman" w:hAnsi="Times New Roman" w:cs="Times New Roman"/>
          <w:sz w:val="24"/>
          <w:szCs w:val="24"/>
        </w:rPr>
        <w:t xml:space="preserve">. </w:t>
      </w:r>
    </w:p>
    <w:p w:rsidR="0094178B" w:rsidRPr="0094178B" w:rsidRDefault="0094178B" w:rsidP="00D847A4">
      <w:pPr>
        <w:autoSpaceDE w:val="0"/>
        <w:autoSpaceDN w:val="0"/>
        <w:adjustRightInd w:val="0"/>
        <w:spacing w:after="0" w:line="360" w:lineRule="auto"/>
        <w:ind w:firstLine="357"/>
        <w:jc w:val="both"/>
        <w:rPr>
          <w:rFonts w:ascii="Times New Roman" w:hAnsi="Times New Roman" w:cs="Times New Roman"/>
          <w:sz w:val="24"/>
          <w:szCs w:val="24"/>
        </w:rPr>
      </w:pPr>
      <w:r w:rsidRPr="0094178B">
        <w:rPr>
          <w:rFonts w:ascii="Times New Roman" w:hAnsi="Times New Roman" w:cs="Times New Roman"/>
          <w:sz w:val="24"/>
          <w:szCs w:val="24"/>
        </w:rPr>
        <w:t xml:space="preserve">Alcuni allievi manifestano ottime capacità di apprendimento con equivalenti risultati scolastici, altri, invece, dimostrano una scarsa autonomia nello studio e un impegno domestico insufficiente. </w:t>
      </w:r>
    </w:p>
    <w:p w:rsidR="00E958AB" w:rsidRDefault="0094178B" w:rsidP="00D847A4">
      <w:pPr>
        <w:autoSpaceDE w:val="0"/>
        <w:autoSpaceDN w:val="0"/>
        <w:adjustRightInd w:val="0"/>
        <w:spacing w:after="0" w:line="360" w:lineRule="auto"/>
        <w:ind w:firstLine="357"/>
        <w:jc w:val="both"/>
        <w:rPr>
          <w:rFonts w:ascii="Times New Roman" w:hAnsi="Times New Roman" w:cs="Times New Roman"/>
          <w:sz w:val="24"/>
          <w:szCs w:val="24"/>
        </w:rPr>
      </w:pPr>
      <w:r w:rsidRPr="0094178B">
        <w:rPr>
          <w:rFonts w:ascii="Times New Roman" w:hAnsi="Times New Roman" w:cs="Times New Roman"/>
          <w:sz w:val="24"/>
          <w:szCs w:val="24"/>
        </w:rPr>
        <w:t>Gli allievi partecipano al dialogo educativo in maniera volenterosa e propositiva, anche se non sempre esprimono le loro opinioni con e</w:t>
      </w:r>
      <w:r w:rsidR="00B65824">
        <w:rPr>
          <w:rFonts w:ascii="Times New Roman" w:hAnsi="Times New Roman" w:cs="Times New Roman"/>
          <w:sz w:val="24"/>
          <w:szCs w:val="24"/>
        </w:rPr>
        <w:t>ducazione e rispetto reciproco.</w:t>
      </w:r>
    </w:p>
    <w:p w:rsidR="00B65824" w:rsidRPr="0094178B" w:rsidRDefault="00B65824" w:rsidP="00D847A4">
      <w:pPr>
        <w:autoSpaceDE w:val="0"/>
        <w:autoSpaceDN w:val="0"/>
        <w:adjustRightInd w:val="0"/>
        <w:spacing w:after="0" w:line="360" w:lineRule="auto"/>
        <w:ind w:firstLine="357"/>
        <w:jc w:val="both"/>
        <w:rPr>
          <w:rFonts w:ascii="Times New Roman" w:hAnsi="Times New Roman" w:cs="Times New Roman"/>
          <w:sz w:val="24"/>
          <w:szCs w:val="24"/>
        </w:rPr>
      </w:pPr>
      <w:r w:rsidRPr="00B65824">
        <w:rPr>
          <w:rFonts w:ascii="Times New Roman" w:hAnsi="Times New Roman" w:cs="Times New Roman"/>
          <w:sz w:val="24"/>
          <w:szCs w:val="24"/>
        </w:rPr>
        <w:t>La classe, in generale, presenta alcune carenze metodologiche e contenutistiche, soprattutto per quanto riguarda la disciplina storica, dal momento che il cambio frequente degli insegnanti non ha consentito l’acquisizione di un sicuro, consapevole ed efficace metodo di studio.</w:t>
      </w:r>
    </w:p>
    <w:p w:rsidR="00B65824" w:rsidRPr="0094178B" w:rsidRDefault="00B65824" w:rsidP="00D847A4">
      <w:pPr>
        <w:autoSpaceDE w:val="0"/>
        <w:autoSpaceDN w:val="0"/>
        <w:adjustRightInd w:val="0"/>
        <w:spacing w:after="0" w:line="360" w:lineRule="auto"/>
        <w:ind w:firstLine="357"/>
        <w:jc w:val="both"/>
        <w:rPr>
          <w:rFonts w:ascii="Times New Roman" w:hAnsi="Times New Roman" w:cs="Times New Roman"/>
          <w:sz w:val="24"/>
          <w:szCs w:val="24"/>
        </w:rPr>
      </w:pPr>
    </w:p>
    <w:p w:rsidR="00E958AB" w:rsidRDefault="00E958AB" w:rsidP="00D847A4">
      <w:pPr>
        <w:pStyle w:val="Titolo2"/>
        <w:numPr>
          <w:ilvl w:val="0"/>
          <w:numId w:val="0"/>
        </w:numPr>
        <w:spacing w:line="360" w:lineRule="auto"/>
        <w:ind w:left="720" w:firstLine="357"/>
      </w:pPr>
      <w:bookmarkStart w:id="20" w:name="_Toc418363998"/>
      <w:r>
        <w:t>3.</w:t>
      </w:r>
      <w:r w:rsidR="0094178B">
        <w:t xml:space="preserve">2 </w:t>
      </w:r>
      <w:r>
        <w:t>Percorso di apprendimento</w:t>
      </w:r>
      <w:bookmarkEnd w:id="20"/>
    </w:p>
    <w:p w:rsidR="0094178B" w:rsidRPr="0094178B" w:rsidRDefault="0094178B" w:rsidP="00D847A4">
      <w:pPr>
        <w:spacing w:line="360" w:lineRule="auto"/>
        <w:ind w:firstLine="357"/>
        <w:rPr>
          <w:sz w:val="2"/>
        </w:rPr>
      </w:pPr>
    </w:p>
    <w:p w:rsidR="0094178B" w:rsidRPr="0094178B" w:rsidRDefault="0094178B" w:rsidP="00D847A4">
      <w:pPr>
        <w:autoSpaceDE w:val="0"/>
        <w:autoSpaceDN w:val="0"/>
        <w:adjustRightInd w:val="0"/>
        <w:spacing w:after="0" w:line="360" w:lineRule="auto"/>
        <w:ind w:firstLine="357"/>
        <w:jc w:val="both"/>
        <w:rPr>
          <w:rFonts w:ascii="Times New Roman" w:hAnsi="Times New Roman" w:cs="Times New Roman"/>
          <w:sz w:val="24"/>
          <w:szCs w:val="24"/>
        </w:rPr>
      </w:pPr>
      <w:r w:rsidRPr="0094178B">
        <w:rPr>
          <w:rFonts w:ascii="Times New Roman" w:hAnsi="Times New Roman" w:cs="Times New Roman"/>
          <w:sz w:val="24"/>
          <w:szCs w:val="24"/>
        </w:rPr>
        <w:t xml:space="preserve">La prova di valutazione è </w:t>
      </w:r>
      <w:r w:rsidR="002870FA">
        <w:rPr>
          <w:rFonts w:ascii="Times New Roman" w:hAnsi="Times New Roman" w:cs="Times New Roman"/>
          <w:sz w:val="24"/>
          <w:szCs w:val="24"/>
        </w:rPr>
        <w:t>stata somministrata</w:t>
      </w:r>
      <w:r w:rsidRPr="0094178B">
        <w:rPr>
          <w:rFonts w:ascii="Times New Roman" w:hAnsi="Times New Roman" w:cs="Times New Roman"/>
          <w:sz w:val="24"/>
          <w:szCs w:val="24"/>
        </w:rPr>
        <w:t xml:space="preserve"> al termine di un percorso di apprendimento in storia riguardante il Settecento europeo e in particolare il periodo dell’Illuminismo e della Rivoluzione Industriale. </w:t>
      </w:r>
    </w:p>
    <w:p w:rsidR="0094178B" w:rsidRPr="0094178B" w:rsidRDefault="0094178B" w:rsidP="00D847A4">
      <w:pPr>
        <w:autoSpaceDE w:val="0"/>
        <w:autoSpaceDN w:val="0"/>
        <w:adjustRightInd w:val="0"/>
        <w:spacing w:after="0" w:line="360" w:lineRule="auto"/>
        <w:ind w:firstLine="357"/>
        <w:jc w:val="both"/>
        <w:rPr>
          <w:rFonts w:ascii="Times New Roman" w:hAnsi="Times New Roman" w:cs="Times New Roman"/>
          <w:sz w:val="24"/>
          <w:szCs w:val="24"/>
        </w:rPr>
      </w:pPr>
      <w:r w:rsidRPr="0094178B">
        <w:rPr>
          <w:rFonts w:ascii="Times New Roman" w:hAnsi="Times New Roman" w:cs="Times New Roman"/>
          <w:sz w:val="24"/>
          <w:szCs w:val="24"/>
        </w:rPr>
        <w:t>La scelta di trattare in maniera congiunta i due argomenti, solitamente separati, è stata determinata dalla volontà di adeguarsi al libro di testo</w:t>
      </w:r>
      <w:r w:rsidR="00AF420B">
        <w:rPr>
          <w:rStyle w:val="Rimandonotaapidipagina"/>
          <w:rFonts w:ascii="Times New Roman" w:hAnsi="Times New Roman" w:cs="Times New Roman"/>
          <w:sz w:val="24"/>
          <w:szCs w:val="24"/>
        </w:rPr>
        <w:footnoteReference w:id="5"/>
      </w:r>
      <w:r w:rsidRPr="0094178B">
        <w:rPr>
          <w:rFonts w:ascii="Times New Roman" w:hAnsi="Times New Roman" w:cs="Times New Roman"/>
          <w:sz w:val="24"/>
          <w:szCs w:val="24"/>
        </w:rPr>
        <w:t xml:space="preserve">, strumento usato dai ragazzi. Inoltre, viste le </w:t>
      </w:r>
      <w:r w:rsidRPr="0094178B">
        <w:rPr>
          <w:rFonts w:ascii="Times New Roman" w:hAnsi="Times New Roman" w:cs="Times New Roman"/>
          <w:sz w:val="24"/>
          <w:szCs w:val="24"/>
        </w:rPr>
        <w:lastRenderedPageBreak/>
        <w:t xml:space="preserve">difficoltà di partecipazione, studio e apprendimento di alcuni, l’insegnante ha deciso di non aumentare il carico didattico degli allievi con materiale di approfondimento. </w:t>
      </w:r>
    </w:p>
    <w:p w:rsidR="0094178B" w:rsidRDefault="0094178B" w:rsidP="00D847A4">
      <w:pPr>
        <w:spacing w:after="0" w:line="360" w:lineRule="auto"/>
        <w:ind w:firstLine="357"/>
        <w:jc w:val="both"/>
        <w:rPr>
          <w:rFonts w:ascii="Times New Roman" w:hAnsi="Times New Roman" w:cs="Times New Roman"/>
          <w:sz w:val="24"/>
          <w:szCs w:val="24"/>
        </w:rPr>
      </w:pPr>
      <w:r w:rsidRPr="0094178B">
        <w:rPr>
          <w:rFonts w:ascii="Times New Roman" w:hAnsi="Times New Roman" w:cs="Times New Roman"/>
          <w:sz w:val="24"/>
          <w:szCs w:val="24"/>
        </w:rPr>
        <w:t>La prova di valutazione, volta a verificare il raggiungimento di obiettivi in termini di conoscenze e abilità, è stata somministrata dopo</w:t>
      </w:r>
      <w:r w:rsidR="00AD3159">
        <w:rPr>
          <w:rFonts w:ascii="Times New Roman" w:hAnsi="Times New Roman" w:cs="Times New Roman"/>
          <w:sz w:val="24"/>
          <w:szCs w:val="24"/>
        </w:rPr>
        <w:t xml:space="preserve"> lo svolgimento</w:t>
      </w:r>
      <w:r w:rsidRPr="0094178B">
        <w:rPr>
          <w:rFonts w:ascii="Times New Roman" w:hAnsi="Times New Roman" w:cs="Times New Roman"/>
          <w:sz w:val="24"/>
          <w:szCs w:val="24"/>
        </w:rPr>
        <w:t xml:space="preserve"> un'unità didattica di storia a cui sono state dedicate </w:t>
      </w:r>
      <w:r w:rsidRPr="00AD3159">
        <w:rPr>
          <w:rFonts w:ascii="Times New Roman" w:hAnsi="Times New Roman" w:cs="Times New Roman"/>
          <w:sz w:val="24"/>
          <w:szCs w:val="24"/>
        </w:rPr>
        <w:t>cinque ore</w:t>
      </w:r>
      <w:r w:rsidRPr="0094178B">
        <w:rPr>
          <w:rFonts w:ascii="Times New Roman" w:hAnsi="Times New Roman" w:cs="Times New Roman"/>
          <w:sz w:val="24"/>
          <w:szCs w:val="24"/>
        </w:rPr>
        <w:t xml:space="preserve"> di lezione. </w:t>
      </w:r>
    </w:p>
    <w:p w:rsidR="0094178B" w:rsidRPr="0094178B" w:rsidRDefault="0094178B" w:rsidP="00D847A4">
      <w:pPr>
        <w:spacing w:after="0" w:line="360" w:lineRule="auto"/>
        <w:ind w:firstLine="357"/>
        <w:jc w:val="both"/>
        <w:rPr>
          <w:rFonts w:ascii="Times New Roman" w:hAnsi="Times New Roman" w:cs="Times New Roman"/>
          <w:sz w:val="24"/>
          <w:szCs w:val="24"/>
        </w:rPr>
      </w:pPr>
      <w:r w:rsidRPr="0094178B">
        <w:rPr>
          <w:rFonts w:ascii="Times New Roman" w:hAnsi="Times New Roman" w:cs="Times New Roman"/>
          <w:sz w:val="24"/>
          <w:szCs w:val="24"/>
        </w:rPr>
        <w:t>Durante la prima ora di lezione l'insegnante ha posto ai ragazzi domande mirate a rievocare le preconoscenze necessarie a introdurre l’unità didattica “</w:t>
      </w:r>
      <w:r w:rsidRPr="0094178B">
        <w:rPr>
          <w:rFonts w:ascii="Times New Roman" w:hAnsi="Times New Roman" w:cs="Times New Roman"/>
          <w:i/>
          <w:iCs/>
          <w:sz w:val="24"/>
          <w:szCs w:val="24"/>
        </w:rPr>
        <w:t>L'Europa</w:t>
      </w:r>
      <w:r w:rsidR="00D847A4">
        <w:rPr>
          <w:rFonts w:ascii="Times New Roman" w:hAnsi="Times New Roman" w:cs="Times New Roman"/>
          <w:i/>
          <w:iCs/>
          <w:sz w:val="24"/>
          <w:szCs w:val="24"/>
        </w:rPr>
        <w:t xml:space="preserve"> </w:t>
      </w:r>
      <w:r w:rsidRPr="0094178B">
        <w:rPr>
          <w:rFonts w:ascii="Times New Roman" w:hAnsi="Times New Roman" w:cs="Times New Roman"/>
          <w:i/>
          <w:sz w:val="24"/>
          <w:szCs w:val="24"/>
        </w:rPr>
        <w:t>tra Illuminismo e Rivoluzione industriale</w:t>
      </w:r>
      <w:r w:rsidRPr="0094178B">
        <w:rPr>
          <w:rFonts w:ascii="Times New Roman" w:hAnsi="Times New Roman" w:cs="Times New Roman"/>
          <w:sz w:val="24"/>
          <w:szCs w:val="24"/>
        </w:rPr>
        <w:t>”. In secondo luogo, mediante una lezione frontale – dialogata</w:t>
      </w:r>
      <w:r w:rsidR="00D847A4">
        <w:rPr>
          <w:rFonts w:ascii="Times New Roman" w:hAnsi="Times New Roman" w:cs="Times New Roman"/>
          <w:sz w:val="24"/>
          <w:szCs w:val="24"/>
        </w:rPr>
        <w:t>,</w:t>
      </w:r>
      <w:r w:rsidRPr="0094178B">
        <w:rPr>
          <w:rFonts w:ascii="Times New Roman" w:hAnsi="Times New Roman" w:cs="Times New Roman"/>
          <w:sz w:val="24"/>
          <w:szCs w:val="24"/>
        </w:rPr>
        <w:t xml:space="preserve"> ha introdotto il nuovo argomento utilizzando la lavagna</w:t>
      </w:r>
      <w:r w:rsidR="00855CFC">
        <w:rPr>
          <w:rFonts w:ascii="Times New Roman" w:hAnsi="Times New Roman" w:cs="Times New Roman"/>
          <w:sz w:val="24"/>
          <w:szCs w:val="24"/>
        </w:rPr>
        <w:t xml:space="preserve"> tradizionale</w:t>
      </w:r>
      <w:r w:rsidRPr="0094178B">
        <w:rPr>
          <w:rFonts w:ascii="Times New Roman" w:hAnsi="Times New Roman" w:cs="Times New Roman"/>
          <w:sz w:val="24"/>
          <w:szCs w:val="24"/>
        </w:rPr>
        <w:t xml:space="preserve"> per schematizzare i contenuti e gli eventi storici spiegati.</w:t>
      </w:r>
    </w:p>
    <w:p w:rsidR="001240E5" w:rsidRPr="001240E5" w:rsidRDefault="001240E5" w:rsidP="00D847A4">
      <w:pPr>
        <w:pStyle w:val="Standard"/>
        <w:spacing w:line="360" w:lineRule="auto"/>
        <w:ind w:firstLine="357"/>
        <w:jc w:val="both"/>
      </w:pPr>
      <w:bookmarkStart w:id="21" w:name="_Toc418363999"/>
      <w:r w:rsidRPr="001240E5">
        <w:rPr>
          <w:rFonts w:cs="Times New Roman"/>
        </w:rPr>
        <w:t xml:space="preserve">Le ore successive di lezione sono state dedicate alla lettura e sottolineatura dei concetti principali dal libro di testo con la guida dell'insegnante, alla loro schematizzazione alla lavagna e alla correzione di esercizi tratti dal libro, utilizzati in classe come verifiche </w:t>
      </w:r>
      <w:r w:rsidRPr="001240E5">
        <w:rPr>
          <w:rFonts w:cs="Times New Roman"/>
          <w:i/>
        </w:rPr>
        <w:t>in itinere</w:t>
      </w:r>
      <w:r w:rsidRPr="001240E5">
        <w:rPr>
          <w:rFonts w:cs="Times New Roman"/>
        </w:rPr>
        <w:t xml:space="preserve"> per monitorare le strategie di studio degli allievi e le eventuali oscurità o incertezze. Inoltre, all’inizio di ogni lezione sono stati utilizzati organizzatori anticipati della conoscenza, cioè domande volte a verificare la padronanza dei concetti appresi durante la lezione precedente.</w:t>
      </w:r>
    </w:p>
    <w:p w:rsidR="001240E5" w:rsidRPr="001240E5" w:rsidRDefault="001240E5" w:rsidP="00D847A4">
      <w:pPr>
        <w:pStyle w:val="Standard"/>
        <w:spacing w:line="360" w:lineRule="auto"/>
        <w:ind w:firstLine="357"/>
        <w:jc w:val="both"/>
        <w:rPr>
          <w:rFonts w:cs="Times New Roman"/>
        </w:rPr>
      </w:pPr>
      <w:r w:rsidRPr="001240E5">
        <w:rPr>
          <w:rFonts w:cs="Times New Roman"/>
        </w:rPr>
        <w:t>L’insegnante, subentrato nel corso dell’anno al docente titolare di cattedra, ha riscontrato scarse abilità degli studenti nel distinguere e sintetizzare i concetti chiave relativi all’argomento studiato, quindi</w:t>
      </w:r>
      <w:r w:rsidR="00D847A4">
        <w:rPr>
          <w:rFonts w:cs="Times New Roman"/>
        </w:rPr>
        <w:t>,</w:t>
      </w:r>
      <w:r w:rsidRPr="001240E5">
        <w:rPr>
          <w:rFonts w:cs="Times New Roman"/>
        </w:rPr>
        <w:t xml:space="preserve"> ha deciso di fornire agli studenti una mappa concettuale che possa servire sia come strumento di ripasso per la preparazione alla verific</w:t>
      </w:r>
      <w:r w:rsidR="00D847A4">
        <w:rPr>
          <w:rFonts w:cs="Times New Roman"/>
        </w:rPr>
        <w:t>,</w:t>
      </w:r>
      <w:r w:rsidRPr="001240E5">
        <w:rPr>
          <w:rFonts w:cs="Times New Roman"/>
        </w:rPr>
        <w:t>a sia da esempio per lavori successivi.</w:t>
      </w:r>
    </w:p>
    <w:p w:rsidR="001240E5" w:rsidRDefault="001240E5" w:rsidP="00D847A4">
      <w:pPr>
        <w:pStyle w:val="Standard"/>
        <w:spacing w:line="360" w:lineRule="auto"/>
        <w:ind w:firstLine="357"/>
        <w:jc w:val="both"/>
      </w:pPr>
      <w:r w:rsidRPr="001240E5">
        <w:rPr>
          <w:rFonts w:cs="Times New Roman"/>
        </w:rPr>
        <w:t>Al termine della spiegazione, l'insegnante ha dedicato un'ora al ripas</w:t>
      </w:r>
      <w:r w:rsidR="00D847A4">
        <w:rPr>
          <w:rFonts w:cs="Times New Roman"/>
        </w:rPr>
        <w:t xml:space="preserve">so in classe dell'argomento, ponendo </w:t>
      </w:r>
      <w:r w:rsidRPr="001240E5">
        <w:rPr>
          <w:rFonts w:cs="Times New Roman"/>
        </w:rPr>
        <w:t>agli allievi varie domande per accertarsi della preparazione globale prima dello svolgimento della verifica.</w:t>
      </w:r>
    </w:p>
    <w:p w:rsidR="0094178B" w:rsidRDefault="0094178B" w:rsidP="00D847A4">
      <w:pPr>
        <w:pStyle w:val="Titolo2"/>
        <w:numPr>
          <w:ilvl w:val="0"/>
          <w:numId w:val="0"/>
        </w:numPr>
        <w:spacing w:line="360" w:lineRule="auto"/>
        <w:ind w:left="720" w:firstLine="357"/>
      </w:pPr>
      <w:r>
        <w:t>3.3 Prerequisiti</w:t>
      </w:r>
      <w:bookmarkEnd w:id="21"/>
    </w:p>
    <w:p w:rsidR="0094178B" w:rsidRPr="0094178B" w:rsidRDefault="0094178B" w:rsidP="00D847A4">
      <w:pPr>
        <w:spacing w:line="360" w:lineRule="auto"/>
        <w:ind w:firstLine="357"/>
        <w:rPr>
          <w:sz w:val="4"/>
        </w:rPr>
      </w:pPr>
    </w:p>
    <w:p w:rsidR="0094178B" w:rsidRPr="0094178B" w:rsidRDefault="0094178B" w:rsidP="00D847A4">
      <w:pPr>
        <w:autoSpaceDE w:val="0"/>
        <w:autoSpaceDN w:val="0"/>
        <w:adjustRightInd w:val="0"/>
        <w:spacing w:after="0" w:line="360" w:lineRule="auto"/>
        <w:ind w:firstLine="357"/>
        <w:jc w:val="both"/>
        <w:rPr>
          <w:rFonts w:ascii="Times New Roman" w:hAnsi="Times New Roman" w:cs="Times New Roman"/>
          <w:sz w:val="24"/>
          <w:szCs w:val="24"/>
        </w:rPr>
      </w:pPr>
      <w:r w:rsidRPr="0094178B">
        <w:rPr>
          <w:rFonts w:ascii="Times New Roman" w:hAnsi="Times New Roman" w:cs="Times New Roman"/>
          <w:sz w:val="24"/>
          <w:szCs w:val="24"/>
        </w:rPr>
        <w:t>Per affrontare il percorso formativo cui fa riferimento la prova di valutazione è necessario aver appreso alcuni prerequisiti:</w:t>
      </w:r>
    </w:p>
    <w:p w:rsidR="0094178B" w:rsidRPr="0094178B" w:rsidRDefault="0094178B" w:rsidP="00D847A4">
      <w:pPr>
        <w:pStyle w:val="Paragrafoelenco"/>
        <w:numPr>
          <w:ilvl w:val="0"/>
          <w:numId w:val="13"/>
        </w:numPr>
        <w:autoSpaceDE w:val="0"/>
        <w:autoSpaceDN w:val="0"/>
        <w:adjustRightInd w:val="0"/>
        <w:spacing w:after="0" w:line="360" w:lineRule="auto"/>
        <w:ind w:firstLine="357"/>
        <w:contextualSpacing w:val="0"/>
        <w:jc w:val="both"/>
        <w:rPr>
          <w:rFonts w:ascii="Times New Roman" w:hAnsi="Times New Roman" w:cs="Times New Roman"/>
          <w:sz w:val="24"/>
          <w:szCs w:val="24"/>
        </w:rPr>
      </w:pPr>
      <w:r w:rsidRPr="0094178B">
        <w:rPr>
          <w:rFonts w:ascii="Times New Roman" w:hAnsi="Times New Roman" w:cs="Times New Roman"/>
          <w:sz w:val="24"/>
          <w:szCs w:val="24"/>
        </w:rPr>
        <w:t>l’assetto politico europeo nei secoli XVII e XVIII</w:t>
      </w:r>
    </w:p>
    <w:p w:rsidR="0094178B" w:rsidRPr="0094178B" w:rsidRDefault="0094178B" w:rsidP="00D847A4">
      <w:pPr>
        <w:pStyle w:val="Paragrafoelenco"/>
        <w:numPr>
          <w:ilvl w:val="0"/>
          <w:numId w:val="13"/>
        </w:numPr>
        <w:autoSpaceDE w:val="0"/>
        <w:autoSpaceDN w:val="0"/>
        <w:adjustRightInd w:val="0"/>
        <w:spacing w:after="0" w:line="360" w:lineRule="auto"/>
        <w:ind w:firstLine="357"/>
        <w:contextualSpacing w:val="0"/>
        <w:jc w:val="both"/>
        <w:rPr>
          <w:rFonts w:ascii="Times New Roman" w:hAnsi="Times New Roman" w:cs="Times New Roman"/>
          <w:sz w:val="24"/>
          <w:szCs w:val="24"/>
        </w:rPr>
      </w:pPr>
      <w:r w:rsidRPr="0094178B">
        <w:rPr>
          <w:rFonts w:ascii="Times New Roman" w:hAnsi="Times New Roman" w:cs="Times New Roman"/>
          <w:sz w:val="24"/>
          <w:szCs w:val="24"/>
        </w:rPr>
        <w:t xml:space="preserve">l’età della Riforma e della Controriforma; </w:t>
      </w:r>
    </w:p>
    <w:p w:rsidR="0094178B" w:rsidRPr="0094178B" w:rsidRDefault="0094178B" w:rsidP="00D847A4">
      <w:pPr>
        <w:pStyle w:val="Paragrafoelenco"/>
        <w:numPr>
          <w:ilvl w:val="0"/>
          <w:numId w:val="13"/>
        </w:numPr>
        <w:autoSpaceDE w:val="0"/>
        <w:autoSpaceDN w:val="0"/>
        <w:adjustRightInd w:val="0"/>
        <w:spacing w:after="0" w:line="360" w:lineRule="auto"/>
        <w:ind w:firstLine="357"/>
        <w:contextualSpacing w:val="0"/>
        <w:jc w:val="both"/>
        <w:rPr>
          <w:rFonts w:ascii="Times New Roman" w:hAnsi="Times New Roman" w:cs="Times New Roman"/>
          <w:sz w:val="24"/>
          <w:szCs w:val="24"/>
        </w:rPr>
      </w:pPr>
      <w:r w:rsidRPr="0094178B">
        <w:rPr>
          <w:rFonts w:ascii="Times New Roman" w:hAnsi="Times New Roman" w:cs="Times New Roman"/>
          <w:sz w:val="24"/>
          <w:szCs w:val="24"/>
        </w:rPr>
        <w:t>la situazione dell’Inghilterra dopo lo Scisma Anglicano;</w:t>
      </w:r>
    </w:p>
    <w:p w:rsidR="0094178B" w:rsidRPr="0094178B" w:rsidRDefault="0094178B" w:rsidP="00D847A4">
      <w:pPr>
        <w:pStyle w:val="Paragrafoelenco"/>
        <w:numPr>
          <w:ilvl w:val="0"/>
          <w:numId w:val="13"/>
        </w:numPr>
        <w:autoSpaceDE w:val="0"/>
        <w:autoSpaceDN w:val="0"/>
        <w:adjustRightInd w:val="0"/>
        <w:spacing w:after="0" w:line="360" w:lineRule="auto"/>
        <w:ind w:firstLine="357"/>
        <w:contextualSpacing w:val="0"/>
        <w:jc w:val="both"/>
        <w:rPr>
          <w:rFonts w:ascii="Times New Roman" w:hAnsi="Times New Roman" w:cs="Times New Roman"/>
          <w:sz w:val="24"/>
          <w:szCs w:val="24"/>
        </w:rPr>
      </w:pPr>
      <w:r w:rsidRPr="0094178B">
        <w:rPr>
          <w:rFonts w:ascii="Times New Roman" w:hAnsi="Times New Roman" w:cs="Times New Roman"/>
          <w:sz w:val="24"/>
          <w:szCs w:val="24"/>
        </w:rPr>
        <w:t xml:space="preserve">cenni di </w:t>
      </w:r>
      <w:r w:rsidR="003370BE">
        <w:rPr>
          <w:rFonts w:ascii="Times New Roman" w:hAnsi="Times New Roman" w:cs="Times New Roman"/>
          <w:sz w:val="24"/>
          <w:szCs w:val="24"/>
        </w:rPr>
        <w:t>economia agricola</w:t>
      </w:r>
      <w:r w:rsidRPr="0094178B">
        <w:rPr>
          <w:rFonts w:ascii="Times New Roman" w:hAnsi="Times New Roman" w:cs="Times New Roman"/>
          <w:sz w:val="24"/>
          <w:szCs w:val="24"/>
        </w:rPr>
        <w:t xml:space="preserve"> nel </w:t>
      </w:r>
      <w:r w:rsidR="00D847A4">
        <w:rPr>
          <w:rFonts w:ascii="Times New Roman" w:hAnsi="Times New Roman" w:cs="Times New Roman"/>
          <w:sz w:val="24"/>
          <w:szCs w:val="24"/>
        </w:rPr>
        <w:t>M</w:t>
      </w:r>
      <w:r w:rsidRPr="0094178B">
        <w:rPr>
          <w:rFonts w:ascii="Times New Roman" w:hAnsi="Times New Roman" w:cs="Times New Roman"/>
          <w:sz w:val="24"/>
          <w:szCs w:val="24"/>
        </w:rPr>
        <w:t>edioevo</w:t>
      </w:r>
      <w:r w:rsidR="00970EF4">
        <w:rPr>
          <w:rFonts w:ascii="Times New Roman" w:hAnsi="Times New Roman" w:cs="Times New Roman"/>
          <w:sz w:val="24"/>
          <w:szCs w:val="24"/>
        </w:rPr>
        <w:t>.</w:t>
      </w:r>
    </w:p>
    <w:p w:rsidR="00E958AB" w:rsidRDefault="00E958AB" w:rsidP="00AA458B">
      <w:pPr>
        <w:autoSpaceDE w:val="0"/>
        <w:autoSpaceDN w:val="0"/>
        <w:adjustRightInd w:val="0"/>
        <w:spacing w:line="360" w:lineRule="auto"/>
        <w:ind w:firstLine="357"/>
        <w:jc w:val="both"/>
        <w:rPr>
          <w:rFonts w:ascii="Calibri" w:hAnsi="Calibri" w:cs="Calibri"/>
        </w:rPr>
      </w:pPr>
    </w:p>
    <w:p w:rsidR="00E958AB" w:rsidRDefault="00E958AB" w:rsidP="00AA458B">
      <w:pPr>
        <w:spacing w:line="360" w:lineRule="auto"/>
        <w:ind w:firstLine="357"/>
        <w:rPr>
          <w:rFonts w:ascii="Calibri" w:hAnsi="Calibri" w:cs="Calibri"/>
        </w:rPr>
      </w:pPr>
      <w:r>
        <w:rPr>
          <w:rFonts w:ascii="Calibri" w:hAnsi="Calibri" w:cs="Calibri"/>
        </w:rPr>
        <w:br w:type="page"/>
      </w:r>
    </w:p>
    <w:p w:rsidR="009041D1" w:rsidRDefault="004D1128" w:rsidP="00AA458B">
      <w:pPr>
        <w:pStyle w:val="Titolo1"/>
        <w:spacing w:line="360" w:lineRule="auto"/>
        <w:ind w:firstLine="357"/>
      </w:pPr>
      <w:bookmarkStart w:id="22" w:name="_Toc418364000"/>
      <w:r>
        <w:lastRenderedPageBreak/>
        <w:t>Funzioni e strumenti della prova</w:t>
      </w:r>
      <w:bookmarkEnd w:id="22"/>
    </w:p>
    <w:p w:rsidR="004D1128" w:rsidRDefault="004D1128" w:rsidP="00AA458B">
      <w:pPr>
        <w:spacing w:line="360" w:lineRule="auto"/>
        <w:ind w:firstLine="357"/>
      </w:pPr>
    </w:p>
    <w:p w:rsidR="004D1128" w:rsidRPr="006B7726" w:rsidRDefault="004D1128" w:rsidP="00AA458B">
      <w:pPr>
        <w:autoSpaceDE w:val="0"/>
        <w:autoSpaceDN w:val="0"/>
        <w:adjustRightInd w:val="0"/>
        <w:spacing w:line="360" w:lineRule="auto"/>
        <w:ind w:firstLine="357"/>
        <w:jc w:val="both"/>
        <w:rPr>
          <w:rFonts w:ascii="Times New Roman" w:hAnsi="Times New Roman" w:cs="Times New Roman"/>
          <w:b/>
          <w:i/>
          <w:color w:val="548DD4" w:themeColor="text2" w:themeTint="99"/>
          <w:sz w:val="24"/>
          <w:szCs w:val="24"/>
        </w:rPr>
      </w:pPr>
      <w:r w:rsidRPr="004D1128">
        <w:rPr>
          <w:rFonts w:ascii="Times New Roman" w:hAnsi="Times New Roman" w:cs="Times New Roman"/>
          <w:i/>
          <w:color w:val="548DD4" w:themeColor="text2" w:themeTint="99"/>
          <w:sz w:val="24"/>
          <w:szCs w:val="24"/>
        </w:rPr>
        <w:t xml:space="preserve">Esplicitazione della </w:t>
      </w:r>
      <w:r w:rsidRPr="004D1128">
        <w:rPr>
          <w:rFonts w:ascii="Times New Roman" w:hAnsi="Times New Roman" w:cs="Times New Roman"/>
          <w:b/>
          <w:i/>
          <w:color w:val="548DD4" w:themeColor="text2" w:themeTint="99"/>
          <w:sz w:val="24"/>
          <w:szCs w:val="24"/>
        </w:rPr>
        <w:t>funzione</w:t>
      </w:r>
      <w:r w:rsidRPr="004D1128">
        <w:rPr>
          <w:rFonts w:ascii="Times New Roman" w:hAnsi="Times New Roman" w:cs="Times New Roman"/>
          <w:i/>
          <w:color w:val="548DD4" w:themeColor="text2" w:themeTint="99"/>
          <w:sz w:val="24"/>
          <w:szCs w:val="24"/>
        </w:rPr>
        <w:t xml:space="preserve"> della prova, della </w:t>
      </w:r>
      <w:r w:rsidRPr="004D1128">
        <w:rPr>
          <w:rFonts w:ascii="Times New Roman" w:hAnsi="Times New Roman" w:cs="Times New Roman"/>
          <w:b/>
          <w:i/>
          <w:color w:val="548DD4" w:themeColor="text2" w:themeTint="99"/>
          <w:sz w:val="24"/>
          <w:szCs w:val="24"/>
        </w:rPr>
        <w:t>varietà</w:t>
      </w:r>
      <w:r w:rsidRPr="004D1128">
        <w:rPr>
          <w:rFonts w:ascii="Times New Roman" w:hAnsi="Times New Roman" w:cs="Times New Roman"/>
          <w:i/>
          <w:color w:val="548DD4" w:themeColor="text2" w:themeTint="99"/>
          <w:sz w:val="24"/>
          <w:szCs w:val="24"/>
        </w:rPr>
        <w:t xml:space="preserve"> e </w:t>
      </w:r>
      <w:r w:rsidRPr="004D1128">
        <w:rPr>
          <w:rFonts w:ascii="Times New Roman" w:hAnsi="Times New Roman" w:cs="Times New Roman"/>
          <w:b/>
          <w:i/>
          <w:color w:val="548DD4" w:themeColor="text2" w:themeTint="99"/>
          <w:sz w:val="24"/>
          <w:szCs w:val="24"/>
        </w:rPr>
        <w:t>tipologia</w:t>
      </w:r>
      <w:r w:rsidR="00D847A4">
        <w:rPr>
          <w:rFonts w:ascii="Times New Roman" w:hAnsi="Times New Roman" w:cs="Times New Roman"/>
          <w:b/>
          <w:i/>
          <w:color w:val="548DD4" w:themeColor="text2" w:themeTint="99"/>
          <w:sz w:val="24"/>
          <w:szCs w:val="24"/>
        </w:rPr>
        <w:t xml:space="preserve"> </w:t>
      </w:r>
      <w:r w:rsidRPr="004D1128">
        <w:rPr>
          <w:rFonts w:ascii="Times New Roman" w:hAnsi="Times New Roman" w:cs="Times New Roman"/>
          <w:b/>
          <w:i/>
          <w:color w:val="548DD4" w:themeColor="text2" w:themeTint="99"/>
          <w:sz w:val="24"/>
          <w:szCs w:val="24"/>
        </w:rPr>
        <w:t>degli strumenti</w:t>
      </w:r>
      <w:r w:rsidRPr="004D1128">
        <w:rPr>
          <w:rFonts w:ascii="Times New Roman" w:hAnsi="Times New Roman" w:cs="Times New Roman"/>
          <w:i/>
          <w:color w:val="548DD4" w:themeColor="text2" w:themeTint="99"/>
          <w:sz w:val="24"/>
          <w:szCs w:val="24"/>
        </w:rPr>
        <w:t xml:space="preserve"> della prova e delle </w:t>
      </w:r>
      <w:r w:rsidRPr="006B7726">
        <w:rPr>
          <w:rFonts w:ascii="Times New Roman" w:hAnsi="Times New Roman" w:cs="Times New Roman"/>
          <w:b/>
          <w:i/>
          <w:color w:val="548DD4" w:themeColor="text2" w:themeTint="99"/>
          <w:sz w:val="24"/>
          <w:szCs w:val="24"/>
        </w:rPr>
        <w:t>ragioni alla base delle scelte</w:t>
      </w:r>
    </w:p>
    <w:p w:rsidR="00667215" w:rsidRPr="00575FD4" w:rsidRDefault="003D79B0" w:rsidP="00AA458B">
      <w:pPr>
        <w:pStyle w:val="Standard"/>
        <w:spacing w:line="360" w:lineRule="auto"/>
        <w:ind w:firstLine="357"/>
        <w:jc w:val="both"/>
        <w:rPr>
          <w:rFonts w:eastAsiaTheme="minorEastAsia" w:cs="Times New Roman"/>
          <w:kern w:val="0"/>
          <w:lang w:eastAsia="en-US" w:bidi="ar-SA"/>
        </w:rPr>
      </w:pPr>
      <w:r w:rsidRPr="003D79B0">
        <w:rPr>
          <w:rFonts w:eastAsiaTheme="minorEastAsia" w:cs="Times New Roman"/>
          <w:kern w:val="0"/>
          <w:lang w:eastAsia="en-US" w:bidi="ar-SA"/>
        </w:rPr>
        <w:t>Lo scopo della prova di valutazione somministrata è stato principalmente quello di certificare il possesso di determinati saperi al termine di un percorso formativo incentrato su aspetti culturali ed economici della storia del Settecento. La funzione della prova può dirsi</w:t>
      </w:r>
      <w:r w:rsidR="00D847A4">
        <w:rPr>
          <w:rFonts w:eastAsiaTheme="minorEastAsia" w:cs="Times New Roman"/>
          <w:kern w:val="0"/>
          <w:lang w:eastAsia="en-US" w:bidi="ar-SA"/>
        </w:rPr>
        <w:t>,</w:t>
      </w:r>
      <w:r w:rsidRPr="003D79B0">
        <w:rPr>
          <w:rFonts w:eastAsiaTheme="minorEastAsia" w:cs="Times New Roman"/>
          <w:kern w:val="0"/>
          <w:lang w:eastAsia="en-US" w:bidi="ar-SA"/>
        </w:rPr>
        <w:t xml:space="preserve"> perciò</w:t>
      </w:r>
      <w:r w:rsidR="00D847A4">
        <w:rPr>
          <w:rFonts w:eastAsiaTheme="minorEastAsia" w:cs="Times New Roman"/>
          <w:kern w:val="0"/>
          <w:lang w:eastAsia="en-US" w:bidi="ar-SA"/>
        </w:rPr>
        <w:t>,</w:t>
      </w:r>
      <w:r w:rsidRPr="003D79B0">
        <w:rPr>
          <w:rFonts w:eastAsiaTheme="minorEastAsia" w:cs="Times New Roman"/>
          <w:kern w:val="0"/>
          <w:lang w:eastAsia="en-US" w:bidi="ar-SA"/>
        </w:rPr>
        <w:t xml:space="preserve"> prevalentemente </w:t>
      </w:r>
      <w:r w:rsidRPr="00EA6D25">
        <w:rPr>
          <w:rFonts w:eastAsiaTheme="minorEastAsia" w:cs="Times New Roman"/>
          <w:b/>
          <w:kern w:val="0"/>
          <w:lang w:eastAsia="en-US" w:bidi="ar-SA"/>
        </w:rPr>
        <w:t>sommativa</w:t>
      </w:r>
      <w:r w:rsidRPr="00575FD4">
        <w:rPr>
          <w:rFonts w:eastAsiaTheme="minorEastAsia" w:cs="Times New Roman"/>
          <w:kern w:val="0"/>
          <w:lang w:eastAsia="en-US" w:bidi="ar-SA"/>
        </w:rPr>
        <w:t xml:space="preserve">. In quanto tale, la prova è stata utile al docente per evidenziare i risultati raggiunti e operare un bilancio dell'intero percorso messo in atto; allo studente è servita per riflettere sulla precedente acquisizione di saperi (funzione </w:t>
      </w:r>
      <w:r w:rsidRPr="00EA6D25">
        <w:rPr>
          <w:rFonts w:eastAsiaTheme="minorEastAsia" w:cs="Times New Roman"/>
          <w:b/>
          <w:kern w:val="0"/>
          <w:lang w:eastAsia="en-US" w:bidi="ar-SA"/>
        </w:rPr>
        <w:t>retroattiva</w:t>
      </w:r>
      <w:r w:rsidRPr="00575FD4">
        <w:rPr>
          <w:rFonts w:eastAsiaTheme="minorEastAsia" w:cs="Times New Roman"/>
          <w:kern w:val="0"/>
          <w:lang w:eastAsia="en-US" w:bidi="ar-SA"/>
        </w:rPr>
        <w:t xml:space="preserve"> della prova).</w:t>
      </w:r>
    </w:p>
    <w:p w:rsidR="003D79B0" w:rsidRPr="00667215" w:rsidRDefault="00667215" w:rsidP="00AA458B">
      <w:pPr>
        <w:pStyle w:val="Standard"/>
        <w:spacing w:line="360" w:lineRule="auto"/>
        <w:ind w:firstLine="357"/>
        <w:jc w:val="both"/>
        <w:rPr>
          <w:rFonts w:eastAsiaTheme="minorEastAsia" w:cs="Times New Roman"/>
          <w:i/>
          <w:kern w:val="0"/>
          <w:lang w:eastAsia="en-US" w:bidi="ar-SA"/>
        </w:rPr>
      </w:pPr>
      <w:r w:rsidRPr="00575FD4">
        <w:rPr>
          <w:rFonts w:eastAsiaTheme="minorEastAsia" w:cs="Times New Roman"/>
          <w:kern w:val="0"/>
          <w:lang w:eastAsia="en-US" w:bidi="ar-SA"/>
        </w:rPr>
        <w:t>È possibile</w:t>
      </w:r>
      <w:r w:rsidR="00D847A4">
        <w:rPr>
          <w:rFonts w:eastAsiaTheme="minorEastAsia" w:cs="Times New Roman"/>
          <w:kern w:val="0"/>
          <w:lang w:eastAsia="en-US" w:bidi="ar-SA"/>
        </w:rPr>
        <w:t>,</w:t>
      </w:r>
      <w:r w:rsidRPr="00575FD4">
        <w:rPr>
          <w:rFonts w:eastAsiaTheme="minorEastAsia" w:cs="Times New Roman"/>
          <w:kern w:val="0"/>
          <w:lang w:eastAsia="en-US" w:bidi="ar-SA"/>
        </w:rPr>
        <w:t xml:space="preserve"> inoltre</w:t>
      </w:r>
      <w:r w:rsidR="00D847A4">
        <w:rPr>
          <w:rFonts w:eastAsiaTheme="minorEastAsia" w:cs="Times New Roman"/>
          <w:kern w:val="0"/>
          <w:lang w:eastAsia="en-US" w:bidi="ar-SA"/>
        </w:rPr>
        <w:t>,</w:t>
      </w:r>
      <w:r w:rsidRPr="00575FD4">
        <w:rPr>
          <w:rFonts w:eastAsiaTheme="minorEastAsia" w:cs="Times New Roman"/>
          <w:kern w:val="0"/>
          <w:lang w:eastAsia="en-US" w:bidi="ar-SA"/>
        </w:rPr>
        <w:t xml:space="preserve"> individuare una funzione </w:t>
      </w:r>
      <w:r w:rsidRPr="00EA6D25">
        <w:rPr>
          <w:rFonts w:eastAsiaTheme="minorEastAsia" w:cs="Times New Roman"/>
          <w:b/>
          <w:kern w:val="0"/>
          <w:lang w:eastAsia="en-US" w:bidi="ar-SA"/>
        </w:rPr>
        <w:t>formativa</w:t>
      </w:r>
      <w:r w:rsidRPr="00575FD4">
        <w:rPr>
          <w:rFonts w:eastAsiaTheme="minorEastAsia" w:cs="Times New Roman"/>
          <w:kern w:val="0"/>
          <w:lang w:eastAsia="en-US" w:bidi="ar-SA"/>
        </w:rPr>
        <w:t>, considerando l’intero anno scolastico come periodo nel quale si svolge il percorso formativo; questa</w:t>
      </w:r>
      <w:r>
        <w:rPr>
          <w:rFonts w:eastAsiaTheme="minorEastAsia" w:cs="Times New Roman"/>
          <w:kern w:val="0"/>
          <w:lang w:eastAsia="en-US" w:bidi="ar-SA"/>
        </w:rPr>
        <w:t xml:space="preserve"> prova quindi fornisce allo studente indicazioni per riflettere sulle proprie lacune, mentre</w:t>
      </w:r>
      <w:r w:rsidR="00D847A4">
        <w:rPr>
          <w:rFonts w:eastAsiaTheme="minorEastAsia" w:cs="Times New Roman"/>
          <w:kern w:val="0"/>
          <w:lang w:eastAsia="en-US" w:bidi="ar-SA"/>
        </w:rPr>
        <w:t>,</w:t>
      </w:r>
      <w:r>
        <w:rPr>
          <w:rFonts w:eastAsiaTheme="minorEastAsia" w:cs="Times New Roman"/>
          <w:kern w:val="0"/>
          <w:lang w:eastAsia="en-US" w:bidi="ar-SA"/>
        </w:rPr>
        <w:t xml:space="preserve"> per l’insegna</w:t>
      </w:r>
      <w:r w:rsidR="00EA6D25">
        <w:rPr>
          <w:rFonts w:eastAsiaTheme="minorEastAsia" w:cs="Times New Roman"/>
          <w:kern w:val="0"/>
          <w:lang w:eastAsia="en-US" w:bidi="ar-SA"/>
        </w:rPr>
        <w:t>n</w:t>
      </w:r>
      <w:r>
        <w:rPr>
          <w:rFonts w:eastAsiaTheme="minorEastAsia" w:cs="Times New Roman"/>
          <w:kern w:val="0"/>
          <w:lang w:eastAsia="en-US" w:bidi="ar-SA"/>
        </w:rPr>
        <w:t xml:space="preserve">te è significativa per la modulazione dei successivi interventi e per la progettazione </w:t>
      </w:r>
      <w:r w:rsidR="00D63475">
        <w:rPr>
          <w:rFonts w:eastAsiaTheme="minorEastAsia" w:cs="Times New Roman"/>
          <w:kern w:val="0"/>
          <w:lang w:eastAsia="en-US" w:bidi="ar-SA"/>
        </w:rPr>
        <w:t>delle</w:t>
      </w:r>
      <w:r w:rsidR="00D847A4">
        <w:rPr>
          <w:rFonts w:eastAsiaTheme="minorEastAsia" w:cs="Times New Roman"/>
          <w:kern w:val="0"/>
          <w:lang w:eastAsia="en-US" w:bidi="ar-SA"/>
        </w:rPr>
        <w:t xml:space="preserve"> </w:t>
      </w:r>
      <w:r w:rsidR="00D63475">
        <w:rPr>
          <w:rFonts w:eastAsiaTheme="minorEastAsia" w:cs="Times New Roman"/>
          <w:kern w:val="0"/>
          <w:lang w:eastAsia="en-US" w:bidi="ar-SA"/>
        </w:rPr>
        <w:t>azioni</w:t>
      </w:r>
      <w:r>
        <w:rPr>
          <w:rFonts w:eastAsiaTheme="minorEastAsia" w:cs="Times New Roman"/>
          <w:kern w:val="0"/>
          <w:lang w:eastAsia="en-US" w:bidi="ar-SA"/>
        </w:rPr>
        <w:t xml:space="preserve"> di recupero</w:t>
      </w:r>
    </w:p>
    <w:p w:rsidR="003D79B0" w:rsidRPr="003D79B0" w:rsidRDefault="003D79B0" w:rsidP="00AA458B">
      <w:pPr>
        <w:pStyle w:val="Standard"/>
        <w:spacing w:line="360" w:lineRule="auto"/>
        <w:ind w:firstLine="357"/>
        <w:jc w:val="both"/>
        <w:rPr>
          <w:rFonts w:eastAsiaTheme="minorEastAsia" w:cs="Times New Roman"/>
          <w:kern w:val="0"/>
          <w:lang w:eastAsia="en-US" w:bidi="ar-SA"/>
        </w:rPr>
      </w:pPr>
      <w:r w:rsidRPr="003D79B0">
        <w:rPr>
          <w:rFonts w:eastAsiaTheme="minorEastAsia" w:cs="Times New Roman"/>
          <w:kern w:val="0"/>
          <w:lang w:eastAsia="en-US" w:bidi="ar-SA"/>
        </w:rPr>
        <w:t>All'interno della prova sono state utilizzate due tipologie di consegne valutative per le rilevazione di alcuni dei processi che, applicati a determinati contenuti, generano apprendimento.</w:t>
      </w:r>
    </w:p>
    <w:p w:rsidR="003D79B0" w:rsidRPr="003D79B0" w:rsidRDefault="003D79B0" w:rsidP="00AA458B">
      <w:pPr>
        <w:pStyle w:val="Standard"/>
        <w:spacing w:line="360" w:lineRule="auto"/>
        <w:ind w:firstLine="357"/>
        <w:jc w:val="both"/>
        <w:rPr>
          <w:rFonts w:eastAsiaTheme="minorEastAsia" w:cs="Times New Roman"/>
          <w:kern w:val="0"/>
          <w:lang w:eastAsia="en-US" w:bidi="ar-SA"/>
        </w:rPr>
      </w:pPr>
      <w:r w:rsidRPr="003D79B0">
        <w:rPr>
          <w:rFonts w:eastAsiaTheme="minorEastAsia" w:cs="Times New Roman"/>
          <w:kern w:val="0"/>
          <w:lang w:eastAsia="en-US" w:bidi="ar-SA"/>
        </w:rPr>
        <w:t xml:space="preserve">Le prove ad </w:t>
      </w:r>
      <w:r w:rsidRPr="00EA6D25">
        <w:rPr>
          <w:rFonts w:eastAsiaTheme="minorEastAsia" w:cs="Times New Roman"/>
          <w:b/>
          <w:kern w:val="0"/>
          <w:lang w:eastAsia="en-US" w:bidi="ar-SA"/>
        </w:rPr>
        <w:t>alta strutturazione</w:t>
      </w:r>
      <w:r w:rsidRPr="003D79B0">
        <w:rPr>
          <w:rFonts w:eastAsiaTheme="minorEastAsia" w:cs="Times New Roman"/>
          <w:kern w:val="0"/>
          <w:lang w:eastAsia="en-US" w:bidi="ar-SA"/>
        </w:rPr>
        <w:t xml:space="preserve"> a domanda chiusa e risposta chiusa sono state impiegate per rilevare le abilità di ricordare/rievocare, ricordare/riconoscere e comprendere/interpretare; le prove ad alta strutturazione con domanda chiusa e risposta aperta sono state utili per rilevare i processi del ricordare/rievocare, comprendere/interpretare e  analizzare/attribuire; le prove </w:t>
      </w:r>
      <w:r w:rsidRPr="00EA6D25">
        <w:rPr>
          <w:rFonts w:eastAsiaTheme="minorEastAsia" w:cs="Times New Roman"/>
          <w:b/>
          <w:kern w:val="0"/>
          <w:lang w:eastAsia="en-US" w:bidi="ar-SA"/>
        </w:rPr>
        <w:t>semistrutturate</w:t>
      </w:r>
      <w:r w:rsidRPr="003D79B0">
        <w:rPr>
          <w:rFonts w:eastAsiaTheme="minorEastAsia" w:cs="Times New Roman"/>
          <w:kern w:val="0"/>
          <w:lang w:eastAsia="en-US" w:bidi="ar-SA"/>
        </w:rPr>
        <w:t>, costituite da domande aperte, sono servite a valutare i processi più elevati di analizzare/attribuire e creare/generare.</w:t>
      </w:r>
    </w:p>
    <w:p w:rsidR="003D79B0" w:rsidRPr="003D79B0" w:rsidRDefault="003D79B0" w:rsidP="00AA458B">
      <w:pPr>
        <w:pStyle w:val="Standard"/>
        <w:spacing w:line="360" w:lineRule="auto"/>
        <w:ind w:firstLine="357"/>
        <w:jc w:val="both"/>
        <w:rPr>
          <w:rFonts w:eastAsiaTheme="minorEastAsia" w:cs="Times New Roman"/>
          <w:kern w:val="0"/>
          <w:lang w:eastAsia="en-US" w:bidi="ar-SA"/>
        </w:rPr>
      </w:pPr>
      <w:r w:rsidRPr="003D79B0">
        <w:rPr>
          <w:rFonts w:eastAsiaTheme="minorEastAsia" w:cs="Times New Roman"/>
          <w:kern w:val="0"/>
          <w:lang w:eastAsia="en-US" w:bidi="ar-SA"/>
        </w:rPr>
        <w:t>La tipologia di strumenti da impiegare è stata studiata sulla base dei processi che si intendevano valutare e si è ritenuto opportuno privilegiare le prove in cui allo studente era richiesto di selezionare un'alternativa di risposta o costruire una risposta dato uno stimolo molto circoscritto e delimitato, limitando i margini interpretativi e precisando lo spazio per la trattazione.</w:t>
      </w:r>
    </w:p>
    <w:p w:rsidR="003D79B0" w:rsidRPr="003D79B0" w:rsidRDefault="003D79B0" w:rsidP="00AA458B">
      <w:pPr>
        <w:pStyle w:val="Standard"/>
        <w:spacing w:line="360" w:lineRule="auto"/>
        <w:ind w:firstLine="357"/>
        <w:jc w:val="both"/>
        <w:rPr>
          <w:rFonts w:eastAsiaTheme="minorEastAsia" w:cs="Times New Roman"/>
          <w:kern w:val="0"/>
          <w:lang w:eastAsia="en-US" w:bidi="ar-SA"/>
        </w:rPr>
      </w:pPr>
      <w:r w:rsidRPr="003D79B0">
        <w:rPr>
          <w:rFonts w:eastAsiaTheme="minorEastAsia" w:cs="Times New Roman"/>
          <w:kern w:val="0"/>
          <w:lang w:eastAsia="en-US" w:bidi="ar-SA"/>
        </w:rPr>
        <w:t>La varietà degli strumenti impiegati è stata inoltre determinata dalla consapevolezza della maggiore dimestichezza degli allievi con i quesiti in cui era richiesta una selezione di risposta, anziché una costruzione della stessa: tutto ciò è stato fatto per garantire sia la massima coerenza rispetto alle altre prove somministrate durante l'anno sia un livello di difficoltà adeguato alle caratteristiche degli apprendenti. Si è quindi proceduto a sistemare gli item secondo un criterio di complessità crescente rispondente al livello dei processi che si intendevano valutare.</w:t>
      </w:r>
    </w:p>
    <w:p w:rsidR="003D79B0" w:rsidRPr="003D79B0" w:rsidRDefault="003D79B0" w:rsidP="00AA458B">
      <w:pPr>
        <w:pStyle w:val="Standard"/>
        <w:spacing w:line="360" w:lineRule="auto"/>
        <w:ind w:firstLine="357"/>
        <w:jc w:val="both"/>
        <w:rPr>
          <w:rFonts w:eastAsiaTheme="minorEastAsia" w:cs="Times New Roman"/>
          <w:kern w:val="0"/>
          <w:lang w:eastAsia="en-US" w:bidi="ar-SA"/>
        </w:rPr>
      </w:pPr>
      <w:r w:rsidRPr="003D79B0">
        <w:rPr>
          <w:rFonts w:eastAsiaTheme="minorEastAsia" w:cs="Times New Roman"/>
          <w:kern w:val="0"/>
          <w:lang w:eastAsia="en-US" w:bidi="ar-SA"/>
        </w:rPr>
        <w:t xml:space="preserve">I primi quattro item e la prima parte dell'item 5 richiedono l'utilizzo da parte dell'allievo della </w:t>
      </w:r>
      <w:r w:rsidRPr="003D79B0">
        <w:rPr>
          <w:rFonts w:eastAsiaTheme="minorEastAsia" w:cs="Times New Roman"/>
          <w:kern w:val="0"/>
          <w:lang w:eastAsia="en-US" w:bidi="ar-SA"/>
        </w:rPr>
        <w:lastRenderedPageBreak/>
        <w:t>memoria rievocativa: sono stati impiegati quindi item di corrispondenza, completamento di frasi con brevi periodi e definizioni brevi e cloze. La seconda parte dell'item 5 e la domanda 6 richiedono, invece, allo studente di interpretare le informazioni date nel quesito, dando per scontato che abbia acquisito le conoscenze terminologiche necessarie per assegnare significato ai termini incontrati: gli strumenti impiegati sono stati item di corrispondenza e a completamento di frasi con brevi periodi e definizioni</w:t>
      </w:r>
      <w:r w:rsidR="00D847A4">
        <w:rPr>
          <w:rFonts w:eastAsiaTheme="minorEastAsia" w:cs="Times New Roman"/>
          <w:kern w:val="0"/>
          <w:lang w:eastAsia="en-US" w:bidi="ar-SA"/>
        </w:rPr>
        <w:t xml:space="preserve"> </w:t>
      </w:r>
      <w:r w:rsidR="0074685E" w:rsidRPr="00667215">
        <w:rPr>
          <w:rFonts w:eastAsiaTheme="minorEastAsia" w:cs="Times New Roman"/>
          <w:kern w:val="0"/>
          <w:lang w:eastAsia="en-US" w:bidi="ar-SA"/>
        </w:rPr>
        <w:t>e item a scelta multipla</w:t>
      </w:r>
      <w:r w:rsidRPr="00667215">
        <w:rPr>
          <w:rFonts w:eastAsiaTheme="minorEastAsia" w:cs="Times New Roman"/>
          <w:kern w:val="0"/>
          <w:lang w:eastAsia="en-US" w:bidi="ar-SA"/>
        </w:rPr>
        <w:t>.</w:t>
      </w:r>
      <w:r w:rsidRPr="003D79B0">
        <w:rPr>
          <w:rFonts w:eastAsiaTheme="minorEastAsia" w:cs="Times New Roman"/>
          <w:kern w:val="0"/>
          <w:lang w:eastAsia="en-US" w:bidi="ar-SA"/>
        </w:rPr>
        <w:t xml:space="preserve"> L'item 7 raccoglie una duplice informazione: nella prima parte (la risposta vero/falso), rileva un'abilità mnemonica di tipo riconoscitivo e nella seconda parte (item di completamento a risposta chiusa), mette in evidenza la capacità dell'allievo di attribuire una motivazione alla propria scelta. Gli item 8 e 9 sono semistrutturati e richiedono agli allievi di organizzare certi elementi di conoscenza (item di identificazione di differenze, categorie e relazioni) e di produrre un saggio breve, formulando una connessione originale tra concetti grazie all'intuito e alle conoscenze pregresse.</w:t>
      </w:r>
    </w:p>
    <w:p w:rsidR="003D79B0" w:rsidRDefault="003D79B0" w:rsidP="00AA458B">
      <w:pPr>
        <w:pStyle w:val="Standard"/>
        <w:spacing w:line="360" w:lineRule="auto"/>
        <w:ind w:firstLine="357"/>
        <w:jc w:val="both"/>
        <w:rPr>
          <w:rFonts w:eastAsiaTheme="minorEastAsia" w:cs="Times New Roman"/>
          <w:kern w:val="0"/>
          <w:lang w:eastAsia="en-US" w:bidi="ar-SA"/>
        </w:rPr>
      </w:pPr>
      <w:r w:rsidRPr="003D79B0">
        <w:rPr>
          <w:rFonts w:eastAsiaTheme="minorEastAsia" w:cs="Times New Roman"/>
          <w:kern w:val="0"/>
          <w:lang w:eastAsia="en-US" w:bidi="ar-SA"/>
        </w:rPr>
        <w:t>Di seguito lo schema riassuntivo della varietà e tipologia di strumenti della prova.</w:t>
      </w:r>
    </w:p>
    <w:p w:rsidR="008D4AA3" w:rsidRPr="003D79B0" w:rsidRDefault="008D4AA3" w:rsidP="003D79B0">
      <w:pPr>
        <w:pStyle w:val="Standard"/>
        <w:spacing w:line="360" w:lineRule="auto"/>
        <w:jc w:val="both"/>
        <w:rPr>
          <w:rFonts w:eastAsiaTheme="minorEastAsia" w:cs="Times New Roman"/>
          <w:kern w:val="0"/>
          <w:lang w:eastAsia="en-US" w:bidi="ar-SA"/>
        </w:rPr>
      </w:pPr>
    </w:p>
    <w:tbl>
      <w:tblPr>
        <w:tblStyle w:val="Grigliamedia3-Colore5"/>
        <w:tblW w:w="0" w:type="auto"/>
        <w:tblLook w:val="04A0"/>
      </w:tblPr>
      <w:tblGrid>
        <w:gridCol w:w="3259"/>
        <w:gridCol w:w="3259"/>
        <w:gridCol w:w="3260"/>
      </w:tblGrid>
      <w:tr w:rsidR="004D1128" w:rsidTr="006B7726">
        <w:trPr>
          <w:cnfStyle w:val="100000000000"/>
        </w:trPr>
        <w:tc>
          <w:tcPr>
            <w:cnfStyle w:val="001000000000"/>
            <w:tcW w:w="3259" w:type="dxa"/>
          </w:tcPr>
          <w:p w:rsidR="004D1128" w:rsidRPr="006B7726" w:rsidRDefault="00D847A4" w:rsidP="00D847A4">
            <w:pPr>
              <w:autoSpaceDE w:val="0"/>
              <w:autoSpaceDN w:val="0"/>
              <w:adjustRightInd w:val="0"/>
              <w:spacing w:line="360" w:lineRule="auto"/>
              <w:jc w:val="center"/>
              <w:rPr>
                <w:rFonts w:ascii="Times New Roman" w:hAnsi="Times New Roman" w:cs="Times New Roman"/>
                <w:b w:val="0"/>
                <w:sz w:val="24"/>
                <w:szCs w:val="24"/>
              </w:rPr>
            </w:pPr>
            <w:r>
              <w:rPr>
                <w:rFonts w:ascii="Times New Roman" w:hAnsi="Times New Roman" w:cs="Times New Roman"/>
                <w:b w:val="0"/>
                <w:sz w:val="24"/>
                <w:szCs w:val="24"/>
              </w:rPr>
              <w:t>I</w:t>
            </w:r>
            <w:r w:rsidR="004D1128" w:rsidRPr="006B7726">
              <w:rPr>
                <w:rFonts w:ascii="Times New Roman" w:hAnsi="Times New Roman" w:cs="Times New Roman"/>
                <w:b w:val="0"/>
                <w:sz w:val="24"/>
                <w:szCs w:val="24"/>
              </w:rPr>
              <w:t>tem</w:t>
            </w:r>
          </w:p>
        </w:tc>
        <w:tc>
          <w:tcPr>
            <w:tcW w:w="3259" w:type="dxa"/>
          </w:tcPr>
          <w:p w:rsidR="004D1128" w:rsidRPr="006B7726" w:rsidRDefault="004D1128" w:rsidP="00D847A4">
            <w:pPr>
              <w:autoSpaceDE w:val="0"/>
              <w:autoSpaceDN w:val="0"/>
              <w:adjustRightInd w:val="0"/>
              <w:spacing w:line="360" w:lineRule="auto"/>
              <w:jc w:val="center"/>
              <w:cnfStyle w:val="100000000000"/>
              <w:rPr>
                <w:rFonts w:ascii="Times New Roman" w:hAnsi="Times New Roman" w:cs="Times New Roman"/>
                <w:b w:val="0"/>
                <w:sz w:val="24"/>
                <w:szCs w:val="24"/>
              </w:rPr>
            </w:pPr>
            <w:r w:rsidRPr="006B7726">
              <w:rPr>
                <w:rFonts w:ascii="Times New Roman" w:hAnsi="Times New Roman" w:cs="Times New Roman"/>
                <w:b w:val="0"/>
                <w:sz w:val="24"/>
                <w:szCs w:val="24"/>
              </w:rPr>
              <w:t>Forma delle consegne valutative</w:t>
            </w:r>
          </w:p>
        </w:tc>
        <w:tc>
          <w:tcPr>
            <w:tcW w:w="3260" w:type="dxa"/>
          </w:tcPr>
          <w:p w:rsidR="004D1128" w:rsidRPr="006B7726" w:rsidRDefault="004D1128" w:rsidP="00D847A4">
            <w:pPr>
              <w:autoSpaceDE w:val="0"/>
              <w:autoSpaceDN w:val="0"/>
              <w:adjustRightInd w:val="0"/>
              <w:spacing w:line="360" w:lineRule="auto"/>
              <w:jc w:val="center"/>
              <w:cnfStyle w:val="100000000000"/>
              <w:rPr>
                <w:rFonts w:ascii="Times New Roman" w:hAnsi="Times New Roman" w:cs="Times New Roman"/>
                <w:b w:val="0"/>
                <w:sz w:val="24"/>
                <w:szCs w:val="24"/>
              </w:rPr>
            </w:pPr>
            <w:r w:rsidRPr="006B7726">
              <w:rPr>
                <w:rFonts w:ascii="Times New Roman" w:hAnsi="Times New Roman" w:cs="Times New Roman"/>
                <w:b w:val="0"/>
                <w:sz w:val="24"/>
                <w:szCs w:val="24"/>
              </w:rPr>
              <w:t>Tipologia degli strumenti valutativi</w:t>
            </w:r>
          </w:p>
        </w:tc>
      </w:tr>
      <w:tr w:rsidR="004D1128" w:rsidTr="006B7726">
        <w:trPr>
          <w:cnfStyle w:val="000000100000"/>
        </w:trPr>
        <w:tc>
          <w:tcPr>
            <w:cnfStyle w:val="001000000000"/>
            <w:tcW w:w="3259" w:type="dxa"/>
          </w:tcPr>
          <w:p w:rsidR="004D1128" w:rsidRPr="006B7726" w:rsidRDefault="004D1128" w:rsidP="00D847A4">
            <w:pPr>
              <w:autoSpaceDE w:val="0"/>
              <w:autoSpaceDN w:val="0"/>
              <w:adjustRightInd w:val="0"/>
              <w:spacing w:line="360" w:lineRule="auto"/>
              <w:rPr>
                <w:rFonts w:ascii="Times New Roman" w:hAnsi="Times New Roman" w:cs="Times New Roman"/>
                <w:sz w:val="24"/>
                <w:szCs w:val="24"/>
              </w:rPr>
            </w:pPr>
            <w:r w:rsidRPr="006B7726">
              <w:rPr>
                <w:rFonts w:ascii="Times New Roman" w:hAnsi="Times New Roman" w:cs="Times New Roman"/>
                <w:sz w:val="24"/>
                <w:szCs w:val="24"/>
              </w:rPr>
              <w:t>Item 1</w:t>
            </w:r>
          </w:p>
        </w:tc>
        <w:tc>
          <w:tcPr>
            <w:tcW w:w="3259" w:type="dxa"/>
          </w:tcPr>
          <w:p w:rsidR="004D1128" w:rsidRPr="006B7726" w:rsidRDefault="004D1128" w:rsidP="00D847A4">
            <w:pPr>
              <w:autoSpaceDE w:val="0"/>
              <w:autoSpaceDN w:val="0"/>
              <w:adjustRightInd w:val="0"/>
              <w:spacing w:line="360" w:lineRule="auto"/>
              <w:cnfStyle w:val="000000100000"/>
              <w:rPr>
                <w:rFonts w:ascii="Times New Roman" w:hAnsi="Times New Roman" w:cs="Times New Roman"/>
                <w:sz w:val="24"/>
                <w:szCs w:val="24"/>
              </w:rPr>
            </w:pPr>
            <w:r w:rsidRPr="006B7726">
              <w:rPr>
                <w:rFonts w:ascii="Times New Roman" w:hAnsi="Times New Roman" w:cs="Times New Roman"/>
                <w:sz w:val="24"/>
                <w:szCs w:val="24"/>
              </w:rPr>
              <w:t>Prova ad alta strutturazione a domanda chiusa e risposta chiusa</w:t>
            </w:r>
          </w:p>
        </w:tc>
        <w:tc>
          <w:tcPr>
            <w:tcW w:w="3260" w:type="dxa"/>
          </w:tcPr>
          <w:p w:rsidR="004D1128" w:rsidRPr="006B7726" w:rsidRDefault="00D847A4" w:rsidP="00D847A4">
            <w:pPr>
              <w:autoSpaceDE w:val="0"/>
              <w:autoSpaceDN w:val="0"/>
              <w:adjustRightInd w:val="0"/>
              <w:spacing w:line="360" w:lineRule="auto"/>
              <w:cnfStyle w:val="000000100000"/>
              <w:rPr>
                <w:rFonts w:ascii="Times New Roman" w:hAnsi="Times New Roman" w:cs="Times New Roman"/>
                <w:sz w:val="24"/>
                <w:szCs w:val="24"/>
              </w:rPr>
            </w:pPr>
            <w:r>
              <w:rPr>
                <w:rFonts w:ascii="Times New Roman" w:hAnsi="Times New Roman" w:cs="Times New Roman"/>
                <w:sz w:val="24"/>
                <w:szCs w:val="24"/>
              </w:rPr>
              <w:t>i</w:t>
            </w:r>
            <w:r w:rsidR="004D1128" w:rsidRPr="006B7726">
              <w:rPr>
                <w:rFonts w:ascii="Times New Roman" w:hAnsi="Times New Roman" w:cs="Times New Roman"/>
                <w:sz w:val="24"/>
                <w:szCs w:val="24"/>
              </w:rPr>
              <w:t>tem di corrispondenza</w:t>
            </w:r>
          </w:p>
        </w:tc>
      </w:tr>
      <w:tr w:rsidR="004D1128" w:rsidTr="006B7726">
        <w:tc>
          <w:tcPr>
            <w:cnfStyle w:val="001000000000"/>
            <w:tcW w:w="3259" w:type="dxa"/>
          </w:tcPr>
          <w:p w:rsidR="004D1128" w:rsidRPr="006B7726" w:rsidRDefault="004D1128" w:rsidP="00D847A4">
            <w:pPr>
              <w:autoSpaceDE w:val="0"/>
              <w:autoSpaceDN w:val="0"/>
              <w:adjustRightInd w:val="0"/>
              <w:spacing w:line="360" w:lineRule="auto"/>
              <w:rPr>
                <w:rFonts w:ascii="Times New Roman" w:hAnsi="Times New Roman" w:cs="Times New Roman"/>
                <w:sz w:val="24"/>
                <w:szCs w:val="24"/>
              </w:rPr>
            </w:pPr>
            <w:r w:rsidRPr="006B7726">
              <w:rPr>
                <w:rFonts w:ascii="Times New Roman" w:hAnsi="Times New Roman" w:cs="Times New Roman"/>
                <w:sz w:val="24"/>
                <w:szCs w:val="24"/>
              </w:rPr>
              <w:t>Item 2</w:t>
            </w:r>
          </w:p>
        </w:tc>
        <w:tc>
          <w:tcPr>
            <w:tcW w:w="3259" w:type="dxa"/>
          </w:tcPr>
          <w:p w:rsidR="004D1128" w:rsidRPr="006B7726" w:rsidRDefault="004D1128" w:rsidP="00D847A4">
            <w:pPr>
              <w:autoSpaceDE w:val="0"/>
              <w:autoSpaceDN w:val="0"/>
              <w:adjustRightInd w:val="0"/>
              <w:spacing w:line="360" w:lineRule="auto"/>
              <w:cnfStyle w:val="000000000000"/>
              <w:rPr>
                <w:rFonts w:ascii="Times New Roman" w:hAnsi="Times New Roman" w:cs="Times New Roman"/>
                <w:sz w:val="24"/>
                <w:szCs w:val="24"/>
              </w:rPr>
            </w:pPr>
            <w:r w:rsidRPr="006B7726">
              <w:rPr>
                <w:rFonts w:ascii="Times New Roman" w:hAnsi="Times New Roman" w:cs="Times New Roman"/>
                <w:sz w:val="24"/>
                <w:szCs w:val="24"/>
              </w:rPr>
              <w:t>Prova ad alta strutturazione a domanda chiusa e risposta aperta</w:t>
            </w:r>
          </w:p>
        </w:tc>
        <w:tc>
          <w:tcPr>
            <w:tcW w:w="3260" w:type="dxa"/>
          </w:tcPr>
          <w:p w:rsidR="004D1128" w:rsidRPr="006B7726" w:rsidRDefault="00D847A4" w:rsidP="00D847A4">
            <w:pPr>
              <w:autoSpaceDE w:val="0"/>
              <w:autoSpaceDN w:val="0"/>
              <w:adjustRightInd w:val="0"/>
              <w:spacing w:line="360" w:lineRule="auto"/>
              <w:cnfStyle w:val="000000000000"/>
              <w:rPr>
                <w:rFonts w:ascii="Times New Roman" w:hAnsi="Times New Roman" w:cs="Times New Roman"/>
                <w:sz w:val="24"/>
                <w:szCs w:val="24"/>
              </w:rPr>
            </w:pPr>
            <w:r>
              <w:rPr>
                <w:rFonts w:ascii="Times New Roman" w:hAnsi="Times New Roman" w:cs="Times New Roman"/>
                <w:sz w:val="24"/>
                <w:szCs w:val="24"/>
              </w:rPr>
              <w:t>i</w:t>
            </w:r>
            <w:r w:rsidR="004D1128" w:rsidRPr="006B7726">
              <w:rPr>
                <w:rFonts w:ascii="Times New Roman" w:hAnsi="Times New Roman" w:cs="Times New Roman"/>
                <w:sz w:val="24"/>
                <w:szCs w:val="24"/>
              </w:rPr>
              <w:t>tem cloze (a completamento multiplo)</w:t>
            </w:r>
          </w:p>
        </w:tc>
      </w:tr>
      <w:tr w:rsidR="004D1128" w:rsidTr="006B7726">
        <w:trPr>
          <w:cnfStyle w:val="000000100000"/>
        </w:trPr>
        <w:tc>
          <w:tcPr>
            <w:cnfStyle w:val="001000000000"/>
            <w:tcW w:w="3259" w:type="dxa"/>
          </w:tcPr>
          <w:p w:rsidR="004D1128" w:rsidRPr="006B7726" w:rsidRDefault="004D1128" w:rsidP="00D847A4">
            <w:pPr>
              <w:autoSpaceDE w:val="0"/>
              <w:autoSpaceDN w:val="0"/>
              <w:adjustRightInd w:val="0"/>
              <w:spacing w:line="360" w:lineRule="auto"/>
              <w:rPr>
                <w:rFonts w:ascii="Times New Roman" w:hAnsi="Times New Roman" w:cs="Times New Roman"/>
                <w:sz w:val="24"/>
                <w:szCs w:val="24"/>
              </w:rPr>
            </w:pPr>
            <w:r w:rsidRPr="006B7726">
              <w:rPr>
                <w:rFonts w:ascii="Times New Roman" w:hAnsi="Times New Roman" w:cs="Times New Roman"/>
                <w:sz w:val="24"/>
                <w:szCs w:val="24"/>
              </w:rPr>
              <w:t>item 3</w:t>
            </w:r>
          </w:p>
        </w:tc>
        <w:tc>
          <w:tcPr>
            <w:tcW w:w="3259" w:type="dxa"/>
          </w:tcPr>
          <w:p w:rsidR="004D1128" w:rsidRPr="006B7726" w:rsidRDefault="004D1128" w:rsidP="00D847A4">
            <w:pPr>
              <w:autoSpaceDE w:val="0"/>
              <w:autoSpaceDN w:val="0"/>
              <w:adjustRightInd w:val="0"/>
              <w:spacing w:line="360" w:lineRule="auto"/>
              <w:cnfStyle w:val="000000100000"/>
              <w:rPr>
                <w:rFonts w:ascii="Times New Roman" w:hAnsi="Times New Roman" w:cs="Times New Roman"/>
                <w:sz w:val="24"/>
                <w:szCs w:val="24"/>
              </w:rPr>
            </w:pPr>
            <w:r w:rsidRPr="006B7726">
              <w:rPr>
                <w:rFonts w:ascii="Times New Roman" w:hAnsi="Times New Roman" w:cs="Times New Roman"/>
                <w:sz w:val="24"/>
                <w:szCs w:val="24"/>
              </w:rPr>
              <w:t>Prova ad alta strutturazione a domanda chiusa e risposta aperta</w:t>
            </w:r>
          </w:p>
        </w:tc>
        <w:tc>
          <w:tcPr>
            <w:tcW w:w="3260" w:type="dxa"/>
          </w:tcPr>
          <w:p w:rsidR="004D1128" w:rsidRPr="006B7726" w:rsidRDefault="004D1128" w:rsidP="00D847A4">
            <w:pPr>
              <w:autoSpaceDE w:val="0"/>
              <w:autoSpaceDN w:val="0"/>
              <w:adjustRightInd w:val="0"/>
              <w:spacing w:line="360" w:lineRule="auto"/>
              <w:cnfStyle w:val="000000100000"/>
              <w:rPr>
                <w:rFonts w:ascii="Times New Roman" w:hAnsi="Times New Roman" w:cs="Times New Roman"/>
                <w:sz w:val="24"/>
                <w:szCs w:val="24"/>
              </w:rPr>
            </w:pPr>
            <w:r w:rsidRPr="006B7726">
              <w:rPr>
                <w:rFonts w:ascii="Times New Roman" w:hAnsi="Times New Roman" w:cs="Times New Roman"/>
                <w:sz w:val="24"/>
                <w:szCs w:val="24"/>
              </w:rPr>
              <w:t>item a completamento di frasi con brevi periodi e definizioni</w:t>
            </w:r>
          </w:p>
        </w:tc>
      </w:tr>
      <w:tr w:rsidR="004D1128" w:rsidTr="006B7726">
        <w:tc>
          <w:tcPr>
            <w:cnfStyle w:val="001000000000"/>
            <w:tcW w:w="3259" w:type="dxa"/>
          </w:tcPr>
          <w:p w:rsidR="004D1128" w:rsidRPr="006B7726" w:rsidRDefault="004D1128" w:rsidP="00D847A4">
            <w:pPr>
              <w:autoSpaceDE w:val="0"/>
              <w:autoSpaceDN w:val="0"/>
              <w:adjustRightInd w:val="0"/>
              <w:spacing w:line="360" w:lineRule="auto"/>
              <w:rPr>
                <w:rFonts w:ascii="Times New Roman" w:hAnsi="Times New Roman" w:cs="Times New Roman"/>
                <w:sz w:val="24"/>
                <w:szCs w:val="24"/>
              </w:rPr>
            </w:pPr>
            <w:r w:rsidRPr="006B7726">
              <w:rPr>
                <w:rFonts w:ascii="Times New Roman" w:hAnsi="Times New Roman" w:cs="Times New Roman"/>
                <w:sz w:val="24"/>
                <w:szCs w:val="24"/>
              </w:rPr>
              <w:t>item 4</w:t>
            </w:r>
          </w:p>
        </w:tc>
        <w:tc>
          <w:tcPr>
            <w:tcW w:w="3259" w:type="dxa"/>
          </w:tcPr>
          <w:p w:rsidR="004D1128" w:rsidRPr="006B7726" w:rsidRDefault="004D1128" w:rsidP="00D847A4">
            <w:pPr>
              <w:autoSpaceDE w:val="0"/>
              <w:autoSpaceDN w:val="0"/>
              <w:adjustRightInd w:val="0"/>
              <w:spacing w:line="360" w:lineRule="auto"/>
              <w:cnfStyle w:val="000000000000"/>
              <w:rPr>
                <w:rFonts w:ascii="Times New Roman" w:hAnsi="Times New Roman" w:cs="Times New Roman"/>
                <w:sz w:val="24"/>
                <w:szCs w:val="24"/>
              </w:rPr>
            </w:pPr>
            <w:r w:rsidRPr="006B7726">
              <w:rPr>
                <w:rFonts w:ascii="Times New Roman" w:hAnsi="Times New Roman" w:cs="Times New Roman"/>
                <w:sz w:val="24"/>
                <w:szCs w:val="24"/>
              </w:rPr>
              <w:t>Prova ad alta strutturazione a domanda chiusa e risposta aperta</w:t>
            </w:r>
          </w:p>
        </w:tc>
        <w:tc>
          <w:tcPr>
            <w:tcW w:w="3260" w:type="dxa"/>
          </w:tcPr>
          <w:p w:rsidR="004D1128" w:rsidRPr="006B7726" w:rsidRDefault="004D1128" w:rsidP="00D847A4">
            <w:pPr>
              <w:autoSpaceDE w:val="0"/>
              <w:autoSpaceDN w:val="0"/>
              <w:adjustRightInd w:val="0"/>
              <w:spacing w:line="360" w:lineRule="auto"/>
              <w:cnfStyle w:val="000000000000"/>
              <w:rPr>
                <w:rFonts w:ascii="Times New Roman" w:hAnsi="Times New Roman" w:cs="Times New Roman"/>
                <w:sz w:val="24"/>
                <w:szCs w:val="24"/>
              </w:rPr>
            </w:pPr>
            <w:r w:rsidRPr="006B7726">
              <w:rPr>
                <w:rFonts w:ascii="Times New Roman" w:hAnsi="Times New Roman" w:cs="Times New Roman"/>
                <w:sz w:val="24"/>
                <w:szCs w:val="24"/>
              </w:rPr>
              <w:t>item a completamento di frasi con brevi periodi e definizioni</w:t>
            </w:r>
          </w:p>
        </w:tc>
      </w:tr>
      <w:tr w:rsidR="004D1128" w:rsidTr="006B7726">
        <w:trPr>
          <w:cnfStyle w:val="000000100000"/>
        </w:trPr>
        <w:tc>
          <w:tcPr>
            <w:cnfStyle w:val="001000000000"/>
            <w:tcW w:w="3259" w:type="dxa"/>
          </w:tcPr>
          <w:p w:rsidR="004D1128" w:rsidRPr="006B7726" w:rsidRDefault="004D1128" w:rsidP="00D847A4">
            <w:pPr>
              <w:autoSpaceDE w:val="0"/>
              <w:autoSpaceDN w:val="0"/>
              <w:adjustRightInd w:val="0"/>
              <w:spacing w:line="360" w:lineRule="auto"/>
              <w:rPr>
                <w:rFonts w:ascii="Times New Roman" w:hAnsi="Times New Roman" w:cs="Times New Roman"/>
                <w:sz w:val="24"/>
                <w:szCs w:val="24"/>
              </w:rPr>
            </w:pPr>
            <w:r w:rsidRPr="006B7726">
              <w:rPr>
                <w:rFonts w:ascii="Times New Roman" w:hAnsi="Times New Roman" w:cs="Times New Roman"/>
                <w:sz w:val="24"/>
                <w:szCs w:val="24"/>
              </w:rPr>
              <w:t>item 5</w:t>
            </w:r>
          </w:p>
        </w:tc>
        <w:tc>
          <w:tcPr>
            <w:tcW w:w="3259" w:type="dxa"/>
          </w:tcPr>
          <w:p w:rsidR="006B7726" w:rsidRDefault="004D1128" w:rsidP="00D847A4">
            <w:pPr>
              <w:autoSpaceDE w:val="0"/>
              <w:autoSpaceDN w:val="0"/>
              <w:adjustRightInd w:val="0"/>
              <w:spacing w:line="360" w:lineRule="auto"/>
              <w:cnfStyle w:val="000000100000"/>
              <w:rPr>
                <w:rFonts w:ascii="Times New Roman" w:hAnsi="Times New Roman" w:cs="Times New Roman"/>
                <w:sz w:val="24"/>
                <w:szCs w:val="24"/>
              </w:rPr>
            </w:pPr>
            <w:r w:rsidRPr="006B7726">
              <w:rPr>
                <w:rFonts w:ascii="Times New Roman" w:hAnsi="Times New Roman" w:cs="Times New Roman"/>
                <w:sz w:val="24"/>
                <w:szCs w:val="24"/>
              </w:rPr>
              <w:t xml:space="preserve">Prova ad alta strutturazione a domanda chiusa e risposta chiusa </w:t>
            </w:r>
          </w:p>
          <w:p w:rsidR="004D1128" w:rsidRPr="006B7726" w:rsidRDefault="004D1128" w:rsidP="00D847A4">
            <w:pPr>
              <w:autoSpaceDE w:val="0"/>
              <w:autoSpaceDN w:val="0"/>
              <w:adjustRightInd w:val="0"/>
              <w:spacing w:line="360" w:lineRule="auto"/>
              <w:cnfStyle w:val="000000100000"/>
              <w:rPr>
                <w:rFonts w:ascii="Times New Roman" w:hAnsi="Times New Roman" w:cs="Times New Roman"/>
                <w:sz w:val="24"/>
                <w:szCs w:val="24"/>
              </w:rPr>
            </w:pPr>
            <w:r w:rsidRPr="006B7726">
              <w:rPr>
                <w:rFonts w:ascii="Times New Roman" w:hAnsi="Times New Roman" w:cs="Times New Roman"/>
                <w:sz w:val="24"/>
                <w:szCs w:val="24"/>
              </w:rPr>
              <w:t xml:space="preserve">Prova ad alta strutturazione a domanda chiusa e risposta </w:t>
            </w:r>
            <w:r w:rsidRPr="006B7726">
              <w:rPr>
                <w:rFonts w:ascii="Times New Roman" w:hAnsi="Times New Roman" w:cs="Times New Roman"/>
                <w:sz w:val="24"/>
                <w:szCs w:val="24"/>
              </w:rPr>
              <w:lastRenderedPageBreak/>
              <w:t>aperta</w:t>
            </w:r>
          </w:p>
        </w:tc>
        <w:tc>
          <w:tcPr>
            <w:tcW w:w="3260" w:type="dxa"/>
          </w:tcPr>
          <w:p w:rsidR="004D1128" w:rsidRPr="006B7726" w:rsidRDefault="00D847A4" w:rsidP="00D847A4">
            <w:pPr>
              <w:autoSpaceDE w:val="0"/>
              <w:autoSpaceDN w:val="0"/>
              <w:adjustRightInd w:val="0"/>
              <w:spacing w:line="360" w:lineRule="auto"/>
              <w:cnfStyle w:val="000000100000"/>
              <w:rPr>
                <w:rFonts w:ascii="Times New Roman" w:hAnsi="Times New Roman" w:cs="Times New Roman"/>
                <w:sz w:val="24"/>
                <w:szCs w:val="24"/>
              </w:rPr>
            </w:pPr>
            <w:r>
              <w:rPr>
                <w:rFonts w:ascii="Times New Roman" w:hAnsi="Times New Roman" w:cs="Times New Roman"/>
                <w:sz w:val="24"/>
                <w:szCs w:val="24"/>
              </w:rPr>
              <w:lastRenderedPageBreak/>
              <w:t>i</w:t>
            </w:r>
            <w:r w:rsidR="004D1128" w:rsidRPr="006B7726">
              <w:rPr>
                <w:rFonts w:ascii="Times New Roman" w:hAnsi="Times New Roman" w:cs="Times New Roman"/>
                <w:sz w:val="24"/>
                <w:szCs w:val="24"/>
              </w:rPr>
              <w:t>tem di corrispondenza</w:t>
            </w:r>
          </w:p>
          <w:p w:rsidR="004D1128" w:rsidRPr="006B7726" w:rsidRDefault="004D1128" w:rsidP="00D847A4">
            <w:pPr>
              <w:autoSpaceDE w:val="0"/>
              <w:autoSpaceDN w:val="0"/>
              <w:adjustRightInd w:val="0"/>
              <w:spacing w:line="360" w:lineRule="auto"/>
              <w:cnfStyle w:val="000000100000"/>
              <w:rPr>
                <w:rFonts w:ascii="Times New Roman" w:hAnsi="Times New Roman" w:cs="Times New Roman"/>
                <w:sz w:val="24"/>
                <w:szCs w:val="24"/>
              </w:rPr>
            </w:pPr>
          </w:p>
          <w:p w:rsidR="004D1128" w:rsidRPr="006B7726" w:rsidRDefault="004D1128" w:rsidP="00D847A4">
            <w:pPr>
              <w:autoSpaceDE w:val="0"/>
              <w:autoSpaceDN w:val="0"/>
              <w:adjustRightInd w:val="0"/>
              <w:spacing w:line="360" w:lineRule="auto"/>
              <w:cnfStyle w:val="000000100000"/>
              <w:rPr>
                <w:rFonts w:ascii="Times New Roman" w:hAnsi="Times New Roman" w:cs="Times New Roman"/>
                <w:sz w:val="24"/>
                <w:szCs w:val="24"/>
              </w:rPr>
            </w:pPr>
            <w:r w:rsidRPr="006B7726">
              <w:rPr>
                <w:rFonts w:ascii="Times New Roman" w:hAnsi="Times New Roman" w:cs="Times New Roman"/>
                <w:sz w:val="24"/>
                <w:szCs w:val="24"/>
              </w:rPr>
              <w:t>item a completamento di frasi con brevi periodi e definizioni</w:t>
            </w:r>
          </w:p>
        </w:tc>
      </w:tr>
      <w:tr w:rsidR="004D1128" w:rsidTr="006B7726">
        <w:tc>
          <w:tcPr>
            <w:cnfStyle w:val="001000000000"/>
            <w:tcW w:w="3259" w:type="dxa"/>
          </w:tcPr>
          <w:p w:rsidR="004D1128" w:rsidRPr="006B7726" w:rsidRDefault="004D1128" w:rsidP="00D847A4">
            <w:pPr>
              <w:autoSpaceDE w:val="0"/>
              <w:autoSpaceDN w:val="0"/>
              <w:adjustRightInd w:val="0"/>
              <w:spacing w:line="360" w:lineRule="auto"/>
              <w:rPr>
                <w:rFonts w:ascii="Times New Roman" w:hAnsi="Times New Roman" w:cs="Times New Roman"/>
                <w:sz w:val="24"/>
                <w:szCs w:val="24"/>
              </w:rPr>
            </w:pPr>
            <w:r w:rsidRPr="006B7726">
              <w:rPr>
                <w:rFonts w:ascii="Times New Roman" w:hAnsi="Times New Roman" w:cs="Times New Roman"/>
                <w:sz w:val="24"/>
                <w:szCs w:val="24"/>
              </w:rPr>
              <w:lastRenderedPageBreak/>
              <w:t>item 6</w:t>
            </w:r>
          </w:p>
        </w:tc>
        <w:tc>
          <w:tcPr>
            <w:tcW w:w="3259" w:type="dxa"/>
          </w:tcPr>
          <w:p w:rsidR="004D1128" w:rsidRPr="006B7726" w:rsidRDefault="004D1128" w:rsidP="00D847A4">
            <w:pPr>
              <w:autoSpaceDE w:val="0"/>
              <w:autoSpaceDN w:val="0"/>
              <w:adjustRightInd w:val="0"/>
              <w:spacing w:line="360" w:lineRule="auto"/>
              <w:cnfStyle w:val="000000000000"/>
              <w:rPr>
                <w:rFonts w:ascii="Times New Roman" w:hAnsi="Times New Roman" w:cs="Times New Roman"/>
                <w:sz w:val="24"/>
                <w:szCs w:val="24"/>
              </w:rPr>
            </w:pPr>
            <w:r w:rsidRPr="006B7726">
              <w:rPr>
                <w:rFonts w:ascii="Times New Roman" w:hAnsi="Times New Roman" w:cs="Times New Roman"/>
                <w:sz w:val="24"/>
                <w:szCs w:val="24"/>
              </w:rPr>
              <w:t>Prova ad alta strutturazione a domanda chiusa e risposta chiusa</w:t>
            </w:r>
          </w:p>
        </w:tc>
        <w:tc>
          <w:tcPr>
            <w:tcW w:w="3260" w:type="dxa"/>
          </w:tcPr>
          <w:p w:rsidR="004D1128" w:rsidRPr="006B7726" w:rsidRDefault="00D847A4" w:rsidP="00D847A4">
            <w:pPr>
              <w:autoSpaceDE w:val="0"/>
              <w:autoSpaceDN w:val="0"/>
              <w:adjustRightInd w:val="0"/>
              <w:spacing w:line="360" w:lineRule="auto"/>
              <w:cnfStyle w:val="000000000000"/>
              <w:rPr>
                <w:rFonts w:ascii="Times New Roman" w:hAnsi="Times New Roman" w:cs="Times New Roman"/>
                <w:sz w:val="24"/>
                <w:szCs w:val="24"/>
              </w:rPr>
            </w:pPr>
            <w:r>
              <w:rPr>
                <w:rFonts w:ascii="Times New Roman" w:hAnsi="Times New Roman" w:cs="Times New Roman"/>
                <w:sz w:val="24"/>
                <w:szCs w:val="24"/>
              </w:rPr>
              <w:t>i</w:t>
            </w:r>
            <w:r w:rsidR="004D1128" w:rsidRPr="006B7726">
              <w:rPr>
                <w:rFonts w:ascii="Times New Roman" w:hAnsi="Times New Roman" w:cs="Times New Roman"/>
                <w:sz w:val="24"/>
                <w:szCs w:val="24"/>
              </w:rPr>
              <w:t>tem a scelta multipla</w:t>
            </w:r>
          </w:p>
        </w:tc>
      </w:tr>
      <w:tr w:rsidR="004D1128" w:rsidTr="006B7726">
        <w:trPr>
          <w:cnfStyle w:val="000000100000"/>
        </w:trPr>
        <w:tc>
          <w:tcPr>
            <w:cnfStyle w:val="001000000000"/>
            <w:tcW w:w="3259" w:type="dxa"/>
          </w:tcPr>
          <w:p w:rsidR="004D1128" w:rsidRPr="006B7726" w:rsidRDefault="004D1128" w:rsidP="00D847A4">
            <w:pPr>
              <w:autoSpaceDE w:val="0"/>
              <w:autoSpaceDN w:val="0"/>
              <w:adjustRightInd w:val="0"/>
              <w:spacing w:line="360" w:lineRule="auto"/>
              <w:rPr>
                <w:rFonts w:ascii="Times New Roman" w:hAnsi="Times New Roman" w:cs="Times New Roman"/>
                <w:sz w:val="24"/>
                <w:szCs w:val="24"/>
              </w:rPr>
            </w:pPr>
            <w:r w:rsidRPr="006B7726">
              <w:rPr>
                <w:rFonts w:ascii="Times New Roman" w:hAnsi="Times New Roman" w:cs="Times New Roman"/>
                <w:sz w:val="24"/>
                <w:szCs w:val="24"/>
              </w:rPr>
              <w:t>item 7</w:t>
            </w:r>
          </w:p>
        </w:tc>
        <w:tc>
          <w:tcPr>
            <w:tcW w:w="3259" w:type="dxa"/>
          </w:tcPr>
          <w:p w:rsidR="004D1128" w:rsidRPr="006B7726" w:rsidRDefault="004D1128" w:rsidP="00D847A4">
            <w:pPr>
              <w:autoSpaceDE w:val="0"/>
              <w:autoSpaceDN w:val="0"/>
              <w:adjustRightInd w:val="0"/>
              <w:spacing w:line="360" w:lineRule="auto"/>
              <w:cnfStyle w:val="000000100000"/>
              <w:rPr>
                <w:rFonts w:ascii="Times New Roman" w:hAnsi="Times New Roman" w:cs="Times New Roman"/>
                <w:sz w:val="24"/>
                <w:szCs w:val="24"/>
              </w:rPr>
            </w:pPr>
            <w:r w:rsidRPr="006B7726">
              <w:rPr>
                <w:rFonts w:ascii="Times New Roman" w:hAnsi="Times New Roman" w:cs="Times New Roman"/>
                <w:sz w:val="24"/>
                <w:szCs w:val="24"/>
              </w:rPr>
              <w:t>Prova ad alta strutturazione a domanda chiusa e risposta chiusa</w:t>
            </w:r>
          </w:p>
          <w:p w:rsidR="004D1128" w:rsidRPr="006B7726" w:rsidRDefault="004D1128" w:rsidP="00D847A4">
            <w:pPr>
              <w:autoSpaceDE w:val="0"/>
              <w:autoSpaceDN w:val="0"/>
              <w:adjustRightInd w:val="0"/>
              <w:spacing w:line="360" w:lineRule="auto"/>
              <w:cnfStyle w:val="000000100000"/>
              <w:rPr>
                <w:rFonts w:ascii="Times New Roman" w:hAnsi="Times New Roman" w:cs="Times New Roman"/>
                <w:sz w:val="24"/>
                <w:szCs w:val="24"/>
              </w:rPr>
            </w:pPr>
            <w:r w:rsidRPr="006B7726">
              <w:rPr>
                <w:rFonts w:ascii="Times New Roman" w:hAnsi="Times New Roman" w:cs="Times New Roman"/>
                <w:sz w:val="24"/>
                <w:szCs w:val="24"/>
              </w:rPr>
              <w:t>Prova ad alta strutturazione a domanda chiusa e risposta aperta</w:t>
            </w:r>
          </w:p>
        </w:tc>
        <w:tc>
          <w:tcPr>
            <w:tcW w:w="3260" w:type="dxa"/>
          </w:tcPr>
          <w:p w:rsidR="004D1128" w:rsidRPr="006B7726" w:rsidRDefault="004D1128" w:rsidP="00D847A4">
            <w:pPr>
              <w:autoSpaceDE w:val="0"/>
              <w:autoSpaceDN w:val="0"/>
              <w:adjustRightInd w:val="0"/>
              <w:spacing w:line="360" w:lineRule="auto"/>
              <w:cnfStyle w:val="000000100000"/>
              <w:rPr>
                <w:rFonts w:ascii="Times New Roman" w:hAnsi="Times New Roman" w:cs="Times New Roman"/>
                <w:sz w:val="24"/>
                <w:szCs w:val="24"/>
              </w:rPr>
            </w:pPr>
            <w:r w:rsidRPr="006B7726">
              <w:rPr>
                <w:rFonts w:ascii="Times New Roman" w:hAnsi="Times New Roman" w:cs="Times New Roman"/>
                <w:sz w:val="24"/>
                <w:szCs w:val="24"/>
              </w:rPr>
              <w:t>item vero/falso</w:t>
            </w:r>
          </w:p>
          <w:p w:rsidR="004D1128" w:rsidRPr="006B7726" w:rsidRDefault="004D1128" w:rsidP="00D847A4">
            <w:pPr>
              <w:autoSpaceDE w:val="0"/>
              <w:autoSpaceDN w:val="0"/>
              <w:adjustRightInd w:val="0"/>
              <w:spacing w:line="360" w:lineRule="auto"/>
              <w:cnfStyle w:val="000000100000"/>
              <w:rPr>
                <w:rFonts w:ascii="Times New Roman" w:hAnsi="Times New Roman" w:cs="Times New Roman"/>
                <w:sz w:val="24"/>
                <w:szCs w:val="24"/>
              </w:rPr>
            </w:pPr>
          </w:p>
          <w:p w:rsidR="004D1128" w:rsidRPr="006B7726" w:rsidRDefault="004D1128" w:rsidP="00D847A4">
            <w:pPr>
              <w:autoSpaceDE w:val="0"/>
              <w:autoSpaceDN w:val="0"/>
              <w:adjustRightInd w:val="0"/>
              <w:spacing w:line="360" w:lineRule="auto"/>
              <w:cnfStyle w:val="000000100000"/>
              <w:rPr>
                <w:rFonts w:ascii="Times New Roman" w:hAnsi="Times New Roman" w:cs="Times New Roman"/>
                <w:sz w:val="24"/>
                <w:szCs w:val="24"/>
              </w:rPr>
            </w:pPr>
            <w:r w:rsidRPr="006B7726">
              <w:rPr>
                <w:rFonts w:ascii="Times New Roman" w:hAnsi="Times New Roman" w:cs="Times New Roman"/>
                <w:sz w:val="24"/>
                <w:szCs w:val="24"/>
              </w:rPr>
              <w:t>item a completamento di frasi con brevi periodi e definizioni</w:t>
            </w:r>
          </w:p>
        </w:tc>
      </w:tr>
      <w:tr w:rsidR="004D1128" w:rsidTr="006B7726">
        <w:tc>
          <w:tcPr>
            <w:cnfStyle w:val="001000000000"/>
            <w:tcW w:w="3259" w:type="dxa"/>
          </w:tcPr>
          <w:p w:rsidR="004D1128" w:rsidRPr="006B7726" w:rsidRDefault="004D1128" w:rsidP="00D847A4">
            <w:pPr>
              <w:autoSpaceDE w:val="0"/>
              <w:autoSpaceDN w:val="0"/>
              <w:adjustRightInd w:val="0"/>
              <w:spacing w:line="360" w:lineRule="auto"/>
              <w:rPr>
                <w:rFonts w:ascii="Times New Roman" w:hAnsi="Times New Roman" w:cs="Times New Roman"/>
                <w:sz w:val="24"/>
                <w:szCs w:val="24"/>
              </w:rPr>
            </w:pPr>
            <w:r w:rsidRPr="006B7726">
              <w:rPr>
                <w:rFonts w:ascii="Times New Roman" w:hAnsi="Times New Roman" w:cs="Times New Roman"/>
                <w:sz w:val="24"/>
                <w:szCs w:val="24"/>
              </w:rPr>
              <w:t>item 8</w:t>
            </w:r>
          </w:p>
        </w:tc>
        <w:tc>
          <w:tcPr>
            <w:tcW w:w="3259" w:type="dxa"/>
          </w:tcPr>
          <w:p w:rsidR="004D1128" w:rsidRPr="006B7726" w:rsidRDefault="004D1128" w:rsidP="00D847A4">
            <w:pPr>
              <w:autoSpaceDE w:val="0"/>
              <w:autoSpaceDN w:val="0"/>
              <w:adjustRightInd w:val="0"/>
              <w:spacing w:line="360" w:lineRule="auto"/>
              <w:cnfStyle w:val="000000000000"/>
              <w:rPr>
                <w:rFonts w:ascii="Times New Roman" w:hAnsi="Times New Roman" w:cs="Times New Roman"/>
                <w:sz w:val="24"/>
                <w:szCs w:val="24"/>
              </w:rPr>
            </w:pPr>
            <w:r w:rsidRPr="006B7726">
              <w:rPr>
                <w:rFonts w:ascii="Times New Roman" w:hAnsi="Times New Roman" w:cs="Times New Roman"/>
                <w:sz w:val="24"/>
                <w:szCs w:val="24"/>
              </w:rPr>
              <w:t>Prova semi-strutturata con domanda aperta</w:t>
            </w:r>
          </w:p>
        </w:tc>
        <w:tc>
          <w:tcPr>
            <w:tcW w:w="3260" w:type="dxa"/>
          </w:tcPr>
          <w:p w:rsidR="004D1128" w:rsidRPr="006B7726" w:rsidRDefault="004D1128" w:rsidP="00D847A4">
            <w:pPr>
              <w:autoSpaceDE w:val="0"/>
              <w:autoSpaceDN w:val="0"/>
              <w:adjustRightInd w:val="0"/>
              <w:spacing w:line="360" w:lineRule="auto"/>
              <w:cnfStyle w:val="000000000000"/>
              <w:rPr>
                <w:rFonts w:ascii="Times New Roman" w:hAnsi="Times New Roman" w:cs="Times New Roman"/>
                <w:sz w:val="24"/>
                <w:szCs w:val="24"/>
              </w:rPr>
            </w:pPr>
            <w:r w:rsidRPr="006B7726">
              <w:rPr>
                <w:rFonts w:ascii="Times New Roman" w:hAnsi="Times New Roman" w:cs="Times New Roman"/>
                <w:sz w:val="24"/>
                <w:szCs w:val="24"/>
              </w:rPr>
              <w:t>identificazione di differenze, categorie, relazioni</w:t>
            </w:r>
          </w:p>
        </w:tc>
      </w:tr>
      <w:tr w:rsidR="004D1128" w:rsidTr="006B7726">
        <w:trPr>
          <w:cnfStyle w:val="000000100000"/>
        </w:trPr>
        <w:tc>
          <w:tcPr>
            <w:cnfStyle w:val="001000000000"/>
            <w:tcW w:w="3259" w:type="dxa"/>
          </w:tcPr>
          <w:p w:rsidR="004D1128" w:rsidRPr="006B7726" w:rsidRDefault="004D1128" w:rsidP="00D847A4">
            <w:pPr>
              <w:autoSpaceDE w:val="0"/>
              <w:autoSpaceDN w:val="0"/>
              <w:adjustRightInd w:val="0"/>
              <w:spacing w:line="360" w:lineRule="auto"/>
              <w:rPr>
                <w:rFonts w:ascii="Times New Roman" w:hAnsi="Times New Roman" w:cs="Times New Roman"/>
                <w:sz w:val="24"/>
                <w:szCs w:val="24"/>
              </w:rPr>
            </w:pPr>
            <w:r w:rsidRPr="006B7726">
              <w:rPr>
                <w:rFonts w:ascii="Times New Roman" w:hAnsi="Times New Roman" w:cs="Times New Roman"/>
                <w:sz w:val="24"/>
                <w:szCs w:val="24"/>
              </w:rPr>
              <w:t>item 9</w:t>
            </w:r>
          </w:p>
        </w:tc>
        <w:tc>
          <w:tcPr>
            <w:tcW w:w="3259" w:type="dxa"/>
          </w:tcPr>
          <w:p w:rsidR="004D1128" w:rsidRPr="006B7726" w:rsidRDefault="004D1128" w:rsidP="00D847A4">
            <w:pPr>
              <w:autoSpaceDE w:val="0"/>
              <w:autoSpaceDN w:val="0"/>
              <w:adjustRightInd w:val="0"/>
              <w:spacing w:line="360" w:lineRule="auto"/>
              <w:cnfStyle w:val="000000100000"/>
              <w:rPr>
                <w:rFonts w:ascii="Times New Roman" w:hAnsi="Times New Roman" w:cs="Times New Roman"/>
                <w:sz w:val="24"/>
                <w:szCs w:val="24"/>
              </w:rPr>
            </w:pPr>
            <w:r w:rsidRPr="006B7726">
              <w:rPr>
                <w:rFonts w:ascii="Times New Roman" w:hAnsi="Times New Roman" w:cs="Times New Roman"/>
                <w:sz w:val="24"/>
                <w:szCs w:val="24"/>
              </w:rPr>
              <w:t>Prova semi-strutturata con domanda aperta</w:t>
            </w:r>
          </w:p>
        </w:tc>
        <w:tc>
          <w:tcPr>
            <w:tcW w:w="3260" w:type="dxa"/>
          </w:tcPr>
          <w:p w:rsidR="004D1128" w:rsidRPr="006B7726" w:rsidRDefault="004D1128" w:rsidP="00D847A4">
            <w:pPr>
              <w:autoSpaceDE w:val="0"/>
              <w:autoSpaceDN w:val="0"/>
              <w:adjustRightInd w:val="0"/>
              <w:spacing w:line="360" w:lineRule="auto"/>
              <w:cnfStyle w:val="000000100000"/>
              <w:rPr>
                <w:rFonts w:ascii="Times New Roman" w:hAnsi="Times New Roman" w:cs="Times New Roman"/>
                <w:sz w:val="24"/>
                <w:szCs w:val="24"/>
              </w:rPr>
            </w:pPr>
            <w:r w:rsidRPr="006B7726">
              <w:rPr>
                <w:rFonts w:ascii="Times New Roman" w:hAnsi="Times New Roman" w:cs="Times New Roman"/>
                <w:sz w:val="24"/>
                <w:szCs w:val="24"/>
              </w:rPr>
              <w:t>saggio breve</w:t>
            </w:r>
          </w:p>
        </w:tc>
      </w:tr>
    </w:tbl>
    <w:p w:rsidR="006A7825" w:rsidRDefault="006A7825" w:rsidP="004D1128">
      <w:pPr>
        <w:rPr>
          <w:rFonts w:ascii="Times New Roman" w:hAnsi="Times New Roman" w:cs="Times New Roman"/>
          <w:sz w:val="24"/>
          <w:szCs w:val="24"/>
        </w:rPr>
      </w:pPr>
    </w:p>
    <w:p w:rsidR="00E44796" w:rsidRDefault="008D4AA3" w:rsidP="004D1128">
      <w:pPr>
        <w:rPr>
          <w:rFonts w:ascii="Times New Roman" w:hAnsi="Times New Roman" w:cs="Times New Roman"/>
          <w:sz w:val="24"/>
          <w:szCs w:val="24"/>
        </w:rPr>
      </w:pPr>
      <w:r>
        <w:rPr>
          <w:rFonts w:ascii="Times New Roman" w:hAnsi="Times New Roman" w:cs="Times New Roman"/>
          <w:sz w:val="24"/>
          <w:szCs w:val="24"/>
        </w:rPr>
        <w:t>A seguire</w:t>
      </w:r>
      <w:r w:rsidR="00CB56E9">
        <w:rPr>
          <w:rFonts w:ascii="Times New Roman" w:hAnsi="Times New Roman" w:cs="Times New Roman"/>
          <w:sz w:val="24"/>
          <w:szCs w:val="24"/>
        </w:rPr>
        <w:t xml:space="preserve"> il t</w:t>
      </w:r>
      <w:r w:rsidR="00E44796">
        <w:rPr>
          <w:rFonts w:ascii="Times New Roman" w:hAnsi="Times New Roman" w:cs="Times New Roman"/>
          <w:sz w:val="24"/>
          <w:szCs w:val="24"/>
        </w:rPr>
        <w:t>esto della prova di valutazione</w:t>
      </w:r>
      <w:r w:rsidR="00CB56E9">
        <w:rPr>
          <w:rFonts w:ascii="Times New Roman" w:hAnsi="Times New Roman" w:cs="Times New Roman"/>
          <w:sz w:val="24"/>
          <w:szCs w:val="24"/>
        </w:rPr>
        <w:t xml:space="preserve"> somministrata</w:t>
      </w:r>
      <w:r w:rsidR="00E44796">
        <w:rPr>
          <w:rFonts w:ascii="Times New Roman" w:hAnsi="Times New Roman" w:cs="Times New Roman"/>
          <w:sz w:val="24"/>
          <w:szCs w:val="24"/>
        </w:rPr>
        <w:t>:</w:t>
      </w:r>
    </w:p>
    <w:p w:rsidR="00E44796" w:rsidRDefault="00E44796" w:rsidP="004D1128">
      <w:pPr>
        <w:rPr>
          <w:rFonts w:ascii="Times New Roman" w:hAnsi="Times New Roman" w:cs="Times New Roman"/>
          <w:sz w:val="24"/>
          <w:szCs w:val="24"/>
        </w:rPr>
      </w:pPr>
    </w:p>
    <w:p w:rsidR="00E44796" w:rsidRPr="003146FC" w:rsidRDefault="00E44796" w:rsidP="00E44796">
      <w:pPr>
        <w:spacing w:after="0" w:line="360" w:lineRule="auto"/>
        <w:jc w:val="center"/>
        <w:rPr>
          <w:rFonts w:ascii="Times New Roman" w:hAnsi="Times New Roman" w:cs="Times New Roman"/>
          <w:b/>
          <w:sz w:val="28"/>
          <w:szCs w:val="24"/>
        </w:rPr>
      </w:pPr>
      <w:r w:rsidRPr="003146FC">
        <w:rPr>
          <w:rFonts w:ascii="Times New Roman" w:hAnsi="Times New Roman" w:cs="Times New Roman"/>
          <w:b/>
          <w:sz w:val="28"/>
          <w:szCs w:val="24"/>
        </w:rPr>
        <w:t>VERIFICA DI STORIA</w:t>
      </w:r>
    </w:p>
    <w:p w:rsidR="00E44796" w:rsidRPr="00E44796" w:rsidRDefault="00E44796" w:rsidP="00E44796">
      <w:pPr>
        <w:spacing w:after="0" w:line="360" w:lineRule="auto"/>
        <w:jc w:val="center"/>
        <w:rPr>
          <w:rFonts w:ascii="Times New Roman" w:hAnsi="Times New Roman" w:cs="Times New Roman"/>
          <w:b/>
          <w:sz w:val="24"/>
          <w:szCs w:val="24"/>
        </w:rPr>
      </w:pPr>
    </w:p>
    <w:p w:rsidR="00E44796" w:rsidRDefault="00E44796" w:rsidP="00E44796">
      <w:pPr>
        <w:spacing w:after="0" w:line="360" w:lineRule="auto"/>
        <w:rPr>
          <w:rFonts w:ascii="Times New Roman" w:hAnsi="Times New Roman" w:cs="Times New Roman"/>
          <w:sz w:val="24"/>
          <w:szCs w:val="24"/>
        </w:rPr>
      </w:pPr>
      <w:r w:rsidRPr="00E44796">
        <w:rPr>
          <w:rFonts w:ascii="Times New Roman" w:hAnsi="Times New Roman" w:cs="Times New Roman"/>
          <w:sz w:val="24"/>
          <w:szCs w:val="24"/>
        </w:rPr>
        <w:t xml:space="preserve">NOME </w:t>
      </w:r>
      <w:r w:rsidRPr="00E44796">
        <w:rPr>
          <w:rFonts w:ascii="Times New Roman" w:hAnsi="Times New Roman" w:cs="Times New Roman"/>
          <w:sz w:val="24"/>
          <w:szCs w:val="24"/>
        </w:rPr>
        <w:tab/>
      </w:r>
      <w:r w:rsidRPr="00E44796">
        <w:rPr>
          <w:rFonts w:ascii="Times New Roman" w:hAnsi="Times New Roman" w:cs="Times New Roman"/>
          <w:sz w:val="24"/>
          <w:szCs w:val="24"/>
        </w:rPr>
        <w:tab/>
      </w:r>
      <w:r w:rsidRPr="00E44796">
        <w:rPr>
          <w:rFonts w:ascii="Times New Roman" w:hAnsi="Times New Roman" w:cs="Times New Roman"/>
          <w:sz w:val="24"/>
          <w:szCs w:val="24"/>
        </w:rPr>
        <w:tab/>
      </w:r>
      <w:r w:rsidRPr="00E44796">
        <w:rPr>
          <w:rFonts w:ascii="Times New Roman" w:hAnsi="Times New Roman" w:cs="Times New Roman"/>
          <w:sz w:val="24"/>
          <w:szCs w:val="24"/>
        </w:rPr>
        <w:tab/>
        <w:t>COGNOME</w:t>
      </w:r>
      <w:r w:rsidRPr="00E44796">
        <w:rPr>
          <w:rFonts w:ascii="Times New Roman" w:hAnsi="Times New Roman" w:cs="Times New Roman"/>
          <w:sz w:val="24"/>
          <w:szCs w:val="24"/>
        </w:rPr>
        <w:tab/>
      </w:r>
      <w:r w:rsidRPr="00E44796">
        <w:rPr>
          <w:rFonts w:ascii="Times New Roman" w:hAnsi="Times New Roman" w:cs="Times New Roman"/>
          <w:sz w:val="24"/>
          <w:szCs w:val="24"/>
        </w:rPr>
        <w:tab/>
      </w:r>
      <w:r w:rsidRPr="00E44796">
        <w:rPr>
          <w:rFonts w:ascii="Times New Roman" w:hAnsi="Times New Roman" w:cs="Times New Roman"/>
          <w:sz w:val="24"/>
          <w:szCs w:val="24"/>
        </w:rPr>
        <w:tab/>
      </w:r>
      <w:r w:rsidRPr="00E44796">
        <w:rPr>
          <w:rFonts w:ascii="Times New Roman" w:hAnsi="Times New Roman" w:cs="Times New Roman"/>
          <w:sz w:val="24"/>
          <w:szCs w:val="24"/>
        </w:rPr>
        <w:tab/>
      </w:r>
      <w:r w:rsidRPr="00E44796">
        <w:rPr>
          <w:rFonts w:ascii="Times New Roman" w:hAnsi="Times New Roman" w:cs="Times New Roman"/>
          <w:sz w:val="24"/>
          <w:szCs w:val="24"/>
        </w:rPr>
        <w:tab/>
        <w:t>DATA</w:t>
      </w:r>
    </w:p>
    <w:p w:rsidR="006774E2" w:rsidRPr="00E44796" w:rsidRDefault="006774E2" w:rsidP="00E44796">
      <w:pPr>
        <w:spacing w:after="0" w:line="360" w:lineRule="auto"/>
        <w:rPr>
          <w:rFonts w:ascii="Times New Roman" w:hAnsi="Times New Roman" w:cs="Times New Roman"/>
          <w:sz w:val="24"/>
          <w:szCs w:val="24"/>
        </w:rPr>
      </w:pPr>
    </w:p>
    <w:p w:rsidR="00E44796" w:rsidRDefault="00E44796" w:rsidP="00E44796">
      <w:pPr>
        <w:pStyle w:val="Paragrafoelenco"/>
        <w:numPr>
          <w:ilvl w:val="0"/>
          <w:numId w:val="7"/>
        </w:numPr>
        <w:spacing w:after="0" w:line="360" w:lineRule="auto"/>
        <w:contextualSpacing w:val="0"/>
        <w:rPr>
          <w:rFonts w:ascii="Times New Roman" w:hAnsi="Times New Roman" w:cs="Times New Roman"/>
          <w:b/>
          <w:sz w:val="24"/>
          <w:szCs w:val="24"/>
        </w:rPr>
      </w:pPr>
      <w:r w:rsidRPr="00E44796">
        <w:rPr>
          <w:rFonts w:ascii="Times New Roman" w:hAnsi="Times New Roman" w:cs="Times New Roman"/>
          <w:b/>
          <w:sz w:val="24"/>
          <w:szCs w:val="24"/>
        </w:rPr>
        <w:t xml:space="preserve">Assegna una data ai seguenti avvenimenti, scegliendo fra quelle elencate sotto: </w:t>
      </w:r>
    </w:p>
    <w:p w:rsidR="00E44796" w:rsidRPr="00E44796" w:rsidRDefault="00E44796" w:rsidP="00E44796">
      <w:pPr>
        <w:pStyle w:val="Paragrafoelenco"/>
        <w:spacing w:after="0" w:line="360" w:lineRule="auto"/>
        <w:contextualSpacing w:val="0"/>
        <w:rPr>
          <w:rFonts w:ascii="Times New Roman" w:hAnsi="Times New Roman" w:cs="Times New Roman"/>
          <w:b/>
          <w:sz w:val="24"/>
          <w:szCs w:val="24"/>
        </w:rPr>
      </w:pPr>
    </w:p>
    <w:tbl>
      <w:tblPr>
        <w:tblStyle w:val="Grigliatabella"/>
        <w:tblW w:w="0" w:type="auto"/>
        <w:tblInd w:w="817" w:type="dxa"/>
        <w:tblLook w:val="04A0"/>
      </w:tblPr>
      <w:tblGrid>
        <w:gridCol w:w="4961"/>
        <w:gridCol w:w="4000"/>
      </w:tblGrid>
      <w:tr w:rsidR="00E44796" w:rsidRPr="00E44796" w:rsidTr="006774E2">
        <w:tc>
          <w:tcPr>
            <w:tcW w:w="4961" w:type="dxa"/>
          </w:tcPr>
          <w:p w:rsidR="00E44796" w:rsidRPr="00E44796" w:rsidRDefault="00E44796" w:rsidP="00E44796">
            <w:pPr>
              <w:pStyle w:val="Paragrafoelenco"/>
              <w:numPr>
                <w:ilvl w:val="0"/>
                <w:numId w:val="8"/>
              </w:numPr>
              <w:spacing w:line="360" w:lineRule="auto"/>
              <w:ind w:left="357" w:hanging="357"/>
              <w:contextualSpacing w:val="0"/>
              <w:rPr>
                <w:rFonts w:ascii="Times New Roman" w:hAnsi="Times New Roman" w:cs="Times New Roman"/>
                <w:sz w:val="24"/>
                <w:szCs w:val="24"/>
              </w:rPr>
            </w:pPr>
            <w:r w:rsidRPr="00E44796">
              <w:rPr>
                <w:rFonts w:ascii="Times New Roman" w:hAnsi="Times New Roman" w:cs="Times New Roman"/>
                <w:sz w:val="24"/>
                <w:szCs w:val="24"/>
              </w:rPr>
              <w:t>pubblicazione del primo volume dell’Enciclopedia</w:t>
            </w:r>
          </w:p>
        </w:tc>
        <w:tc>
          <w:tcPr>
            <w:tcW w:w="4000" w:type="dxa"/>
          </w:tcPr>
          <w:p w:rsidR="00E44796" w:rsidRPr="00E44796" w:rsidRDefault="00E44796" w:rsidP="00CC202D">
            <w:pPr>
              <w:spacing w:line="360" w:lineRule="auto"/>
              <w:rPr>
                <w:rFonts w:ascii="Times New Roman" w:hAnsi="Times New Roman" w:cs="Times New Roman"/>
                <w:sz w:val="24"/>
                <w:szCs w:val="24"/>
              </w:rPr>
            </w:pPr>
          </w:p>
        </w:tc>
      </w:tr>
      <w:tr w:rsidR="00E44796" w:rsidRPr="00E44796" w:rsidTr="006774E2">
        <w:tc>
          <w:tcPr>
            <w:tcW w:w="4961" w:type="dxa"/>
          </w:tcPr>
          <w:p w:rsidR="00E44796" w:rsidRPr="00E44796" w:rsidRDefault="00E44796" w:rsidP="00E44796">
            <w:pPr>
              <w:pStyle w:val="Paragrafoelenco"/>
              <w:numPr>
                <w:ilvl w:val="0"/>
                <w:numId w:val="8"/>
              </w:numPr>
              <w:spacing w:line="360" w:lineRule="auto"/>
              <w:ind w:left="357" w:hanging="357"/>
              <w:contextualSpacing w:val="0"/>
              <w:rPr>
                <w:rFonts w:ascii="Times New Roman" w:hAnsi="Times New Roman" w:cs="Times New Roman"/>
                <w:sz w:val="24"/>
                <w:szCs w:val="24"/>
              </w:rPr>
            </w:pPr>
            <w:r w:rsidRPr="00E44796">
              <w:rPr>
                <w:rFonts w:ascii="Times New Roman" w:hAnsi="Times New Roman" w:cs="Times New Roman"/>
                <w:sz w:val="24"/>
                <w:szCs w:val="24"/>
              </w:rPr>
              <w:t>fondazione del periodico “Il Caffè”</w:t>
            </w:r>
          </w:p>
        </w:tc>
        <w:tc>
          <w:tcPr>
            <w:tcW w:w="4000" w:type="dxa"/>
          </w:tcPr>
          <w:p w:rsidR="00E44796" w:rsidRPr="00E44796" w:rsidRDefault="00E44796" w:rsidP="00CC202D">
            <w:pPr>
              <w:spacing w:line="360" w:lineRule="auto"/>
              <w:rPr>
                <w:rFonts w:ascii="Times New Roman" w:hAnsi="Times New Roman" w:cs="Times New Roman"/>
                <w:sz w:val="24"/>
                <w:szCs w:val="24"/>
              </w:rPr>
            </w:pPr>
          </w:p>
        </w:tc>
      </w:tr>
      <w:tr w:rsidR="00E44796" w:rsidRPr="00E44796" w:rsidTr="006774E2">
        <w:tc>
          <w:tcPr>
            <w:tcW w:w="4961" w:type="dxa"/>
          </w:tcPr>
          <w:p w:rsidR="00E44796" w:rsidRPr="00E44796" w:rsidRDefault="00E44796" w:rsidP="00E44796">
            <w:pPr>
              <w:pStyle w:val="Paragrafoelenco"/>
              <w:numPr>
                <w:ilvl w:val="0"/>
                <w:numId w:val="8"/>
              </w:numPr>
              <w:spacing w:line="360" w:lineRule="auto"/>
              <w:ind w:left="357" w:hanging="357"/>
              <w:contextualSpacing w:val="0"/>
              <w:rPr>
                <w:rFonts w:ascii="Times New Roman" w:hAnsi="Times New Roman" w:cs="Times New Roman"/>
                <w:sz w:val="24"/>
                <w:szCs w:val="24"/>
              </w:rPr>
            </w:pPr>
            <w:r w:rsidRPr="00E44796">
              <w:rPr>
                <w:rFonts w:ascii="Times New Roman" w:hAnsi="Times New Roman" w:cs="Times New Roman"/>
                <w:sz w:val="24"/>
                <w:szCs w:val="24"/>
              </w:rPr>
              <w:t>diffusione dell’Illuminismo in Italia</w:t>
            </w:r>
          </w:p>
        </w:tc>
        <w:tc>
          <w:tcPr>
            <w:tcW w:w="4000" w:type="dxa"/>
          </w:tcPr>
          <w:p w:rsidR="00E44796" w:rsidRPr="00E44796" w:rsidRDefault="00E44796" w:rsidP="00CC202D">
            <w:pPr>
              <w:spacing w:line="360" w:lineRule="auto"/>
              <w:rPr>
                <w:rFonts w:ascii="Times New Roman" w:hAnsi="Times New Roman" w:cs="Times New Roman"/>
                <w:sz w:val="24"/>
                <w:szCs w:val="24"/>
              </w:rPr>
            </w:pPr>
          </w:p>
        </w:tc>
      </w:tr>
      <w:tr w:rsidR="00E44796" w:rsidRPr="00E44796" w:rsidTr="006774E2">
        <w:tc>
          <w:tcPr>
            <w:tcW w:w="4961" w:type="dxa"/>
          </w:tcPr>
          <w:p w:rsidR="00E44796" w:rsidRPr="00E44796" w:rsidRDefault="00E44796" w:rsidP="00E44796">
            <w:pPr>
              <w:pStyle w:val="Paragrafoelenco"/>
              <w:numPr>
                <w:ilvl w:val="0"/>
                <w:numId w:val="8"/>
              </w:numPr>
              <w:spacing w:line="360" w:lineRule="auto"/>
              <w:ind w:left="357" w:hanging="357"/>
              <w:contextualSpacing w:val="0"/>
              <w:rPr>
                <w:rFonts w:ascii="Times New Roman" w:hAnsi="Times New Roman" w:cs="Times New Roman"/>
                <w:sz w:val="24"/>
                <w:szCs w:val="24"/>
              </w:rPr>
            </w:pPr>
            <w:r w:rsidRPr="00E44796">
              <w:rPr>
                <w:rFonts w:ascii="Times New Roman" w:hAnsi="Times New Roman" w:cs="Times New Roman"/>
                <w:sz w:val="24"/>
                <w:szCs w:val="24"/>
              </w:rPr>
              <w:t xml:space="preserve">soppressione della Compagnia di Gesù </w:t>
            </w:r>
          </w:p>
        </w:tc>
        <w:tc>
          <w:tcPr>
            <w:tcW w:w="4000" w:type="dxa"/>
          </w:tcPr>
          <w:p w:rsidR="00E44796" w:rsidRPr="00E44796" w:rsidRDefault="00E44796" w:rsidP="00CC202D">
            <w:pPr>
              <w:spacing w:line="360" w:lineRule="auto"/>
              <w:rPr>
                <w:rFonts w:ascii="Times New Roman" w:hAnsi="Times New Roman" w:cs="Times New Roman"/>
                <w:sz w:val="24"/>
                <w:szCs w:val="24"/>
              </w:rPr>
            </w:pPr>
          </w:p>
        </w:tc>
      </w:tr>
      <w:tr w:rsidR="00E44796" w:rsidRPr="00E44796" w:rsidTr="006774E2">
        <w:tc>
          <w:tcPr>
            <w:tcW w:w="4961" w:type="dxa"/>
          </w:tcPr>
          <w:p w:rsidR="00E44796" w:rsidRPr="00E44796" w:rsidRDefault="00E44796" w:rsidP="00E44796">
            <w:pPr>
              <w:pStyle w:val="Paragrafoelenco"/>
              <w:numPr>
                <w:ilvl w:val="0"/>
                <w:numId w:val="8"/>
              </w:numPr>
              <w:spacing w:line="360" w:lineRule="auto"/>
              <w:ind w:left="357" w:hanging="357"/>
              <w:contextualSpacing w:val="0"/>
              <w:rPr>
                <w:rFonts w:ascii="Times New Roman" w:hAnsi="Times New Roman" w:cs="Times New Roman"/>
                <w:sz w:val="24"/>
                <w:szCs w:val="24"/>
              </w:rPr>
            </w:pPr>
            <w:r w:rsidRPr="00E44796">
              <w:rPr>
                <w:rFonts w:ascii="Times New Roman" w:hAnsi="Times New Roman" w:cs="Times New Roman"/>
                <w:sz w:val="24"/>
                <w:szCs w:val="24"/>
              </w:rPr>
              <w:t>invenzione della macchina a vapore</w:t>
            </w:r>
          </w:p>
        </w:tc>
        <w:tc>
          <w:tcPr>
            <w:tcW w:w="4000" w:type="dxa"/>
          </w:tcPr>
          <w:p w:rsidR="00E44796" w:rsidRPr="00E44796" w:rsidRDefault="00E44796" w:rsidP="00CC202D">
            <w:pPr>
              <w:spacing w:line="360" w:lineRule="auto"/>
              <w:rPr>
                <w:rFonts w:ascii="Times New Roman" w:hAnsi="Times New Roman" w:cs="Times New Roman"/>
                <w:sz w:val="24"/>
                <w:szCs w:val="24"/>
              </w:rPr>
            </w:pPr>
          </w:p>
        </w:tc>
      </w:tr>
    </w:tbl>
    <w:p w:rsidR="00E44796" w:rsidRPr="00E44796" w:rsidRDefault="00E44796" w:rsidP="00E44796">
      <w:pPr>
        <w:spacing w:after="0" w:line="360" w:lineRule="auto"/>
        <w:rPr>
          <w:rFonts w:ascii="Times New Roman" w:hAnsi="Times New Roman" w:cs="Times New Roman"/>
          <w:sz w:val="24"/>
          <w:szCs w:val="24"/>
        </w:rPr>
      </w:pPr>
    </w:p>
    <w:p w:rsidR="00E44796" w:rsidRPr="00E44796" w:rsidRDefault="00E44796" w:rsidP="00E44796">
      <w:pPr>
        <w:pStyle w:val="Paragrafoelenco"/>
        <w:spacing w:after="0" w:line="360" w:lineRule="auto"/>
        <w:ind w:left="0" w:firstLine="708"/>
        <w:contextualSpacing w:val="0"/>
        <w:rPr>
          <w:rFonts w:ascii="Times New Roman" w:hAnsi="Times New Roman" w:cs="Times New Roman"/>
          <w:sz w:val="24"/>
          <w:szCs w:val="24"/>
        </w:rPr>
      </w:pPr>
      <w:r>
        <w:rPr>
          <w:rFonts w:ascii="Times New Roman" w:hAnsi="Times New Roman" w:cs="Times New Roman"/>
          <w:sz w:val="24"/>
          <w:szCs w:val="24"/>
        </w:rPr>
        <w:t>a.</w:t>
      </w:r>
      <w:r w:rsidRPr="00E44796">
        <w:rPr>
          <w:rFonts w:ascii="Times New Roman" w:hAnsi="Times New Roman" w:cs="Times New Roman"/>
          <w:sz w:val="24"/>
          <w:szCs w:val="24"/>
        </w:rPr>
        <w:t xml:space="preserve">1750; b. 1751; c. 1764; d. 1763; e. 1773 </w:t>
      </w:r>
    </w:p>
    <w:p w:rsidR="006774E2" w:rsidRPr="00B83994" w:rsidRDefault="00B83994" w:rsidP="00B83994">
      <w:pPr>
        <w:pStyle w:val="Paragrafoelenco"/>
        <w:spacing w:after="0" w:line="360" w:lineRule="auto"/>
        <w:ind w:left="8868"/>
        <w:contextualSpacing w:val="0"/>
        <w:rPr>
          <w:rFonts w:ascii="Times New Roman" w:hAnsi="Times New Roman" w:cs="Times New Roman"/>
          <w:b/>
          <w:sz w:val="36"/>
          <w:szCs w:val="24"/>
        </w:rPr>
      </w:pPr>
      <w:r>
        <w:rPr>
          <w:rFonts w:ascii="Times New Roman" w:hAnsi="Times New Roman" w:cs="Times New Roman"/>
          <w:b/>
          <w:sz w:val="36"/>
          <w:szCs w:val="24"/>
        </w:rPr>
        <w:t>…/5</w:t>
      </w:r>
    </w:p>
    <w:p w:rsidR="00E44796" w:rsidRDefault="00E44796" w:rsidP="00E44796">
      <w:pPr>
        <w:pStyle w:val="Paragrafoelenco"/>
        <w:numPr>
          <w:ilvl w:val="0"/>
          <w:numId w:val="7"/>
        </w:numPr>
        <w:spacing w:after="0" w:line="360" w:lineRule="auto"/>
        <w:contextualSpacing w:val="0"/>
        <w:rPr>
          <w:rFonts w:ascii="Times New Roman" w:hAnsi="Times New Roman" w:cs="Times New Roman"/>
          <w:b/>
          <w:sz w:val="24"/>
          <w:szCs w:val="24"/>
        </w:rPr>
      </w:pPr>
      <w:r w:rsidRPr="006774E2">
        <w:rPr>
          <w:rFonts w:ascii="Times New Roman" w:hAnsi="Times New Roman" w:cs="Times New Roman"/>
          <w:b/>
          <w:sz w:val="24"/>
          <w:szCs w:val="24"/>
        </w:rPr>
        <w:lastRenderedPageBreak/>
        <w:t xml:space="preserve">Completa il brano seguente, scegliendo i termini appropriati fra quelli </w:t>
      </w:r>
      <w:r w:rsidR="00A06311">
        <w:rPr>
          <w:rFonts w:ascii="Times New Roman" w:hAnsi="Times New Roman" w:cs="Times New Roman"/>
          <w:b/>
          <w:sz w:val="24"/>
          <w:szCs w:val="24"/>
        </w:rPr>
        <w:t>elencati</w:t>
      </w:r>
      <w:r w:rsidRPr="006774E2">
        <w:rPr>
          <w:rFonts w:ascii="Times New Roman" w:hAnsi="Times New Roman" w:cs="Times New Roman"/>
          <w:b/>
          <w:sz w:val="24"/>
          <w:szCs w:val="24"/>
        </w:rPr>
        <w:t>:</w:t>
      </w:r>
    </w:p>
    <w:p w:rsidR="006774E2" w:rsidRPr="006774E2" w:rsidRDefault="006774E2" w:rsidP="006774E2">
      <w:pPr>
        <w:pStyle w:val="Paragrafoelenco"/>
        <w:spacing w:after="0" w:line="360" w:lineRule="auto"/>
        <w:contextualSpacing w:val="0"/>
        <w:rPr>
          <w:rFonts w:ascii="Times New Roman" w:hAnsi="Times New Roman" w:cs="Times New Roman"/>
          <w:b/>
          <w:sz w:val="24"/>
          <w:szCs w:val="24"/>
        </w:rPr>
      </w:pPr>
    </w:p>
    <w:p w:rsidR="00E44796" w:rsidRPr="00E44796" w:rsidRDefault="00E44796" w:rsidP="00E44796">
      <w:pPr>
        <w:spacing w:after="0" w:line="360" w:lineRule="auto"/>
        <w:ind w:left="360"/>
        <w:jc w:val="both"/>
        <w:rPr>
          <w:rFonts w:ascii="Times New Roman" w:hAnsi="Times New Roman" w:cs="Times New Roman"/>
          <w:sz w:val="24"/>
          <w:szCs w:val="24"/>
        </w:rPr>
      </w:pPr>
      <w:r w:rsidRPr="00E44796">
        <w:rPr>
          <w:rFonts w:ascii="Times New Roman" w:hAnsi="Times New Roman" w:cs="Times New Roman"/>
          <w:sz w:val="24"/>
          <w:szCs w:val="24"/>
        </w:rPr>
        <w:t xml:space="preserve">L’illuminismo fu un movimento ____________ che si diffuse in Europa nel __________, detto anche “secolo dei Lumi”, a partire da ___________  e ___________. Quest’ultima fu per molti versi la patria degli illuministi. La caratteristica principale dell’illuminismo fu la fiducia nella ___________, che avrebbe migliorato le condizioni della civiltà umana, liberandola da pregiudizio e __________. Gli illuministi volevano creare una nuova _________, che doveva essere laica e democratica, non più fondata sui testi sacri e sul ______________ della monarchia. </w:t>
      </w:r>
    </w:p>
    <w:p w:rsidR="00E44796" w:rsidRPr="00E44796" w:rsidRDefault="00E44796" w:rsidP="00E44796">
      <w:pPr>
        <w:spacing w:after="0" w:line="360" w:lineRule="auto"/>
        <w:ind w:left="360"/>
        <w:jc w:val="both"/>
        <w:rPr>
          <w:rFonts w:ascii="Times New Roman" w:hAnsi="Times New Roman" w:cs="Times New Roman"/>
          <w:sz w:val="24"/>
          <w:szCs w:val="24"/>
        </w:rPr>
      </w:pPr>
    </w:p>
    <w:p w:rsidR="00E44796" w:rsidRPr="00E44796" w:rsidRDefault="00E44796" w:rsidP="006774E2">
      <w:pPr>
        <w:spacing w:after="0" w:line="360" w:lineRule="auto"/>
        <w:ind w:left="360"/>
        <w:jc w:val="both"/>
        <w:rPr>
          <w:rFonts w:ascii="Times New Roman" w:hAnsi="Times New Roman" w:cs="Times New Roman"/>
          <w:sz w:val="24"/>
          <w:szCs w:val="24"/>
        </w:rPr>
      </w:pPr>
      <w:r w:rsidRPr="00E44796">
        <w:rPr>
          <w:rFonts w:ascii="Times New Roman" w:hAnsi="Times New Roman" w:cs="Times New Roman"/>
          <w:sz w:val="24"/>
          <w:szCs w:val="24"/>
        </w:rPr>
        <w:t xml:space="preserve">Potere assoluto – potere esecutivo – società – vita – superstizione – povertà – Francia – Germania – Inghilterra – Spagna – culturale – politico – ragione – religione – Settecento – Seicento </w:t>
      </w:r>
    </w:p>
    <w:p w:rsidR="00E44796" w:rsidRPr="00CC7DB1" w:rsidRDefault="00E44796" w:rsidP="00E44796">
      <w:pPr>
        <w:spacing w:after="0" w:line="360" w:lineRule="auto"/>
        <w:ind w:left="8496"/>
        <w:jc w:val="both"/>
        <w:rPr>
          <w:rFonts w:ascii="Times New Roman" w:hAnsi="Times New Roman" w:cs="Times New Roman"/>
          <w:b/>
          <w:sz w:val="36"/>
          <w:szCs w:val="24"/>
        </w:rPr>
      </w:pPr>
      <w:r w:rsidRPr="00CC7DB1">
        <w:rPr>
          <w:rFonts w:ascii="Times New Roman" w:hAnsi="Times New Roman" w:cs="Times New Roman"/>
          <w:b/>
          <w:sz w:val="36"/>
          <w:szCs w:val="24"/>
        </w:rPr>
        <w:t>…/8</w:t>
      </w:r>
    </w:p>
    <w:p w:rsidR="006774E2" w:rsidRPr="006774E2" w:rsidRDefault="006774E2" w:rsidP="00E44796">
      <w:pPr>
        <w:spacing w:after="0" w:line="360" w:lineRule="auto"/>
        <w:ind w:left="8496"/>
        <w:jc w:val="both"/>
        <w:rPr>
          <w:rFonts w:ascii="Times New Roman" w:hAnsi="Times New Roman" w:cs="Times New Roman"/>
          <w:b/>
          <w:sz w:val="32"/>
          <w:szCs w:val="24"/>
        </w:rPr>
      </w:pPr>
    </w:p>
    <w:p w:rsidR="00E44796" w:rsidRDefault="00E44796" w:rsidP="00E44796">
      <w:pPr>
        <w:pStyle w:val="Paragrafoelenco"/>
        <w:numPr>
          <w:ilvl w:val="0"/>
          <w:numId w:val="7"/>
        </w:numPr>
        <w:spacing w:after="0" w:line="360" w:lineRule="auto"/>
        <w:jc w:val="both"/>
        <w:rPr>
          <w:rFonts w:ascii="Times New Roman" w:hAnsi="Times New Roman" w:cs="Times New Roman"/>
          <w:b/>
          <w:sz w:val="24"/>
          <w:szCs w:val="24"/>
        </w:rPr>
      </w:pPr>
      <w:r w:rsidRPr="006774E2">
        <w:rPr>
          <w:rFonts w:ascii="Times New Roman" w:hAnsi="Times New Roman" w:cs="Times New Roman"/>
          <w:b/>
          <w:sz w:val="24"/>
          <w:szCs w:val="24"/>
        </w:rPr>
        <w:t>Definisci i seguenti termini</w:t>
      </w:r>
      <w:r w:rsidR="003146FC" w:rsidRPr="003146FC">
        <w:rPr>
          <w:rFonts w:ascii="Times New Roman" w:hAnsi="Times New Roman" w:cs="Times New Roman"/>
          <w:b/>
          <w:sz w:val="24"/>
          <w:szCs w:val="24"/>
        </w:rPr>
        <w:t>utilizzando lo spazio a tua disposizione</w:t>
      </w:r>
      <w:r w:rsidRPr="006774E2">
        <w:rPr>
          <w:rFonts w:ascii="Times New Roman" w:hAnsi="Times New Roman" w:cs="Times New Roman"/>
          <w:b/>
          <w:sz w:val="24"/>
          <w:szCs w:val="24"/>
        </w:rPr>
        <w:t>:</w:t>
      </w:r>
    </w:p>
    <w:p w:rsidR="006774E2" w:rsidRPr="006774E2" w:rsidRDefault="006774E2" w:rsidP="006774E2">
      <w:pPr>
        <w:pStyle w:val="Paragrafoelenco"/>
        <w:spacing w:after="0" w:line="360" w:lineRule="auto"/>
        <w:jc w:val="both"/>
        <w:rPr>
          <w:rFonts w:ascii="Times New Roman" w:hAnsi="Times New Roman" w:cs="Times New Roman"/>
          <w:b/>
          <w:sz w:val="24"/>
          <w:szCs w:val="24"/>
        </w:rPr>
      </w:pPr>
    </w:p>
    <w:p w:rsidR="00E44796" w:rsidRPr="00E44796" w:rsidRDefault="00E44796" w:rsidP="00E44796">
      <w:pPr>
        <w:pStyle w:val="Paragrafoelenco"/>
        <w:spacing w:after="0" w:line="360" w:lineRule="auto"/>
        <w:contextualSpacing w:val="0"/>
        <w:rPr>
          <w:rFonts w:ascii="Times New Roman" w:hAnsi="Times New Roman" w:cs="Times New Roman"/>
          <w:sz w:val="24"/>
          <w:szCs w:val="24"/>
        </w:rPr>
      </w:pPr>
      <w:r w:rsidRPr="00E44796">
        <w:rPr>
          <w:rFonts w:ascii="Times New Roman" w:hAnsi="Times New Roman" w:cs="Times New Roman"/>
          <w:sz w:val="24"/>
          <w:szCs w:val="24"/>
        </w:rPr>
        <w:t>dispotismo illuminato:</w:t>
      </w:r>
    </w:p>
    <w:p w:rsidR="00E44796" w:rsidRPr="00E44796" w:rsidRDefault="00E44796" w:rsidP="00E44796">
      <w:pPr>
        <w:pStyle w:val="Paragrafoelenco"/>
        <w:spacing w:after="0" w:line="360" w:lineRule="auto"/>
        <w:contextualSpacing w:val="0"/>
        <w:rPr>
          <w:rFonts w:ascii="Times New Roman" w:hAnsi="Times New Roman" w:cs="Times New Roman"/>
          <w:sz w:val="24"/>
          <w:szCs w:val="24"/>
        </w:rPr>
      </w:pPr>
      <w:r w:rsidRPr="00E44796">
        <w:rPr>
          <w:rFonts w:ascii="Times New Roman" w:hAnsi="Times New Roman" w:cs="Times New Roman"/>
          <w:sz w:val="24"/>
          <w:szCs w:val="24"/>
        </w:rPr>
        <w:t>_______________________________________________________________</w:t>
      </w:r>
      <w:r w:rsidR="006774E2">
        <w:rPr>
          <w:rFonts w:ascii="Times New Roman" w:hAnsi="Times New Roman" w:cs="Times New Roman"/>
          <w:sz w:val="24"/>
          <w:szCs w:val="24"/>
        </w:rPr>
        <w:t>___________</w:t>
      </w:r>
    </w:p>
    <w:p w:rsidR="00E44796" w:rsidRPr="00E44796" w:rsidRDefault="00E44796" w:rsidP="00E44796">
      <w:pPr>
        <w:pStyle w:val="Paragrafoelenco"/>
        <w:spacing w:after="0" w:line="360" w:lineRule="auto"/>
        <w:contextualSpacing w:val="0"/>
        <w:rPr>
          <w:rFonts w:ascii="Times New Roman" w:hAnsi="Times New Roman" w:cs="Times New Roman"/>
          <w:sz w:val="24"/>
          <w:szCs w:val="24"/>
        </w:rPr>
      </w:pPr>
      <w:r w:rsidRPr="00E44796">
        <w:rPr>
          <w:rFonts w:ascii="Times New Roman" w:hAnsi="Times New Roman" w:cs="Times New Roman"/>
          <w:sz w:val="24"/>
          <w:szCs w:val="24"/>
        </w:rPr>
        <w:t>enciclopedia:</w:t>
      </w:r>
    </w:p>
    <w:p w:rsidR="00E44796" w:rsidRPr="00E44796" w:rsidRDefault="00E44796" w:rsidP="00E44796">
      <w:pPr>
        <w:pStyle w:val="Paragrafoelenco"/>
        <w:spacing w:after="0" w:line="360" w:lineRule="auto"/>
        <w:contextualSpacing w:val="0"/>
        <w:rPr>
          <w:rFonts w:ascii="Times New Roman" w:hAnsi="Times New Roman" w:cs="Times New Roman"/>
          <w:sz w:val="24"/>
          <w:szCs w:val="24"/>
        </w:rPr>
      </w:pPr>
      <w:r w:rsidRPr="00E44796">
        <w:rPr>
          <w:rFonts w:ascii="Times New Roman" w:hAnsi="Times New Roman" w:cs="Times New Roman"/>
          <w:sz w:val="24"/>
          <w:szCs w:val="24"/>
        </w:rPr>
        <w:t>_____________________________________________________________________</w:t>
      </w:r>
      <w:r w:rsidR="006774E2">
        <w:rPr>
          <w:rFonts w:ascii="Times New Roman" w:hAnsi="Times New Roman" w:cs="Times New Roman"/>
          <w:sz w:val="24"/>
          <w:szCs w:val="24"/>
        </w:rPr>
        <w:t>_____</w:t>
      </w:r>
    </w:p>
    <w:p w:rsidR="00E44796" w:rsidRPr="00E44796" w:rsidRDefault="00E44796" w:rsidP="00E44796">
      <w:pPr>
        <w:pStyle w:val="Paragrafoelenco"/>
        <w:spacing w:after="0" w:line="360" w:lineRule="auto"/>
        <w:contextualSpacing w:val="0"/>
        <w:rPr>
          <w:rFonts w:ascii="Times New Roman" w:hAnsi="Times New Roman" w:cs="Times New Roman"/>
          <w:sz w:val="24"/>
          <w:szCs w:val="24"/>
        </w:rPr>
      </w:pPr>
      <w:r w:rsidRPr="00E44796">
        <w:rPr>
          <w:rFonts w:ascii="Times New Roman" w:hAnsi="Times New Roman" w:cs="Times New Roman"/>
          <w:sz w:val="24"/>
          <w:szCs w:val="24"/>
        </w:rPr>
        <w:t>proletari:</w:t>
      </w:r>
    </w:p>
    <w:p w:rsidR="00E44796" w:rsidRPr="00E44796" w:rsidRDefault="00E44796" w:rsidP="00E44796">
      <w:pPr>
        <w:pStyle w:val="Paragrafoelenco"/>
        <w:spacing w:after="0" w:line="360" w:lineRule="auto"/>
        <w:contextualSpacing w:val="0"/>
        <w:rPr>
          <w:rFonts w:ascii="Times New Roman" w:hAnsi="Times New Roman" w:cs="Times New Roman"/>
          <w:sz w:val="24"/>
          <w:szCs w:val="24"/>
        </w:rPr>
      </w:pPr>
      <w:r w:rsidRPr="00E44796">
        <w:rPr>
          <w:rFonts w:ascii="Times New Roman" w:hAnsi="Times New Roman" w:cs="Times New Roman"/>
          <w:sz w:val="24"/>
          <w:szCs w:val="24"/>
        </w:rPr>
        <w:t>_________________________________________________________________________</w:t>
      </w:r>
      <w:r w:rsidR="006774E2">
        <w:rPr>
          <w:rFonts w:ascii="Times New Roman" w:hAnsi="Times New Roman" w:cs="Times New Roman"/>
          <w:sz w:val="24"/>
          <w:szCs w:val="24"/>
        </w:rPr>
        <w:t>_</w:t>
      </w:r>
    </w:p>
    <w:p w:rsidR="00E44796" w:rsidRPr="00E44796" w:rsidRDefault="00E44796" w:rsidP="00E44796">
      <w:pPr>
        <w:pStyle w:val="Paragrafoelenco"/>
        <w:spacing w:after="0" w:line="360" w:lineRule="auto"/>
        <w:contextualSpacing w:val="0"/>
        <w:rPr>
          <w:rFonts w:ascii="Times New Roman" w:hAnsi="Times New Roman" w:cs="Times New Roman"/>
          <w:sz w:val="24"/>
          <w:szCs w:val="24"/>
        </w:rPr>
      </w:pPr>
      <w:r w:rsidRPr="00E44796">
        <w:rPr>
          <w:rFonts w:ascii="Times New Roman" w:hAnsi="Times New Roman" w:cs="Times New Roman"/>
          <w:sz w:val="24"/>
          <w:szCs w:val="24"/>
        </w:rPr>
        <w:t>liberismo economico:</w:t>
      </w:r>
    </w:p>
    <w:p w:rsidR="00E44796" w:rsidRDefault="00E44796" w:rsidP="00E44796">
      <w:pPr>
        <w:pStyle w:val="Paragrafoelenco"/>
        <w:spacing w:after="0" w:line="360" w:lineRule="auto"/>
        <w:contextualSpacing w:val="0"/>
        <w:rPr>
          <w:rFonts w:ascii="Times New Roman" w:hAnsi="Times New Roman" w:cs="Times New Roman"/>
          <w:sz w:val="24"/>
          <w:szCs w:val="24"/>
        </w:rPr>
      </w:pPr>
      <w:r w:rsidRPr="00E44796">
        <w:rPr>
          <w:rFonts w:ascii="Times New Roman" w:hAnsi="Times New Roman" w:cs="Times New Roman"/>
          <w:sz w:val="24"/>
          <w:szCs w:val="24"/>
        </w:rPr>
        <w:t>_______________________________________________________________</w:t>
      </w:r>
      <w:r w:rsidR="006774E2">
        <w:rPr>
          <w:rFonts w:ascii="Times New Roman" w:hAnsi="Times New Roman" w:cs="Times New Roman"/>
          <w:sz w:val="24"/>
          <w:szCs w:val="24"/>
        </w:rPr>
        <w:t>___________</w:t>
      </w:r>
    </w:p>
    <w:p w:rsidR="006774E2" w:rsidRPr="00CC7DB1" w:rsidRDefault="006774E2" w:rsidP="006774E2">
      <w:pPr>
        <w:spacing w:after="0" w:line="360" w:lineRule="auto"/>
        <w:ind w:left="8496"/>
        <w:jc w:val="right"/>
        <w:rPr>
          <w:rFonts w:ascii="Times New Roman" w:hAnsi="Times New Roman" w:cs="Times New Roman"/>
          <w:b/>
          <w:sz w:val="36"/>
          <w:szCs w:val="24"/>
        </w:rPr>
      </w:pPr>
      <w:r w:rsidRPr="00CC7DB1">
        <w:rPr>
          <w:rFonts w:ascii="Times New Roman" w:hAnsi="Times New Roman" w:cs="Times New Roman"/>
          <w:b/>
          <w:sz w:val="36"/>
          <w:szCs w:val="24"/>
        </w:rPr>
        <w:t>…/4</w:t>
      </w:r>
    </w:p>
    <w:p w:rsidR="006774E2" w:rsidRPr="00E44796" w:rsidRDefault="006774E2" w:rsidP="00E44796">
      <w:pPr>
        <w:pStyle w:val="Paragrafoelenco"/>
        <w:spacing w:after="0" w:line="360" w:lineRule="auto"/>
        <w:contextualSpacing w:val="0"/>
        <w:rPr>
          <w:rFonts w:ascii="Times New Roman" w:hAnsi="Times New Roman" w:cs="Times New Roman"/>
          <w:sz w:val="24"/>
          <w:szCs w:val="24"/>
        </w:rPr>
      </w:pPr>
    </w:p>
    <w:p w:rsidR="00E44796" w:rsidRPr="00E44796" w:rsidRDefault="00E44796" w:rsidP="00E44796">
      <w:pPr>
        <w:pStyle w:val="Paragrafoelenco"/>
        <w:spacing w:after="0" w:line="360" w:lineRule="auto"/>
        <w:contextualSpacing w:val="0"/>
        <w:rPr>
          <w:rFonts w:ascii="Times New Roman" w:hAnsi="Times New Roman" w:cs="Times New Roman"/>
          <w:sz w:val="24"/>
          <w:szCs w:val="24"/>
        </w:rPr>
      </w:pPr>
    </w:p>
    <w:p w:rsidR="00E44796" w:rsidRPr="006774E2" w:rsidRDefault="00E44796" w:rsidP="00E44796">
      <w:pPr>
        <w:pStyle w:val="Paragrafoelenco"/>
        <w:numPr>
          <w:ilvl w:val="0"/>
          <w:numId w:val="7"/>
        </w:numPr>
        <w:spacing w:after="0" w:line="360" w:lineRule="auto"/>
        <w:contextualSpacing w:val="0"/>
        <w:rPr>
          <w:rFonts w:ascii="Times New Roman" w:hAnsi="Times New Roman" w:cs="Times New Roman"/>
          <w:b/>
          <w:sz w:val="24"/>
          <w:szCs w:val="24"/>
        </w:rPr>
      </w:pPr>
      <w:r w:rsidRPr="006774E2">
        <w:rPr>
          <w:rFonts w:ascii="Times New Roman" w:hAnsi="Times New Roman" w:cs="Times New Roman"/>
          <w:b/>
          <w:sz w:val="24"/>
          <w:szCs w:val="24"/>
        </w:rPr>
        <w:t>Ricorda la risposta corretta alle seguenti domande</w:t>
      </w:r>
      <w:r w:rsidR="0010709A">
        <w:rPr>
          <w:rFonts w:ascii="Times New Roman" w:hAnsi="Times New Roman" w:cs="Times New Roman"/>
          <w:b/>
          <w:sz w:val="24"/>
          <w:szCs w:val="24"/>
        </w:rPr>
        <w:t xml:space="preserve"> utilizzando lo spazio a tua disposizione</w:t>
      </w:r>
      <w:r w:rsidRPr="006774E2">
        <w:rPr>
          <w:rFonts w:ascii="Times New Roman" w:hAnsi="Times New Roman" w:cs="Times New Roman"/>
          <w:b/>
          <w:sz w:val="24"/>
          <w:szCs w:val="24"/>
        </w:rPr>
        <w:t>:</w:t>
      </w:r>
    </w:p>
    <w:p w:rsidR="00E44796" w:rsidRPr="00E44796" w:rsidRDefault="00E44796" w:rsidP="00E44796">
      <w:pPr>
        <w:pStyle w:val="Paragrafoelenco"/>
        <w:numPr>
          <w:ilvl w:val="0"/>
          <w:numId w:val="12"/>
        </w:numPr>
        <w:spacing w:after="0" w:line="360" w:lineRule="auto"/>
        <w:contextualSpacing w:val="0"/>
        <w:rPr>
          <w:rFonts w:ascii="Times New Roman" w:hAnsi="Times New Roman" w:cs="Times New Roman"/>
          <w:sz w:val="24"/>
          <w:szCs w:val="24"/>
        </w:rPr>
      </w:pPr>
      <w:r w:rsidRPr="00E44796">
        <w:rPr>
          <w:rFonts w:ascii="Times New Roman" w:hAnsi="Times New Roman" w:cs="Times New Roman"/>
          <w:sz w:val="24"/>
          <w:szCs w:val="24"/>
        </w:rPr>
        <w:t>Ricorda almeno 2 ambiti/settori in cui i sovrani illuminati approvarono delle riforme</w:t>
      </w:r>
    </w:p>
    <w:p w:rsidR="00E44796" w:rsidRPr="00E44796" w:rsidRDefault="00E44796" w:rsidP="00E44796">
      <w:pPr>
        <w:spacing w:after="0" w:line="360" w:lineRule="auto"/>
        <w:ind w:left="360"/>
        <w:rPr>
          <w:rFonts w:ascii="Times New Roman" w:hAnsi="Times New Roman" w:cs="Times New Roman"/>
          <w:sz w:val="24"/>
          <w:szCs w:val="24"/>
        </w:rPr>
      </w:pPr>
      <w:r w:rsidRPr="00E44796">
        <w:rPr>
          <w:rFonts w:ascii="Times New Roman" w:hAnsi="Times New Roman" w:cs="Times New Roman"/>
          <w:sz w:val="24"/>
          <w:szCs w:val="24"/>
        </w:rPr>
        <w:t>____________________________________________________</w:t>
      </w:r>
      <w:r w:rsidR="006774E2">
        <w:rPr>
          <w:rFonts w:ascii="Times New Roman" w:hAnsi="Times New Roman" w:cs="Times New Roman"/>
          <w:sz w:val="24"/>
          <w:szCs w:val="24"/>
        </w:rPr>
        <w:t>_________________________</w:t>
      </w:r>
    </w:p>
    <w:p w:rsidR="00E44796" w:rsidRPr="00E44796" w:rsidRDefault="00E44796" w:rsidP="00E44796">
      <w:pPr>
        <w:pStyle w:val="Paragrafoelenco"/>
        <w:numPr>
          <w:ilvl w:val="0"/>
          <w:numId w:val="12"/>
        </w:numPr>
        <w:spacing w:after="0" w:line="360" w:lineRule="auto"/>
        <w:contextualSpacing w:val="0"/>
        <w:rPr>
          <w:rFonts w:ascii="Times New Roman" w:hAnsi="Times New Roman" w:cs="Times New Roman"/>
          <w:sz w:val="24"/>
          <w:szCs w:val="24"/>
        </w:rPr>
      </w:pPr>
      <w:r w:rsidRPr="00E44796">
        <w:rPr>
          <w:rFonts w:ascii="Times New Roman" w:hAnsi="Times New Roman" w:cs="Times New Roman"/>
          <w:sz w:val="24"/>
          <w:szCs w:val="24"/>
        </w:rPr>
        <w:t xml:space="preserve">Con i progressi scientifici del Settecento nacquero nuove discipline. Quali?   </w:t>
      </w:r>
    </w:p>
    <w:p w:rsidR="00E44796" w:rsidRPr="00E44796" w:rsidRDefault="00E44796" w:rsidP="00E44796">
      <w:pPr>
        <w:spacing w:after="0" w:line="360" w:lineRule="auto"/>
        <w:ind w:left="360"/>
        <w:rPr>
          <w:rFonts w:ascii="Times New Roman" w:hAnsi="Times New Roman" w:cs="Times New Roman"/>
          <w:sz w:val="24"/>
          <w:szCs w:val="24"/>
        </w:rPr>
      </w:pPr>
      <w:r w:rsidRPr="00E44796">
        <w:rPr>
          <w:rFonts w:ascii="Times New Roman" w:hAnsi="Times New Roman" w:cs="Times New Roman"/>
          <w:sz w:val="24"/>
          <w:szCs w:val="24"/>
        </w:rPr>
        <w:lastRenderedPageBreak/>
        <w:t>_________________________________________________</w:t>
      </w:r>
      <w:r w:rsidR="006774E2">
        <w:rPr>
          <w:rFonts w:ascii="Times New Roman" w:hAnsi="Times New Roman" w:cs="Times New Roman"/>
          <w:sz w:val="24"/>
          <w:szCs w:val="24"/>
        </w:rPr>
        <w:t>____________________________</w:t>
      </w:r>
    </w:p>
    <w:p w:rsidR="00E44796" w:rsidRPr="00E44796" w:rsidRDefault="00E44796" w:rsidP="00E44796">
      <w:pPr>
        <w:pStyle w:val="Paragrafoelenco"/>
        <w:numPr>
          <w:ilvl w:val="0"/>
          <w:numId w:val="12"/>
        </w:numPr>
        <w:spacing w:after="0" w:line="360" w:lineRule="auto"/>
        <w:rPr>
          <w:rFonts w:ascii="Times New Roman" w:hAnsi="Times New Roman" w:cs="Times New Roman"/>
          <w:sz w:val="24"/>
          <w:szCs w:val="24"/>
        </w:rPr>
      </w:pPr>
      <w:r w:rsidRPr="00E44796">
        <w:rPr>
          <w:rFonts w:ascii="Times New Roman" w:hAnsi="Times New Roman" w:cs="Times New Roman"/>
          <w:sz w:val="24"/>
          <w:szCs w:val="24"/>
        </w:rPr>
        <w:t xml:space="preserve">Identifica il motivo per cui il lavoro a domicilio scomparve e nacquero le fabbriche. </w:t>
      </w:r>
    </w:p>
    <w:p w:rsidR="00E44796" w:rsidRDefault="00E44796" w:rsidP="00E44796">
      <w:pPr>
        <w:spacing w:after="0" w:line="360" w:lineRule="auto"/>
        <w:ind w:left="360"/>
        <w:rPr>
          <w:rFonts w:ascii="Times New Roman" w:hAnsi="Times New Roman" w:cs="Times New Roman"/>
          <w:sz w:val="24"/>
          <w:szCs w:val="24"/>
        </w:rPr>
      </w:pPr>
      <w:r w:rsidRPr="00E44796">
        <w:rPr>
          <w:rFonts w:ascii="Times New Roman" w:hAnsi="Times New Roman" w:cs="Times New Roman"/>
          <w:sz w:val="24"/>
          <w:szCs w:val="24"/>
        </w:rPr>
        <w:t>_________________________________________________</w:t>
      </w:r>
      <w:r w:rsidR="006774E2">
        <w:rPr>
          <w:rFonts w:ascii="Times New Roman" w:hAnsi="Times New Roman" w:cs="Times New Roman"/>
          <w:sz w:val="24"/>
          <w:szCs w:val="24"/>
        </w:rPr>
        <w:t>____________________________</w:t>
      </w:r>
    </w:p>
    <w:p w:rsidR="006774E2" w:rsidRPr="00CC7DB1" w:rsidRDefault="006774E2" w:rsidP="006774E2">
      <w:pPr>
        <w:spacing w:after="0" w:line="360" w:lineRule="auto"/>
        <w:ind w:left="360"/>
        <w:jc w:val="right"/>
        <w:rPr>
          <w:rFonts w:ascii="Times New Roman" w:hAnsi="Times New Roman" w:cs="Times New Roman"/>
          <w:sz w:val="28"/>
          <w:szCs w:val="24"/>
        </w:rPr>
      </w:pPr>
      <w:r w:rsidRPr="00CC7DB1">
        <w:rPr>
          <w:rFonts w:ascii="Times New Roman" w:hAnsi="Times New Roman" w:cs="Times New Roman"/>
          <w:b/>
          <w:sz w:val="36"/>
          <w:szCs w:val="24"/>
        </w:rPr>
        <w:t>…/4,5</w:t>
      </w:r>
    </w:p>
    <w:p w:rsidR="00E44796" w:rsidRPr="00E44796" w:rsidRDefault="00E44796" w:rsidP="00E44796">
      <w:pPr>
        <w:spacing w:after="0" w:line="360" w:lineRule="auto"/>
        <w:jc w:val="both"/>
        <w:rPr>
          <w:rFonts w:ascii="Times New Roman" w:hAnsi="Times New Roman" w:cs="Times New Roman"/>
          <w:sz w:val="24"/>
          <w:szCs w:val="24"/>
        </w:rPr>
      </w:pPr>
    </w:p>
    <w:p w:rsidR="00E44796" w:rsidRPr="00862419" w:rsidRDefault="00862419" w:rsidP="00862419">
      <w:pPr>
        <w:spacing w:after="0" w:line="360" w:lineRule="auto"/>
        <w:ind w:left="360"/>
        <w:rPr>
          <w:rFonts w:ascii="Times New Roman" w:hAnsi="Times New Roman" w:cs="Times New Roman"/>
          <w:sz w:val="24"/>
          <w:szCs w:val="24"/>
        </w:rPr>
      </w:pPr>
      <w:r>
        <w:rPr>
          <w:rFonts w:ascii="Times New Roman" w:hAnsi="Times New Roman" w:cs="Times New Roman"/>
          <w:b/>
          <w:sz w:val="24"/>
          <w:szCs w:val="24"/>
        </w:rPr>
        <w:t>5.a</w:t>
      </w:r>
      <w:r>
        <w:rPr>
          <w:rFonts w:ascii="Times New Roman" w:hAnsi="Times New Roman" w:cs="Times New Roman"/>
          <w:b/>
          <w:sz w:val="24"/>
          <w:szCs w:val="24"/>
        </w:rPr>
        <w:tab/>
      </w:r>
      <w:r w:rsidR="00E44796" w:rsidRPr="00862419">
        <w:rPr>
          <w:rFonts w:ascii="Times New Roman" w:hAnsi="Times New Roman" w:cs="Times New Roman"/>
          <w:b/>
          <w:sz w:val="24"/>
          <w:szCs w:val="24"/>
        </w:rPr>
        <w:t xml:space="preserve">Identifica l’autore di ciascuna delle seguenti frasi, scegliendo tra i nomi elencati sotto. </w:t>
      </w:r>
    </w:p>
    <w:p w:rsidR="00862419" w:rsidRPr="00862419" w:rsidRDefault="00862419" w:rsidP="00862419">
      <w:pPr>
        <w:pStyle w:val="Paragrafoelenco"/>
        <w:spacing w:after="0" w:line="360" w:lineRule="auto"/>
        <w:contextualSpacing w:val="0"/>
        <w:rPr>
          <w:rFonts w:ascii="Times New Roman" w:hAnsi="Times New Roman" w:cs="Times New Roman"/>
          <w:sz w:val="24"/>
          <w:szCs w:val="24"/>
        </w:rPr>
      </w:pPr>
    </w:p>
    <w:p w:rsidR="00E44796" w:rsidRPr="00E44796" w:rsidRDefault="00E44796" w:rsidP="006774E2">
      <w:pPr>
        <w:pStyle w:val="Paragrafoelenco"/>
        <w:numPr>
          <w:ilvl w:val="0"/>
          <w:numId w:val="10"/>
        </w:numPr>
        <w:spacing w:after="0" w:line="360" w:lineRule="auto"/>
        <w:ind w:left="360" w:firstLine="0"/>
        <w:contextualSpacing w:val="0"/>
        <w:jc w:val="both"/>
        <w:rPr>
          <w:rFonts w:ascii="Times New Roman" w:hAnsi="Times New Roman" w:cs="Times New Roman"/>
          <w:sz w:val="24"/>
          <w:szCs w:val="24"/>
        </w:rPr>
      </w:pPr>
      <w:r w:rsidRPr="00E44796">
        <w:rPr>
          <w:rFonts w:ascii="Times New Roman" w:hAnsi="Times New Roman" w:cs="Times New Roman"/>
          <w:sz w:val="24"/>
          <w:szCs w:val="24"/>
        </w:rPr>
        <w:t>“Vi sono in ogni Stato tre specie di poteri: il potere legislativo, il potere esecutivo delle cose che dipendono dal diritto delle genti, ed il potere esecutivo delle cose che dipendono dal diritto civile. Grazie al primo, il principe o il magistrato fa delle leggi. […] Grazie al secondo, fa la pace o la guerra. […] Grazie al terzo, punisce i delitti. […] Chiameremo quest'ultimo potere giudiziario.”</w:t>
      </w:r>
      <w:r w:rsidR="00862419" w:rsidRPr="00862419">
        <w:rPr>
          <w:rFonts w:ascii="Times New Roman" w:hAnsi="Times New Roman" w:cs="Times New Roman"/>
          <w:sz w:val="24"/>
          <w:szCs w:val="24"/>
        </w:rPr>
        <w:t>[</w:t>
      </w:r>
      <w:r w:rsidR="00862419" w:rsidRPr="00862419">
        <w:rPr>
          <w:rFonts w:ascii="Times New Roman" w:hAnsi="Times New Roman" w:cs="Times New Roman"/>
          <w:b/>
          <w:sz w:val="24"/>
          <w:szCs w:val="24"/>
        </w:rPr>
        <w:t>Autore:</w:t>
      </w:r>
      <w:r w:rsidR="00862419" w:rsidRPr="00862419">
        <w:rPr>
          <w:rFonts w:ascii="Times New Roman" w:hAnsi="Times New Roman" w:cs="Times New Roman"/>
          <w:sz w:val="24"/>
          <w:szCs w:val="24"/>
        </w:rPr>
        <w:t>.......................................]</w:t>
      </w:r>
    </w:p>
    <w:p w:rsidR="00E44796" w:rsidRPr="00E44796" w:rsidRDefault="00E44796" w:rsidP="006774E2">
      <w:pPr>
        <w:pStyle w:val="Paragrafoelenco"/>
        <w:numPr>
          <w:ilvl w:val="0"/>
          <w:numId w:val="10"/>
        </w:numPr>
        <w:spacing w:after="0" w:line="360" w:lineRule="auto"/>
        <w:ind w:left="360" w:firstLine="0"/>
        <w:contextualSpacing w:val="0"/>
        <w:jc w:val="both"/>
        <w:rPr>
          <w:rFonts w:ascii="Times New Roman" w:hAnsi="Times New Roman" w:cs="Times New Roman"/>
          <w:sz w:val="24"/>
          <w:szCs w:val="24"/>
        </w:rPr>
      </w:pPr>
      <w:r w:rsidRPr="00E44796">
        <w:rPr>
          <w:rFonts w:ascii="Times New Roman" w:hAnsi="Times New Roman" w:cs="Times New Roman"/>
          <w:sz w:val="24"/>
          <w:szCs w:val="24"/>
        </w:rPr>
        <w:t>“Il primo uomo che, avendo recinto un terreno, ebbe l'idea di proclamare questo è mio, e trovò altri così ingenui da credergli, costui è stato il vero fondatore della società civile. Quanti delitti, quante guerre, quanti assassinii, quante miserie, quanti orrori avrebbe risparmiato al genere umano.”</w:t>
      </w:r>
      <w:r w:rsidR="00862419" w:rsidRPr="00862419">
        <w:rPr>
          <w:rFonts w:ascii="Times New Roman" w:hAnsi="Times New Roman" w:cs="Times New Roman"/>
          <w:sz w:val="24"/>
          <w:szCs w:val="24"/>
        </w:rPr>
        <w:t>[</w:t>
      </w:r>
      <w:r w:rsidR="00862419" w:rsidRPr="00862419">
        <w:rPr>
          <w:rFonts w:ascii="Times New Roman" w:hAnsi="Times New Roman" w:cs="Times New Roman"/>
          <w:b/>
          <w:sz w:val="24"/>
          <w:szCs w:val="24"/>
        </w:rPr>
        <w:t>Autore:</w:t>
      </w:r>
      <w:r w:rsidR="00862419" w:rsidRPr="00862419">
        <w:rPr>
          <w:rFonts w:ascii="Times New Roman" w:hAnsi="Times New Roman" w:cs="Times New Roman"/>
          <w:sz w:val="24"/>
          <w:szCs w:val="24"/>
        </w:rPr>
        <w:t>.......................................]</w:t>
      </w:r>
    </w:p>
    <w:p w:rsidR="00E44796" w:rsidRPr="00E44796" w:rsidRDefault="00E44796" w:rsidP="006774E2">
      <w:pPr>
        <w:pStyle w:val="Paragrafoelenco"/>
        <w:numPr>
          <w:ilvl w:val="0"/>
          <w:numId w:val="10"/>
        </w:numPr>
        <w:spacing w:after="0" w:line="360" w:lineRule="auto"/>
        <w:ind w:left="360" w:firstLine="0"/>
        <w:contextualSpacing w:val="0"/>
        <w:jc w:val="both"/>
        <w:rPr>
          <w:rFonts w:ascii="Times New Roman" w:hAnsi="Times New Roman" w:cs="Times New Roman"/>
          <w:sz w:val="24"/>
          <w:szCs w:val="24"/>
        </w:rPr>
      </w:pPr>
      <w:r w:rsidRPr="00E44796">
        <w:rPr>
          <w:rFonts w:ascii="Times New Roman" w:hAnsi="Times New Roman" w:cs="Times New Roman"/>
          <w:sz w:val="24"/>
          <w:szCs w:val="24"/>
        </w:rPr>
        <w:t>“Una crudeltà consacrata dall’uso nella maggior parte delle nazioni è la tortura del reo mentre si forma il processo, o per costringerlo a confessare un delitto, o per le contraddizioni nelle quali incorre, o per la scoperta dei complici […].Un uomo non può chiamarsi reo prima della sentenza del giudice.”</w:t>
      </w:r>
      <w:r w:rsidR="00862419" w:rsidRPr="00862419">
        <w:rPr>
          <w:rFonts w:ascii="Times New Roman" w:hAnsi="Times New Roman" w:cs="Times New Roman"/>
          <w:sz w:val="24"/>
          <w:szCs w:val="24"/>
        </w:rPr>
        <w:t>[</w:t>
      </w:r>
      <w:r w:rsidR="00862419" w:rsidRPr="00862419">
        <w:rPr>
          <w:rFonts w:ascii="Times New Roman" w:hAnsi="Times New Roman" w:cs="Times New Roman"/>
          <w:b/>
          <w:sz w:val="24"/>
          <w:szCs w:val="24"/>
        </w:rPr>
        <w:t>Autore:</w:t>
      </w:r>
      <w:r w:rsidR="00862419" w:rsidRPr="00862419">
        <w:rPr>
          <w:rFonts w:ascii="Times New Roman" w:hAnsi="Times New Roman" w:cs="Times New Roman"/>
          <w:sz w:val="24"/>
          <w:szCs w:val="24"/>
        </w:rPr>
        <w:t>.......................................]</w:t>
      </w:r>
    </w:p>
    <w:p w:rsidR="00862419" w:rsidRPr="00862419" w:rsidRDefault="00862419" w:rsidP="00862419">
      <w:pPr>
        <w:ind w:firstLine="708"/>
        <w:jc w:val="center"/>
        <w:rPr>
          <w:rFonts w:ascii="Times New Roman" w:hAnsi="Times New Roman" w:cs="Times New Roman"/>
          <w:b/>
          <w:sz w:val="24"/>
          <w:szCs w:val="24"/>
        </w:rPr>
      </w:pPr>
      <w:r w:rsidRPr="00862419">
        <w:rPr>
          <w:rFonts w:ascii="Times New Roman" w:hAnsi="Times New Roman" w:cs="Times New Roman"/>
          <w:b/>
          <w:sz w:val="24"/>
          <w:szCs w:val="24"/>
        </w:rPr>
        <w:t>Montesquieu                               Rousseau                                 Beccaria</w:t>
      </w:r>
    </w:p>
    <w:p w:rsidR="00E44796" w:rsidRPr="00E44796" w:rsidRDefault="00E44796" w:rsidP="006774E2">
      <w:pPr>
        <w:pStyle w:val="Paragrafoelenco"/>
        <w:spacing w:after="0" w:line="360" w:lineRule="auto"/>
        <w:ind w:left="360"/>
        <w:contextualSpacing w:val="0"/>
        <w:jc w:val="both"/>
        <w:rPr>
          <w:rFonts w:ascii="Times New Roman" w:hAnsi="Times New Roman" w:cs="Times New Roman"/>
          <w:sz w:val="24"/>
          <w:szCs w:val="24"/>
        </w:rPr>
      </w:pPr>
    </w:p>
    <w:p w:rsidR="00433AC3" w:rsidRPr="00660ABB" w:rsidRDefault="00433AC3" w:rsidP="00660ABB">
      <w:pPr>
        <w:ind w:left="426" w:firstLine="360"/>
        <w:rPr>
          <w:rFonts w:ascii="Times New Roman" w:hAnsi="Times New Roman" w:cs="Times New Roman"/>
          <w:b/>
          <w:sz w:val="24"/>
          <w:szCs w:val="24"/>
        </w:rPr>
      </w:pPr>
      <w:r w:rsidRPr="00660ABB">
        <w:rPr>
          <w:rFonts w:ascii="Times New Roman" w:hAnsi="Times New Roman" w:cs="Times New Roman"/>
          <w:b/>
          <w:sz w:val="24"/>
          <w:szCs w:val="24"/>
        </w:rPr>
        <w:t xml:space="preserve">5. b </w:t>
      </w:r>
      <w:r w:rsidR="00660ABB">
        <w:rPr>
          <w:rFonts w:ascii="Times New Roman" w:hAnsi="Times New Roman" w:cs="Times New Roman"/>
          <w:b/>
          <w:sz w:val="24"/>
          <w:szCs w:val="24"/>
        </w:rPr>
        <w:tab/>
      </w:r>
      <w:r w:rsidRPr="00660ABB">
        <w:rPr>
          <w:rFonts w:ascii="Times New Roman" w:hAnsi="Times New Roman" w:cs="Times New Roman"/>
          <w:b/>
          <w:sz w:val="24"/>
          <w:szCs w:val="24"/>
        </w:rPr>
        <w:t>Parafrasa (descrivi a parole tue) le citazioni utilizzando lo spazio a tua disposizione.</w:t>
      </w:r>
    </w:p>
    <w:p w:rsidR="00433AC3" w:rsidRDefault="00433AC3" w:rsidP="00433AC3">
      <w:pPr>
        <w:pStyle w:val="Paragrafoelenco"/>
        <w:rPr>
          <w:shd w:val="clear" w:color="auto" w:fill="00FF66"/>
        </w:rPr>
      </w:pPr>
    </w:p>
    <w:p w:rsidR="00433AC3" w:rsidRPr="00660ABB" w:rsidRDefault="00433AC3" w:rsidP="00433AC3">
      <w:pPr>
        <w:pStyle w:val="Paragrafoelenco"/>
        <w:spacing w:line="360" w:lineRule="auto"/>
        <w:ind w:left="360"/>
        <w:jc w:val="both"/>
        <w:rPr>
          <w:rFonts w:ascii="Times New Roman" w:hAnsi="Times New Roman" w:cs="Times New Roman"/>
          <w:sz w:val="24"/>
          <w:szCs w:val="24"/>
        </w:rPr>
      </w:pPr>
      <w:r w:rsidRPr="00660ABB">
        <w:rPr>
          <w:rFonts w:ascii="Times New Roman" w:hAnsi="Times New Roman" w:cs="Times New Roman"/>
          <w:sz w:val="24"/>
          <w:szCs w:val="24"/>
        </w:rPr>
        <w:t>Montesquieu                   _____________________________________________________________________________</w:t>
      </w:r>
    </w:p>
    <w:p w:rsidR="00433AC3" w:rsidRPr="00660ABB" w:rsidRDefault="00433AC3" w:rsidP="00433AC3">
      <w:pPr>
        <w:pStyle w:val="Paragrafoelenco"/>
        <w:spacing w:line="360" w:lineRule="auto"/>
        <w:ind w:left="360"/>
        <w:jc w:val="both"/>
        <w:rPr>
          <w:rFonts w:ascii="Times New Roman" w:hAnsi="Times New Roman" w:cs="Times New Roman"/>
          <w:sz w:val="24"/>
          <w:szCs w:val="24"/>
        </w:rPr>
      </w:pPr>
    </w:p>
    <w:p w:rsidR="00433AC3" w:rsidRPr="00660ABB" w:rsidRDefault="00660ABB" w:rsidP="00433AC3">
      <w:pPr>
        <w:pStyle w:val="Paragrafoelenco"/>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Rousseau</w:t>
      </w:r>
      <w:r w:rsidR="00433AC3" w:rsidRPr="00660ABB">
        <w:rPr>
          <w:rFonts w:ascii="Times New Roman" w:hAnsi="Times New Roman" w:cs="Times New Roman"/>
          <w:sz w:val="24"/>
          <w:szCs w:val="24"/>
        </w:rPr>
        <w:t xml:space="preserve">                      _____________________________________________________________________________</w:t>
      </w:r>
    </w:p>
    <w:p w:rsidR="00433AC3" w:rsidRPr="00660ABB" w:rsidRDefault="00433AC3" w:rsidP="00433AC3">
      <w:pPr>
        <w:pStyle w:val="Paragrafoelenco"/>
        <w:spacing w:line="360" w:lineRule="auto"/>
        <w:ind w:left="360"/>
        <w:jc w:val="both"/>
        <w:rPr>
          <w:rFonts w:ascii="Times New Roman" w:hAnsi="Times New Roman" w:cs="Times New Roman"/>
          <w:sz w:val="24"/>
          <w:szCs w:val="24"/>
        </w:rPr>
      </w:pPr>
    </w:p>
    <w:p w:rsidR="00433AC3" w:rsidRDefault="00660ABB" w:rsidP="00433AC3">
      <w:pPr>
        <w:pStyle w:val="Paragrafoelenco"/>
        <w:spacing w:line="360" w:lineRule="auto"/>
        <w:ind w:left="360"/>
        <w:jc w:val="both"/>
      </w:pPr>
      <w:r>
        <w:rPr>
          <w:rFonts w:ascii="Times New Roman" w:hAnsi="Times New Roman" w:cs="Times New Roman"/>
          <w:sz w:val="24"/>
          <w:szCs w:val="24"/>
        </w:rPr>
        <w:t>Beccaria</w:t>
      </w:r>
      <w:r w:rsidR="00433AC3" w:rsidRPr="00660ABB">
        <w:rPr>
          <w:rFonts w:ascii="Times New Roman" w:hAnsi="Times New Roman" w:cs="Times New Roman"/>
          <w:sz w:val="24"/>
          <w:szCs w:val="24"/>
        </w:rPr>
        <w:t xml:space="preserve">                        _____________________________________________________________________________</w:t>
      </w:r>
    </w:p>
    <w:p w:rsidR="00E44796" w:rsidRPr="00CC7DB1" w:rsidRDefault="006774E2" w:rsidP="006774E2">
      <w:pPr>
        <w:pStyle w:val="Paragrafoelenco"/>
        <w:spacing w:after="0" w:line="360" w:lineRule="auto"/>
        <w:ind w:left="0"/>
        <w:contextualSpacing w:val="0"/>
        <w:jc w:val="right"/>
        <w:rPr>
          <w:rFonts w:ascii="Times New Roman" w:hAnsi="Times New Roman" w:cs="Times New Roman"/>
          <w:b/>
          <w:sz w:val="36"/>
          <w:szCs w:val="24"/>
        </w:rPr>
      </w:pPr>
      <w:r w:rsidRPr="00CC7DB1">
        <w:rPr>
          <w:rFonts w:ascii="Times New Roman" w:hAnsi="Times New Roman" w:cs="Times New Roman"/>
          <w:b/>
          <w:sz w:val="36"/>
          <w:szCs w:val="24"/>
        </w:rPr>
        <w:lastRenderedPageBreak/>
        <w:t>…/4,5</w:t>
      </w:r>
    </w:p>
    <w:p w:rsidR="006774E2" w:rsidRPr="00E44796" w:rsidRDefault="006774E2" w:rsidP="006774E2">
      <w:pPr>
        <w:pStyle w:val="Paragrafoelenco"/>
        <w:spacing w:after="0" w:line="360" w:lineRule="auto"/>
        <w:ind w:left="0"/>
        <w:contextualSpacing w:val="0"/>
        <w:jc w:val="right"/>
        <w:rPr>
          <w:rFonts w:ascii="Times New Roman" w:hAnsi="Times New Roman" w:cs="Times New Roman"/>
          <w:sz w:val="24"/>
          <w:szCs w:val="24"/>
        </w:rPr>
      </w:pPr>
    </w:p>
    <w:p w:rsidR="00E44796" w:rsidRPr="00660ABB" w:rsidRDefault="00660ABB" w:rsidP="00660ABB">
      <w:pPr>
        <w:spacing w:after="0" w:line="360" w:lineRule="auto"/>
        <w:ind w:left="360"/>
        <w:jc w:val="both"/>
        <w:rPr>
          <w:rFonts w:ascii="Times New Roman" w:hAnsi="Times New Roman" w:cs="Times New Roman"/>
          <w:b/>
          <w:sz w:val="24"/>
          <w:szCs w:val="24"/>
        </w:rPr>
      </w:pPr>
      <w:r>
        <w:rPr>
          <w:rFonts w:ascii="Times New Roman" w:hAnsi="Times New Roman" w:cs="Times New Roman"/>
          <w:b/>
          <w:sz w:val="24"/>
          <w:szCs w:val="24"/>
        </w:rPr>
        <w:t xml:space="preserve">6. </w:t>
      </w:r>
      <w:r w:rsidR="00E44796" w:rsidRPr="00660ABB">
        <w:rPr>
          <w:rFonts w:ascii="Times New Roman" w:hAnsi="Times New Roman" w:cs="Times New Roman"/>
          <w:b/>
          <w:sz w:val="24"/>
          <w:szCs w:val="24"/>
        </w:rPr>
        <w:t>L</w:t>
      </w:r>
      <w:r w:rsidR="00E44796" w:rsidRPr="00660ABB">
        <w:rPr>
          <w:rFonts w:ascii="Times New Roman" w:hAnsi="Times New Roman" w:cs="Times New Roman"/>
          <w:b/>
          <w:bCs/>
          <w:sz w:val="24"/>
          <w:szCs w:val="24"/>
        </w:rPr>
        <w:t>eggi la definizione di «privilegio» contenuta nell’</w:t>
      </w:r>
      <w:r w:rsidR="00E44796" w:rsidRPr="00660ABB">
        <w:rPr>
          <w:rFonts w:ascii="Times New Roman" w:hAnsi="Times New Roman" w:cs="Times New Roman"/>
          <w:b/>
          <w:bCs/>
          <w:i/>
          <w:sz w:val="24"/>
          <w:szCs w:val="24"/>
        </w:rPr>
        <w:t>Enciclopedia</w:t>
      </w:r>
      <w:r w:rsidR="00E44796" w:rsidRPr="00660ABB">
        <w:rPr>
          <w:rFonts w:ascii="Times New Roman" w:hAnsi="Times New Roman" w:cs="Times New Roman"/>
          <w:b/>
          <w:bCs/>
          <w:sz w:val="24"/>
          <w:szCs w:val="24"/>
        </w:rPr>
        <w:t xml:space="preserve"> e rispondi alla domanda</w:t>
      </w:r>
      <w:r w:rsidR="00E44796" w:rsidRPr="00660ABB">
        <w:rPr>
          <w:rFonts w:ascii="Times New Roman" w:hAnsi="Times New Roman" w:cs="Times New Roman"/>
          <w:b/>
          <w:sz w:val="24"/>
          <w:szCs w:val="24"/>
        </w:rPr>
        <w:t>.</w:t>
      </w:r>
    </w:p>
    <w:p w:rsidR="00E44796" w:rsidRPr="00E44796" w:rsidRDefault="00E44796" w:rsidP="006774E2">
      <w:pPr>
        <w:spacing w:after="0" w:line="360" w:lineRule="auto"/>
        <w:ind w:left="360"/>
        <w:jc w:val="both"/>
        <w:rPr>
          <w:rFonts w:ascii="Times New Roman" w:hAnsi="Times New Roman" w:cs="Times New Roman"/>
          <w:sz w:val="24"/>
          <w:szCs w:val="24"/>
        </w:rPr>
      </w:pPr>
      <w:r w:rsidRPr="00E44796">
        <w:rPr>
          <w:rFonts w:ascii="Times New Roman" w:hAnsi="Times New Roman" w:cs="Times New Roman"/>
          <w:i/>
          <w:sz w:val="24"/>
          <w:szCs w:val="24"/>
        </w:rPr>
        <w:t xml:space="preserve">Privilegio: </w:t>
      </w:r>
      <w:r w:rsidRPr="00E44796">
        <w:rPr>
          <w:rFonts w:ascii="Times New Roman" w:hAnsi="Times New Roman" w:cs="Times New Roman"/>
          <w:sz w:val="24"/>
          <w:szCs w:val="24"/>
        </w:rPr>
        <w:t>Vantaggio concesso ad un uomo su un altro uomo.</w:t>
      </w:r>
    </w:p>
    <w:p w:rsidR="00E44796" w:rsidRPr="00E44796" w:rsidRDefault="00E44796" w:rsidP="006774E2">
      <w:pPr>
        <w:spacing w:after="0" w:line="360" w:lineRule="auto"/>
        <w:ind w:left="360"/>
        <w:jc w:val="both"/>
        <w:rPr>
          <w:rFonts w:ascii="Times New Roman" w:hAnsi="Times New Roman" w:cs="Times New Roman"/>
          <w:sz w:val="24"/>
          <w:szCs w:val="24"/>
        </w:rPr>
      </w:pPr>
      <w:r w:rsidRPr="00E44796">
        <w:rPr>
          <w:rFonts w:ascii="Times New Roman" w:hAnsi="Times New Roman" w:cs="Times New Roman"/>
          <w:sz w:val="24"/>
          <w:szCs w:val="24"/>
        </w:rPr>
        <w:t>I soli privilegi legittimi sono quelli concessi dalla natura. Tutti gli altri possono essere considerati altrettanti abusi, altrettante ingiustizie fatte a tutti gli uomini in favore di uno solo.</w:t>
      </w:r>
    </w:p>
    <w:p w:rsidR="00E44796" w:rsidRPr="00E44796" w:rsidRDefault="00E44796" w:rsidP="006774E2">
      <w:pPr>
        <w:spacing w:after="0" w:line="360" w:lineRule="auto"/>
        <w:ind w:left="360"/>
        <w:jc w:val="both"/>
        <w:rPr>
          <w:rFonts w:ascii="Times New Roman" w:hAnsi="Times New Roman" w:cs="Times New Roman"/>
          <w:sz w:val="24"/>
          <w:szCs w:val="24"/>
        </w:rPr>
      </w:pPr>
    </w:p>
    <w:p w:rsidR="00E44796" w:rsidRPr="00E44796" w:rsidRDefault="00E44796" w:rsidP="006774E2">
      <w:pPr>
        <w:autoSpaceDE w:val="0"/>
        <w:autoSpaceDN w:val="0"/>
        <w:adjustRightInd w:val="0"/>
        <w:spacing w:after="0" w:line="360" w:lineRule="auto"/>
        <w:ind w:left="360"/>
        <w:jc w:val="both"/>
        <w:rPr>
          <w:rFonts w:ascii="Times New Roman" w:hAnsi="Times New Roman" w:cs="Times New Roman"/>
          <w:sz w:val="24"/>
          <w:szCs w:val="24"/>
        </w:rPr>
      </w:pPr>
      <w:r w:rsidRPr="00E44796">
        <w:rPr>
          <w:rFonts w:ascii="Times New Roman" w:hAnsi="Times New Roman" w:cs="Times New Roman"/>
          <w:sz w:val="24"/>
          <w:szCs w:val="24"/>
        </w:rPr>
        <w:t>Quale di queste affermazioni esprime meglio secondo te il significato del termine “privilegio”?</w:t>
      </w:r>
    </w:p>
    <w:p w:rsidR="00E44796" w:rsidRPr="00E44796" w:rsidRDefault="00E44796" w:rsidP="006774E2">
      <w:pPr>
        <w:pStyle w:val="Paragrafoelenco"/>
        <w:numPr>
          <w:ilvl w:val="0"/>
          <w:numId w:val="11"/>
        </w:numPr>
        <w:autoSpaceDE w:val="0"/>
        <w:autoSpaceDN w:val="0"/>
        <w:adjustRightInd w:val="0"/>
        <w:spacing w:after="0" w:line="360" w:lineRule="auto"/>
        <w:ind w:left="1080"/>
        <w:contextualSpacing w:val="0"/>
        <w:jc w:val="both"/>
        <w:rPr>
          <w:rFonts w:ascii="Times New Roman" w:hAnsi="Times New Roman" w:cs="Times New Roman"/>
          <w:sz w:val="24"/>
          <w:szCs w:val="24"/>
        </w:rPr>
      </w:pPr>
      <w:r w:rsidRPr="00E44796">
        <w:rPr>
          <w:rFonts w:ascii="Times New Roman" w:hAnsi="Times New Roman" w:cs="Times New Roman"/>
          <w:sz w:val="24"/>
          <w:szCs w:val="24"/>
        </w:rPr>
        <w:t>Il privilegio è un atto illegale.</w:t>
      </w:r>
    </w:p>
    <w:p w:rsidR="00E44796" w:rsidRPr="00E44796" w:rsidRDefault="00E44796" w:rsidP="006774E2">
      <w:pPr>
        <w:pStyle w:val="Paragrafoelenco"/>
        <w:numPr>
          <w:ilvl w:val="0"/>
          <w:numId w:val="11"/>
        </w:numPr>
        <w:autoSpaceDE w:val="0"/>
        <w:autoSpaceDN w:val="0"/>
        <w:adjustRightInd w:val="0"/>
        <w:spacing w:after="0" w:line="360" w:lineRule="auto"/>
        <w:ind w:left="1080"/>
        <w:contextualSpacing w:val="0"/>
        <w:jc w:val="both"/>
        <w:rPr>
          <w:rFonts w:ascii="Times New Roman" w:hAnsi="Times New Roman" w:cs="Times New Roman"/>
          <w:sz w:val="24"/>
          <w:szCs w:val="24"/>
        </w:rPr>
      </w:pPr>
      <w:r w:rsidRPr="00E44796">
        <w:rPr>
          <w:rFonts w:ascii="Times New Roman" w:hAnsi="Times New Roman" w:cs="Times New Roman"/>
          <w:sz w:val="24"/>
          <w:szCs w:val="24"/>
        </w:rPr>
        <w:t>La natura concede all’uomo privilegi ingiusti.</w:t>
      </w:r>
    </w:p>
    <w:p w:rsidR="00E44796" w:rsidRPr="00E44796" w:rsidRDefault="00E44796" w:rsidP="006774E2">
      <w:pPr>
        <w:pStyle w:val="Paragrafoelenco"/>
        <w:numPr>
          <w:ilvl w:val="0"/>
          <w:numId w:val="11"/>
        </w:numPr>
        <w:autoSpaceDE w:val="0"/>
        <w:autoSpaceDN w:val="0"/>
        <w:adjustRightInd w:val="0"/>
        <w:spacing w:after="0" w:line="360" w:lineRule="auto"/>
        <w:ind w:left="1080"/>
        <w:contextualSpacing w:val="0"/>
        <w:jc w:val="both"/>
        <w:rPr>
          <w:rFonts w:ascii="Times New Roman" w:hAnsi="Times New Roman" w:cs="Times New Roman"/>
          <w:sz w:val="24"/>
          <w:szCs w:val="24"/>
        </w:rPr>
      </w:pPr>
      <w:r w:rsidRPr="00E44796">
        <w:rPr>
          <w:rFonts w:ascii="Times New Roman" w:hAnsi="Times New Roman" w:cs="Times New Roman"/>
          <w:sz w:val="24"/>
          <w:szCs w:val="24"/>
        </w:rPr>
        <w:t>Il privilegio è una posizione più favorevole di un uomo rispetto a quella di altri.</w:t>
      </w:r>
    </w:p>
    <w:p w:rsidR="00E44796" w:rsidRPr="00E44796" w:rsidRDefault="00E44796" w:rsidP="006774E2">
      <w:pPr>
        <w:pStyle w:val="Paragrafoelenco"/>
        <w:numPr>
          <w:ilvl w:val="0"/>
          <w:numId w:val="11"/>
        </w:numPr>
        <w:autoSpaceDE w:val="0"/>
        <w:autoSpaceDN w:val="0"/>
        <w:adjustRightInd w:val="0"/>
        <w:spacing w:after="0" w:line="360" w:lineRule="auto"/>
        <w:ind w:left="1080"/>
        <w:contextualSpacing w:val="0"/>
        <w:jc w:val="both"/>
        <w:rPr>
          <w:rFonts w:ascii="Times New Roman" w:hAnsi="Times New Roman" w:cs="Times New Roman"/>
          <w:sz w:val="24"/>
          <w:szCs w:val="24"/>
        </w:rPr>
      </w:pPr>
      <w:r w:rsidRPr="00E44796">
        <w:rPr>
          <w:rFonts w:ascii="Times New Roman" w:hAnsi="Times New Roman" w:cs="Times New Roman"/>
          <w:sz w:val="24"/>
          <w:szCs w:val="24"/>
        </w:rPr>
        <w:t>Il privilegio è il contrario della prepotenza.</w:t>
      </w:r>
    </w:p>
    <w:p w:rsidR="00CC7DB1" w:rsidRPr="00660ABB" w:rsidRDefault="00CC7DB1" w:rsidP="00660ABB">
      <w:pPr>
        <w:spacing w:after="0" w:line="360" w:lineRule="auto"/>
        <w:jc w:val="right"/>
        <w:rPr>
          <w:rFonts w:ascii="Times New Roman" w:hAnsi="Times New Roman" w:cs="Times New Roman"/>
          <w:b/>
          <w:sz w:val="36"/>
          <w:szCs w:val="24"/>
        </w:rPr>
      </w:pPr>
      <w:r w:rsidRPr="00CC7DB1">
        <w:rPr>
          <w:rFonts w:ascii="Times New Roman" w:hAnsi="Times New Roman" w:cs="Times New Roman"/>
          <w:b/>
          <w:sz w:val="36"/>
          <w:szCs w:val="24"/>
        </w:rPr>
        <w:t>…/1</w:t>
      </w:r>
    </w:p>
    <w:p w:rsidR="00CC7DB1" w:rsidRPr="006774E2" w:rsidRDefault="00CC7DB1" w:rsidP="00CC7DB1">
      <w:pPr>
        <w:spacing w:after="0" w:line="360" w:lineRule="auto"/>
        <w:jc w:val="right"/>
        <w:rPr>
          <w:rFonts w:ascii="Times New Roman" w:hAnsi="Times New Roman" w:cs="Times New Roman"/>
          <w:b/>
          <w:sz w:val="24"/>
          <w:szCs w:val="24"/>
        </w:rPr>
      </w:pPr>
    </w:p>
    <w:p w:rsidR="00E44796" w:rsidRPr="00660ABB" w:rsidRDefault="00660ABB" w:rsidP="00660ABB">
      <w:pPr>
        <w:spacing w:after="0" w:line="360" w:lineRule="auto"/>
        <w:ind w:left="360"/>
        <w:rPr>
          <w:rFonts w:ascii="Times New Roman" w:hAnsi="Times New Roman" w:cs="Times New Roman"/>
          <w:b/>
          <w:sz w:val="24"/>
          <w:szCs w:val="24"/>
        </w:rPr>
      </w:pPr>
      <w:r>
        <w:rPr>
          <w:rFonts w:ascii="Times New Roman" w:hAnsi="Times New Roman" w:cs="Times New Roman"/>
          <w:b/>
          <w:sz w:val="24"/>
          <w:szCs w:val="24"/>
        </w:rPr>
        <w:t>7.</w:t>
      </w:r>
      <w:r>
        <w:rPr>
          <w:rFonts w:ascii="Times New Roman" w:hAnsi="Times New Roman" w:cs="Times New Roman"/>
          <w:b/>
          <w:sz w:val="24"/>
          <w:szCs w:val="24"/>
        </w:rPr>
        <w:tab/>
      </w:r>
      <w:r w:rsidR="00E44796" w:rsidRPr="00660ABB">
        <w:rPr>
          <w:rFonts w:ascii="Times New Roman" w:hAnsi="Times New Roman" w:cs="Times New Roman"/>
          <w:b/>
          <w:sz w:val="24"/>
          <w:szCs w:val="24"/>
        </w:rPr>
        <w:t xml:space="preserve">Riconosci se le frasi seguenti sono vere o false e motiva le tue risposte. </w:t>
      </w:r>
    </w:p>
    <w:p w:rsidR="00E44796" w:rsidRPr="00E44796" w:rsidRDefault="00E44796" w:rsidP="00E44796">
      <w:pPr>
        <w:spacing w:after="0" w:line="360" w:lineRule="auto"/>
        <w:ind w:left="360"/>
        <w:rPr>
          <w:rFonts w:ascii="Times New Roman" w:hAnsi="Times New Roman" w:cs="Times New Roman"/>
          <w:sz w:val="24"/>
          <w:szCs w:val="24"/>
        </w:rPr>
      </w:pPr>
    </w:p>
    <w:tbl>
      <w:tblPr>
        <w:tblStyle w:val="Grigliatabella"/>
        <w:tblW w:w="0" w:type="auto"/>
        <w:tblInd w:w="534" w:type="dxa"/>
        <w:tblLayout w:type="fixed"/>
        <w:tblLook w:val="04A0"/>
      </w:tblPr>
      <w:tblGrid>
        <w:gridCol w:w="2409"/>
        <w:gridCol w:w="851"/>
        <w:gridCol w:w="850"/>
        <w:gridCol w:w="5210"/>
      </w:tblGrid>
      <w:tr w:rsidR="00E44796" w:rsidRPr="00E44796" w:rsidTr="006774E2">
        <w:tc>
          <w:tcPr>
            <w:tcW w:w="2409" w:type="dxa"/>
          </w:tcPr>
          <w:p w:rsidR="00E44796" w:rsidRPr="00E44796" w:rsidRDefault="006774E2" w:rsidP="00CC202D">
            <w:pPr>
              <w:spacing w:line="360" w:lineRule="auto"/>
              <w:rPr>
                <w:rFonts w:ascii="Times New Roman" w:hAnsi="Times New Roman" w:cs="Times New Roman"/>
                <w:sz w:val="24"/>
                <w:szCs w:val="24"/>
              </w:rPr>
            </w:pPr>
            <w:r>
              <w:rPr>
                <w:rFonts w:ascii="Times New Roman" w:hAnsi="Times New Roman" w:cs="Times New Roman"/>
                <w:sz w:val="24"/>
                <w:szCs w:val="24"/>
              </w:rPr>
              <w:tab/>
            </w:r>
          </w:p>
        </w:tc>
        <w:tc>
          <w:tcPr>
            <w:tcW w:w="851" w:type="dxa"/>
          </w:tcPr>
          <w:p w:rsidR="00E44796" w:rsidRPr="006774E2" w:rsidRDefault="00E44796" w:rsidP="00CC202D">
            <w:pPr>
              <w:spacing w:line="360" w:lineRule="auto"/>
              <w:rPr>
                <w:rFonts w:ascii="Times New Roman" w:hAnsi="Times New Roman" w:cs="Times New Roman"/>
                <w:b/>
                <w:sz w:val="24"/>
                <w:szCs w:val="24"/>
              </w:rPr>
            </w:pPr>
            <w:r w:rsidRPr="006774E2">
              <w:rPr>
                <w:rFonts w:ascii="Times New Roman" w:hAnsi="Times New Roman" w:cs="Times New Roman"/>
                <w:b/>
                <w:sz w:val="24"/>
                <w:szCs w:val="24"/>
              </w:rPr>
              <w:t>Vero</w:t>
            </w:r>
          </w:p>
        </w:tc>
        <w:tc>
          <w:tcPr>
            <w:tcW w:w="850" w:type="dxa"/>
          </w:tcPr>
          <w:p w:rsidR="00E44796" w:rsidRPr="006774E2" w:rsidRDefault="00E44796" w:rsidP="00CC202D">
            <w:pPr>
              <w:spacing w:line="360" w:lineRule="auto"/>
              <w:rPr>
                <w:rFonts w:ascii="Times New Roman" w:hAnsi="Times New Roman" w:cs="Times New Roman"/>
                <w:b/>
                <w:sz w:val="24"/>
                <w:szCs w:val="24"/>
              </w:rPr>
            </w:pPr>
            <w:r w:rsidRPr="006774E2">
              <w:rPr>
                <w:rFonts w:ascii="Times New Roman" w:hAnsi="Times New Roman" w:cs="Times New Roman"/>
                <w:b/>
                <w:sz w:val="24"/>
                <w:szCs w:val="24"/>
              </w:rPr>
              <w:t>Falso</w:t>
            </w:r>
          </w:p>
        </w:tc>
        <w:tc>
          <w:tcPr>
            <w:tcW w:w="5210" w:type="dxa"/>
          </w:tcPr>
          <w:p w:rsidR="00E44796" w:rsidRPr="006774E2" w:rsidRDefault="00E44796" w:rsidP="00CC202D">
            <w:pPr>
              <w:spacing w:line="360" w:lineRule="auto"/>
              <w:rPr>
                <w:rFonts w:ascii="Times New Roman" w:hAnsi="Times New Roman" w:cs="Times New Roman"/>
                <w:b/>
                <w:sz w:val="24"/>
                <w:szCs w:val="24"/>
              </w:rPr>
            </w:pPr>
            <w:r w:rsidRPr="006774E2">
              <w:rPr>
                <w:rFonts w:ascii="Times New Roman" w:hAnsi="Times New Roman" w:cs="Times New Roman"/>
                <w:b/>
                <w:sz w:val="24"/>
                <w:szCs w:val="24"/>
              </w:rPr>
              <w:t>Motiva la risposta</w:t>
            </w:r>
          </w:p>
        </w:tc>
      </w:tr>
      <w:tr w:rsidR="00E44796" w:rsidRPr="00E44796" w:rsidTr="006774E2">
        <w:trPr>
          <w:trHeight w:val="2285"/>
        </w:trPr>
        <w:tc>
          <w:tcPr>
            <w:tcW w:w="2409" w:type="dxa"/>
          </w:tcPr>
          <w:p w:rsidR="00E44796" w:rsidRPr="00E44796" w:rsidRDefault="00E44796" w:rsidP="006774E2">
            <w:pPr>
              <w:spacing w:line="360" w:lineRule="auto"/>
              <w:rPr>
                <w:rFonts w:ascii="Times New Roman" w:hAnsi="Times New Roman" w:cs="Times New Roman"/>
                <w:sz w:val="24"/>
                <w:szCs w:val="24"/>
              </w:rPr>
            </w:pPr>
            <w:r w:rsidRPr="00E44796">
              <w:rPr>
                <w:rFonts w:ascii="Times New Roman" w:hAnsi="Times New Roman" w:cs="Times New Roman"/>
                <w:sz w:val="24"/>
                <w:szCs w:val="24"/>
              </w:rPr>
              <w:t>La curiosità scientifica prodotta dalla filosofia illuminista determinò la riduzione della pratica della vaccinazione</w:t>
            </w:r>
          </w:p>
          <w:p w:rsidR="00E44796" w:rsidRPr="00E44796" w:rsidRDefault="00E44796" w:rsidP="006774E2">
            <w:pPr>
              <w:spacing w:line="360" w:lineRule="auto"/>
              <w:rPr>
                <w:rFonts w:ascii="Times New Roman" w:hAnsi="Times New Roman" w:cs="Times New Roman"/>
                <w:sz w:val="24"/>
                <w:szCs w:val="24"/>
              </w:rPr>
            </w:pPr>
          </w:p>
        </w:tc>
        <w:tc>
          <w:tcPr>
            <w:tcW w:w="851" w:type="dxa"/>
          </w:tcPr>
          <w:p w:rsidR="00E44796" w:rsidRPr="00E44796" w:rsidRDefault="00E44796" w:rsidP="00CC202D">
            <w:pPr>
              <w:spacing w:line="360" w:lineRule="auto"/>
              <w:rPr>
                <w:rFonts w:ascii="Times New Roman" w:hAnsi="Times New Roman" w:cs="Times New Roman"/>
                <w:sz w:val="24"/>
                <w:szCs w:val="24"/>
              </w:rPr>
            </w:pPr>
            <w:r w:rsidRPr="00E44796">
              <w:rPr>
                <w:rFonts w:ascii="Times New Roman" w:hAnsi="Times New Roman" w:cs="Times New Roman"/>
                <w:sz w:val="24"/>
                <w:szCs w:val="24"/>
              </w:rPr>
              <w:t>V</w:t>
            </w:r>
          </w:p>
        </w:tc>
        <w:tc>
          <w:tcPr>
            <w:tcW w:w="850" w:type="dxa"/>
          </w:tcPr>
          <w:p w:rsidR="00E44796" w:rsidRPr="00E44796" w:rsidRDefault="00E44796" w:rsidP="00CC202D">
            <w:pPr>
              <w:spacing w:line="360" w:lineRule="auto"/>
              <w:rPr>
                <w:rFonts w:ascii="Times New Roman" w:hAnsi="Times New Roman" w:cs="Times New Roman"/>
                <w:sz w:val="24"/>
                <w:szCs w:val="24"/>
              </w:rPr>
            </w:pPr>
            <w:r w:rsidRPr="00E44796">
              <w:rPr>
                <w:rFonts w:ascii="Times New Roman" w:hAnsi="Times New Roman" w:cs="Times New Roman"/>
                <w:sz w:val="24"/>
                <w:szCs w:val="24"/>
              </w:rPr>
              <w:t>F</w:t>
            </w:r>
          </w:p>
        </w:tc>
        <w:tc>
          <w:tcPr>
            <w:tcW w:w="5210" w:type="dxa"/>
          </w:tcPr>
          <w:p w:rsidR="00E44796" w:rsidRPr="00E44796" w:rsidRDefault="00E44796" w:rsidP="00CC202D">
            <w:pPr>
              <w:spacing w:line="360" w:lineRule="auto"/>
              <w:rPr>
                <w:rFonts w:ascii="Times New Roman" w:hAnsi="Times New Roman" w:cs="Times New Roman"/>
                <w:sz w:val="24"/>
                <w:szCs w:val="24"/>
              </w:rPr>
            </w:pPr>
          </w:p>
        </w:tc>
      </w:tr>
      <w:tr w:rsidR="00E44796" w:rsidRPr="00E44796" w:rsidTr="006774E2">
        <w:tc>
          <w:tcPr>
            <w:tcW w:w="2409" w:type="dxa"/>
          </w:tcPr>
          <w:p w:rsidR="00E44796" w:rsidRPr="00E44796" w:rsidRDefault="00E44796" w:rsidP="006774E2">
            <w:pPr>
              <w:spacing w:line="360" w:lineRule="auto"/>
              <w:rPr>
                <w:rFonts w:ascii="Times New Roman" w:hAnsi="Times New Roman" w:cs="Times New Roman"/>
                <w:sz w:val="24"/>
                <w:szCs w:val="24"/>
              </w:rPr>
            </w:pPr>
            <w:r w:rsidRPr="00E44796">
              <w:rPr>
                <w:rFonts w:ascii="Times New Roman" w:hAnsi="Times New Roman" w:cs="Times New Roman"/>
                <w:sz w:val="24"/>
                <w:szCs w:val="24"/>
              </w:rPr>
              <w:t>L’aumento dell’alfabetizzazione favorì la crescita dell’opinione pubblica</w:t>
            </w:r>
          </w:p>
        </w:tc>
        <w:tc>
          <w:tcPr>
            <w:tcW w:w="851" w:type="dxa"/>
          </w:tcPr>
          <w:p w:rsidR="00E44796" w:rsidRPr="00E44796" w:rsidRDefault="00E44796" w:rsidP="00CC202D">
            <w:pPr>
              <w:spacing w:line="360" w:lineRule="auto"/>
              <w:rPr>
                <w:rFonts w:ascii="Times New Roman" w:hAnsi="Times New Roman" w:cs="Times New Roman"/>
                <w:sz w:val="24"/>
                <w:szCs w:val="24"/>
              </w:rPr>
            </w:pPr>
            <w:r w:rsidRPr="00E44796">
              <w:rPr>
                <w:rFonts w:ascii="Times New Roman" w:hAnsi="Times New Roman" w:cs="Times New Roman"/>
                <w:sz w:val="24"/>
                <w:szCs w:val="24"/>
              </w:rPr>
              <w:t>V</w:t>
            </w:r>
          </w:p>
        </w:tc>
        <w:tc>
          <w:tcPr>
            <w:tcW w:w="850" w:type="dxa"/>
          </w:tcPr>
          <w:p w:rsidR="00E44796" w:rsidRPr="00E44796" w:rsidRDefault="00E44796" w:rsidP="00CC202D">
            <w:pPr>
              <w:spacing w:line="360" w:lineRule="auto"/>
              <w:rPr>
                <w:rFonts w:ascii="Times New Roman" w:hAnsi="Times New Roman" w:cs="Times New Roman"/>
                <w:sz w:val="24"/>
                <w:szCs w:val="24"/>
              </w:rPr>
            </w:pPr>
            <w:r w:rsidRPr="00E44796">
              <w:rPr>
                <w:rFonts w:ascii="Times New Roman" w:hAnsi="Times New Roman" w:cs="Times New Roman"/>
                <w:sz w:val="24"/>
                <w:szCs w:val="24"/>
              </w:rPr>
              <w:t>F</w:t>
            </w:r>
          </w:p>
        </w:tc>
        <w:tc>
          <w:tcPr>
            <w:tcW w:w="5210" w:type="dxa"/>
          </w:tcPr>
          <w:p w:rsidR="00E44796" w:rsidRPr="00E44796" w:rsidRDefault="00E44796" w:rsidP="00CC202D">
            <w:pPr>
              <w:spacing w:line="360" w:lineRule="auto"/>
              <w:rPr>
                <w:rFonts w:ascii="Times New Roman" w:hAnsi="Times New Roman" w:cs="Times New Roman"/>
                <w:sz w:val="24"/>
                <w:szCs w:val="24"/>
              </w:rPr>
            </w:pPr>
          </w:p>
        </w:tc>
      </w:tr>
      <w:tr w:rsidR="00E44796" w:rsidRPr="00E44796" w:rsidTr="006774E2">
        <w:tc>
          <w:tcPr>
            <w:tcW w:w="2409" w:type="dxa"/>
          </w:tcPr>
          <w:p w:rsidR="00E44796" w:rsidRPr="00E44796" w:rsidRDefault="00E44796" w:rsidP="006774E2">
            <w:pPr>
              <w:spacing w:line="360" w:lineRule="auto"/>
              <w:rPr>
                <w:rFonts w:ascii="Times New Roman" w:hAnsi="Times New Roman" w:cs="Times New Roman"/>
                <w:sz w:val="24"/>
                <w:szCs w:val="24"/>
              </w:rPr>
            </w:pPr>
            <w:r w:rsidRPr="00E44796">
              <w:rPr>
                <w:rFonts w:ascii="Times New Roman" w:hAnsi="Times New Roman" w:cs="Times New Roman"/>
                <w:sz w:val="24"/>
                <w:szCs w:val="24"/>
              </w:rPr>
              <w:t xml:space="preserve">La diffusione delle fabbriche determinò una forte contro-urbanizzazione </w:t>
            </w:r>
          </w:p>
          <w:p w:rsidR="00E44796" w:rsidRPr="00E44796" w:rsidRDefault="00E44796" w:rsidP="006774E2">
            <w:pPr>
              <w:spacing w:line="360" w:lineRule="auto"/>
              <w:rPr>
                <w:rFonts w:ascii="Times New Roman" w:hAnsi="Times New Roman" w:cs="Times New Roman"/>
                <w:sz w:val="24"/>
                <w:szCs w:val="24"/>
              </w:rPr>
            </w:pPr>
          </w:p>
        </w:tc>
        <w:tc>
          <w:tcPr>
            <w:tcW w:w="851" w:type="dxa"/>
          </w:tcPr>
          <w:p w:rsidR="00E44796" w:rsidRPr="00E44796" w:rsidRDefault="00E44796" w:rsidP="00CC202D">
            <w:pPr>
              <w:spacing w:line="360" w:lineRule="auto"/>
              <w:rPr>
                <w:rFonts w:ascii="Times New Roman" w:hAnsi="Times New Roman" w:cs="Times New Roman"/>
                <w:sz w:val="24"/>
                <w:szCs w:val="24"/>
              </w:rPr>
            </w:pPr>
            <w:r w:rsidRPr="00E44796">
              <w:rPr>
                <w:rFonts w:ascii="Times New Roman" w:hAnsi="Times New Roman" w:cs="Times New Roman"/>
                <w:sz w:val="24"/>
                <w:szCs w:val="24"/>
              </w:rPr>
              <w:t>V</w:t>
            </w:r>
          </w:p>
        </w:tc>
        <w:tc>
          <w:tcPr>
            <w:tcW w:w="850" w:type="dxa"/>
          </w:tcPr>
          <w:p w:rsidR="00E44796" w:rsidRPr="00E44796" w:rsidRDefault="00E44796" w:rsidP="00CC202D">
            <w:pPr>
              <w:spacing w:line="360" w:lineRule="auto"/>
              <w:rPr>
                <w:rFonts w:ascii="Times New Roman" w:hAnsi="Times New Roman" w:cs="Times New Roman"/>
                <w:sz w:val="24"/>
                <w:szCs w:val="24"/>
              </w:rPr>
            </w:pPr>
            <w:r w:rsidRPr="00E44796">
              <w:rPr>
                <w:rFonts w:ascii="Times New Roman" w:hAnsi="Times New Roman" w:cs="Times New Roman"/>
                <w:sz w:val="24"/>
                <w:szCs w:val="24"/>
              </w:rPr>
              <w:t>F</w:t>
            </w:r>
          </w:p>
        </w:tc>
        <w:tc>
          <w:tcPr>
            <w:tcW w:w="5210" w:type="dxa"/>
          </w:tcPr>
          <w:p w:rsidR="00E44796" w:rsidRPr="00E44796" w:rsidRDefault="00E44796" w:rsidP="00CC202D">
            <w:pPr>
              <w:spacing w:line="360" w:lineRule="auto"/>
              <w:rPr>
                <w:rFonts w:ascii="Times New Roman" w:hAnsi="Times New Roman" w:cs="Times New Roman"/>
                <w:sz w:val="24"/>
                <w:szCs w:val="24"/>
              </w:rPr>
            </w:pPr>
          </w:p>
        </w:tc>
      </w:tr>
      <w:tr w:rsidR="00E44796" w:rsidRPr="00E44796" w:rsidTr="006774E2">
        <w:tc>
          <w:tcPr>
            <w:tcW w:w="2409" w:type="dxa"/>
          </w:tcPr>
          <w:p w:rsidR="00E44796" w:rsidRPr="00E44796" w:rsidRDefault="00E44796" w:rsidP="006774E2">
            <w:pPr>
              <w:spacing w:line="360" w:lineRule="auto"/>
              <w:rPr>
                <w:rFonts w:ascii="Times New Roman" w:hAnsi="Times New Roman" w:cs="Times New Roman"/>
                <w:sz w:val="24"/>
                <w:szCs w:val="24"/>
              </w:rPr>
            </w:pPr>
            <w:r w:rsidRPr="00E44796">
              <w:rPr>
                <w:rFonts w:ascii="Times New Roman" w:hAnsi="Times New Roman" w:cs="Times New Roman"/>
                <w:sz w:val="24"/>
                <w:szCs w:val="24"/>
              </w:rPr>
              <w:lastRenderedPageBreak/>
              <w:t>Adam Smith è legato alla dottrina del liberismo economico</w:t>
            </w:r>
          </w:p>
          <w:p w:rsidR="00E44796" w:rsidRPr="00E44796" w:rsidRDefault="00E44796" w:rsidP="006774E2">
            <w:pPr>
              <w:spacing w:line="360" w:lineRule="auto"/>
              <w:rPr>
                <w:rFonts w:ascii="Times New Roman" w:hAnsi="Times New Roman" w:cs="Times New Roman"/>
                <w:sz w:val="24"/>
                <w:szCs w:val="24"/>
              </w:rPr>
            </w:pPr>
          </w:p>
        </w:tc>
        <w:tc>
          <w:tcPr>
            <w:tcW w:w="851" w:type="dxa"/>
          </w:tcPr>
          <w:p w:rsidR="00E44796" w:rsidRPr="00E44796" w:rsidRDefault="00E44796" w:rsidP="00CC202D">
            <w:pPr>
              <w:spacing w:line="360" w:lineRule="auto"/>
              <w:rPr>
                <w:rFonts w:ascii="Times New Roman" w:hAnsi="Times New Roman" w:cs="Times New Roman"/>
                <w:sz w:val="24"/>
                <w:szCs w:val="24"/>
              </w:rPr>
            </w:pPr>
            <w:r w:rsidRPr="00E44796">
              <w:rPr>
                <w:rFonts w:ascii="Times New Roman" w:hAnsi="Times New Roman" w:cs="Times New Roman"/>
                <w:sz w:val="24"/>
                <w:szCs w:val="24"/>
              </w:rPr>
              <w:t>V</w:t>
            </w:r>
          </w:p>
        </w:tc>
        <w:tc>
          <w:tcPr>
            <w:tcW w:w="850" w:type="dxa"/>
          </w:tcPr>
          <w:p w:rsidR="00E44796" w:rsidRPr="00E44796" w:rsidRDefault="00E44796" w:rsidP="00CC202D">
            <w:pPr>
              <w:spacing w:line="360" w:lineRule="auto"/>
              <w:rPr>
                <w:rFonts w:ascii="Times New Roman" w:hAnsi="Times New Roman" w:cs="Times New Roman"/>
                <w:sz w:val="24"/>
                <w:szCs w:val="24"/>
              </w:rPr>
            </w:pPr>
            <w:r w:rsidRPr="00E44796">
              <w:rPr>
                <w:rFonts w:ascii="Times New Roman" w:hAnsi="Times New Roman" w:cs="Times New Roman"/>
                <w:sz w:val="24"/>
                <w:szCs w:val="24"/>
              </w:rPr>
              <w:t>F</w:t>
            </w:r>
          </w:p>
        </w:tc>
        <w:tc>
          <w:tcPr>
            <w:tcW w:w="5210" w:type="dxa"/>
          </w:tcPr>
          <w:p w:rsidR="00E44796" w:rsidRPr="00E44796" w:rsidRDefault="00E44796" w:rsidP="00CC202D">
            <w:pPr>
              <w:spacing w:line="360" w:lineRule="auto"/>
              <w:rPr>
                <w:rFonts w:ascii="Times New Roman" w:hAnsi="Times New Roman" w:cs="Times New Roman"/>
                <w:sz w:val="24"/>
                <w:szCs w:val="24"/>
              </w:rPr>
            </w:pPr>
          </w:p>
        </w:tc>
      </w:tr>
    </w:tbl>
    <w:p w:rsidR="00E44796" w:rsidRDefault="00CC7DB1" w:rsidP="00CC7DB1">
      <w:pPr>
        <w:spacing w:after="0" w:line="360" w:lineRule="auto"/>
        <w:jc w:val="right"/>
        <w:rPr>
          <w:rFonts w:ascii="Times New Roman" w:hAnsi="Times New Roman" w:cs="Times New Roman"/>
          <w:b/>
          <w:sz w:val="36"/>
          <w:szCs w:val="24"/>
        </w:rPr>
      </w:pPr>
      <w:r w:rsidRPr="00CC7DB1">
        <w:rPr>
          <w:rFonts w:ascii="Times New Roman" w:hAnsi="Times New Roman" w:cs="Times New Roman"/>
          <w:b/>
          <w:sz w:val="36"/>
          <w:szCs w:val="24"/>
        </w:rPr>
        <w:t>…/6</w:t>
      </w:r>
    </w:p>
    <w:p w:rsidR="00CC7DB1" w:rsidRPr="00CC7DB1" w:rsidRDefault="00CC7DB1" w:rsidP="00CC7DB1">
      <w:pPr>
        <w:spacing w:after="0" w:line="360" w:lineRule="auto"/>
        <w:jc w:val="center"/>
        <w:rPr>
          <w:rFonts w:ascii="Times New Roman" w:hAnsi="Times New Roman" w:cs="Times New Roman"/>
          <w:sz w:val="24"/>
          <w:szCs w:val="24"/>
        </w:rPr>
      </w:pPr>
    </w:p>
    <w:p w:rsidR="00E44796" w:rsidRPr="00660ABB" w:rsidRDefault="00660ABB" w:rsidP="00660ABB">
      <w:pPr>
        <w:spacing w:after="0" w:line="360" w:lineRule="auto"/>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ab/>
      </w:r>
      <w:r w:rsidR="00E44796" w:rsidRPr="00660ABB">
        <w:rPr>
          <w:rFonts w:ascii="Times New Roman" w:hAnsi="Times New Roman" w:cs="Times New Roman"/>
          <w:b/>
          <w:sz w:val="24"/>
          <w:szCs w:val="24"/>
        </w:rPr>
        <w:t>Sulla base di quanto hai studiato ricostruisci il processo c</w:t>
      </w:r>
      <w:r>
        <w:rPr>
          <w:rFonts w:ascii="Times New Roman" w:hAnsi="Times New Roman" w:cs="Times New Roman"/>
          <w:b/>
          <w:sz w:val="24"/>
          <w:szCs w:val="24"/>
        </w:rPr>
        <w:t>he ha portato alla Rivoluzione a</w:t>
      </w:r>
      <w:r w:rsidR="00E44796" w:rsidRPr="00660ABB">
        <w:rPr>
          <w:rFonts w:ascii="Times New Roman" w:hAnsi="Times New Roman" w:cs="Times New Roman"/>
          <w:b/>
          <w:sz w:val="24"/>
          <w:szCs w:val="24"/>
        </w:rPr>
        <w:t>gricola in Inghilterra e spiegane le cause principali:</w:t>
      </w:r>
    </w:p>
    <w:p w:rsidR="00E44796" w:rsidRPr="00E44796" w:rsidRDefault="00E44796" w:rsidP="00E44796">
      <w:pPr>
        <w:pStyle w:val="Paragrafoelenco"/>
        <w:spacing w:after="0" w:line="360" w:lineRule="auto"/>
        <w:ind w:left="0"/>
        <w:contextualSpacing w:val="0"/>
        <w:rPr>
          <w:rFonts w:ascii="Times New Roman" w:hAnsi="Times New Roman" w:cs="Times New Roman"/>
          <w:sz w:val="24"/>
          <w:szCs w:val="24"/>
        </w:rPr>
      </w:pPr>
      <w:r w:rsidRPr="00E44796">
        <w:rPr>
          <w:rFonts w:ascii="Times New Roman" w:hAnsi="Times New Roman" w:cs="Times New Roman"/>
          <w:sz w:val="24"/>
          <w:szCs w:val="24"/>
        </w:rPr>
        <w:t>_____________________________________________________</w:t>
      </w:r>
      <w:r w:rsidR="006774E2">
        <w:rPr>
          <w:rFonts w:ascii="Times New Roman" w:hAnsi="Times New Roman" w:cs="Times New Roman"/>
          <w:sz w:val="24"/>
          <w:szCs w:val="24"/>
        </w:rPr>
        <w:t>___________________________</w:t>
      </w:r>
    </w:p>
    <w:p w:rsidR="00E44796" w:rsidRPr="00E44796" w:rsidRDefault="00E44796" w:rsidP="00E44796">
      <w:pPr>
        <w:pStyle w:val="Paragrafoelenco"/>
        <w:spacing w:after="0" w:line="360" w:lineRule="auto"/>
        <w:ind w:left="0"/>
        <w:contextualSpacing w:val="0"/>
        <w:rPr>
          <w:rFonts w:ascii="Times New Roman" w:hAnsi="Times New Roman" w:cs="Times New Roman"/>
          <w:sz w:val="24"/>
          <w:szCs w:val="24"/>
        </w:rPr>
      </w:pPr>
      <w:r w:rsidRPr="00E44796">
        <w:rPr>
          <w:rFonts w:ascii="Times New Roman" w:hAnsi="Times New Roman" w:cs="Times New Roman"/>
          <w:sz w:val="24"/>
          <w:szCs w:val="24"/>
        </w:rPr>
        <w:t>_____________________________________________________</w:t>
      </w:r>
      <w:r w:rsidR="006774E2">
        <w:rPr>
          <w:rFonts w:ascii="Times New Roman" w:hAnsi="Times New Roman" w:cs="Times New Roman"/>
          <w:sz w:val="24"/>
          <w:szCs w:val="24"/>
        </w:rPr>
        <w:t>___________________________</w:t>
      </w:r>
    </w:p>
    <w:p w:rsidR="00E44796" w:rsidRPr="00E44796" w:rsidRDefault="00E44796" w:rsidP="00E44796">
      <w:pPr>
        <w:pStyle w:val="Paragrafoelenco"/>
        <w:spacing w:after="0" w:line="360" w:lineRule="auto"/>
        <w:ind w:left="0"/>
        <w:contextualSpacing w:val="0"/>
        <w:rPr>
          <w:rFonts w:ascii="Times New Roman" w:hAnsi="Times New Roman" w:cs="Times New Roman"/>
          <w:sz w:val="24"/>
          <w:szCs w:val="24"/>
        </w:rPr>
      </w:pPr>
      <w:r w:rsidRPr="00E44796">
        <w:rPr>
          <w:rFonts w:ascii="Times New Roman" w:hAnsi="Times New Roman" w:cs="Times New Roman"/>
          <w:sz w:val="24"/>
          <w:szCs w:val="24"/>
        </w:rPr>
        <w:t>______________________________________________________</w:t>
      </w:r>
      <w:r w:rsidR="006774E2">
        <w:rPr>
          <w:rFonts w:ascii="Times New Roman" w:hAnsi="Times New Roman" w:cs="Times New Roman"/>
          <w:sz w:val="24"/>
          <w:szCs w:val="24"/>
        </w:rPr>
        <w:t>__________________________</w:t>
      </w:r>
    </w:p>
    <w:p w:rsidR="00E44796" w:rsidRPr="00E44796" w:rsidRDefault="00E44796" w:rsidP="00E44796">
      <w:pPr>
        <w:pStyle w:val="Paragrafoelenco"/>
        <w:spacing w:after="0" w:line="360" w:lineRule="auto"/>
        <w:ind w:left="0"/>
        <w:contextualSpacing w:val="0"/>
        <w:rPr>
          <w:rFonts w:ascii="Times New Roman" w:hAnsi="Times New Roman" w:cs="Times New Roman"/>
          <w:sz w:val="24"/>
          <w:szCs w:val="24"/>
        </w:rPr>
      </w:pPr>
      <w:r w:rsidRPr="00E44796">
        <w:rPr>
          <w:rFonts w:ascii="Times New Roman" w:hAnsi="Times New Roman" w:cs="Times New Roman"/>
          <w:sz w:val="24"/>
          <w:szCs w:val="24"/>
        </w:rPr>
        <w:t>_____________________________________________________</w:t>
      </w:r>
      <w:r w:rsidR="006774E2">
        <w:rPr>
          <w:rFonts w:ascii="Times New Roman" w:hAnsi="Times New Roman" w:cs="Times New Roman"/>
          <w:sz w:val="24"/>
          <w:szCs w:val="24"/>
        </w:rPr>
        <w:t>___________________________</w:t>
      </w:r>
    </w:p>
    <w:p w:rsidR="00E44796" w:rsidRPr="00CC7DB1" w:rsidRDefault="00CC7DB1" w:rsidP="00CC7DB1">
      <w:pPr>
        <w:spacing w:after="0" w:line="360" w:lineRule="auto"/>
        <w:ind w:left="360"/>
        <w:jc w:val="right"/>
        <w:rPr>
          <w:rFonts w:ascii="Times New Roman" w:hAnsi="Times New Roman" w:cs="Times New Roman"/>
          <w:sz w:val="28"/>
          <w:szCs w:val="24"/>
        </w:rPr>
      </w:pPr>
      <w:r w:rsidRPr="00CC7DB1">
        <w:rPr>
          <w:rFonts w:ascii="Times New Roman" w:hAnsi="Times New Roman" w:cs="Times New Roman"/>
          <w:b/>
          <w:sz w:val="36"/>
          <w:szCs w:val="24"/>
        </w:rPr>
        <w:t>…/2</w:t>
      </w:r>
    </w:p>
    <w:p w:rsidR="00E44796" w:rsidRPr="00660ABB" w:rsidRDefault="00660ABB" w:rsidP="00660AB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ab/>
      </w:r>
      <w:r w:rsidR="00E44796" w:rsidRPr="00660ABB">
        <w:rPr>
          <w:rFonts w:ascii="Times New Roman" w:hAnsi="Times New Roman" w:cs="Times New Roman"/>
          <w:b/>
          <w:sz w:val="24"/>
          <w:szCs w:val="24"/>
        </w:rPr>
        <w:t>Aiutandoti con quest’immagine che raffigura una strada di Londra nel 1750, componi un testo in cui illustri la «questione sociale» (max. 10 righe)</w:t>
      </w:r>
    </w:p>
    <w:p w:rsidR="00E44796" w:rsidRPr="00E44796" w:rsidRDefault="00E44796" w:rsidP="00E44796">
      <w:pPr>
        <w:spacing w:after="0" w:line="360" w:lineRule="auto"/>
        <w:jc w:val="both"/>
        <w:rPr>
          <w:rFonts w:ascii="Times New Roman" w:hAnsi="Times New Roman" w:cs="Times New Roman"/>
          <w:sz w:val="24"/>
          <w:szCs w:val="24"/>
        </w:rPr>
      </w:pPr>
    </w:p>
    <w:p w:rsidR="00E44796" w:rsidRPr="00E44796" w:rsidRDefault="00E44796" w:rsidP="00E44796">
      <w:pPr>
        <w:spacing w:after="0" w:line="360" w:lineRule="auto"/>
        <w:ind w:left="360"/>
        <w:jc w:val="center"/>
        <w:rPr>
          <w:rFonts w:ascii="Times New Roman" w:hAnsi="Times New Roman" w:cs="Times New Roman"/>
          <w:sz w:val="24"/>
          <w:szCs w:val="24"/>
        </w:rPr>
      </w:pPr>
      <w:r w:rsidRPr="00E44796">
        <w:rPr>
          <w:rFonts w:ascii="Times New Roman" w:hAnsi="Times New Roman" w:cs="Times New Roman"/>
          <w:noProof/>
          <w:sz w:val="24"/>
          <w:szCs w:val="24"/>
          <w:lang w:eastAsia="it-IT"/>
        </w:rPr>
        <w:drawing>
          <wp:inline distT="0" distB="0" distL="0" distR="0">
            <wp:extent cx="2647950" cy="3247289"/>
            <wp:effectExtent l="0" t="0" r="0" b="0"/>
            <wp:docPr id="9" name="Immagine 9" descr="C:\Users\Samsung\Desktop\GinLa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sung\Desktop\GinLane.jpg"/>
                    <pic:cNvPicPr>
                      <a:picLocks noChangeAspect="1" noChangeArrowheads="1"/>
                    </pic:cNvPicPr>
                  </pic:nvPicPr>
                  <pic:blipFill>
                    <a:blip r:embed="rId8" cstate="print"/>
                    <a:srcRect/>
                    <a:stretch>
                      <a:fillRect/>
                    </a:stretch>
                  </pic:blipFill>
                  <pic:spPr bwMode="auto">
                    <a:xfrm>
                      <a:off x="0" y="0"/>
                      <a:ext cx="2661156" cy="3263484"/>
                    </a:xfrm>
                    <a:prstGeom prst="rect">
                      <a:avLst/>
                    </a:prstGeom>
                    <a:noFill/>
                    <a:ln w="9525">
                      <a:noFill/>
                      <a:miter lim="800000"/>
                      <a:headEnd/>
                      <a:tailEnd/>
                    </a:ln>
                  </pic:spPr>
                </pic:pic>
              </a:graphicData>
            </a:graphic>
          </wp:inline>
        </w:drawing>
      </w:r>
    </w:p>
    <w:p w:rsidR="00E44796" w:rsidRPr="00E44796" w:rsidRDefault="00E44796" w:rsidP="00E44796">
      <w:pPr>
        <w:spacing w:after="0" w:line="360" w:lineRule="auto"/>
        <w:ind w:left="360"/>
        <w:jc w:val="center"/>
        <w:rPr>
          <w:rFonts w:ascii="Times New Roman" w:hAnsi="Times New Roman" w:cs="Times New Roman"/>
          <w:sz w:val="24"/>
          <w:szCs w:val="24"/>
        </w:rPr>
      </w:pPr>
    </w:p>
    <w:p w:rsidR="00E44796" w:rsidRDefault="00E44796" w:rsidP="00E44796">
      <w:pPr>
        <w:spacing w:after="0" w:line="360" w:lineRule="auto"/>
        <w:rPr>
          <w:rFonts w:ascii="Times New Roman" w:hAnsi="Times New Roman" w:cs="Times New Roman"/>
          <w:b/>
          <w:sz w:val="24"/>
          <w:szCs w:val="24"/>
        </w:rPr>
      </w:pPr>
      <w:r w:rsidRPr="00E44796">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sidRPr="00E44796">
        <w:rPr>
          <w:rFonts w:ascii="Times New Roman" w:hAnsi="Times New Roman" w:cs="Times New Roman"/>
          <w:b/>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7DB1" w:rsidRPr="00CC7DB1" w:rsidRDefault="00CC7DB1" w:rsidP="00CC7DB1">
      <w:pPr>
        <w:spacing w:after="0" w:line="360" w:lineRule="auto"/>
        <w:jc w:val="right"/>
        <w:rPr>
          <w:rFonts w:ascii="Times New Roman" w:hAnsi="Times New Roman" w:cs="Times New Roman"/>
          <w:b/>
          <w:sz w:val="28"/>
          <w:szCs w:val="24"/>
        </w:rPr>
      </w:pPr>
      <w:r w:rsidRPr="00CC7DB1">
        <w:rPr>
          <w:rFonts w:ascii="Times New Roman" w:hAnsi="Times New Roman" w:cs="Times New Roman"/>
          <w:b/>
          <w:sz w:val="36"/>
          <w:szCs w:val="24"/>
        </w:rPr>
        <w:t>…/9</w:t>
      </w:r>
    </w:p>
    <w:p w:rsidR="00E44796" w:rsidRDefault="00E44796" w:rsidP="00E44796">
      <w:pPr>
        <w:spacing w:after="0" w:line="360" w:lineRule="auto"/>
        <w:ind w:left="360"/>
      </w:pPr>
    </w:p>
    <w:p w:rsidR="00CC7DB1" w:rsidRDefault="00CC7DB1">
      <w:pPr>
        <w:rPr>
          <w:rFonts w:ascii="Times New Roman" w:hAnsi="Times New Roman" w:cs="Times New Roman"/>
          <w:sz w:val="24"/>
          <w:szCs w:val="24"/>
        </w:rPr>
      </w:pPr>
      <w:r>
        <w:rPr>
          <w:rFonts w:ascii="Times New Roman" w:hAnsi="Times New Roman" w:cs="Times New Roman"/>
          <w:sz w:val="24"/>
          <w:szCs w:val="24"/>
        </w:rPr>
        <w:br w:type="page"/>
      </w:r>
    </w:p>
    <w:p w:rsidR="00CC7DB1" w:rsidRDefault="00CC7DB1" w:rsidP="00CC7DB1">
      <w:pPr>
        <w:pStyle w:val="Titolo1"/>
      </w:pPr>
      <w:bookmarkStart w:id="23" w:name="_Toc418364001"/>
      <w:r>
        <w:lastRenderedPageBreak/>
        <w:t>Accorgimenti</w:t>
      </w:r>
      <w:bookmarkEnd w:id="23"/>
    </w:p>
    <w:p w:rsidR="00CC7DB1" w:rsidRPr="00CC7DB1" w:rsidRDefault="00CC7DB1" w:rsidP="00CC7DB1">
      <w:pPr>
        <w:rPr>
          <w:rFonts w:ascii="Times New Roman" w:hAnsi="Times New Roman" w:cs="Times New Roman"/>
        </w:rPr>
      </w:pPr>
    </w:p>
    <w:p w:rsidR="00CC7DB1" w:rsidRPr="00CC7DB1" w:rsidRDefault="00CC7DB1" w:rsidP="00D847A4">
      <w:pPr>
        <w:autoSpaceDE w:val="0"/>
        <w:autoSpaceDN w:val="0"/>
        <w:adjustRightInd w:val="0"/>
        <w:spacing w:after="0" w:line="360" w:lineRule="auto"/>
        <w:ind w:firstLine="357"/>
        <w:jc w:val="both"/>
        <w:rPr>
          <w:rFonts w:ascii="Times New Roman" w:hAnsi="Times New Roman" w:cs="Times New Roman"/>
          <w:i/>
          <w:color w:val="548DD4" w:themeColor="text2" w:themeTint="99"/>
          <w:sz w:val="24"/>
          <w:szCs w:val="24"/>
        </w:rPr>
      </w:pPr>
      <w:r w:rsidRPr="00CC7DB1">
        <w:rPr>
          <w:rFonts w:ascii="Times New Roman" w:hAnsi="Times New Roman" w:cs="Times New Roman"/>
          <w:i/>
          <w:color w:val="548DD4" w:themeColor="text2" w:themeTint="99"/>
          <w:sz w:val="24"/>
          <w:szCs w:val="24"/>
        </w:rPr>
        <w:t xml:space="preserve">Esplicitazione degli </w:t>
      </w:r>
      <w:r w:rsidRPr="00CC7DB1">
        <w:rPr>
          <w:rFonts w:ascii="Times New Roman" w:hAnsi="Times New Roman" w:cs="Times New Roman"/>
          <w:b/>
          <w:i/>
          <w:color w:val="548DD4" w:themeColor="text2" w:themeTint="99"/>
          <w:sz w:val="24"/>
          <w:szCs w:val="24"/>
        </w:rPr>
        <w:t>accorgimenti</w:t>
      </w:r>
      <w:r w:rsidRPr="00CC7DB1">
        <w:rPr>
          <w:rFonts w:ascii="Times New Roman" w:hAnsi="Times New Roman" w:cs="Times New Roman"/>
          <w:i/>
          <w:color w:val="548DD4" w:themeColor="text2" w:themeTint="99"/>
          <w:sz w:val="24"/>
          <w:szCs w:val="24"/>
        </w:rPr>
        <w:t xml:space="preserve"> da adottare per la somministrazione della prova (presentazione agli allievi, condizioni per la compilazione, tempo assegnato per la compilazione)</w:t>
      </w:r>
    </w:p>
    <w:p w:rsidR="00CC7DB1" w:rsidRDefault="00CC7DB1" w:rsidP="00D847A4">
      <w:pPr>
        <w:autoSpaceDE w:val="0"/>
        <w:autoSpaceDN w:val="0"/>
        <w:adjustRightInd w:val="0"/>
        <w:spacing w:line="360" w:lineRule="auto"/>
        <w:ind w:firstLine="357"/>
        <w:rPr>
          <w:rFonts w:ascii="Calibri" w:hAnsi="Calibri" w:cs="Calibri"/>
        </w:rPr>
      </w:pPr>
    </w:p>
    <w:p w:rsidR="00CC1979" w:rsidRDefault="00A014D9" w:rsidP="00D847A4">
      <w:pPr>
        <w:autoSpaceDE w:val="0"/>
        <w:autoSpaceDN w:val="0"/>
        <w:adjustRightInd w:val="0"/>
        <w:spacing w:line="360" w:lineRule="auto"/>
        <w:ind w:firstLine="357"/>
        <w:contextualSpacing/>
        <w:jc w:val="both"/>
        <w:rPr>
          <w:rFonts w:ascii="Times New Roman" w:hAnsi="Times New Roman" w:cs="Times New Roman"/>
          <w:sz w:val="24"/>
          <w:szCs w:val="24"/>
        </w:rPr>
      </w:pPr>
      <w:r>
        <w:rPr>
          <w:rFonts w:ascii="Times New Roman" w:hAnsi="Times New Roman" w:cs="Times New Roman"/>
          <w:sz w:val="24"/>
          <w:szCs w:val="24"/>
        </w:rPr>
        <w:t xml:space="preserve">Gli alunni sono stati informati della somministrazione della prova con tre settimane di anticipo, per garantire all’intera classe tempi adeguati per lo studio degli argomenti affrontati in classe. </w:t>
      </w:r>
      <w:r w:rsidR="00CC1979">
        <w:rPr>
          <w:rFonts w:ascii="Times New Roman" w:hAnsi="Times New Roman" w:cs="Times New Roman"/>
          <w:sz w:val="24"/>
          <w:szCs w:val="24"/>
        </w:rPr>
        <w:t xml:space="preserve">La lezione precedente alla verifica, </w:t>
      </w:r>
      <w:r w:rsidR="00CC1979" w:rsidRPr="006A7825">
        <w:rPr>
          <w:rFonts w:ascii="Times New Roman" w:hAnsi="Times New Roman" w:cs="Times New Roman"/>
          <w:sz w:val="24"/>
          <w:szCs w:val="24"/>
        </w:rPr>
        <w:t>come anticipato nel passo 3</w:t>
      </w:r>
      <w:r w:rsidR="00CC1979">
        <w:rPr>
          <w:rFonts w:ascii="Times New Roman" w:hAnsi="Times New Roman" w:cs="Times New Roman"/>
          <w:sz w:val="24"/>
          <w:szCs w:val="24"/>
        </w:rPr>
        <w:t>, è stata dedicata al ripasso, in modo tale da colmare lacune e risolvere eventuali dubbi e misconcezioni.</w:t>
      </w:r>
    </w:p>
    <w:p w:rsidR="00A014D9" w:rsidRDefault="00A014D9" w:rsidP="00D847A4">
      <w:pPr>
        <w:autoSpaceDE w:val="0"/>
        <w:autoSpaceDN w:val="0"/>
        <w:adjustRightInd w:val="0"/>
        <w:spacing w:line="360" w:lineRule="auto"/>
        <w:ind w:firstLine="357"/>
        <w:contextualSpacing/>
        <w:jc w:val="both"/>
        <w:rPr>
          <w:rFonts w:ascii="Times New Roman" w:hAnsi="Times New Roman" w:cs="Times New Roman"/>
          <w:sz w:val="24"/>
          <w:szCs w:val="24"/>
        </w:rPr>
      </w:pPr>
      <w:r>
        <w:rPr>
          <w:rFonts w:ascii="Times New Roman" w:hAnsi="Times New Roman" w:cs="Times New Roman"/>
          <w:sz w:val="24"/>
          <w:szCs w:val="24"/>
        </w:rPr>
        <w:t>È stato inoltre effettuato un pre-test in un’altra classe seconda, per poter meglio tarare i tempi e l’intervento valutativo in generale</w:t>
      </w:r>
      <w:r w:rsidRPr="009A4F6D">
        <w:rPr>
          <w:rFonts w:ascii="Times New Roman" w:hAnsi="Times New Roman" w:cs="Times New Roman"/>
          <w:sz w:val="24"/>
          <w:szCs w:val="24"/>
        </w:rPr>
        <w:t>. Tra pre-test, svolto nella classe IIº</w:t>
      </w:r>
      <w:r w:rsidR="00CB69CC" w:rsidRPr="009A4F6D">
        <w:rPr>
          <w:rFonts w:ascii="Times New Roman" w:hAnsi="Times New Roman" w:cs="Times New Roman"/>
          <w:sz w:val="24"/>
          <w:szCs w:val="24"/>
        </w:rPr>
        <w:t>E</w:t>
      </w:r>
      <w:r w:rsidR="00636900" w:rsidRPr="009A4F6D">
        <w:rPr>
          <w:rFonts w:ascii="Times New Roman" w:hAnsi="Times New Roman" w:cs="Times New Roman"/>
          <w:sz w:val="24"/>
          <w:szCs w:val="24"/>
        </w:rPr>
        <w:t xml:space="preserve"> , e test, svolto nella classe IIº</w:t>
      </w:r>
      <w:r w:rsidR="00CB69CC" w:rsidRPr="009A4F6D">
        <w:rPr>
          <w:rFonts w:ascii="Times New Roman" w:hAnsi="Times New Roman" w:cs="Times New Roman"/>
          <w:sz w:val="24"/>
          <w:szCs w:val="24"/>
        </w:rPr>
        <w:t>B</w:t>
      </w:r>
      <w:r w:rsidR="00636900" w:rsidRPr="009A4F6D">
        <w:rPr>
          <w:rFonts w:ascii="Times New Roman" w:hAnsi="Times New Roman" w:cs="Times New Roman"/>
          <w:sz w:val="24"/>
          <w:szCs w:val="24"/>
        </w:rPr>
        <w:t xml:space="preserve">, è trascorsa una settimana, </w:t>
      </w:r>
      <w:r w:rsidR="00731B58" w:rsidRPr="009A4F6D">
        <w:rPr>
          <w:rFonts w:ascii="Times New Roman" w:hAnsi="Times New Roman" w:cs="Times New Roman"/>
          <w:sz w:val="24"/>
          <w:szCs w:val="24"/>
        </w:rPr>
        <w:t>nella quale sono stati</w:t>
      </w:r>
      <w:r w:rsidR="00D847A4">
        <w:rPr>
          <w:rFonts w:ascii="Times New Roman" w:hAnsi="Times New Roman" w:cs="Times New Roman"/>
          <w:sz w:val="24"/>
          <w:szCs w:val="24"/>
        </w:rPr>
        <w:t xml:space="preserve"> </w:t>
      </w:r>
      <w:r w:rsidR="00731B58" w:rsidRPr="009A4F6D">
        <w:rPr>
          <w:rFonts w:ascii="Times New Roman" w:hAnsi="Times New Roman" w:cs="Times New Roman"/>
          <w:sz w:val="24"/>
          <w:szCs w:val="24"/>
        </w:rPr>
        <w:t>modificati alcuni</w:t>
      </w:r>
      <w:r w:rsidR="00636900" w:rsidRPr="009A4F6D">
        <w:rPr>
          <w:rFonts w:ascii="Times New Roman" w:hAnsi="Times New Roman" w:cs="Times New Roman"/>
          <w:sz w:val="24"/>
          <w:szCs w:val="24"/>
        </w:rPr>
        <w:t xml:space="preserve"> item non risultati chiari per gli studenti</w:t>
      </w:r>
      <w:r w:rsidR="00636900" w:rsidRPr="009A4F6D">
        <w:rPr>
          <w:rStyle w:val="Rimandonotaapidipagina"/>
          <w:rFonts w:ascii="Times New Roman" w:hAnsi="Times New Roman" w:cs="Times New Roman"/>
          <w:sz w:val="24"/>
          <w:szCs w:val="24"/>
        </w:rPr>
        <w:footnoteReference w:id="6"/>
      </w:r>
      <w:r w:rsidR="00636900" w:rsidRPr="009A4F6D">
        <w:rPr>
          <w:rFonts w:ascii="Times New Roman" w:hAnsi="Times New Roman" w:cs="Times New Roman"/>
          <w:sz w:val="24"/>
          <w:szCs w:val="24"/>
        </w:rPr>
        <w:t>.</w:t>
      </w:r>
    </w:p>
    <w:p w:rsidR="00CC1979" w:rsidRDefault="00CC1979" w:rsidP="00D847A4">
      <w:pPr>
        <w:autoSpaceDE w:val="0"/>
        <w:autoSpaceDN w:val="0"/>
        <w:adjustRightInd w:val="0"/>
        <w:spacing w:line="360" w:lineRule="auto"/>
        <w:ind w:firstLine="357"/>
        <w:contextualSpacing/>
        <w:jc w:val="both"/>
        <w:rPr>
          <w:rFonts w:ascii="Times New Roman" w:hAnsi="Times New Roman" w:cs="Times New Roman"/>
          <w:sz w:val="24"/>
          <w:szCs w:val="24"/>
        </w:rPr>
      </w:pPr>
      <w:r>
        <w:rPr>
          <w:rFonts w:ascii="Times New Roman" w:hAnsi="Times New Roman" w:cs="Times New Roman"/>
          <w:sz w:val="24"/>
          <w:szCs w:val="24"/>
        </w:rPr>
        <w:t xml:space="preserve">Il tempo a disposizione per lo svolgimento della prova è stato di </w:t>
      </w:r>
      <w:r w:rsidR="0087348C">
        <w:rPr>
          <w:rFonts w:ascii="Times New Roman" w:hAnsi="Times New Roman" w:cs="Times New Roman"/>
          <w:sz w:val="24"/>
          <w:szCs w:val="24"/>
        </w:rPr>
        <w:t>55 minuti.</w:t>
      </w:r>
    </w:p>
    <w:p w:rsidR="006A7825" w:rsidRDefault="00636900" w:rsidP="00D847A4">
      <w:pPr>
        <w:autoSpaceDE w:val="0"/>
        <w:autoSpaceDN w:val="0"/>
        <w:adjustRightInd w:val="0"/>
        <w:spacing w:line="360" w:lineRule="auto"/>
        <w:ind w:firstLine="357"/>
        <w:contextualSpacing/>
        <w:jc w:val="both"/>
        <w:rPr>
          <w:rFonts w:ascii="Times New Roman" w:hAnsi="Times New Roman" w:cs="Times New Roman"/>
          <w:sz w:val="24"/>
          <w:szCs w:val="24"/>
        </w:rPr>
      </w:pPr>
      <w:r>
        <w:rPr>
          <w:rFonts w:ascii="Times New Roman" w:hAnsi="Times New Roman" w:cs="Times New Roman"/>
          <w:sz w:val="24"/>
          <w:szCs w:val="24"/>
        </w:rPr>
        <w:t xml:space="preserve">Durante la prova si è provveduto </w:t>
      </w:r>
      <w:r w:rsidR="00CC1979">
        <w:rPr>
          <w:rFonts w:ascii="Times New Roman" w:hAnsi="Times New Roman" w:cs="Times New Roman"/>
          <w:sz w:val="24"/>
          <w:szCs w:val="24"/>
        </w:rPr>
        <w:t>alla separazione dei banchi, per evitare tentativi di copiatura, ed è stato concesso agli studenti di tenere sul banco una biro non cancellabile e una matita</w:t>
      </w:r>
      <w:r w:rsidR="00131442">
        <w:rPr>
          <w:rFonts w:ascii="Times New Roman" w:hAnsi="Times New Roman" w:cs="Times New Roman"/>
          <w:sz w:val="24"/>
          <w:szCs w:val="24"/>
        </w:rPr>
        <w:t xml:space="preserve"> (non è stato </w:t>
      </w:r>
      <w:r w:rsidR="00731B58">
        <w:rPr>
          <w:rFonts w:ascii="Times New Roman" w:hAnsi="Times New Roman" w:cs="Times New Roman"/>
          <w:sz w:val="24"/>
          <w:szCs w:val="24"/>
        </w:rPr>
        <w:t>accordato</w:t>
      </w:r>
      <w:r w:rsidR="00131442">
        <w:rPr>
          <w:rFonts w:ascii="Times New Roman" w:hAnsi="Times New Roman" w:cs="Times New Roman"/>
          <w:sz w:val="24"/>
          <w:szCs w:val="24"/>
        </w:rPr>
        <w:t xml:space="preserve"> l’utilizzo di ulteriori fogli</w:t>
      </w:r>
      <w:r w:rsidR="000A587C">
        <w:rPr>
          <w:rFonts w:ascii="Times New Roman" w:hAnsi="Times New Roman" w:cs="Times New Roman"/>
          <w:sz w:val="24"/>
          <w:szCs w:val="24"/>
        </w:rPr>
        <w:t>,</w:t>
      </w:r>
      <w:r w:rsidR="00131442">
        <w:rPr>
          <w:rFonts w:ascii="Times New Roman" w:hAnsi="Times New Roman" w:cs="Times New Roman"/>
          <w:sz w:val="24"/>
          <w:szCs w:val="24"/>
        </w:rPr>
        <w:t xml:space="preserve"> ad esclusione di quelli predisposti per la verifica)</w:t>
      </w:r>
      <w:r w:rsidR="00CC1979">
        <w:rPr>
          <w:rFonts w:ascii="Times New Roman" w:hAnsi="Times New Roman" w:cs="Times New Roman"/>
          <w:sz w:val="24"/>
          <w:szCs w:val="24"/>
        </w:rPr>
        <w:t xml:space="preserve">. Dopo </w:t>
      </w:r>
      <w:r w:rsidR="00131442">
        <w:rPr>
          <w:rFonts w:ascii="Times New Roman" w:hAnsi="Times New Roman" w:cs="Times New Roman"/>
          <w:sz w:val="24"/>
          <w:szCs w:val="24"/>
        </w:rPr>
        <w:t>la distribuzione del testo</w:t>
      </w:r>
      <w:r w:rsidR="00CC1979">
        <w:rPr>
          <w:rFonts w:ascii="Times New Roman" w:hAnsi="Times New Roman" w:cs="Times New Roman"/>
          <w:sz w:val="24"/>
          <w:szCs w:val="24"/>
        </w:rPr>
        <w:t>, l’insegna</w:t>
      </w:r>
      <w:r w:rsidR="00131442">
        <w:rPr>
          <w:rFonts w:ascii="Times New Roman" w:hAnsi="Times New Roman" w:cs="Times New Roman"/>
          <w:sz w:val="24"/>
          <w:szCs w:val="24"/>
        </w:rPr>
        <w:t>n</w:t>
      </w:r>
      <w:r w:rsidR="00CC1979">
        <w:rPr>
          <w:rFonts w:ascii="Times New Roman" w:hAnsi="Times New Roman" w:cs="Times New Roman"/>
          <w:sz w:val="24"/>
          <w:szCs w:val="24"/>
        </w:rPr>
        <w:t xml:space="preserve">te ha letto ad alta voce l’intera prova, in modo </w:t>
      </w:r>
      <w:r w:rsidR="00131442">
        <w:rPr>
          <w:rFonts w:ascii="Times New Roman" w:hAnsi="Times New Roman" w:cs="Times New Roman"/>
          <w:sz w:val="24"/>
          <w:szCs w:val="24"/>
        </w:rPr>
        <w:t xml:space="preserve">da spiegare gli item e agire in modo compensativo per gli alunni con Bisogni Educativi Speciali. </w:t>
      </w:r>
    </w:p>
    <w:p w:rsidR="006A7825" w:rsidRPr="009A4F6D" w:rsidRDefault="006A7825" w:rsidP="00D847A4">
      <w:pPr>
        <w:autoSpaceDE w:val="0"/>
        <w:autoSpaceDN w:val="0"/>
        <w:adjustRightInd w:val="0"/>
        <w:spacing w:line="360" w:lineRule="auto"/>
        <w:ind w:firstLine="357"/>
        <w:contextualSpacing/>
        <w:jc w:val="both"/>
        <w:rPr>
          <w:rFonts w:ascii="Times New Roman" w:hAnsi="Times New Roman" w:cs="Times New Roman"/>
          <w:sz w:val="24"/>
          <w:szCs w:val="24"/>
        </w:rPr>
      </w:pPr>
      <w:r w:rsidRPr="009A4F6D">
        <w:rPr>
          <w:rFonts w:ascii="Times New Roman" w:hAnsi="Times New Roman" w:cs="Times New Roman"/>
          <w:sz w:val="24"/>
          <w:szCs w:val="24"/>
        </w:rPr>
        <w:t>La prova è stata elaborata in modo da non presentare una complessità troppo elevata, sia per facilitare in generale la classe che, come è già stato anticipato, presenta varie difficoltà nell’organizzazione e nella gestione dello studio, sia per agire in chiave inclusiva con gli alunni con B.E.S.: non è stata infatti pensata nessuna prova diversificata o ridotta per questi ultimi.</w:t>
      </w:r>
    </w:p>
    <w:p w:rsidR="00CC202D" w:rsidRDefault="006A7825" w:rsidP="00D847A4">
      <w:pPr>
        <w:autoSpaceDE w:val="0"/>
        <w:autoSpaceDN w:val="0"/>
        <w:adjustRightInd w:val="0"/>
        <w:spacing w:line="360" w:lineRule="auto"/>
        <w:ind w:firstLine="357"/>
        <w:contextualSpacing/>
        <w:jc w:val="both"/>
        <w:rPr>
          <w:rFonts w:ascii="Times New Roman" w:hAnsi="Times New Roman" w:cs="Times New Roman"/>
          <w:sz w:val="24"/>
          <w:szCs w:val="24"/>
        </w:rPr>
      </w:pPr>
      <w:r w:rsidRPr="009A4F6D">
        <w:rPr>
          <w:rFonts w:ascii="Times New Roman" w:hAnsi="Times New Roman" w:cs="Times New Roman"/>
          <w:sz w:val="24"/>
          <w:szCs w:val="24"/>
        </w:rPr>
        <w:t xml:space="preserve">Agli alunni con Bisogni Educativi Speciali, </w:t>
      </w:r>
      <w:r>
        <w:rPr>
          <w:rFonts w:ascii="Times New Roman" w:hAnsi="Times New Roman" w:cs="Times New Roman"/>
          <w:sz w:val="24"/>
          <w:szCs w:val="24"/>
        </w:rPr>
        <w:t>c</w:t>
      </w:r>
      <w:r w:rsidR="00131442">
        <w:rPr>
          <w:rFonts w:ascii="Times New Roman" w:hAnsi="Times New Roman" w:cs="Times New Roman"/>
          <w:sz w:val="24"/>
          <w:szCs w:val="24"/>
        </w:rPr>
        <w:t xml:space="preserve">ome indicato dal P.D.P. (Piano Didattico Personalizzato), sono stati </w:t>
      </w:r>
      <w:r w:rsidR="00731B58">
        <w:rPr>
          <w:rFonts w:ascii="Times New Roman" w:hAnsi="Times New Roman" w:cs="Times New Roman"/>
          <w:sz w:val="24"/>
          <w:szCs w:val="24"/>
        </w:rPr>
        <w:t>permessi</w:t>
      </w:r>
      <w:r w:rsidR="00131442">
        <w:rPr>
          <w:rFonts w:ascii="Times New Roman" w:hAnsi="Times New Roman" w:cs="Times New Roman"/>
          <w:sz w:val="24"/>
          <w:szCs w:val="24"/>
        </w:rPr>
        <w:t xml:space="preserve"> strumenti compensativi</w:t>
      </w:r>
      <w:r w:rsidR="00BB630A">
        <w:rPr>
          <w:rFonts w:ascii="Times New Roman" w:hAnsi="Times New Roman" w:cs="Times New Roman"/>
          <w:sz w:val="24"/>
          <w:szCs w:val="24"/>
        </w:rPr>
        <w:t>, quali un’</w:t>
      </w:r>
      <w:r w:rsidR="00731B58">
        <w:rPr>
          <w:rFonts w:ascii="Times New Roman" w:hAnsi="Times New Roman" w:cs="Times New Roman"/>
          <w:sz w:val="24"/>
          <w:szCs w:val="24"/>
        </w:rPr>
        <w:t>aggiunta di 15 minuti di tempo per lo svolgimento della prova e la possibilità di utilizzare schemi e mappe concettuali, preparate durante  l’intervento formativo precedente alla prova.</w:t>
      </w:r>
      <w:r w:rsidR="00D847A4">
        <w:rPr>
          <w:rFonts w:ascii="Times New Roman" w:hAnsi="Times New Roman" w:cs="Times New Roman"/>
          <w:sz w:val="24"/>
          <w:szCs w:val="24"/>
        </w:rPr>
        <w:t xml:space="preserve"> </w:t>
      </w:r>
      <w:r w:rsidRPr="009A4F6D">
        <w:rPr>
          <w:rFonts w:ascii="Times New Roman" w:hAnsi="Times New Roman" w:cs="Times New Roman"/>
          <w:sz w:val="24"/>
          <w:szCs w:val="24"/>
        </w:rPr>
        <w:t>Sul testo della prova valutativa è</w:t>
      </w:r>
      <w:r w:rsidR="00D847A4">
        <w:rPr>
          <w:rFonts w:ascii="Times New Roman" w:hAnsi="Times New Roman" w:cs="Times New Roman"/>
          <w:sz w:val="24"/>
          <w:szCs w:val="24"/>
        </w:rPr>
        <w:t xml:space="preserve"> </w:t>
      </w:r>
      <w:r w:rsidR="00CC202D">
        <w:rPr>
          <w:rFonts w:ascii="Times New Roman" w:hAnsi="Times New Roman" w:cs="Times New Roman"/>
          <w:sz w:val="24"/>
          <w:szCs w:val="24"/>
        </w:rPr>
        <w:t xml:space="preserve">stato inoltre indicato il punteggio massimo ottenibile per ogni item, in modo da </w:t>
      </w:r>
      <w:r w:rsidR="00C65F8F">
        <w:rPr>
          <w:rFonts w:ascii="Times New Roman" w:hAnsi="Times New Roman" w:cs="Times New Roman"/>
          <w:sz w:val="24"/>
          <w:szCs w:val="24"/>
        </w:rPr>
        <w:t>rendere la valutazione il più possibile fruibile, trasparente ed oggettiva per gli allievi.</w:t>
      </w:r>
    </w:p>
    <w:p w:rsidR="000A587C" w:rsidRDefault="000A587C" w:rsidP="00636900">
      <w:pPr>
        <w:autoSpaceDE w:val="0"/>
        <w:autoSpaceDN w:val="0"/>
        <w:adjustRightInd w:val="0"/>
        <w:contextualSpacing/>
        <w:jc w:val="both"/>
        <w:rPr>
          <w:rFonts w:ascii="Times New Roman" w:hAnsi="Times New Roman" w:cs="Times New Roman"/>
          <w:sz w:val="24"/>
          <w:szCs w:val="24"/>
        </w:rPr>
      </w:pPr>
    </w:p>
    <w:p w:rsidR="00CC202D" w:rsidRDefault="00CC202D">
      <w:pPr>
        <w:rPr>
          <w:rFonts w:ascii="Times New Roman" w:hAnsi="Times New Roman" w:cs="Times New Roman"/>
          <w:sz w:val="24"/>
          <w:szCs w:val="24"/>
        </w:rPr>
      </w:pPr>
      <w:r>
        <w:rPr>
          <w:rFonts w:ascii="Times New Roman" w:hAnsi="Times New Roman" w:cs="Times New Roman"/>
          <w:sz w:val="24"/>
          <w:szCs w:val="24"/>
        </w:rPr>
        <w:br w:type="page"/>
      </w:r>
    </w:p>
    <w:p w:rsidR="000A587C" w:rsidRDefault="00CC202D" w:rsidP="00CC202D">
      <w:pPr>
        <w:pStyle w:val="Titolo1"/>
      </w:pPr>
      <w:bookmarkStart w:id="24" w:name="_Toc418364002"/>
      <w:r>
        <w:lastRenderedPageBreak/>
        <w:t xml:space="preserve">Criteri di </w:t>
      </w:r>
      <w:r w:rsidRPr="00CC202D">
        <w:rPr>
          <w:i/>
        </w:rPr>
        <w:t>scoring</w:t>
      </w:r>
      <w:r>
        <w:t xml:space="preserve"> e passaggio ai voti</w:t>
      </w:r>
      <w:bookmarkEnd w:id="24"/>
    </w:p>
    <w:p w:rsidR="00CC202D" w:rsidRDefault="00CC202D" w:rsidP="00CC202D"/>
    <w:p w:rsidR="00CC202D" w:rsidRDefault="00CC202D" w:rsidP="00731B58">
      <w:pPr>
        <w:autoSpaceDE w:val="0"/>
        <w:autoSpaceDN w:val="0"/>
        <w:adjustRightInd w:val="0"/>
        <w:spacing w:line="360" w:lineRule="auto"/>
        <w:ind w:firstLine="357"/>
        <w:contextualSpacing/>
        <w:rPr>
          <w:rFonts w:ascii="Times New Roman" w:hAnsi="Times New Roman" w:cs="Times New Roman"/>
          <w:i/>
          <w:color w:val="548DD4" w:themeColor="text2" w:themeTint="99"/>
          <w:sz w:val="24"/>
          <w:szCs w:val="24"/>
        </w:rPr>
      </w:pPr>
      <w:r w:rsidRPr="00CC202D">
        <w:rPr>
          <w:rFonts w:ascii="Times New Roman" w:hAnsi="Times New Roman" w:cs="Times New Roman"/>
          <w:i/>
          <w:color w:val="548DD4" w:themeColor="text2" w:themeTint="99"/>
          <w:sz w:val="24"/>
          <w:szCs w:val="24"/>
        </w:rPr>
        <w:t xml:space="preserve">Esplicitazione e giustificazione dei </w:t>
      </w:r>
      <w:r w:rsidRPr="00CC202D">
        <w:rPr>
          <w:rFonts w:ascii="Times New Roman" w:hAnsi="Times New Roman" w:cs="Times New Roman"/>
          <w:b/>
          <w:i/>
          <w:color w:val="548DD4" w:themeColor="text2" w:themeTint="99"/>
          <w:sz w:val="24"/>
          <w:szCs w:val="24"/>
        </w:rPr>
        <w:t>criteri di valutazione</w:t>
      </w:r>
      <w:r w:rsidRPr="00CC202D">
        <w:rPr>
          <w:rFonts w:ascii="Times New Roman" w:hAnsi="Times New Roman" w:cs="Times New Roman"/>
          <w:i/>
          <w:color w:val="548DD4" w:themeColor="text2" w:themeTint="99"/>
          <w:sz w:val="24"/>
          <w:szCs w:val="24"/>
        </w:rPr>
        <w:t xml:space="preserve"> e delle </w:t>
      </w:r>
      <w:r w:rsidRPr="00CC202D">
        <w:rPr>
          <w:rFonts w:ascii="Times New Roman" w:hAnsi="Times New Roman" w:cs="Times New Roman"/>
          <w:b/>
          <w:i/>
          <w:color w:val="548DD4" w:themeColor="text2" w:themeTint="99"/>
          <w:sz w:val="24"/>
          <w:szCs w:val="24"/>
        </w:rPr>
        <w:t>regole di assegnazione dei punteggi</w:t>
      </w:r>
      <w:r w:rsidRPr="00CC202D">
        <w:rPr>
          <w:rFonts w:ascii="Times New Roman" w:hAnsi="Times New Roman" w:cs="Times New Roman"/>
          <w:i/>
          <w:color w:val="548DD4" w:themeColor="text2" w:themeTint="99"/>
          <w:sz w:val="24"/>
          <w:szCs w:val="24"/>
        </w:rPr>
        <w:t xml:space="preserve"> (matrici di correzione) ai singoli item e all’intera prova e delle regole adottate per il </w:t>
      </w:r>
      <w:r w:rsidRPr="00CC202D">
        <w:rPr>
          <w:rFonts w:ascii="Times New Roman" w:hAnsi="Times New Roman" w:cs="Times New Roman"/>
          <w:b/>
          <w:i/>
          <w:color w:val="548DD4" w:themeColor="text2" w:themeTint="99"/>
          <w:sz w:val="24"/>
          <w:szCs w:val="24"/>
        </w:rPr>
        <w:t>passaggio dai punteggi ai voti</w:t>
      </w:r>
      <w:r w:rsidRPr="00CC202D">
        <w:rPr>
          <w:rFonts w:ascii="Times New Roman" w:hAnsi="Times New Roman" w:cs="Times New Roman"/>
          <w:i/>
          <w:color w:val="548DD4" w:themeColor="text2" w:themeTint="99"/>
          <w:sz w:val="24"/>
          <w:szCs w:val="24"/>
        </w:rPr>
        <w:t xml:space="preserve"> finali</w:t>
      </w:r>
    </w:p>
    <w:p w:rsidR="00731B58" w:rsidRPr="00731B58" w:rsidRDefault="00731B58" w:rsidP="00731B58">
      <w:pPr>
        <w:autoSpaceDE w:val="0"/>
        <w:autoSpaceDN w:val="0"/>
        <w:adjustRightInd w:val="0"/>
        <w:spacing w:line="360" w:lineRule="auto"/>
        <w:ind w:firstLine="357"/>
        <w:contextualSpacing/>
        <w:rPr>
          <w:rFonts w:ascii="Times New Roman" w:hAnsi="Times New Roman" w:cs="Times New Roman"/>
          <w:i/>
          <w:color w:val="548DD4" w:themeColor="text2" w:themeTint="99"/>
          <w:sz w:val="24"/>
          <w:szCs w:val="24"/>
        </w:rPr>
      </w:pPr>
    </w:p>
    <w:p w:rsidR="00CC202D" w:rsidRDefault="00CC202D" w:rsidP="00731B58">
      <w:pPr>
        <w:pStyle w:val="Titolo2"/>
        <w:numPr>
          <w:ilvl w:val="0"/>
          <w:numId w:val="0"/>
        </w:numPr>
        <w:ind w:left="357"/>
        <w:contextualSpacing/>
        <w:rPr>
          <w:i/>
        </w:rPr>
      </w:pPr>
      <w:bookmarkStart w:id="25" w:name="_Toc418364003"/>
      <w:r>
        <w:t xml:space="preserve">6.1 Criteri di </w:t>
      </w:r>
      <w:r w:rsidRPr="00CC202D">
        <w:rPr>
          <w:i/>
        </w:rPr>
        <w:t>scoring</w:t>
      </w:r>
      <w:bookmarkEnd w:id="25"/>
    </w:p>
    <w:p w:rsidR="00CC202D" w:rsidRDefault="00CC202D" w:rsidP="00C65F8F">
      <w:pPr>
        <w:contextualSpacing/>
        <w:rPr>
          <w:rFonts w:ascii="Times New Roman" w:hAnsi="Times New Roman" w:cs="Times New Roman"/>
          <w:sz w:val="24"/>
          <w:szCs w:val="24"/>
        </w:rPr>
      </w:pPr>
    </w:p>
    <w:p w:rsidR="00CC202D" w:rsidRPr="004B61D8" w:rsidRDefault="00CC202D" w:rsidP="00D847A4">
      <w:pPr>
        <w:autoSpaceDE w:val="0"/>
        <w:autoSpaceDN w:val="0"/>
        <w:adjustRightInd w:val="0"/>
        <w:spacing w:after="0" w:line="360" w:lineRule="auto"/>
        <w:ind w:firstLine="357"/>
        <w:jc w:val="both"/>
        <w:rPr>
          <w:rFonts w:ascii="Times New Roman" w:hAnsi="Times New Roman" w:cs="Times New Roman"/>
          <w:sz w:val="24"/>
          <w:szCs w:val="24"/>
        </w:rPr>
      </w:pPr>
      <w:r w:rsidRPr="00CC202D">
        <w:rPr>
          <w:rFonts w:ascii="Times New Roman" w:hAnsi="Times New Roman" w:cs="Times New Roman"/>
          <w:sz w:val="24"/>
          <w:szCs w:val="24"/>
        </w:rPr>
        <w:t xml:space="preserve">La valutazione, ovvero il confronto tra una situazione osservata e una </w:t>
      </w:r>
      <w:r w:rsidRPr="004B61D8">
        <w:rPr>
          <w:rFonts w:ascii="Times New Roman" w:hAnsi="Times New Roman" w:cs="Times New Roman"/>
          <w:sz w:val="24"/>
          <w:szCs w:val="24"/>
        </w:rPr>
        <w:t xml:space="preserve">attesa, è di tipo </w:t>
      </w:r>
      <w:r w:rsidRPr="00EA6D25">
        <w:rPr>
          <w:rFonts w:ascii="Times New Roman" w:hAnsi="Times New Roman" w:cs="Times New Roman"/>
          <w:b/>
          <w:sz w:val="24"/>
          <w:szCs w:val="24"/>
        </w:rPr>
        <w:t>analitico</w:t>
      </w:r>
      <w:r w:rsidRPr="004B61D8">
        <w:rPr>
          <w:rFonts w:ascii="Times New Roman" w:hAnsi="Times New Roman" w:cs="Times New Roman"/>
          <w:sz w:val="24"/>
          <w:szCs w:val="24"/>
        </w:rPr>
        <w:t xml:space="preserve">, ossia basata su un insieme di criteri precisi, in modo da consentire ai correttori un sistema di riferimento che garantisca l’uniformità delle valutazioni. </w:t>
      </w:r>
    </w:p>
    <w:p w:rsidR="00CC202D" w:rsidRPr="004B61D8" w:rsidRDefault="00CC202D" w:rsidP="00D847A4">
      <w:pPr>
        <w:autoSpaceDE w:val="0"/>
        <w:autoSpaceDN w:val="0"/>
        <w:adjustRightInd w:val="0"/>
        <w:spacing w:after="0" w:line="360" w:lineRule="auto"/>
        <w:ind w:firstLine="357"/>
        <w:jc w:val="both"/>
        <w:rPr>
          <w:rFonts w:ascii="Times New Roman" w:hAnsi="Times New Roman" w:cs="Times New Roman"/>
          <w:sz w:val="24"/>
          <w:szCs w:val="24"/>
        </w:rPr>
      </w:pPr>
      <w:r w:rsidRPr="004B61D8">
        <w:rPr>
          <w:rFonts w:ascii="Times New Roman" w:hAnsi="Times New Roman" w:cs="Times New Roman"/>
          <w:sz w:val="24"/>
          <w:szCs w:val="24"/>
        </w:rPr>
        <w:t xml:space="preserve">La restituzione del feedback valutativo è stata effettuata con </w:t>
      </w:r>
      <w:r w:rsidRPr="00EA6D25">
        <w:rPr>
          <w:rFonts w:ascii="Times New Roman" w:hAnsi="Times New Roman" w:cs="Times New Roman"/>
          <w:b/>
          <w:sz w:val="24"/>
          <w:szCs w:val="24"/>
        </w:rPr>
        <w:t>riferimento al gruppo</w:t>
      </w:r>
      <w:r w:rsidRPr="004B61D8">
        <w:rPr>
          <w:rFonts w:ascii="Times New Roman" w:hAnsi="Times New Roman" w:cs="Times New Roman"/>
          <w:sz w:val="24"/>
          <w:szCs w:val="24"/>
        </w:rPr>
        <w:t xml:space="preserve"> classe, ovvero collocando i soggetti rispetto alla media del gruppo con uguali condizioni di partenza. Gli allievi che richiedono una didattica personalizzata e individualizzata hanno ricevuto una valutazione con riferimento al progresso rispetto alle prove precedenti. </w:t>
      </w:r>
    </w:p>
    <w:p w:rsidR="00CC202D" w:rsidRDefault="00CC202D" w:rsidP="00D847A4">
      <w:pPr>
        <w:autoSpaceDE w:val="0"/>
        <w:autoSpaceDN w:val="0"/>
        <w:adjustRightInd w:val="0"/>
        <w:spacing w:after="0" w:line="360" w:lineRule="auto"/>
        <w:ind w:firstLine="357"/>
        <w:jc w:val="both"/>
        <w:rPr>
          <w:rFonts w:ascii="Times New Roman" w:hAnsi="Times New Roman" w:cs="Times New Roman"/>
          <w:sz w:val="24"/>
          <w:szCs w:val="24"/>
        </w:rPr>
      </w:pPr>
      <w:r w:rsidRPr="004B61D8">
        <w:rPr>
          <w:rFonts w:ascii="Times New Roman" w:hAnsi="Times New Roman" w:cs="Times New Roman"/>
          <w:sz w:val="24"/>
          <w:szCs w:val="24"/>
        </w:rPr>
        <w:t>I criteri utilizzati per l’assegnazione dei punteggi sono stati di due tipologie. Per le prove ad alta strutturazione è stato assegnato un punteggio per ognuna delle abilità rilevate, determinando così il peso relativo di ciascun item rispetto agli altri. Per le prove semi-strutturate, invece, la correzione si è basata su griglie di criteri, in modo da assegnare i punteggi sulla base del</w:t>
      </w:r>
      <w:r w:rsidRPr="00CC202D">
        <w:rPr>
          <w:rFonts w:ascii="Times New Roman" w:hAnsi="Times New Roman" w:cs="Times New Roman"/>
          <w:sz w:val="24"/>
          <w:szCs w:val="24"/>
        </w:rPr>
        <w:t xml:space="preserve"> numero di criteri soddisfatti. </w:t>
      </w:r>
    </w:p>
    <w:p w:rsidR="00CC202D" w:rsidRPr="00CC202D" w:rsidRDefault="00CC202D" w:rsidP="00D847A4">
      <w:pPr>
        <w:autoSpaceDE w:val="0"/>
        <w:autoSpaceDN w:val="0"/>
        <w:adjustRightInd w:val="0"/>
        <w:spacing w:after="0" w:line="360" w:lineRule="auto"/>
        <w:ind w:firstLine="357"/>
        <w:jc w:val="both"/>
        <w:rPr>
          <w:rFonts w:ascii="Times New Roman" w:hAnsi="Times New Roman" w:cs="Times New Roman"/>
          <w:sz w:val="24"/>
          <w:szCs w:val="24"/>
        </w:rPr>
      </w:pPr>
    </w:p>
    <w:tbl>
      <w:tblPr>
        <w:tblStyle w:val="Grigliamedia3-Colore1"/>
        <w:tblW w:w="0" w:type="auto"/>
        <w:tblLook w:val="04A0"/>
      </w:tblPr>
      <w:tblGrid>
        <w:gridCol w:w="959"/>
        <w:gridCol w:w="5559"/>
        <w:gridCol w:w="3260"/>
      </w:tblGrid>
      <w:tr w:rsidR="00CC202D" w:rsidTr="00C65F8F">
        <w:trPr>
          <w:cnfStyle w:val="100000000000"/>
        </w:trPr>
        <w:tc>
          <w:tcPr>
            <w:cnfStyle w:val="001000000000"/>
            <w:tcW w:w="959" w:type="dxa"/>
          </w:tcPr>
          <w:p w:rsidR="00C65F8F" w:rsidRDefault="00C65F8F" w:rsidP="00D847A4">
            <w:pPr>
              <w:autoSpaceDE w:val="0"/>
              <w:autoSpaceDN w:val="0"/>
              <w:adjustRightInd w:val="0"/>
              <w:spacing w:line="360" w:lineRule="auto"/>
              <w:rPr>
                <w:rFonts w:ascii="Times New Roman" w:hAnsi="Times New Roman" w:cs="Times New Roman"/>
                <w:sz w:val="24"/>
                <w:szCs w:val="24"/>
              </w:rPr>
            </w:pPr>
          </w:p>
          <w:p w:rsidR="00C65F8F" w:rsidRDefault="00CC202D" w:rsidP="00D847A4">
            <w:pPr>
              <w:autoSpaceDE w:val="0"/>
              <w:autoSpaceDN w:val="0"/>
              <w:adjustRightInd w:val="0"/>
              <w:spacing w:line="360" w:lineRule="auto"/>
              <w:rPr>
                <w:rFonts w:ascii="Times New Roman" w:hAnsi="Times New Roman" w:cs="Times New Roman"/>
                <w:sz w:val="24"/>
                <w:szCs w:val="24"/>
              </w:rPr>
            </w:pPr>
            <w:r w:rsidRPr="00CC202D">
              <w:rPr>
                <w:rFonts w:ascii="Times New Roman" w:hAnsi="Times New Roman" w:cs="Times New Roman"/>
                <w:sz w:val="24"/>
                <w:szCs w:val="24"/>
              </w:rPr>
              <w:t>item</w:t>
            </w:r>
          </w:p>
          <w:p w:rsidR="00C65F8F" w:rsidRPr="00CC202D" w:rsidRDefault="00C65F8F" w:rsidP="00D847A4">
            <w:pPr>
              <w:autoSpaceDE w:val="0"/>
              <w:autoSpaceDN w:val="0"/>
              <w:adjustRightInd w:val="0"/>
              <w:spacing w:line="360" w:lineRule="auto"/>
              <w:rPr>
                <w:rFonts w:ascii="Times New Roman" w:hAnsi="Times New Roman" w:cs="Times New Roman"/>
                <w:sz w:val="24"/>
                <w:szCs w:val="24"/>
              </w:rPr>
            </w:pPr>
          </w:p>
        </w:tc>
        <w:tc>
          <w:tcPr>
            <w:tcW w:w="5559" w:type="dxa"/>
          </w:tcPr>
          <w:p w:rsidR="00C65F8F" w:rsidRDefault="00C65F8F" w:rsidP="00D847A4">
            <w:pPr>
              <w:autoSpaceDE w:val="0"/>
              <w:autoSpaceDN w:val="0"/>
              <w:adjustRightInd w:val="0"/>
              <w:spacing w:line="360" w:lineRule="auto"/>
              <w:cnfStyle w:val="100000000000"/>
              <w:rPr>
                <w:rFonts w:ascii="Times New Roman" w:hAnsi="Times New Roman" w:cs="Times New Roman"/>
                <w:sz w:val="24"/>
                <w:szCs w:val="24"/>
              </w:rPr>
            </w:pPr>
          </w:p>
          <w:p w:rsidR="00CC202D" w:rsidRPr="00CC202D" w:rsidRDefault="00CC202D" w:rsidP="00D847A4">
            <w:pPr>
              <w:autoSpaceDE w:val="0"/>
              <w:autoSpaceDN w:val="0"/>
              <w:adjustRightInd w:val="0"/>
              <w:spacing w:line="360" w:lineRule="auto"/>
              <w:cnfStyle w:val="100000000000"/>
              <w:rPr>
                <w:rFonts w:ascii="Times New Roman" w:hAnsi="Times New Roman" w:cs="Times New Roman"/>
                <w:sz w:val="24"/>
                <w:szCs w:val="24"/>
              </w:rPr>
            </w:pPr>
            <w:r w:rsidRPr="00CC202D">
              <w:rPr>
                <w:rFonts w:ascii="Times New Roman" w:hAnsi="Times New Roman" w:cs="Times New Roman"/>
                <w:sz w:val="24"/>
                <w:szCs w:val="24"/>
              </w:rPr>
              <w:t>regole di assegnazione dei punteggi</w:t>
            </w:r>
          </w:p>
        </w:tc>
        <w:tc>
          <w:tcPr>
            <w:tcW w:w="3260" w:type="dxa"/>
          </w:tcPr>
          <w:p w:rsidR="00C65F8F" w:rsidRDefault="00C65F8F" w:rsidP="00D847A4">
            <w:pPr>
              <w:autoSpaceDE w:val="0"/>
              <w:autoSpaceDN w:val="0"/>
              <w:adjustRightInd w:val="0"/>
              <w:spacing w:line="360" w:lineRule="auto"/>
              <w:cnfStyle w:val="100000000000"/>
              <w:rPr>
                <w:rFonts w:ascii="Times New Roman" w:hAnsi="Times New Roman" w:cs="Times New Roman"/>
                <w:sz w:val="24"/>
                <w:szCs w:val="24"/>
              </w:rPr>
            </w:pPr>
          </w:p>
          <w:p w:rsidR="00CC202D" w:rsidRPr="00CC202D" w:rsidRDefault="00CC202D" w:rsidP="00D847A4">
            <w:pPr>
              <w:autoSpaceDE w:val="0"/>
              <w:autoSpaceDN w:val="0"/>
              <w:adjustRightInd w:val="0"/>
              <w:spacing w:line="360" w:lineRule="auto"/>
              <w:cnfStyle w:val="100000000000"/>
              <w:rPr>
                <w:rFonts w:ascii="Times New Roman" w:hAnsi="Times New Roman" w:cs="Times New Roman"/>
                <w:sz w:val="24"/>
                <w:szCs w:val="24"/>
              </w:rPr>
            </w:pPr>
            <w:r w:rsidRPr="00CC202D">
              <w:rPr>
                <w:rFonts w:ascii="Times New Roman" w:hAnsi="Times New Roman" w:cs="Times New Roman"/>
                <w:sz w:val="24"/>
                <w:szCs w:val="24"/>
              </w:rPr>
              <w:t>punteggio</w:t>
            </w:r>
          </w:p>
        </w:tc>
      </w:tr>
      <w:tr w:rsidR="00CC202D" w:rsidTr="00C65F8F">
        <w:trPr>
          <w:cnfStyle w:val="000000100000"/>
        </w:trPr>
        <w:tc>
          <w:tcPr>
            <w:cnfStyle w:val="001000000000"/>
            <w:tcW w:w="959" w:type="dxa"/>
            <w:vAlign w:val="center"/>
          </w:tcPr>
          <w:p w:rsidR="00CC202D" w:rsidRPr="00CC202D" w:rsidRDefault="00CC202D" w:rsidP="00D847A4">
            <w:pPr>
              <w:autoSpaceDE w:val="0"/>
              <w:autoSpaceDN w:val="0"/>
              <w:adjustRightInd w:val="0"/>
              <w:spacing w:line="360" w:lineRule="auto"/>
              <w:rPr>
                <w:rFonts w:ascii="Times New Roman" w:hAnsi="Times New Roman" w:cs="Times New Roman"/>
                <w:sz w:val="24"/>
                <w:szCs w:val="24"/>
              </w:rPr>
            </w:pPr>
            <w:r w:rsidRPr="00CC202D">
              <w:rPr>
                <w:rFonts w:ascii="Times New Roman" w:hAnsi="Times New Roman" w:cs="Times New Roman"/>
                <w:sz w:val="24"/>
                <w:szCs w:val="24"/>
              </w:rPr>
              <w:t>item 1</w:t>
            </w:r>
          </w:p>
        </w:tc>
        <w:tc>
          <w:tcPr>
            <w:tcW w:w="5559" w:type="dxa"/>
            <w:vAlign w:val="center"/>
          </w:tcPr>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0 punti= data non rievocata o rievocata in modo scorretto</w:t>
            </w:r>
          </w:p>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1 punto= data rievocata correttamente</w:t>
            </w:r>
          </w:p>
        </w:tc>
        <w:tc>
          <w:tcPr>
            <w:tcW w:w="3260" w:type="dxa"/>
            <w:vAlign w:val="center"/>
          </w:tcPr>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5 punti</w:t>
            </w:r>
          </w:p>
        </w:tc>
      </w:tr>
      <w:tr w:rsidR="00CC202D" w:rsidTr="00C65F8F">
        <w:tc>
          <w:tcPr>
            <w:cnfStyle w:val="001000000000"/>
            <w:tcW w:w="959" w:type="dxa"/>
            <w:vAlign w:val="center"/>
          </w:tcPr>
          <w:p w:rsidR="00CC202D" w:rsidRPr="00CC202D" w:rsidRDefault="00CC202D" w:rsidP="00D847A4">
            <w:pPr>
              <w:autoSpaceDE w:val="0"/>
              <w:autoSpaceDN w:val="0"/>
              <w:adjustRightInd w:val="0"/>
              <w:spacing w:line="360" w:lineRule="auto"/>
              <w:rPr>
                <w:rFonts w:ascii="Times New Roman" w:hAnsi="Times New Roman" w:cs="Times New Roman"/>
                <w:sz w:val="24"/>
                <w:szCs w:val="24"/>
              </w:rPr>
            </w:pPr>
            <w:r w:rsidRPr="00CC202D">
              <w:rPr>
                <w:rFonts w:ascii="Times New Roman" w:hAnsi="Times New Roman" w:cs="Times New Roman"/>
                <w:sz w:val="24"/>
                <w:szCs w:val="24"/>
              </w:rPr>
              <w:t>item 2</w:t>
            </w:r>
          </w:p>
        </w:tc>
        <w:tc>
          <w:tcPr>
            <w:tcW w:w="5559" w:type="dxa"/>
            <w:vAlign w:val="center"/>
          </w:tcPr>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t>0 punti=scelta non effettuata o scorretta</w:t>
            </w:r>
          </w:p>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t>1 punto= alternativa scelta correttamente</w:t>
            </w:r>
          </w:p>
        </w:tc>
        <w:tc>
          <w:tcPr>
            <w:tcW w:w="3260" w:type="dxa"/>
            <w:vAlign w:val="center"/>
          </w:tcPr>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t>8 punti</w:t>
            </w:r>
          </w:p>
        </w:tc>
      </w:tr>
      <w:tr w:rsidR="00CC202D" w:rsidTr="00C65F8F">
        <w:trPr>
          <w:cnfStyle w:val="000000100000"/>
        </w:trPr>
        <w:tc>
          <w:tcPr>
            <w:cnfStyle w:val="001000000000"/>
            <w:tcW w:w="959" w:type="dxa"/>
            <w:vAlign w:val="center"/>
          </w:tcPr>
          <w:p w:rsidR="00CC202D" w:rsidRPr="00CC202D" w:rsidRDefault="00CC202D" w:rsidP="00D847A4">
            <w:pPr>
              <w:autoSpaceDE w:val="0"/>
              <w:autoSpaceDN w:val="0"/>
              <w:adjustRightInd w:val="0"/>
              <w:spacing w:line="360" w:lineRule="auto"/>
              <w:rPr>
                <w:rFonts w:ascii="Times New Roman" w:hAnsi="Times New Roman" w:cs="Times New Roman"/>
                <w:sz w:val="24"/>
                <w:szCs w:val="24"/>
              </w:rPr>
            </w:pPr>
            <w:r w:rsidRPr="00CC202D">
              <w:rPr>
                <w:rFonts w:ascii="Times New Roman" w:hAnsi="Times New Roman" w:cs="Times New Roman"/>
                <w:sz w:val="24"/>
                <w:szCs w:val="24"/>
              </w:rPr>
              <w:t>item 3</w:t>
            </w:r>
          </w:p>
        </w:tc>
        <w:tc>
          <w:tcPr>
            <w:tcW w:w="5559" w:type="dxa"/>
            <w:vAlign w:val="center"/>
          </w:tcPr>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0 punti= definizione non rievocata o scorretta</w:t>
            </w:r>
          </w:p>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0,5 punti= definizione rievocata parzialmente</w:t>
            </w:r>
          </w:p>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 xml:space="preserve">1 punto= definizione rievocata correttamente </w:t>
            </w:r>
          </w:p>
        </w:tc>
        <w:tc>
          <w:tcPr>
            <w:tcW w:w="3260" w:type="dxa"/>
            <w:vAlign w:val="center"/>
          </w:tcPr>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4 punti</w:t>
            </w:r>
          </w:p>
        </w:tc>
      </w:tr>
      <w:tr w:rsidR="00CC202D" w:rsidTr="00C65F8F">
        <w:tc>
          <w:tcPr>
            <w:cnfStyle w:val="001000000000"/>
            <w:tcW w:w="959" w:type="dxa"/>
            <w:vAlign w:val="center"/>
          </w:tcPr>
          <w:p w:rsidR="00CC202D" w:rsidRPr="00CC202D" w:rsidRDefault="00CC202D" w:rsidP="00D847A4">
            <w:pPr>
              <w:autoSpaceDE w:val="0"/>
              <w:autoSpaceDN w:val="0"/>
              <w:adjustRightInd w:val="0"/>
              <w:spacing w:line="360" w:lineRule="auto"/>
              <w:rPr>
                <w:rFonts w:ascii="Times New Roman" w:hAnsi="Times New Roman" w:cs="Times New Roman"/>
                <w:sz w:val="24"/>
                <w:szCs w:val="24"/>
              </w:rPr>
            </w:pPr>
            <w:r w:rsidRPr="00CC202D">
              <w:rPr>
                <w:rFonts w:ascii="Times New Roman" w:hAnsi="Times New Roman" w:cs="Times New Roman"/>
                <w:sz w:val="24"/>
                <w:szCs w:val="24"/>
              </w:rPr>
              <w:t>item 4</w:t>
            </w:r>
          </w:p>
        </w:tc>
        <w:tc>
          <w:tcPr>
            <w:tcW w:w="5559" w:type="dxa"/>
            <w:vAlign w:val="center"/>
          </w:tcPr>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t>0 punti= risposta non rievocata o scorretta</w:t>
            </w:r>
          </w:p>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lastRenderedPageBreak/>
              <w:t>0,5-1 punti= risposta rievocata in modo parziale</w:t>
            </w:r>
          </w:p>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t>1,5 punti=risposta rievocata in modo corretto e completo</w:t>
            </w:r>
          </w:p>
        </w:tc>
        <w:tc>
          <w:tcPr>
            <w:tcW w:w="3260" w:type="dxa"/>
            <w:vAlign w:val="center"/>
          </w:tcPr>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lastRenderedPageBreak/>
              <w:t>4,5 punti</w:t>
            </w:r>
          </w:p>
        </w:tc>
      </w:tr>
      <w:tr w:rsidR="00CC202D" w:rsidTr="00C65F8F">
        <w:trPr>
          <w:cnfStyle w:val="000000100000"/>
        </w:trPr>
        <w:tc>
          <w:tcPr>
            <w:cnfStyle w:val="001000000000"/>
            <w:tcW w:w="959" w:type="dxa"/>
            <w:vAlign w:val="center"/>
          </w:tcPr>
          <w:p w:rsidR="00CC202D" w:rsidRPr="00CC202D" w:rsidRDefault="00CC202D" w:rsidP="00D847A4">
            <w:pPr>
              <w:autoSpaceDE w:val="0"/>
              <w:autoSpaceDN w:val="0"/>
              <w:adjustRightInd w:val="0"/>
              <w:spacing w:line="360" w:lineRule="auto"/>
              <w:rPr>
                <w:rFonts w:ascii="Times New Roman" w:hAnsi="Times New Roman" w:cs="Times New Roman"/>
                <w:sz w:val="24"/>
                <w:szCs w:val="24"/>
              </w:rPr>
            </w:pPr>
            <w:r w:rsidRPr="00CC202D">
              <w:rPr>
                <w:rFonts w:ascii="Times New Roman" w:hAnsi="Times New Roman" w:cs="Times New Roman"/>
                <w:sz w:val="24"/>
                <w:szCs w:val="24"/>
              </w:rPr>
              <w:lastRenderedPageBreak/>
              <w:t>item 5</w:t>
            </w:r>
          </w:p>
        </w:tc>
        <w:tc>
          <w:tcPr>
            <w:tcW w:w="5559" w:type="dxa"/>
            <w:vAlign w:val="center"/>
          </w:tcPr>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prima parte:</w:t>
            </w:r>
          </w:p>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 xml:space="preserve">0 punti= autore non abbinato o abbinato in modo scorretto </w:t>
            </w:r>
          </w:p>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0,5 punti= autore abbinato correttamente</w:t>
            </w:r>
          </w:p>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seconda parte:</w:t>
            </w:r>
          </w:p>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0 punti= parafrasi non presente o scorretta</w:t>
            </w:r>
          </w:p>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1 punto= parafrasi corretta</w:t>
            </w:r>
          </w:p>
        </w:tc>
        <w:tc>
          <w:tcPr>
            <w:tcW w:w="3260" w:type="dxa"/>
            <w:vAlign w:val="center"/>
          </w:tcPr>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4,5 punti</w:t>
            </w:r>
          </w:p>
        </w:tc>
      </w:tr>
      <w:tr w:rsidR="00CC202D" w:rsidTr="00C65F8F">
        <w:tc>
          <w:tcPr>
            <w:cnfStyle w:val="001000000000"/>
            <w:tcW w:w="959" w:type="dxa"/>
            <w:vAlign w:val="center"/>
          </w:tcPr>
          <w:p w:rsidR="00CC202D" w:rsidRPr="00CC202D" w:rsidRDefault="00CC202D" w:rsidP="00D847A4">
            <w:pPr>
              <w:autoSpaceDE w:val="0"/>
              <w:autoSpaceDN w:val="0"/>
              <w:adjustRightInd w:val="0"/>
              <w:spacing w:line="360" w:lineRule="auto"/>
              <w:rPr>
                <w:rFonts w:ascii="Times New Roman" w:hAnsi="Times New Roman" w:cs="Times New Roman"/>
                <w:sz w:val="24"/>
                <w:szCs w:val="24"/>
              </w:rPr>
            </w:pPr>
            <w:r w:rsidRPr="00CC202D">
              <w:rPr>
                <w:rFonts w:ascii="Times New Roman" w:hAnsi="Times New Roman" w:cs="Times New Roman"/>
                <w:sz w:val="24"/>
                <w:szCs w:val="24"/>
              </w:rPr>
              <w:t>item 6</w:t>
            </w:r>
          </w:p>
        </w:tc>
        <w:tc>
          <w:tcPr>
            <w:tcW w:w="5559" w:type="dxa"/>
            <w:vAlign w:val="center"/>
          </w:tcPr>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t>0 punti=scelta non effettuata o scorretta</w:t>
            </w:r>
          </w:p>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t>1 punto= alternativa scelta correttamente</w:t>
            </w:r>
          </w:p>
        </w:tc>
        <w:tc>
          <w:tcPr>
            <w:tcW w:w="3260" w:type="dxa"/>
            <w:vAlign w:val="center"/>
          </w:tcPr>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t>1 punto</w:t>
            </w:r>
          </w:p>
        </w:tc>
      </w:tr>
      <w:tr w:rsidR="00CC202D" w:rsidTr="00C65F8F">
        <w:trPr>
          <w:cnfStyle w:val="000000100000"/>
        </w:trPr>
        <w:tc>
          <w:tcPr>
            <w:cnfStyle w:val="001000000000"/>
            <w:tcW w:w="959" w:type="dxa"/>
            <w:vAlign w:val="center"/>
          </w:tcPr>
          <w:p w:rsidR="00CC202D" w:rsidRPr="00CC202D" w:rsidRDefault="00CC202D" w:rsidP="00D847A4">
            <w:pPr>
              <w:autoSpaceDE w:val="0"/>
              <w:autoSpaceDN w:val="0"/>
              <w:adjustRightInd w:val="0"/>
              <w:spacing w:line="360" w:lineRule="auto"/>
              <w:rPr>
                <w:rFonts w:ascii="Times New Roman" w:hAnsi="Times New Roman" w:cs="Times New Roman"/>
                <w:sz w:val="24"/>
                <w:szCs w:val="24"/>
              </w:rPr>
            </w:pPr>
            <w:r w:rsidRPr="00CC202D">
              <w:rPr>
                <w:rFonts w:ascii="Times New Roman" w:hAnsi="Times New Roman" w:cs="Times New Roman"/>
                <w:sz w:val="24"/>
                <w:szCs w:val="24"/>
              </w:rPr>
              <w:t>item 7</w:t>
            </w:r>
          </w:p>
        </w:tc>
        <w:tc>
          <w:tcPr>
            <w:tcW w:w="5559" w:type="dxa"/>
            <w:vAlign w:val="center"/>
          </w:tcPr>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parte prima:</w:t>
            </w:r>
          </w:p>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0 punti= scelta non effettuata o scorretta</w:t>
            </w:r>
          </w:p>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0,5 punti= alternativa scelta correttamente</w:t>
            </w:r>
          </w:p>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parte seconda:</w:t>
            </w:r>
          </w:p>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0 punti= motivazione non attribuita o scorretta</w:t>
            </w:r>
          </w:p>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1 punto= motivazione attribuita correttamente</w:t>
            </w:r>
          </w:p>
        </w:tc>
        <w:tc>
          <w:tcPr>
            <w:tcW w:w="3260" w:type="dxa"/>
            <w:vAlign w:val="center"/>
          </w:tcPr>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6 punti</w:t>
            </w:r>
          </w:p>
        </w:tc>
      </w:tr>
      <w:tr w:rsidR="00CC202D" w:rsidTr="00C65F8F">
        <w:tc>
          <w:tcPr>
            <w:cnfStyle w:val="001000000000"/>
            <w:tcW w:w="959" w:type="dxa"/>
            <w:vAlign w:val="center"/>
          </w:tcPr>
          <w:p w:rsidR="00CC202D" w:rsidRPr="00CC202D" w:rsidRDefault="00CC202D" w:rsidP="00D847A4">
            <w:pPr>
              <w:autoSpaceDE w:val="0"/>
              <w:autoSpaceDN w:val="0"/>
              <w:adjustRightInd w:val="0"/>
              <w:spacing w:line="360" w:lineRule="auto"/>
              <w:rPr>
                <w:rFonts w:ascii="Times New Roman" w:hAnsi="Times New Roman" w:cs="Times New Roman"/>
                <w:sz w:val="24"/>
                <w:szCs w:val="24"/>
              </w:rPr>
            </w:pPr>
            <w:r w:rsidRPr="00CC202D">
              <w:rPr>
                <w:rFonts w:ascii="Times New Roman" w:hAnsi="Times New Roman" w:cs="Times New Roman"/>
                <w:sz w:val="24"/>
                <w:szCs w:val="24"/>
              </w:rPr>
              <w:t>item 8</w:t>
            </w:r>
          </w:p>
        </w:tc>
        <w:tc>
          <w:tcPr>
            <w:tcW w:w="5559" w:type="dxa"/>
            <w:vAlign w:val="center"/>
          </w:tcPr>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u w:val="single"/>
              </w:rPr>
              <w:t>griglia di correzione</w:t>
            </w:r>
            <w:r w:rsidRPr="00CC202D">
              <w:rPr>
                <w:rFonts w:ascii="Times New Roman" w:hAnsi="Times New Roman" w:cs="Times New Roman"/>
                <w:sz w:val="24"/>
                <w:szCs w:val="24"/>
              </w:rPr>
              <w:t>:</w:t>
            </w:r>
          </w:p>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t>2 punti= l’allievo identifica e ricostruisce le cause in modo esaustivo, pertinente e organico</w:t>
            </w:r>
          </w:p>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t>1,5 punti= l’allievo identifica e ricostruisce le cause in modo esaustivo e pertinente</w:t>
            </w:r>
          </w:p>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t>1 punto= l’allievo identifica e ricostruisce le cause in modo parziale</w:t>
            </w:r>
          </w:p>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t>0 punti= l’allievo non identifica o ricostruisce in modo erroneo le cause del processo</w:t>
            </w:r>
          </w:p>
        </w:tc>
        <w:tc>
          <w:tcPr>
            <w:tcW w:w="3260" w:type="dxa"/>
            <w:vAlign w:val="center"/>
          </w:tcPr>
          <w:p w:rsidR="00CC202D" w:rsidRPr="00CC202D" w:rsidRDefault="00CC202D" w:rsidP="00D847A4">
            <w:pPr>
              <w:autoSpaceDE w:val="0"/>
              <w:autoSpaceDN w:val="0"/>
              <w:adjustRightInd w:val="0"/>
              <w:spacing w:line="360" w:lineRule="auto"/>
              <w:cnfStyle w:val="000000000000"/>
              <w:rPr>
                <w:rFonts w:ascii="Times New Roman" w:hAnsi="Times New Roman" w:cs="Times New Roman"/>
                <w:sz w:val="24"/>
                <w:szCs w:val="24"/>
              </w:rPr>
            </w:pPr>
            <w:r w:rsidRPr="00CC202D">
              <w:rPr>
                <w:rFonts w:ascii="Times New Roman" w:hAnsi="Times New Roman" w:cs="Times New Roman"/>
                <w:sz w:val="24"/>
                <w:szCs w:val="24"/>
              </w:rPr>
              <w:t>2 punti</w:t>
            </w:r>
          </w:p>
        </w:tc>
      </w:tr>
      <w:tr w:rsidR="00CC202D" w:rsidTr="00C65F8F">
        <w:trPr>
          <w:cnfStyle w:val="000000100000"/>
        </w:trPr>
        <w:tc>
          <w:tcPr>
            <w:cnfStyle w:val="001000000000"/>
            <w:tcW w:w="959" w:type="dxa"/>
            <w:vAlign w:val="center"/>
          </w:tcPr>
          <w:p w:rsidR="00CC202D" w:rsidRPr="00CC202D" w:rsidRDefault="00CC202D" w:rsidP="00D847A4">
            <w:pPr>
              <w:autoSpaceDE w:val="0"/>
              <w:autoSpaceDN w:val="0"/>
              <w:adjustRightInd w:val="0"/>
              <w:spacing w:line="360" w:lineRule="auto"/>
              <w:rPr>
                <w:rFonts w:ascii="Times New Roman" w:hAnsi="Times New Roman" w:cs="Times New Roman"/>
                <w:sz w:val="24"/>
                <w:szCs w:val="24"/>
              </w:rPr>
            </w:pPr>
            <w:r w:rsidRPr="00CC202D">
              <w:rPr>
                <w:rFonts w:ascii="Times New Roman" w:hAnsi="Times New Roman" w:cs="Times New Roman"/>
                <w:sz w:val="24"/>
                <w:szCs w:val="24"/>
              </w:rPr>
              <w:t>item 9</w:t>
            </w:r>
          </w:p>
        </w:tc>
        <w:tc>
          <w:tcPr>
            <w:tcW w:w="5559" w:type="dxa"/>
            <w:vAlign w:val="center"/>
          </w:tcPr>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u w:val="single"/>
              </w:rPr>
              <w:t>griglia di correzione</w:t>
            </w:r>
            <w:r w:rsidRPr="00CC202D">
              <w:rPr>
                <w:rFonts w:ascii="Times New Roman" w:hAnsi="Times New Roman" w:cs="Times New Roman"/>
                <w:sz w:val="24"/>
                <w:szCs w:val="24"/>
              </w:rPr>
              <w:t>:</w:t>
            </w:r>
          </w:p>
          <w:p w:rsidR="004B61D8" w:rsidRPr="00CC202D" w:rsidRDefault="004B61D8" w:rsidP="00D847A4">
            <w:pPr>
              <w:autoSpaceDE w:val="0"/>
              <w:autoSpaceDN w:val="0"/>
              <w:adjustRightInd w:val="0"/>
              <w:spacing w:line="360" w:lineRule="auto"/>
              <w:cnfStyle w:val="000000100000"/>
              <w:rPr>
                <w:rFonts w:ascii="Times New Roman" w:hAnsi="Times New Roman" w:cs="Times New Roman"/>
                <w:sz w:val="24"/>
                <w:szCs w:val="24"/>
              </w:rPr>
            </w:pPr>
            <w:r>
              <w:rPr>
                <w:rFonts w:ascii="Times New Roman" w:hAnsi="Times New Roman" w:cs="Times New Roman"/>
                <w:sz w:val="24"/>
                <w:szCs w:val="24"/>
              </w:rPr>
              <w:t xml:space="preserve">0 punti= </w:t>
            </w:r>
            <w:r w:rsidRPr="00CC202D">
              <w:rPr>
                <w:rFonts w:ascii="Times New Roman" w:hAnsi="Times New Roman" w:cs="Times New Roman"/>
                <w:sz w:val="24"/>
                <w:szCs w:val="24"/>
              </w:rPr>
              <w:t>elaborati non pertinenti, incomprensibili o inesistenti</w:t>
            </w:r>
          </w:p>
          <w:p w:rsidR="004B61D8" w:rsidRPr="00CC202D" w:rsidRDefault="004B61D8"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t>1 punto</w:t>
            </w:r>
            <w:r>
              <w:rPr>
                <w:rFonts w:ascii="Times New Roman" w:hAnsi="Times New Roman" w:cs="Times New Roman"/>
                <w:sz w:val="24"/>
                <w:szCs w:val="24"/>
              </w:rPr>
              <w:t>=</w:t>
            </w:r>
            <w:r w:rsidRPr="00CC202D">
              <w:rPr>
                <w:rFonts w:ascii="Times New Roman" w:hAnsi="Times New Roman" w:cs="Times New Roman"/>
                <w:sz w:val="24"/>
                <w:szCs w:val="24"/>
              </w:rPr>
              <w:t xml:space="preserve"> ciascuno dei seguenti aspetti chiave relativi alla questione in oggetto: a. lavoro minorile e femminile; b. condizione dei lavoratori; c. situazione </w:t>
            </w:r>
            <w:r w:rsidRPr="00CC202D">
              <w:rPr>
                <w:rFonts w:ascii="Times New Roman" w:hAnsi="Times New Roman" w:cs="Times New Roman"/>
                <w:sz w:val="24"/>
                <w:szCs w:val="24"/>
              </w:rPr>
              <w:lastRenderedPageBreak/>
              <w:t>delle fabbriche; d. urbanizzazione; d. degrado urbano; e. condizioni sanitarie e igieniche; f. piaghe sociali, per un totale di 7 punti</w:t>
            </w:r>
          </w:p>
          <w:p w:rsidR="004B61D8" w:rsidRPr="00CC202D" w:rsidRDefault="004B61D8" w:rsidP="00D847A4">
            <w:pPr>
              <w:autoSpaceDE w:val="0"/>
              <w:autoSpaceDN w:val="0"/>
              <w:adjustRightInd w:val="0"/>
              <w:spacing w:line="360" w:lineRule="auto"/>
              <w:cnfStyle w:val="000000100000"/>
              <w:rPr>
                <w:rFonts w:ascii="Times New Roman" w:hAnsi="Times New Roman" w:cs="Times New Roman"/>
                <w:sz w:val="24"/>
                <w:szCs w:val="24"/>
              </w:rPr>
            </w:pPr>
            <w:r>
              <w:rPr>
                <w:rFonts w:ascii="Times New Roman" w:hAnsi="Times New Roman" w:cs="Times New Roman"/>
                <w:sz w:val="24"/>
                <w:szCs w:val="24"/>
              </w:rPr>
              <w:t xml:space="preserve">1 punto= </w:t>
            </w:r>
            <w:r w:rsidRPr="00CC202D">
              <w:rPr>
                <w:rFonts w:ascii="Times New Roman" w:hAnsi="Times New Roman" w:cs="Times New Roman"/>
                <w:sz w:val="24"/>
                <w:szCs w:val="24"/>
              </w:rPr>
              <w:t xml:space="preserve">organicità della trattazione </w:t>
            </w:r>
          </w:p>
          <w:p w:rsidR="00CC202D" w:rsidRPr="00CC202D" w:rsidRDefault="004B61D8" w:rsidP="00D847A4">
            <w:pPr>
              <w:autoSpaceDE w:val="0"/>
              <w:autoSpaceDN w:val="0"/>
              <w:adjustRightInd w:val="0"/>
              <w:spacing w:line="360" w:lineRule="auto"/>
              <w:cnfStyle w:val="000000100000"/>
              <w:rPr>
                <w:rFonts w:ascii="Times New Roman" w:hAnsi="Times New Roman" w:cs="Times New Roman"/>
                <w:sz w:val="24"/>
                <w:szCs w:val="24"/>
              </w:rPr>
            </w:pPr>
            <w:r>
              <w:rPr>
                <w:rFonts w:ascii="Times New Roman" w:hAnsi="Times New Roman" w:cs="Times New Roman"/>
                <w:sz w:val="24"/>
                <w:szCs w:val="24"/>
              </w:rPr>
              <w:t xml:space="preserve">1 punto= </w:t>
            </w:r>
            <w:r w:rsidRPr="00CC202D">
              <w:rPr>
                <w:rFonts w:ascii="Times New Roman" w:hAnsi="Times New Roman" w:cs="Times New Roman"/>
                <w:sz w:val="24"/>
                <w:szCs w:val="24"/>
              </w:rPr>
              <w:t>creatività dell’esposizione</w:t>
            </w:r>
          </w:p>
        </w:tc>
        <w:tc>
          <w:tcPr>
            <w:tcW w:w="3260" w:type="dxa"/>
            <w:vAlign w:val="center"/>
          </w:tcPr>
          <w:p w:rsidR="00CC202D" w:rsidRPr="00CC202D" w:rsidRDefault="00CC202D" w:rsidP="00D847A4">
            <w:pPr>
              <w:autoSpaceDE w:val="0"/>
              <w:autoSpaceDN w:val="0"/>
              <w:adjustRightInd w:val="0"/>
              <w:spacing w:line="360" w:lineRule="auto"/>
              <w:cnfStyle w:val="000000100000"/>
              <w:rPr>
                <w:rFonts w:ascii="Times New Roman" w:hAnsi="Times New Roman" w:cs="Times New Roman"/>
                <w:sz w:val="24"/>
                <w:szCs w:val="24"/>
              </w:rPr>
            </w:pPr>
            <w:r w:rsidRPr="00CC202D">
              <w:rPr>
                <w:rFonts w:ascii="Times New Roman" w:hAnsi="Times New Roman" w:cs="Times New Roman"/>
                <w:sz w:val="24"/>
                <w:szCs w:val="24"/>
              </w:rPr>
              <w:lastRenderedPageBreak/>
              <w:t>9 punti</w:t>
            </w:r>
          </w:p>
        </w:tc>
      </w:tr>
    </w:tbl>
    <w:p w:rsidR="00C65F8F" w:rsidRDefault="00C65F8F" w:rsidP="00C65F8F">
      <w:pPr>
        <w:autoSpaceDE w:val="0"/>
        <w:autoSpaceDN w:val="0"/>
        <w:adjustRightInd w:val="0"/>
        <w:contextualSpacing/>
        <w:rPr>
          <w:rFonts w:ascii="Calibri" w:hAnsi="Calibri" w:cs="Calibri"/>
        </w:rPr>
      </w:pPr>
    </w:p>
    <w:p w:rsidR="00C65F8F" w:rsidRPr="00C65F8F" w:rsidRDefault="00C65F8F" w:rsidP="00D847A4">
      <w:pPr>
        <w:autoSpaceDE w:val="0"/>
        <w:autoSpaceDN w:val="0"/>
        <w:adjustRightInd w:val="0"/>
        <w:spacing w:line="360" w:lineRule="auto"/>
        <w:contextualSpacing/>
        <w:rPr>
          <w:rFonts w:ascii="Times New Roman" w:hAnsi="Times New Roman" w:cs="Times New Roman"/>
          <w:sz w:val="24"/>
          <w:szCs w:val="24"/>
        </w:rPr>
      </w:pPr>
      <w:r w:rsidRPr="00C65F8F">
        <w:rPr>
          <w:rFonts w:ascii="Times New Roman" w:hAnsi="Times New Roman" w:cs="Times New Roman"/>
          <w:sz w:val="24"/>
          <w:szCs w:val="24"/>
        </w:rPr>
        <w:t>La matrice dei punteggi risultante dalla correzione della prova è la seguente:</w:t>
      </w:r>
    </w:p>
    <w:tbl>
      <w:tblPr>
        <w:tblW w:w="9654" w:type="dxa"/>
        <w:tblInd w:w="55" w:type="dxa"/>
        <w:tblCellMar>
          <w:left w:w="70" w:type="dxa"/>
          <w:right w:w="70" w:type="dxa"/>
        </w:tblCellMar>
        <w:tblLook w:val="04A0"/>
      </w:tblPr>
      <w:tblGrid>
        <w:gridCol w:w="1165"/>
        <w:gridCol w:w="768"/>
        <w:gridCol w:w="767"/>
        <w:gridCol w:w="768"/>
        <w:gridCol w:w="767"/>
        <w:gridCol w:w="768"/>
        <w:gridCol w:w="767"/>
        <w:gridCol w:w="768"/>
        <w:gridCol w:w="767"/>
        <w:gridCol w:w="895"/>
        <w:gridCol w:w="1454"/>
      </w:tblGrid>
      <w:tr w:rsidR="00CC202D" w:rsidRPr="00E60E5C" w:rsidTr="00C65F8F">
        <w:trPr>
          <w:trHeight w:val="299"/>
        </w:trPr>
        <w:tc>
          <w:tcPr>
            <w:tcW w:w="1165" w:type="dxa"/>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w:t>
            </w:r>
          </w:p>
        </w:tc>
        <w:tc>
          <w:tcPr>
            <w:tcW w:w="768" w:type="dxa"/>
            <w:tcBorders>
              <w:top w:val="single" w:sz="4" w:space="0" w:color="auto"/>
              <w:left w:val="nil"/>
              <w:bottom w:val="single" w:sz="4" w:space="0" w:color="auto"/>
              <w:right w:val="single" w:sz="4" w:space="0" w:color="auto"/>
            </w:tcBorders>
            <w:shd w:val="clear" w:color="auto" w:fill="0070C0"/>
            <w:noWrap/>
            <w:vAlign w:val="bottom"/>
            <w:hideMark/>
          </w:tcPr>
          <w:p w:rsidR="00CC202D" w:rsidRPr="00731B58" w:rsidRDefault="00CC202D" w:rsidP="00D847A4">
            <w:pPr>
              <w:spacing w:after="0" w:line="360" w:lineRule="auto"/>
              <w:jc w:val="center"/>
              <w:rPr>
                <w:rFonts w:ascii="Times New Roman" w:eastAsia="Times New Roman" w:hAnsi="Times New Roman" w:cs="Times New Roman"/>
                <w:b/>
                <w:color w:val="000000"/>
                <w:szCs w:val="24"/>
              </w:rPr>
            </w:pPr>
            <w:r w:rsidRPr="00731B58">
              <w:rPr>
                <w:rFonts w:ascii="Times New Roman" w:eastAsia="Times New Roman" w:hAnsi="Times New Roman" w:cs="Times New Roman"/>
                <w:b/>
                <w:color w:val="000000"/>
                <w:szCs w:val="24"/>
              </w:rPr>
              <w:t>item 1</w:t>
            </w:r>
          </w:p>
        </w:tc>
        <w:tc>
          <w:tcPr>
            <w:tcW w:w="767" w:type="dxa"/>
            <w:tcBorders>
              <w:top w:val="single" w:sz="4" w:space="0" w:color="auto"/>
              <w:left w:val="nil"/>
              <w:bottom w:val="single" w:sz="4" w:space="0" w:color="auto"/>
              <w:right w:val="single" w:sz="4" w:space="0" w:color="auto"/>
            </w:tcBorders>
            <w:shd w:val="clear" w:color="auto" w:fill="0070C0"/>
            <w:noWrap/>
            <w:vAlign w:val="bottom"/>
            <w:hideMark/>
          </w:tcPr>
          <w:p w:rsidR="00CC202D" w:rsidRPr="00731B58" w:rsidRDefault="00CC202D" w:rsidP="00D847A4">
            <w:pPr>
              <w:spacing w:after="0" w:line="360" w:lineRule="auto"/>
              <w:jc w:val="center"/>
              <w:rPr>
                <w:rFonts w:ascii="Times New Roman" w:eastAsia="Times New Roman" w:hAnsi="Times New Roman" w:cs="Times New Roman"/>
                <w:b/>
                <w:color w:val="000000"/>
                <w:szCs w:val="24"/>
              </w:rPr>
            </w:pPr>
            <w:r w:rsidRPr="00731B58">
              <w:rPr>
                <w:rFonts w:ascii="Times New Roman" w:eastAsia="Times New Roman" w:hAnsi="Times New Roman" w:cs="Times New Roman"/>
                <w:b/>
                <w:color w:val="000000"/>
                <w:szCs w:val="24"/>
              </w:rPr>
              <w:t>item 2</w:t>
            </w:r>
          </w:p>
        </w:tc>
        <w:tc>
          <w:tcPr>
            <w:tcW w:w="768" w:type="dxa"/>
            <w:tcBorders>
              <w:top w:val="single" w:sz="4" w:space="0" w:color="auto"/>
              <w:left w:val="nil"/>
              <w:bottom w:val="single" w:sz="4" w:space="0" w:color="auto"/>
              <w:right w:val="single" w:sz="4" w:space="0" w:color="auto"/>
            </w:tcBorders>
            <w:shd w:val="clear" w:color="auto" w:fill="0070C0"/>
            <w:noWrap/>
            <w:vAlign w:val="bottom"/>
            <w:hideMark/>
          </w:tcPr>
          <w:p w:rsidR="00CC202D" w:rsidRPr="00731B58" w:rsidRDefault="00CC202D" w:rsidP="00D847A4">
            <w:pPr>
              <w:spacing w:after="0" w:line="360" w:lineRule="auto"/>
              <w:jc w:val="center"/>
              <w:rPr>
                <w:rFonts w:ascii="Times New Roman" w:eastAsia="Times New Roman" w:hAnsi="Times New Roman" w:cs="Times New Roman"/>
                <w:b/>
                <w:color w:val="000000"/>
                <w:szCs w:val="24"/>
              </w:rPr>
            </w:pPr>
            <w:r w:rsidRPr="00731B58">
              <w:rPr>
                <w:rFonts w:ascii="Times New Roman" w:eastAsia="Times New Roman" w:hAnsi="Times New Roman" w:cs="Times New Roman"/>
                <w:b/>
                <w:color w:val="000000"/>
                <w:szCs w:val="24"/>
              </w:rPr>
              <w:t>item 3</w:t>
            </w:r>
          </w:p>
        </w:tc>
        <w:tc>
          <w:tcPr>
            <w:tcW w:w="767" w:type="dxa"/>
            <w:tcBorders>
              <w:top w:val="single" w:sz="4" w:space="0" w:color="auto"/>
              <w:left w:val="nil"/>
              <w:bottom w:val="single" w:sz="4" w:space="0" w:color="auto"/>
              <w:right w:val="single" w:sz="4" w:space="0" w:color="auto"/>
            </w:tcBorders>
            <w:shd w:val="clear" w:color="auto" w:fill="0070C0"/>
            <w:noWrap/>
            <w:vAlign w:val="bottom"/>
            <w:hideMark/>
          </w:tcPr>
          <w:p w:rsidR="00CC202D" w:rsidRPr="00731B58" w:rsidRDefault="00CC202D" w:rsidP="00D847A4">
            <w:pPr>
              <w:spacing w:after="0" w:line="360" w:lineRule="auto"/>
              <w:jc w:val="center"/>
              <w:rPr>
                <w:rFonts w:ascii="Times New Roman" w:eastAsia="Times New Roman" w:hAnsi="Times New Roman" w:cs="Times New Roman"/>
                <w:b/>
                <w:color w:val="000000"/>
                <w:szCs w:val="24"/>
              </w:rPr>
            </w:pPr>
            <w:r w:rsidRPr="00731B58">
              <w:rPr>
                <w:rFonts w:ascii="Times New Roman" w:eastAsia="Times New Roman" w:hAnsi="Times New Roman" w:cs="Times New Roman"/>
                <w:b/>
                <w:color w:val="000000"/>
                <w:szCs w:val="24"/>
              </w:rPr>
              <w:t>item 4</w:t>
            </w:r>
          </w:p>
        </w:tc>
        <w:tc>
          <w:tcPr>
            <w:tcW w:w="768" w:type="dxa"/>
            <w:tcBorders>
              <w:top w:val="single" w:sz="4" w:space="0" w:color="auto"/>
              <w:left w:val="nil"/>
              <w:bottom w:val="single" w:sz="4" w:space="0" w:color="auto"/>
              <w:right w:val="single" w:sz="4" w:space="0" w:color="auto"/>
            </w:tcBorders>
            <w:shd w:val="clear" w:color="auto" w:fill="0070C0"/>
            <w:noWrap/>
            <w:vAlign w:val="bottom"/>
            <w:hideMark/>
          </w:tcPr>
          <w:p w:rsidR="00CC202D" w:rsidRPr="00731B58" w:rsidRDefault="00CC202D" w:rsidP="00D847A4">
            <w:pPr>
              <w:spacing w:after="0" w:line="360" w:lineRule="auto"/>
              <w:jc w:val="center"/>
              <w:rPr>
                <w:rFonts w:ascii="Times New Roman" w:eastAsia="Times New Roman" w:hAnsi="Times New Roman" w:cs="Times New Roman"/>
                <w:b/>
                <w:color w:val="000000"/>
                <w:szCs w:val="24"/>
              </w:rPr>
            </w:pPr>
            <w:r w:rsidRPr="00731B58">
              <w:rPr>
                <w:rFonts w:ascii="Times New Roman" w:eastAsia="Times New Roman" w:hAnsi="Times New Roman" w:cs="Times New Roman"/>
                <w:b/>
                <w:color w:val="000000"/>
                <w:szCs w:val="24"/>
              </w:rPr>
              <w:t>item 5</w:t>
            </w:r>
          </w:p>
        </w:tc>
        <w:tc>
          <w:tcPr>
            <w:tcW w:w="767" w:type="dxa"/>
            <w:tcBorders>
              <w:top w:val="single" w:sz="4" w:space="0" w:color="auto"/>
              <w:left w:val="nil"/>
              <w:bottom w:val="single" w:sz="4" w:space="0" w:color="auto"/>
              <w:right w:val="single" w:sz="4" w:space="0" w:color="auto"/>
            </w:tcBorders>
            <w:shd w:val="clear" w:color="auto" w:fill="0070C0"/>
            <w:noWrap/>
            <w:vAlign w:val="bottom"/>
            <w:hideMark/>
          </w:tcPr>
          <w:p w:rsidR="00CC202D" w:rsidRPr="00731B58" w:rsidRDefault="00CC202D" w:rsidP="00D847A4">
            <w:pPr>
              <w:spacing w:after="0" w:line="360" w:lineRule="auto"/>
              <w:jc w:val="center"/>
              <w:rPr>
                <w:rFonts w:ascii="Times New Roman" w:eastAsia="Times New Roman" w:hAnsi="Times New Roman" w:cs="Times New Roman"/>
                <w:b/>
                <w:color w:val="000000"/>
                <w:szCs w:val="24"/>
              </w:rPr>
            </w:pPr>
            <w:r w:rsidRPr="00731B58">
              <w:rPr>
                <w:rFonts w:ascii="Times New Roman" w:eastAsia="Times New Roman" w:hAnsi="Times New Roman" w:cs="Times New Roman"/>
                <w:b/>
                <w:color w:val="000000"/>
                <w:szCs w:val="24"/>
              </w:rPr>
              <w:t>item 6</w:t>
            </w:r>
          </w:p>
        </w:tc>
        <w:tc>
          <w:tcPr>
            <w:tcW w:w="768" w:type="dxa"/>
            <w:tcBorders>
              <w:top w:val="single" w:sz="4" w:space="0" w:color="auto"/>
              <w:left w:val="nil"/>
              <w:bottom w:val="single" w:sz="4" w:space="0" w:color="auto"/>
              <w:right w:val="single" w:sz="4" w:space="0" w:color="auto"/>
            </w:tcBorders>
            <w:shd w:val="clear" w:color="auto" w:fill="0070C0"/>
            <w:noWrap/>
            <w:vAlign w:val="bottom"/>
            <w:hideMark/>
          </w:tcPr>
          <w:p w:rsidR="00CC202D" w:rsidRPr="00731B58" w:rsidRDefault="00CC202D" w:rsidP="00D847A4">
            <w:pPr>
              <w:spacing w:after="0" w:line="360" w:lineRule="auto"/>
              <w:jc w:val="center"/>
              <w:rPr>
                <w:rFonts w:ascii="Times New Roman" w:eastAsia="Times New Roman" w:hAnsi="Times New Roman" w:cs="Times New Roman"/>
                <w:b/>
                <w:color w:val="000000"/>
                <w:szCs w:val="24"/>
              </w:rPr>
            </w:pPr>
            <w:r w:rsidRPr="00731B58">
              <w:rPr>
                <w:rFonts w:ascii="Times New Roman" w:eastAsia="Times New Roman" w:hAnsi="Times New Roman" w:cs="Times New Roman"/>
                <w:b/>
                <w:color w:val="000000"/>
                <w:szCs w:val="24"/>
              </w:rPr>
              <w:t>item 7</w:t>
            </w:r>
          </w:p>
        </w:tc>
        <w:tc>
          <w:tcPr>
            <w:tcW w:w="767" w:type="dxa"/>
            <w:tcBorders>
              <w:top w:val="single" w:sz="4" w:space="0" w:color="auto"/>
              <w:left w:val="nil"/>
              <w:bottom w:val="single" w:sz="4" w:space="0" w:color="auto"/>
              <w:right w:val="single" w:sz="4" w:space="0" w:color="auto"/>
            </w:tcBorders>
            <w:shd w:val="clear" w:color="auto" w:fill="0070C0"/>
            <w:noWrap/>
            <w:vAlign w:val="bottom"/>
            <w:hideMark/>
          </w:tcPr>
          <w:p w:rsidR="00CC202D" w:rsidRPr="00731B58" w:rsidRDefault="00CC202D" w:rsidP="00D847A4">
            <w:pPr>
              <w:spacing w:after="0" w:line="360" w:lineRule="auto"/>
              <w:jc w:val="center"/>
              <w:rPr>
                <w:rFonts w:ascii="Times New Roman" w:eastAsia="Times New Roman" w:hAnsi="Times New Roman" w:cs="Times New Roman"/>
                <w:b/>
                <w:color w:val="000000"/>
                <w:szCs w:val="24"/>
              </w:rPr>
            </w:pPr>
            <w:r w:rsidRPr="00731B58">
              <w:rPr>
                <w:rFonts w:ascii="Times New Roman" w:eastAsia="Times New Roman" w:hAnsi="Times New Roman" w:cs="Times New Roman"/>
                <w:b/>
                <w:color w:val="000000"/>
                <w:szCs w:val="24"/>
              </w:rPr>
              <w:t>item 8</w:t>
            </w:r>
          </w:p>
        </w:tc>
        <w:tc>
          <w:tcPr>
            <w:tcW w:w="895" w:type="dxa"/>
            <w:tcBorders>
              <w:top w:val="single" w:sz="4" w:space="0" w:color="auto"/>
              <w:left w:val="nil"/>
              <w:bottom w:val="single" w:sz="4" w:space="0" w:color="auto"/>
              <w:right w:val="single" w:sz="4" w:space="0" w:color="auto"/>
            </w:tcBorders>
            <w:shd w:val="clear" w:color="auto" w:fill="0070C0"/>
            <w:noWrap/>
            <w:vAlign w:val="bottom"/>
            <w:hideMark/>
          </w:tcPr>
          <w:p w:rsidR="00CC202D" w:rsidRPr="00731B58" w:rsidRDefault="00CC202D" w:rsidP="00D847A4">
            <w:pPr>
              <w:spacing w:after="0" w:line="360" w:lineRule="auto"/>
              <w:jc w:val="center"/>
              <w:rPr>
                <w:rFonts w:ascii="Times New Roman" w:eastAsia="Times New Roman" w:hAnsi="Times New Roman" w:cs="Times New Roman"/>
                <w:b/>
                <w:color w:val="000000"/>
                <w:szCs w:val="24"/>
              </w:rPr>
            </w:pPr>
            <w:r w:rsidRPr="00731B58">
              <w:rPr>
                <w:rFonts w:ascii="Times New Roman" w:eastAsia="Times New Roman" w:hAnsi="Times New Roman" w:cs="Times New Roman"/>
                <w:b/>
                <w:color w:val="000000"/>
                <w:szCs w:val="24"/>
              </w:rPr>
              <w:t>item 9</w:t>
            </w:r>
          </w:p>
        </w:tc>
        <w:tc>
          <w:tcPr>
            <w:tcW w:w="1454" w:type="dxa"/>
            <w:tcBorders>
              <w:top w:val="single" w:sz="4" w:space="0" w:color="auto"/>
              <w:left w:val="nil"/>
              <w:bottom w:val="single" w:sz="4" w:space="0" w:color="auto"/>
              <w:right w:val="single" w:sz="4" w:space="0" w:color="auto"/>
            </w:tcBorders>
            <w:shd w:val="clear" w:color="auto" w:fill="0070C0"/>
            <w:noWrap/>
            <w:vAlign w:val="bottom"/>
            <w:hideMark/>
          </w:tcPr>
          <w:p w:rsidR="00CC202D" w:rsidRPr="00731B58" w:rsidRDefault="00CC202D" w:rsidP="00D847A4">
            <w:pPr>
              <w:spacing w:after="0" w:line="360" w:lineRule="auto"/>
              <w:jc w:val="center"/>
              <w:rPr>
                <w:rFonts w:ascii="Times New Roman" w:eastAsia="Times New Roman" w:hAnsi="Times New Roman" w:cs="Times New Roman"/>
                <w:b/>
                <w:color w:val="000000"/>
                <w:szCs w:val="24"/>
              </w:rPr>
            </w:pPr>
            <w:r w:rsidRPr="00731B58">
              <w:rPr>
                <w:rFonts w:ascii="Times New Roman" w:eastAsia="Times New Roman" w:hAnsi="Times New Roman" w:cs="Times New Roman"/>
                <w:b/>
                <w:color w:val="000000"/>
                <w:szCs w:val="24"/>
              </w:rPr>
              <w:t>totale di riga</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1</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8,0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4,5</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2,0</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7,0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37,5</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2</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2,5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28,5</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3</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0,0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0,0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22,5</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4</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7,0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2,0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1,5</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7,0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30,0</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5</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7,0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4,5</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0,0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1,5</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9,0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40,0</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6</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7,0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3,5</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0,0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0,0</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29,5</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7</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7,0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1,5</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32,5</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8</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8,0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4,5</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1,5</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39,5</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9</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8,0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4,5</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2,5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1,5</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9,0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41,0</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10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7,0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0,5</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0,5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0,0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0,0</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25,5</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11</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8,0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4,5</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38,0</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12</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2,0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7,0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2,0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32,5</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13</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7,0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1,5</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9,0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41,5</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14</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3,5</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0,0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1,5</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9,0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37,0</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alunno 15</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8,0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2,0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0,0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0,0</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33,5</w:t>
            </w:r>
          </w:p>
        </w:tc>
      </w:tr>
      <w:tr w:rsidR="00CC202D" w:rsidRPr="00E60E5C" w:rsidTr="00C65F8F">
        <w:trPr>
          <w:trHeight w:val="299"/>
        </w:trPr>
        <w:tc>
          <w:tcPr>
            <w:tcW w:w="1165" w:type="dxa"/>
            <w:tcBorders>
              <w:top w:val="nil"/>
              <w:left w:val="single" w:sz="4" w:space="0" w:color="auto"/>
              <w:bottom w:val="single" w:sz="4" w:space="0" w:color="auto"/>
              <w:right w:val="single" w:sz="4" w:space="0" w:color="auto"/>
            </w:tcBorders>
            <w:shd w:val="clear" w:color="auto" w:fill="95B3D7" w:themeFill="accent1" w:themeFillTint="99"/>
            <w:noWrap/>
            <w:vAlign w:val="bottom"/>
            <w:hideMark/>
          </w:tcPr>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totale</w:t>
            </w:r>
          </w:p>
          <w:p w:rsidR="00CC202D" w:rsidRPr="00C65F8F" w:rsidRDefault="00CC202D" w:rsidP="00D847A4">
            <w:pPr>
              <w:spacing w:after="0" w:line="360" w:lineRule="auto"/>
              <w:jc w:val="center"/>
              <w:rPr>
                <w:rFonts w:ascii="Times New Roman" w:eastAsia="Times New Roman" w:hAnsi="Times New Roman" w:cs="Times New Roman"/>
                <w:b/>
                <w:color w:val="000000"/>
                <w:szCs w:val="24"/>
              </w:rPr>
            </w:pPr>
            <w:r w:rsidRPr="00C65F8F">
              <w:rPr>
                <w:rFonts w:ascii="Times New Roman" w:eastAsia="Times New Roman" w:hAnsi="Times New Roman" w:cs="Times New Roman"/>
                <w:b/>
                <w:color w:val="000000"/>
                <w:szCs w:val="24"/>
              </w:rPr>
              <w:t>di colonna</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68,0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102,0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5F1C4D" w:rsidP="00D847A4">
            <w:pP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46,0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52,5</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9,0</w:t>
            </w:r>
          </w:p>
        </w:tc>
        <w:tc>
          <w:tcPr>
            <w:tcW w:w="768"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75,0</w:t>
            </w:r>
          </w:p>
        </w:tc>
        <w:tc>
          <w:tcPr>
            <w:tcW w:w="767"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15,5</w:t>
            </w:r>
          </w:p>
        </w:tc>
        <w:tc>
          <w:tcPr>
            <w:tcW w:w="895"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98,0</w:t>
            </w:r>
          </w:p>
        </w:tc>
        <w:tc>
          <w:tcPr>
            <w:tcW w:w="1454" w:type="dxa"/>
            <w:tcBorders>
              <w:top w:val="nil"/>
              <w:left w:val="nil"/>
              <w:bottom w:val="single" w:sz="4" w:space="0" w:color="auto"/>
              <w:right w:val="single" w:sz="4" w:space="0" w:color="auto"/>
            </w:tcBorders>
            <w:shd w:val="clear" w:color="auto" w:fill="auto"/>
            <w:noWrap/>
            <w:vAlign w:val="bottom"/>
            <w:hideMark/>
          </w:tcPr>
          <w:p w:rsidR="00CC202D" w:rsidRPr="00C65F8F" w:rsidRDefault="00CC202D" w:rsidP="00D847A4">
            <w:pPr>
              <w:spacing w:after="0" w:line="360" w:lineRule="auto"/>
              <w:jc w:val="center"/>
              <w:rPr>
                <w:rFonts w:ascii="Times New Roman" w:eastAsia="Times New Roman" w:hAnsi="Times New Roman" w:cs="Times New Roman"/>
                <w:color w:val="000000"/>
                <w:sz w:val="24"/>
                <w:szCs w:val="24"/>
              </w:rPr>
            </w:pPr>
            <w:r w:rsidRPr="00C65F8F">
              <w:rPr>
                <w:rFonts w:ascii="Times New Roman" w:eastAsia="Times New Roman" w:hAnsi="Times New Roman" w:cs="Times New Roman"/>
                <w:color w:val="000000"/>
                <w:sz w:val="24"/>
                <w:szCs w:val="24"/>
              </w:rPr>
              <w:t>509,0</w:t>
            </w:r>
          </w:p>
        </w:tc>
      </w:tr>
    </w:tbl>
    <w:p w:rsidR="00D847A4" w:rsidRDefault="00D847A4" w:rsidP="00C65F8F">
      <w:pPr>
        <w:autoSpaceDE w:val="0"/>
        <w:autoSpaceDN w:val="0"/>
        <w:adjustRightInd w:val="0"/>
        <w:spacing w:after="0" w:line="360" w:lineRule="auto"/>
        <w:ind w:firstLine="708"/>
        <w:jc w:val="both"/>
        <w:rPr>
          <w:rFonts w:ascii="Times New Roman" w:hAnsi="Times New Roman" w:cs="Times New Roman"/>
          <w:sz w:val="24"/>
          <w:szCs w:val="24"/>
        </w:rPr>
      </w:pPr>
    </w:p>
    <w:p w:rsidR="00CC202D" w:rsidRPr="00C65F8F" w:rsidRDefault="00CC202D" w:rsidP="00C65F8F">
      <w:pPr>
        <w:autoSpaceDE w:val="0"/>
        <w:autoSpaceDN w:val="0"/>
        <w:adjustRightInd w:val="0"/>
        <w:spacing w:after="0" w:line="360" w:lineRule="auto"/>
        <w:ind w:firstLine="708"/>
        <w:jc w:val="both"/>
        <w:rPr>
          <w:rFonts w:ascii="Times New Roman" w:hAnsi="Times New Roman" w:cs="Times New Roman"/>
          <w:sz w:val="24"/>
          <w:szCs w:val="24"/>
        </w:rPr>
      </w:pPr>
      <w:r w:rsidRPr="00C65F8F">
        <w:rPr>
          <w:rFonts w:ascii="Times New Roman" w:hAnsi="Times New Roman" w:cs="Times New Roman"/>
          <w:sz w:val="24"/>
          <w:szCs w:val="24"/>
        </w:rPr>
        <w:t xml:space="preserve">Il dipartimento di Lettere dell’Istituto comprensivo di Verbania Pallanza ha stabilito che la votazione delle prove per le classi della scuola secondaria di primo grado è su base decimale, con un massimo di 10/10 e un minimo di 4/10. Per la presente prova di valutazione il punteggio massimo conseguibile era di 44 punti, corrispondente a 10/10, mentre la sufficienza era assegnata con un punteggio minimo pari al 60% del totale, cioè con 26 punti. </w:t>
      </w:r>
    </w:p>
    <w:p w:rsidR="00CC202D" w:rsidRPr="00C65F8F" w:rsidRDefault="00CC202D" w:rsidP="00CC202D">
      <w:pPr>
        <w:autoSpaceDE w:val="0"/>
        <w:autoSpaceDN w:val="0"/>
        <w:adjustRightInd w:val="0"/>
        <w:spacing w:after="0" w:line="360" w:lineRule="auto"/>
        <w:jc w:val="both"/>
        <w:rPr>
          <w:rFonts w:ascii="Times New Roman" w:hAnsi="Times New Roman" w:cs="Times New Roman"/>
          <w:sz w:val="24"/>
          <w:szCs w:val="24"/>
        </w:rPr>
      </w:pPr>
      <w:r w:rsidRPr="00C65F8F">
        <w:rPr>
          <w:rFonts w:ascii="Times New Roman" w:hAnsi="Times New Roman" w:cs="Times New Roman"/>
          <w:sz w:val="24"/>
          <w:szCs w:val="24"/>
        </w:rPr>
        <w:t>I voti corrispondenti ai punteggi di ogni studente sono stati ottenuti utilizzando la seguente formula:</w:t>
      </w:r>
    </w:p>
    <w:p w:rsidR="00CC202D" w:rsidRPr="00C65F8F" w:rsidRDefault="00CC202D" w:rsidP="00CC202D">
      <w:pPr>
        <w:autoSpaceDE w:val="0"/>
        <w:autoSpaceDN w:val="0"/>
        <w:adjustRightInd w:val="0"/>
        <w:spacing w:after="0" w:line="360" w:lineRule="auto"/>
        <w:jc w:val="both"/>
        <w:rPr>
          <w:rFonts w:ascii="Times New Roman" w:hAnsi="Times New Roman" w:cs="Times New Roman"/>
          <w:sz w:val="24"/>
          <w:szCs w:val="24"/>
        </w:rPr>
      </w:pPr>
    </w:p>
    <w:p w:rsidR="00CC202D" w:rsidRPr="00EA6234" w:rsidRDefault="00CC202D" w:rsidP="00CC202D">
      <w:pPr>
        <w:autoSpaceDE w:val="0"/>
        <w:autoSpaceDN w:val="0"/>
        <w:adjustRightInd w:val="0"/>
        <w:spacing w:after="0" w:line="360" w:lineRule="auto"/>
        <w:jc w:val="both"/>
        <w:rPr>
          <w:rFonts w:ascii="Times New Roman" w:hAnsi="Times New Roman" w:cs="Times New Roman"/>
          <w:i/>
          <w:sz w:val="24"/>
          <w:szCs w:val="24"/>
        </w:rPr>
      </w:pPr>
      <m:oMathPara>
        <m:oMath>
          <m:r>
            <w:rPr>
              <w:rFonts w:ascii="Cambria Math" w:hAnsi="Cambria Math" w:cs="Times New Roman"/>
              <w:sz w:val="24"/>
              <w:szCs w:val="24"/>
            </w:rPr>
            <w:lastRenderedPageBreak/>
            <m:t>voto=</m:t>
          </m:r>
          <m:f>
            <m:fPr>
              <m:ctrlPr>
                <w:rPr>
                  <w:rFonts w:ascii="Cambria Math" w:hAnsi="Cambria Math" w:cs="Times New Roman"/>
                  <w:i/>
                  <w:sz w:val="24"/>
                  <w:szCs w:val="24"/>
                </w:rPr>
              </m:ctrlPr>
            </m:fPr>
            <m:num>
              <m:r>
                <w:rPr>
                  <w:rFonts w:ascii="Cambria Math" w:hAnsi="Cambria Math" w:cs="Times New Roman"/>
                  <w:sz w:val="24"/>
                  <w:szCs w:val="24"/>
                </w:rPr>
                <m:t>punteggio ottenuto</m:t>
              </m:r>
            </m:num>
            <m:den>
              <m:r>
                <w:rPr>
                  <w:rFonts w:ascii="Cambria Math" w:hAnsi="Cambria Math" w:cs="Times New Roman"/>
                  <w:sz w:val="24"/>
                  <w:szCs w:val="24"/>
                </w:rPr>
                <m:t>punteggio totale</m:t>
              </m:r>
            </m:den>
          </m:f>
          <m:r>
            <w:rPr>
              <w:rFonts w:ascii="Cambria Math" w:hAnsi="Cambria Math" w:cs="Times New Roman"/>
              <w:sz w:val="24"/>
              <w:szCs w:val="24"/>
            </w:rPr>
            <m:t xml:space="preserve"> x 10</m:t>
          </m:r>
        </m:oMath>
      </m:oMathPara>
    </w:p>
    <w:p w:rsidR="00EA6234" w:rsidRPr="00C65F8F" w:rsidRDefault="00EA6234" w:rsidP="00CC202D">
      <w:pPr>
        <w:autoSpaceDE w:val="0"/>
        <w:autoSpaceDN w:val="0"/>
        <w:adjustRightInd w:val="0"/>
        <w:spacing w:after="0" w:line="360" w:lineRule="auto"/>
        <w:jc w:val="both"/>
        <w:rPr>
          <w:rFonts w:ascii="Times New Roman" w:hAnsi="Times New Roman" w:cs="Times New Roman"/>
          <w:i/>
          <w:sz w:val="24"/>
          <w:szCs w:val="24"/>
        </w:rPr>
      </w:pPr>
    </w:p>
    <w:p w:rsidR="00CC202D" w:rsidRPr="00C65F8F" w:rsidRDefault="00CC202D" w:rsidP="00EA6234">
      <w:pPr>
        <w:autoSpaceDE w:val="0"/>
        <w:autoSpaceDN w:val="0"/>
        <w:adjustRightInd w:val="0"/>
        <w:spacing w:after="0" w:line="360" w:lineRule="auto"/>
        <w:ind w:firstLine="708"/>
        <w:jc w:val="both"/>
        <w:rPr>
          <w:rFonts w:ascii="Times New Roman" w:hAnsi="Times New Roman" w:cs="Times New Roman"/>
          <w:sz w:val="24"/>
          <w:szCs w:val="24"/>
        </w:rPr>
      </w:pPr>
      <w:r w:rsidRPr="00EA6234">
        <w:rPr>
          <w:rFonts w:ascii="Times New Roman" w:hAnsi="Times New Roman" w:cs="Times New Roman"/>
          <w:sz w:val="24"/>
          <w:szCs w:val="24"/>
        </w:rPr>
        <w:t>Il voto ottenuto dal calcolo sopra indicato segue la regola di approssimazione secondo cui viene assegnato un mezzo voto in più dopo il superamento della soglia di 0,25 o di 0,75 (per esempio: 6,3 = 6½), quindi sono ammesse votazioni con mezzi voti.</w:t>
      </w:r>
    </w:p>
    <w:p w:rsidR="00CC202D" w:rsidRPr="00C65F8F" w:rsidRDefault="00CC202D" w:rsidP="00EA6234">
      <w:pPr>
        <w:autoSpaceDE w:val="0"/>
        <w:autoSpaceDN w:val="0"/>
        <w:adjustRightInd w:val="0"/>
        <w:spacing w:after="0" w:line="360" w:lineRule="auto"/>
        <w:ind w:firstLine="708"/>
        <w:jc w:val="both"/>
        <w:rPr>
          <w:rFonts w:ascii="Times New Roman" w:hAnsi="Times New Roman" w:cs="Times New Roman"/>
          <w:sz w:val="24"/>
          <w:szCs w:val="24"/>
        </w:rPr>
      </w:pPr>
      <w:r w:rsidRPr="00C65F8F">
        <w:rPr>
          <w:rFonts w:ascii="Times New Roman" w:hAnsi="Times New Roman" w:cs="Times New Roman"/>
          <w:sz w:val="24"/>
          <w:szCs w:val="24"/>
        </w:rPr>
        <w:t xml:space="preserve">Dopo aver assegnato i punteggi agli allievi, la valutazione per ciascun soggetto è stata espressa utilizzando una </w:t>
      </w:r>
      <w:r w:rsidRPr="00EA6D25">
        <w:rPr>
          <w:rFonts w:ascii="Times New Roman" w:hAnsi="Times New Roman" w:cs="Times New Roman"/>
          <w:b/>
          <w:sz w:val="24"/>
          <w:szCs w:val="24"/>
        </w:rPr>
        <w:t>variabile cardinale</w:t>
      </w:r>
      <w:r w:rsidRPr="00BC7ED7">
        <w:rPr>
          <w:rFonts w:ascii="Times New Roman" w:hAnsi="Times New Roman" w:cs="Times New Roman"/>
          <w:sz w:val="24"/>
          <w:szCs w:val="24"/>
        </w:rPr>
        <w:t>, cioè</w:t>
      </w:r>
      <w:r w:rsidRPr="00C65F8F">
        <w:rPr>
          <w:rFonts w:ascii="Times New Roman" w:hAnsi="Times New Roman" w:cs="Times New Roman"/>
          <w:sz w:val="24"/>
          <w:szCs w:val="24"/>
        </w:rPr>
        <w:t xml:space="preserve"> un punteggio in senso quantitativo che esprima non solo la graduatoria tra i singoli allievi, ma anche la distanza tra un allievo e l’altro nel raggiungimento degli obiettivi.</w:t>
      </w:r>
    </w:p>
    <w:p w:rsidR="00CC202D" w:rsidRDefault="00CC202D" w:rsidP="00CC202D">
      <w:pPr>
        <w:autoSpaceDE w:val="0"/>
        <w:autoSpaceDN w:val="0"/>
        <w:adjustRightInd w:val="0"/>
        <w:spacing w:after="0" w:line="360" w:lineRule="auto"/>
        <w:jc w:val="both"/>
        <w:rPr>
          <w:rFonts w:ascii="Calibri" w:hAnsi="Calibri" w:cs="Calibri"/>
        </w:rPr>
      </w:pPr>
    </w:p>
    <w:tbl>
      <w:tblPr>
        <w:tblStyle w:val="Sfondomedio1-Colore5"/>
        <w:tblW w:w="5016" w:type="dxa"/>
        <w:jc w:val="center"/>
        <w:tblLook w:val="04A0"/>
      </w:tblPr>
      <w:tblGrid>
        <w:gridCol w:w="1680"/>
        <w:gridCol w:w="1280"/>
        <w:gridCol w:w="1116"/>
        <w:gridCol w:w="1150"/>
      </w:tblGrid>
      <w:tr w:rsidR="00CC202D" w:rsidRPr="00EA6234" w:rsidTr="00EA6234">
        <w:trPr>
          <w:cnfStyle w:val="100000000000"/>
          <w:trHeight w:val="6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b w:val="0"/>
                <w:color w:val="000000"/>
                <w:sz w:val="24"/>
                <w:szCs w:val="24"/>
              </w:rPr>
            </w:pPr>
            <w:r w:rsidRPr="00EA6234">
              <w:rPr>
                <w:rFonts w:ascii="Times New Roman" w:eastAsia="Times New Roman" w:hAnsi="Times New Roman" w:cs="Times New Roman"/>
                <w:b w:val="0"/>
                <w:color w:val="000000"/>
                <w:sz w:val="24"/>
                <w:szCs w:val="24"/>
              </w:rPr>
              <w:t>alunno</w:t>
            </w:r>
          </w:p>
        </w:tc>
        <w:tc>
          <w:tcPr>
            <w:tcW w:w="1280" w:type="dxa"/>
            <w:noWrap/>
            <w:hideMark/>
          </w:tcPr>
          <w:p w:rsidR="00CC202D" w:rsidRPr="00EA6234" w:rsidRDefault="00CC202D" w:rsidP="00CF5370">
            <w:pPr>
              <w:spacing w:line="360" w:lineRule="auto"/>
              <w:jc w:val="center"/>
              <w:cnfStyle w:val="100000000000"/>
              <w:rPr>
                <w:rFonts w:ascii="Times New Roman" w:eastAsia="Times New Roman" w:hAnsi="Times New Roman" w:cs="Times New Roman"/>
                <w:b w:val="0"/>
                <w:color w:val="000000"/>
                <w:sz w:val="24"/>
                <w:szCs w:val="24"/>
              </w:rPr>
            </w:pPr>
            <w:r w:rsidRPr="00EA6234">
              <w:rPr>
                <w:rFonts w:ascii="Times New Roman" w:eastAsia="Times New Roman" w:hAnsi="Times New Roman" w:cs="Times New Roman"/>
                <w:b w:val="0"/>
                <w:color w:val="000000"/>
                <w:sz w:val="24"/>
                <w:szCs w:val="24"/>
              </w:rPr>
              <w:t>totale di riga</w:t>
            </w:r>
          </w:p>
        </w:tc>
        <w:tc>
          <w:tcPr>
            <w:tcW w:w="976" w:type="dxa"/>
            <w:noWrap/>
            <w:hideMark/>
          </w:tcPr>
          <w:p w:rsidR="00CC202D" w:rsidRPr="00EA6234" w:rsidRDefault="00CC202D" w:rsidP="00CF5370">
            <w:pPr>
              <w:spacing w:line="360" w:lineRule="auto"/>
              <w:jc w:val="center"/>
              <w:cnfStyle w:val="100000000000"/>
              <w:rPr>
                <w:rFonts w:ascii="Times New Roman" w:eastAsia="Times New Roman" w:hAnsi="Times New Roman" w:cs="Times New Roman"/>
                <w:b w:val="0"/>
                <w:color w:val="000000"/>
                <w:sz w:val="24"/>
                <w:szCs w:val="24"/>
              </w:rPr>
            </w:pPr>
            <w:r w:rsidRPr="00EA6234">
              <w:rPr>
                <w:rFonts w:ascii="Times New Roman" w:eastAsia="Times New Roman" w:hAnsi="Times New Roman" w:cs="Times New Roman"/>
                <w:b w:val="0"/>
                <w:color w:val="000000"/>
                <w:sz w:val="24"/>
                <w:szCs w:val="24"/>
              </w:rPr>
              <w:t>voto</w:t>
            </w:r>
          </w:p>
        </w:tc>
        <w:tc>
          <w:tcPr>
            <w:tcW w:w="1080" w:type="dxa"/>
            <w:hideMark/>
          </w:tcPr>
          <w:p w:rsidR="00CC202D" w:rsidRPr="00EA6234" w:rsidRDefault="00CC202D" w:rsidP="00CF5370">
            <w:pPr>
              <w:spacing w:line="360" w:lineRule="auto"/>
              <w:jc w:val="center"/>
              <w:cnfStyle w:val="100000000000"/>
              <w:rPr>
                <w:rFonts w:ascii="Times New Roman" w:eastAsia="Times New Roman" w:hAnsi="Times New Roman" w:cs="Times New Roman"/>
                <w:b w:val="0"/>
                <w:color w:val="000000"/>
                <w:sz w:val="24"/>
                <w:szCs w:val="24"/>
              </w:rPr>
            </w:pPr>
            <w:r w:rsidRPr="00EA6234">
              <w:rPr>
                <w:rFonts w:ascii="Times New Roman" w:eastAsia="Times New Roman" w:hAnsi="Times New Roman" w:cs="Times New Roman"/>
                <w:b w:val="0"/>
                <w:color w:val="000000"/>
                <w:sz w:val="24"/>
                <w:szCs w:val="24"/>
              </w:rPr>
              <w:t>voto assegnato</w:t>
            </w:r>
          </w:p>
        </w:tc>
      </w:tr>
      <w:tr w:rsidR="00CC202D" w:rsidRPr="00EA6234" w:rsidTr="00EA6234">
        <w:trPr>
          <w:cnfStyle w:val="00000010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1</w:t>
            </w:r>
          </w:p>
        </w:tc>
        <w:tc>
          <w:tcPr>
            <w:tcW w:w="12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37,5</w:t>
            </w:r>
          </w:p>
        </w:tc>
        <w:tc>
          <w:tcPr>
            <w:tcW w:w="976"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8,522727</w:t>
            </w:r>
          </w:p>
        </w:tc>
        <w:tc>
          <w:tcPr>
            <w:tcW w:w="10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8,5</w:t>
            </w:r>
          </w:p>
        </w:tc>
      </w:tr>
      <w:tr w:rsidR="00CC202D" w:rsidRPr="00EA6234" w:rsidTr="00EA6234">
        <w:trPr>
          <w:cnfStyle w:val="00000001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2</w:t>
            </w:r>
          </w:p>
        </w:tc>
        <w:tc>
          <w:tcPr>
            <w:tcW w:w="1280"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28,5</w:t>
            </w:r>
          </w:p>
        </w:tc>
        <w:tc>
          <w:tcPr>
            <w:tcW w:w="976"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6,477273</w:t>
            </w:r>
          </w:p>
        </w:tc>
        <w:tc>
          <w:tcPr>
            <w:tcW w:w="1080"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6,5</w:t>
            </w:r>
          </w:p>
        </w:tc>
      </w:tr>
      <w:tr w:rsidR="00CC202D" w:rsidRPr="00EA6234" w:rsidTr="00EA6234">
        <w:trPr>
          <w:cnfStyle w:val="00000010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3</w:t>
            </w:r>
          </w:p>
        </w:tc>
        <w:tc>
          <w:tcPr>
            <w:tcW w:w="12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22,5</w:t>
            </w:r>
          </w:p>
        </w:tc>
        <w:tc>
          <w:tcPr>
            <w:tcW w:w="976"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5,113636</w:t>
            </w:r>
          </w:p>
        </w:tc>
        <w:tc>
          <w:tcPr>
            <w:tcW w:w="10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8A59DD">
              <w:rPr>
                <w:rFonts w:ascii="Times New Roman" w:eastAsia="Times New Roman" w:hAnsi="Times New Roman" w:cs="Times New Roman"/>
                <w:color w:val="FF0000"/>
                <w:sz w:val="24"/>
                <w:szCs w:val="24"/>
              </w:rPr>
              <w:t>5</w:t>
            </w:r>
          </w:p>
        </w:tc>
      </w:tr>
      <w:tr w:rsidR="00CC202D" w:rsidRPr="00EA6234" w:rsidTr="00EA6234">
        <w:trPr>
          <w:cnfStyle w:val="00000001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4</w:t>
            </w:r>
          </w:p>
        </w:tc>
        <w:tc>
          <w:tcPr>
            <w:tcW w:w="1280"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30,0</w:t>
            </w:r>
          </w:p>
        </w:tc>
        <w:tc>
          <w:tcPr>
            <w:tcW w:w="976"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6,818182</w:t>
            </w:r>
          </w:p>
        </w:tc>
        <w:tc>
          <w:tcPr>
            <w:tcW w:w="1080"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7</w:t>
            </w:r>
          </w:p>
        </w:tc>
      </w:tr>
      <w:tr w:rsidR="00CC202D" w:rsidRPr="00EA6234" w:rsidTr="00EA6234">
        <w:trPr>
          <w:cnfStyle w:val="00000010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5</w:t>
            </w:r>
          </w:p>
        </w:tc>
        <w:tc>
          <w:tcPr>
            <w:tcW w:w="12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40,0</w:t>
            </w:r>
          </w:p>
        </w:tc>
        <w:tc>
          <w:tcPr>
            <w:tcW w:w="976"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9,090909</w:t>
            </w:r>
          </w:p>
        </w:tc>
        <w:tc>
          <w:tcPr>
            <w:tcW w:w="10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9</w:t>
            </w:r>
          </w:p>
        </w:tc>
      </w:tr>
      <w:tr w:rsidR="00CC202D" w:rsidRPr="00EA6234" w:rsidTr="00EA6234">
        <w:trPr>
          <w:cnfStyle w:val="00000001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6</w:t>
            </w:r>
          </w:p>
        </w:tc>
        <w:tc>
          <w:tcPr>
            <w:tcW w:w="1280"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29,5</w:t>
            </w:r>
          </w:p>
        </w:tc>
        <w:tc>
          <w:tcPr>
            <w:tcW w:w="976"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6,704545</w:t>
            </w:r>
          </w:p>
        </w:tc>
        <w:tc>
          <w:tcPr>
            <w:tcW w:w="1080"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6,5</w:t>
            </w:r>
          </w:p>
        </w:tc>
      </w:tr>
      <w:tr w:rsidR="00CC202D" w:rsidRPr="00EA6234" w:rsidTr="00EA6234">
        <w:trPr>
          <w:cnfStyle w:val="00000010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7</w:t>
            </w:r>
          </w:p>
        </w:tc>
        <w:tc>
          <w:tcPr>
            <w:tcW w:w="12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32,5</w:t>
            </w:r>
          </w:p>
        </w:tc>
        <w:tc>
          <w:tcPr>
            <w:tcW w:w="976"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7,386364</w:t>
            </w:r>
          </w:p>
        </w:tc>
        <w:tc>
          <w:tcPr>
            <w:tcW w:w="10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7,5</w:t>
            </w:r>
          </w:p>
        </w:tc>
      </w:tr>
      <w:tr w:rsidR="00CC202D" w:rsidRPr="00EA6234" w:rsidTr="00EA6234">
        <w:trPr>
          <w:cnfStyle w:val="00000001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8</w:t>
            </w:r>
          </w:p>
        </w:tc>
        <w:tc>
          <w:tcPr>
            <w:tcW w:w="1280"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39,5</w:t>
            </w:r>
          </w:p>
        </w:tc>
        <w:tc>
          <w:tcPr>
            <w:tcW w:w="976"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8,977273</w:t>
            </w:r>
          </w:p>
        </w:tc>
        <w:tc>
          <w:tcPr>
            <w:tcW w:w="1080"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9</w:t>
            </w:r>
          </w:p>
        </w:tc>
      </w:tr>
      <w:tr w:rsidR="00CC202D" w:rsidRPr="00EA6234" w:rsidTr="00EA6234">
        <w:trPr>
          <w:cnfStyle w:val="00000010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9</w:t>
            </w:r>
          </w:p>
        </w:tc>
        <w:tc>
          <w:tcPr>
            <w:tcW w:w="12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41,0</w:t>
            </w:r>
          </w:p>
        </w:tc>
        <w:tc>
          <w:tcPr>
            <w:tcW w:w="976"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9,318182</w:t>
            </w:r>
          </w:p>
        </w:tc>
        <w:tc>
          <w:tcPr>
            <w:tcW w:w="10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9,5</w:t>
            </w:r>
          </w:p>
        </w:tc>
      </w:tr>
      <w:tr w:rsidR="00CC202D" w:rsidRPr="00EA6234" w:rsidTr="00EA6234">
        <w:trPr>
          <w:cnfStyle w:val="00000001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10</w:t>
            </w:r>
          </w:p>
        </w:tc>
        <w:tc>
          <w:tcPr>
            <w:tcW w:w="1280"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25,5</w:t>
            </w:r>
          </w:p>
        </w:tc>
        <w:tc>
          <w:tcPr>
            <w:tcW w:w="976"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5,795455</w:t>
            </w:r>
          </w:p>
        </w:tc>
        <w:tc>
          <w:tcPr>
            <w:tcW w:w="1080"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6</w:t>
            </w:r>
          </w:p>
        </w:tc>
      </w:tr>
      <w:tr w:rsidR="00CC202D" w:rsidRPr="00EA6234" w:rsidTr="00EA6234">
        <w:trPr>
          <w:cnfStyle w:val="00000010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11</w:t>
            </w:r>
          </w:p>
        </w:tc>
        <w:tc>
          <w:tcPr>
            <w:tcW w:w="12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38,0</w:t>
            </w:r>
          </w:p>
        </w:tc>
        <w:tc>
          <w:tcPr>
            <w:tcW w:w="976"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8,636364</w:t>
            </w:r>
          </w:p>
        </w:tc>
        <w:tc>
          <w:tcPr>
            <w:tcW w:w="10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8,5</w:t>
            </w:r>
          </w:p>
        </w:tc>
      </w:tr>
      <w:tr w:rsidR="00CC202D" w:rsidRPr="00EA6234" w:rsidTr="00EA6234">
        <w:trPr>
          <w:cnfStyle w:val="00000001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12</w:t>
            </w:r>
          </w:p>
        </w:tc>
        <w:tc>
          <w:tcPr>
            <w:tcW w:w="1280"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32,5</w:t>
            </w:r>
          </w:p>
        </w:tc>
        <w:tc>
          <w:tcPr>
            <w:tcW w:w="976"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7,386364</w:t>
            </w:r>
          </w:p>
        </w:tc>
        <w:tc>
          <w:tcPr>
            <w:tcW w:w="1080"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7,5</w:t>
            </w:r>
          </w:p>
        </w:tc>
      </w:tr>
      <w:tr w:rsidR="00CC202D" w:rsidRPr="00EA6234" w:rsidTr="00EA6234">
        <w:trPr>
          <w:cnfStyle w:val="00000010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13</w:t>
            </w:r>
          </w:p>
        </w:tc>
        <w:tc>
          <w:tcPr>
            <w:tcW w:w="12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41,5</w:t>
            </w:r>
          </w:p>
        </w:tc>
        <w:tc>
          <w:tcPr>
            <w:tcW w:w="976"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9,431818</w:t>
            </w:r>
          </w:p>
        </w:tc>
        <w:tc>
          <w:tcPr>
            <w:tcW w:w="10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9,5</w:t>
            </w:r>
          </w:p>
        </w:tc>
      </w:tr>
      <w:tr w:rsidR="00CC202D" w:rsidRPr="00EA6234" w:rsidTr="00EA6234">
        <w:trPr>
          <w:cnfStyle w:val="00000001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14</w:t>
            </w:r>
          </w:p>
        </w:tc>
        <w:tc>
          <w:tcPr>
            <w:tcW w:w="1280"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37,0</w:t>
            </w:r>
          </w:p>
        </w:tc>
        <w:tc>
          <w:tcPr>
            <w:tcW w:w="976"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8,409091</w:t>
            </w:r>
          </w:p>
        </w:tc>
        <w:tc>
          <w:tcPr>
            <w:tcW w:w="1080" w:type="dxa"/>
            <w:noWrap/>
            <w:hideMark/>
          </w:tcPr>
          <w:p w:rsidR="00CC202D" w:rsidRPr="00EA6234" w:rsidRDefault="00CC202D" w:rsidP="00CF5370">
            <w:pPr>
              <w:spacing w:line="360" w:lineRule="auto"/>
              <w:jc w:val="center"/>
              <w:cnfStyle w:val="00000001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8,5</w:t>
            </w:r>
          </w:p>
        </w:tc>
      </w:tr>
      <w:tr w:rsidR="00CC202D" w:rsidRPr="00EA6234" w:rsidTr="00EA6234">
        <w:trPr>
          <w:cnfStyle w:val="000000100000"/>
          <w:trHeight w:val="300"/>
          <w:jc w:val="center"/>
        </w:trPr>
        <w:tc>
          <w:tcPr>
            <w:cnfStyle w:val="001000000000"/>
            <w:tcW w:w="1680" w:type="dxa"/>
            <w:noWrap/>
            <w:hideMark/>
          </w:tcPr>
          <w:p w:rsidR="00CC202D" w:rsidRPr="00EA6234" w:rsidRDefault="00CC202D" w:rsidP="00CF5370">
            <w:pPr>
              <w:spacing w:line="360" w:lineRule="auto"/>
              <w:jc w:val="center"/>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alunno 15</w:t>
            </w:r>
          </w:p>
        </w:tc>
        <w:tc>
          <w:tcPr>
            <w:tcW w:w="12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33,5</w:t>
            </w:r>
          </w:p>
        </w:tc>
        <w:tc>
          <w:tcPr>
            <w:tcW w:w="976"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7,613636</w:t>
            </w:r>
          </w:p>
        </w:tc>
        <w:tc>
          <w:tcPr>
            <w:tcW w:w="1080" w:type="dxa"/>
            <w:noWrap/>
            <w:hideMark/>
          </w:tcPr>
          <w:p w:rsidR="00CC202D" w:rsidRPr="00EA6234" w:rsidRDefault="00CC202D" w:rsidP="00CF5370">
            <w:pPr>
              <w:spacing w:line="360" w:lineRule="auto"/>
              <w:jc w:val="center"/>
              <w:cnfStyle w:val="000000100000"/>
              <w:rPr>
                <w:rFonts w:ascii="Times New Roman" w:eastAsia="Times New Roman" w:hAnsi="Times New Roman" w:cs="Times New Roman"/>
                <w:color w:val="000000"/>
                <w:sz w:val="24"/>
                <w:szCs w:val="24"/>
              </w:rPr>
            </w:pPr>
            <w:r w:rsidRPr="00EA6234">
              <w:rPr>
                <w:rFonts w:ascii="Times New Roman" w:eastAsia="Times New Roman" w:hAnsi="Times New Roman" w:cs="Times New Roman"/>
                <w:color w:val="000000"/>
                <w:sz w:val="24"/>
                <w:szCs w:val="24"/>
              </w:rPr>
              <w:t>7,5</w:t>
            </w:r>
          </w:p>
        </w:tc>
      </w:tr>
    </w:tbl>
    <w:p w:rsidR="00CC202D" w:rsidRDefault="00CC202D" w:rsidP="00CC202D">
      <w:pPr>
        <w:autoSpaceDE w:val="0"/>
        <w:autoSpaceDN w:val="0"/>
        <w:adjustRightInd w:val="0"/>
        <w:spacing w:after="0" w:line="360" w:lineRule="auto"/>
        <w:jc w:val="both"/>
        <w:rPr>
          <w:rFonts w:ascii="Calibri" w:hAnsi="Calibri" w:cs="Calibri"/>
        </w:rPr>
      </w:pPr>
    </w:p>
    <w:p w:rsidR="00EA6234" w:rsidRDefault="00EA6234">
      <w:pPr>
        <w:rPr>
          <w:rFonts w:ascii="Times New Roman" w:hAnsi="Times New Roman" w:cs="Times New Roman"/>
          <w:sz w:val="24"/>
          <w:szCs w:val="24"/>
        </w:rPr>
      </w:pPr>
      <w:r>
        <w:rPr>
          <w:rFonts w:ascii="Times New Roman" w:hAnsi="Times New Roman" w:cs="Times New Roman"/>
          <w:sz w:val="24"/>
          <w:szCs w:val="24"/>
        </w:rPr>
        <w:br w:type="page"/>
      </w:r>
    </w:p>
    <w:p w:rsidR="00636900" w:rsidRDefault="00E61650" w:rsidP="00E61650">
      <w:pPr>
        <w:pStyle w:val="Titolo1"/>
      </w:pPr>
      <w:bookmarkStart w:id="26" w:name="_Toc418364004"/>
      <w:r>
        <w:lastRenderedPageBreak/>
        <w:t>Resoconto della somministrazione</w:t>
      </w:r>
      <w:bookmarkEnd w:id="26"/>
    </w:p>
    <w:p w:rsidR="00E61650" w:rsidRPr="00E971E4" w:rsidRDefault="00E61650" w:rsidP="00E61650">
      <w:pPr>
        <w:autoSpaceDE w:val="0"/>
        <w:autoSpaceDN w:val="0"/>
        <w:adjustRightInd w:val="0"/>
        <w:spacing w:after="0" w:line="360" w:lineRule="auto"/>
        <w:jc w:val="both"/>
        <w:rPr>
          <w:rFonts w:ascii="Calibri" w:hAnsi="Calibri" w:cs="Calibri"/>
          <w:highlight w:val="magenta"/>
        </w:rPr>
      </w:pPr>
    </w:p>
    <w:p w:rsidR="00E61650" w:rsidRPr="007177D7" w:rsidRDefault="00E61650" w:rsidP="00CF5370">
      <w:pPr>
        <w:autoSpaceDE w:val="0"/>
        <w:autoSpaceDN w:val="0"/>
        <w:adjustRightInd w:val="0"/>
        <w:spacing w:after="0" w:line="360" w:lineRule="auto"/>
        <w:ind w:firstLine="357"/>
        <w:jc w:val="both"/>
        <w:rPr>
          <w:rFonts w:ascii="Times New Roman" w:hAnsi="Times New Roman" w:cs="Times New Roman"/>
          <w:i/>
          <w:color w:val="FF0066"/>
          <w:sz w:val="24"/>
          <w:szCs w:val="24"/>
        </w:rPr>
      </w:pPr>
      <w:r w:rsidRPr="00E61650">
        <w:rPr>
          <w:rFonts w:ascii="Times New Roman" w:hAnsi="Times New Roman" w:cs="Times New Roman"/>
          <w:b/>
          <w:i/>
          <w:color w:val="548DD4" w:themeColor="text2" w:themeTint="99"/>
          <w:sz w:val="24"/>
          <w:szCs w:val="24"/>
        </w:rPr>
        <w:t xml:space="preserve">Resoconto della somministrazione </w:t>
      </w:r>
      <w:r w:rsidRPr="00E61650">
        <w:rPr>
          <w:rFonts w:ascii="Times New Roman" w:hAnsi="Times New Roman" w:cs="Times New Roman"/>
          <w:i/>
          <w:color w:val="548DD4" w:themeColor="text2" w:themeTint="99"/>
          <w:sz w:val="24"/>
          <w:szCs w:val="24"/>
        </w:rPr>
        <w:t>della prova al gruppo di allievi (contesto in cui la prova è stata testata, numero di allievi, tempi effettivamente impiegati, osservazioni relative all’applicazione degli accorgimenti di somministrazione, reazioni degli allievi)</w:t>
      </w:r>
      <w:r w:rsidR="007177D7" w:rsidRPr="007177D7">
        <w:rPr>
          <w:rFonts w:ascii="Times New Roman" w:hAnsi="Times New Roman" w:cs="Times New Roman"/>
          <w:i/>
          <w:color w:val="548DD4" w:themeColor="text2" w:themeTint="99"/>
          <w:sz w:val="24"/>
          <w:szCs w:val="24"/>
        </w:rPr>
        <w:t xml:space="preserve">ed </w:t>
      </w:r>
      <w:r w:rsidR="007177D7" w:rsidRPr="007177D7">
        <w:rPr>
          <w:rFonts w:ascii="Times New Roman" w:hAnsi="Times New Roman" w:cs="Times New Roman"/>
          <w:b/>
          <w:i/>
          <w:color w:val="548DD4" w:themeColor="text2" w:themeTint="99"/>
          <w:sz w:val="24"/>
          <w:szCs w:val="24"/>
        </w:rPr>
        <w:t>esplicitazione delle tabelle dei risultati</w:t>
      </w:r>
      <w:r w:rsidR="007177D7" w:rsidRPr="007177D7">
        <w:rPr>
          <w:rFonts w:ascii="Times New Roman" w:hAnsi="Times New Roman" w:cs="Times New Roman"/>
          <w:i/>
          <w:color w:val="548DD4" w:themeColor="text2" w:themeTint="99"/>
          <w:sz w:val="24"/>
          <w:szCs w:val="24"/>
        </w:rPr>
        <w:t xml:space="preserve"> degli allievi</w:t>
      </w:r>
    </w:p>
    <w:p w:rsidR="0094178B" w:rsidRPr="00E61650" w:rsidRDefault="0094178B" w:rsidP="00CF5370">
      <w:pPr>
        <w:autoSpaceDE w:val="0"/>
        <w:autoSpaceDN w:val="0"/>
        <w:adjustRightInd w:val="0"/>
        <w:spacing w:after="0" w:line="360" w:lineRule="auto"/>
        <w:ind w:firstLine="357"/>
        <w:jc w:val="both"/>
        <w:rPr>
          <w:rFonts w:ascii="Times New Roman" w:hAnsi="Times New Roman" w:cs="Times New Roman"/>
          <w:i/>
          <w:color w:val="548DD4" w:themeColor="text2" w:themeTint="99"/>
          <w:sz w:val="24"/>
          <w:szCs w:val="24"/>
        </w:rPr>
      </w:pPr>
    </w:p>
    <w:p w:rsidR="007C55DF" w:rsidRPr="0094178B" w:rsidRDefault="007C55DF" w:rsidP="00CF5370">
      <w:pPr>
        <w:autoSpaceDE w:val="0"/>
        <w:autoSpaceDN w:val="0"/>
        <w:adjustRightInd w:val="0"/>
        <w:spacing w:after="0" w:line="360" w:lineRule="auto"/>
        <w:ind w:firstLine="357"/>
        <w:jc w:val="both"/>
        <w:rPr>
          <w:rFonts w:ascii="Times New Roman" w:hAnsi="Times New Roman" w:cs="Times New Roman"/>
          <w:sz w:val="24"/>
          <w:szCs w:val="24"/>
        </w:rPr>
      </w:pPr>
      <w:r w:rsidRPr="0094178B">
        <w:rPr>
          <w:rFonts w:ascii="Times New Roman" w:hAnsi="Times New Roman" w:cs="Times New Roman"/>
          <w:sz w:val="24"/>
          <w:szCs w:val="24"/>
        </w:rPr>
        <w:t>La prova si è svolta nella data prefissata ed entro i 55 minuti previsti (le unità orarie scolastiche non sono da 60’).</w:t>
      </w:r>
    </w:p>
    <w:p w:rsidR="007C55DF" w:rsidRPr="0094178B" w:rsidRDefault="007C55DF" w:rsidP="00CF5370">
      <w:pPr>
        <w:autoSpaceDE w:val="0"/>
        <w:autoSpaceDN w:val="0"/>
        <w:adjustRightInd w:val="0"/>
        <w:spacing w:after="0" w:line="360" w:lineRule="auto"/>
        <w:ind w:firstLine="357"/>
        <w:jc w:val="both"/>
        <w:rPr>
          <w:rFonts w:ascii="Times New Roman" w:hAnsi="Times New Roman" w:cs="Times New Roman"/>
          <w:sz w:val="24"/>
          <w:szCs w:val="24"/>
        </w:rPr>
      </w:pPr>
      <w:r w:rsidRPr="0094178B">
        <w:rPr>
          <w:rFonts w:ascii="Times New Roman" w:hAnsi="Times New Roman" w:cs="Times New Roman"/>
          <w:sz w:val="24"/>
          <w:szCs w:val="24"/>
        </w:rPr>
        <w:t>Tutti gli allievi erano presenti il giorno della prova. I 3 alunni con B.E.S. hanno svolto la medesima prova prevista per i compagni, anche se a loro è stato concesso un ulteriore quarto d’ora</w:t>
      </w:r>
      <w:r>
        <w:rPr>
          <w:rStyle w:val="Rimandonotaapidipagina"/>
          <w:rFonts w:ascii="Times New Roman" w:hAnsi="Times New Roman" w:cs="Times New Roman"/>
          <w:sz w:val="24"/>
          <w:szCs w:val="24"/>
        </w:rPr>
        <w:footnoteReference w:id="7"/>
      </w:r>
      <w:r w:rsidR="00CF5370">
        <w:rPr>
          <w:rFonts w:ascii="Times New Roman" w:hAnsi="Times New Roman" w:cs="Times New Roman"/>
          <w:sz w:val="24"/>
          <w:szCs w:val="24"/>
        </w:rPr>
        <w:t xml:space="preserve">, </w:t>
      </w:r>
      <w:r w:rsidRPr="0094178B">
        <w:rPr>
          <w:rFonts w:ascii="Times New Roman" w:hAnsi="Times New Roman" w:cs="Times New Roman"/>
          <w:sz w:val="24"/>
          <w:szCs w:val="24"/>
        </w:rPr>
        <w:t xml:space="preserve">in quanto anche l’ora di lezione successiva era di pertinenza dello stesso docente. </w:t>
      </w:r>
    </w:p>
    <w:p w:rsidR="007C55DF" w:rsidRPr="0094178B" w:rsidRDefault="007C55DF" w:rsidP="00CF5370">
      <w:pPr>
        <w:autoSpaceDE w:val="0"/>
        <w:autoSpaceDN w:val="0"/>
        <w:adjustRightInd w:val="0"/>
        <w:spacing w:after="0" w:line="360" w:lineRule="auto"/>
        <w:ind w:firstLine="357"/>
        <w:jc w:val="both"/>
        <w:rPr>
          <w:rFonts w:ascii="Times New Roman" w:hAnsi="Times New Roman" w:cs="Times New Roman"/>
          <w:sz w:val="24"/>
          <w:szCs w:val="24"/>
        </w:rPr>
      </w:pPr>
      <w:r w:rsidRPr="0094178B">
        <w:rPr>
          <w:rFonts w:ascii="Times New Roman" w:hAnsi="Times New Roman" w:cs="Times New Roman"/>
          <w:sz w:val="24"/>
          <w:szCs w:val="24"/>
        </w:rPr>
        <w:t>Sono stati impiegati circa 5 minuti per la consegna dei fogli e per una spiegazione da parte del docente riguardo le consegne e i criteri di assegnazione del punteggio. Malgrado questo accorgimento, alcuni allievi hanno chiesto delucidazioni in merito allo svolgimento delle consegne, dal momento che non hanno acquisito ancora consapevolezza e padronanza della propria preparazione, quindi, temono di sbagliare anche se hanno studiato con impegno.</w:t>
      </w:r>
    </w:p>
    <w:p w:rsidR="007C55DF" w:rsidRPr="007C55DF" w:rsidRDefault="007C55DF" w:rsidP="00CF5370">
      <w:pPr>
        <w:autoSpaceDE w:val="0"/>
        <w:autoSpaceDN w:val="0"/>
        <w:adjustRightInd w:val="0"/>
        <w:spacing w:after="0" w:line="360" w:lineRule="auto"/>
        <w:ind w:firstLine="357"/>
        <w:jc w:val="both"/>
        <w:rPr>
          <w:rFonts w:ascii="Times New Roman" w:hAnsi="Times New Roman" w:cs="Times New Roman"/>
          <w:sz w:val="24"/>
          <w:szCs w:val="24"/>
        </w:rPr>
      </w:pPr>
      <w:r w:rsidRPr="007C55DF">
        <w:rPr>
          <w:rFonts w:ascii="Times New Roman" w:hAnsi="Times New Roman" w:cs="Times New Roman"/>
          <w:sz w:val="24"/>
          <w:szCs w:val="24"/>
        </w:rPr>
        <w:t xml:space="preserve">La maggior parte degli allievi ha ottenuto risultati positivi, solo un alunno non ha raggiunto gli obiettivi richiesti nella prova (alunno 3). </w:t>
      </w:r>
    </w:p>
    <w:p w:rsidR="007C55DF" w:rsidRPr="007C55DF" w:rsidRDefault="007C55DF" w:rsidP="00CF5370">
      <w:pPr>
        <w:autoSpaceDE w:val="0"/>
        <w:autoSpaceDN w:val="0"/>
        <w:adjustRightInd w:val="0"/>
        <w:spacing w:after="0" w:line="360" w:lineRule="auto"/>
        <w:ind w:firstLine="357"/>
        <w:jc w:val="both"/>
        <w:rPr>
          <w:rFonts w:ascii="Times New Roman" w:hAnsi="Times New Roman" w:cs="Times New Roman"/>
          <w:sz w:val="24"/>
          <w:szCs w:val="24"/>
        </w:rPr>
      </w:pPr>
      <w:r w:rsidRPr="007C55DF">
        <w:rPr>
          <w:rFonts w:ascii="Times New Roman" w:hAnsi="Times New Roman" w:cs="Times New Roman"/>
          <w:sz w:val="24"/>
          <w:szCs w:val="24"/>
        </w:rPr>
        <w:t>L’alunno che non ha raggiunto la sufficienza presenta una disabilità che gli impedisce di avere uno sviluppo cognitivo in linea con quello dei suoi pari. Infatti, la difficoltà maggiore è emersa negli item in cui era necessaria una rielaborazione cognitiva dell’informazione (item 6), oppure una costruzione di risposta o motivazione centrata e specifica (item 3, 4 e 7); meno problematico invece è stato l’approccio agli item maggiormente discorsivi e che presupponevano una soluzione più articolata ed ampia (item 8 e 9).</w:t>
      </w:r>
    </w:p>
    <w:p w:rsidR="00CF5370" w:rsidRDefault="007C55DF" w:rsidP="00CF5370">
      <w:pPr>
        <w:autoSpaceDE w:val="0"/>
        <w:autoSpaceDN w:val="0"/>
        <w:adjustRightInd w:val="0"/>
        <w:spacing w:after="0" w:line="360" w:lineRule="auto"/>
        <w:ind w:firstLine="357"/>
        <w:jc w:val="both"/>
        <w:rPr>
          <w:rFonts w:ascii="Times New Roman" w:hAnsi="Times New Roman" w:cs="Times New Roman"/>
          <w:sz w:val="24"/>
          <w:szCs w:val="24"/>
        </w:rPr>
      </w:pPr>
      <w:r w:rsidRPr="007C55DF">
        <w:rPr>
          <w:rFonts w:ascii="Times New Roman" w:hAnsi="Times New Roman" w:cs="Times New Roman"/>
          <w:sz w:val="24"/>
          <w:szCs w:val="24"/>
        </w:rPr>
        <w:t>Buona parte degli alunni ha ottenuto una valutazione più che soddisfacente, probabilmente perché il ripasso precedente alla verifica e la decisione dell’insegnante di fornire la mappa concettuale dell’argomento, modalità che l’insegnante precedente non utilizzava, hanno ottenuto i risultati sperati.</w:t>
      </w:r>
    </w:p>
    <w:p w:rsidR="00E61650" w:rsidRPr="007C55DF" w:rsidRDefault="00E61650" w:rsidP="00CF5370">
      <w:pPr>
        <w:autoSpaceDE w:val="0"/>
        <w:autoSpaceDN w:val="0"/>
        <w:adjustRightInd w:val="0"/>
        <w:spacing w:after="0" w:line="360" w:lineRule="auto"/>
        <w:ind w:firstLine="357"/>
        <w:jc w:val="both"/>
        <w:rPr>
          <w:rFonts w:ascii="Times New Roman" w:hAnsi="Times New Roman" w:cs="Times New Roman"/>
          <w:sz w:val="24"/>
          <w:szCs w:val="24"/>
        </w:rPr>
      </w:pPr>
      <w:r>
        <w:br w:type="page"/>
      </w:r>
    </w:p>
    <w:p w:rsidR="00CC7DB1" w:rsidRDefault="00E61650" w:rsidP="00E61650">
      <w:pPr>
        <w:pStyle w:val="Titolo1"/>
      </w:pPr>
      <w:bookmarkStart w:id="27" w:name="_Toc418364005"/>
      <w:r>
        <w:lastRenderedPageBreak/>
        <w:t>Analisi dei dati</w:t>
      </w:r>
      <w:bookmarkEnd w:id="27"/>
    </w:p>
    <w:p w:rsidR="00E61650" w:rsidRDefault="00E61650" w:rsidP="00E61650"/>
    <w:p w:rsidR="00E61650" w:rsidRDefault="00E61650" w:rsidP="007924CC">
      <w:pPr>
        <w:spacing w:line="360" w:lineRule="auto"/>
        <w:ind w:firstLine="360"/>
        <w:jc w:val="both"/>
        <w:rPr>
          <w:rFonts w:ascii="Times New Roman" w:hAnsi="Times New Roman" w:cs="Times New Roman"/>
          <w:i/>
          <w:color w:val="548DD4" w:themeColor="text2" w:themeTint="99"/>
          <w:sz w:val="24"/>
          <w:szCs w:val="24"/>
        </w:rPr>
      </w:pPr>
      <w:r w:rsidRPr="00E61650">
        <w:rPr>
          <w:rFonts w:ascii="Times New Roman" w:hAnsi="Times New Roman" w:cs="Times New Roman"/>
          <w:b/>
          <w:i/>
          <w:color w:val="548DD4" w:themeColor="text2" w:themeTint="99"/>
          <w:sz w:val="24"/>
          <w:szCs w:val="24"/>
        </w:rPr>
        <w:t>Analisi dei dati</w:t>
      </w:r>
      <w:r w:rsidRPr="00E61650">
        <w:rPr>
          <w:rFonts w:ascii="Times New Roman" w:hAnsi="Times New Roman" w:cs="Times New Roman"/>
          <w:i/>
          <w:color w:val="548DD4" w:themeColor="text2" w:themeTint="99"/>
          <w:sz w:val="24"/>
          <w:szCs w:val="24"/>
        </w:rPr>
        <w:t xml:space="preserve"> emersi dalla somministrazione della prova (moda, mediana, media) e </w:t>
      </w:r>
      <w:r w:rsidRPr="00C62E84">
        <w:rPr>
          <w:rFonts w:ascii="Times New Roman" w:hAnsi="Times New Roman" w:cs="Times New Roman"/>
          <w:b/>
          <w:i/>
          <w:color w:val="548DD4" w:themeColor="text2" w:themeTint="99"/>
          <w:sz w:val="24"/>
          <w:szCs w:val="24"/>
        </w:rPr>
        <w:t>analisi</w:t>
      </w:r>
      <w:r w:rsidRPr="00E61650">
        <w:rPr>
          <w:rFonts w:ascii="Times New Roman" w:hAnsi="Times New Roman" w:cs="Times New Roman"/>
          <w:i/>
          <w:color w:val="548DD4" w:themeColor="text2" w:themeTint="99"/>
          <w:sz w:val="24"/>
          <w:szCs w:val="24"/>
        </w:rPr>
        <w:t xml:space="preserve"> (indici di difficoltà, selettività, affidabilità e potere discriminante) </w:t>
      </w:r>
      <w:r w:rsidRPr="00C62E84">
        <w:rPr>
          <w:rFonts w:ascii="Times New Roman" w:hAnsi="Times New Roman" w:cs="Times New Roman"/>
          <w:b/>
          <w:i/>
          <w:color w:val="548DD4" w:themeColor="text2" w:themeTint="99"/>
          <w:sz w:val="24"/>
          <w:szCs w:val="24"/>
        </w:rPr>
        <w:t>per ciascuno degli item</w:t>
      </w:r>
      <w:r w:rsidRPr="00E61650">
        <w:rPr>
          <w:rFonts w:ascii="Times New Roman" w:hAnsi="Times New Roman" w:cs="Times New Roman"/>
          <w:i/>
          <w:color w:val="548DD4" w:themeColor="text2" w:themeTint="99"/>
          <w:sz w:val="24"/>
          <w:szCs w:val="24"/>
        </w:rPr>
        <w:t xml:space="preserve"> della prova stessa, con </w:t>
      </w:r>
      <w:r w:rsidRPr="00C62E84">
        <w:rPr>
          <w:rFonts w:ascii="Times New Roman" w:hAnsi="Times New Roman" w:cs="Times New Roman"/>
          <w:b/>
          <w:i/>
          <w:color w:val="548DD4" w:themeColor="text2" w:themeTint="99"/>
          <w:sz w:val="24"/>
          <w:szCs w:val="24"/>
        </w:rPr>
        <w:t>considerazioni</w:t>
      </w:r>
      <w:r w:rsidRPr="00E61650">
        <w:rPr>
          <w:rFonts w:ascii="Times New Roman" w:hAnsi="Times New Roman" w:cs="Times New Roman"/>
          <w:i/>
          <w:color w:val="548DD4" w:themeColor="text2" w:themeTint="99"/>
          <w:sz w:val="24"/>
          <w:szCs w:val="24"/>
        </w:rPr>
        <w:t xml:space="preserve"> sulla loro bontà e sull’opportunità di conservarli in una versione successiva della prova.</w:t>
      </w:r>
    </w:p>
    <w:p w:rsidR="007C55DF" w:rsidRPr="007C55DF" w:rsidRDefault="007C55DF" w:rsidP="007924CC">
      <w:pPr>
        <w:spacing w:line="360" w:lineRule="auto"/>
        <w:ind w:firstLine="360"/>
        <w:jc w:val="both"/>
        <w:rPr>
          <w:rFonts w:ascii="Times New Roman" w:hAnsi="Times New Roman" w:cs="Times New Roman"/>
          <w:i/>
          <w:sz w:val="24"/>
          <w:szCs w:val="24"/>
        </w:rPr>
      </w:pPr>
      <w:r w:rsidRPr="007C55DF">
        <w:rPr>
          <w:rFonts w:ascii="Times New Roman" w:hAnsi="Times New Roman" w:cs="Times New Roman"/>
          <w:sz w:val="24"/>
          <w:szCs w:val="24"/>
        </w:rPr>
        <w:t>Dopo aver assegnato le votazioni a partire dalla matrice dei risultati, si è proceduto all’analisi dei dati e dei singoli item, in modo da poter riflettere globalmente sulla validità e sull’attendibilità della prova di valutazione</w:t>
      </w:r>
      <w:r w:rsidR="00CF5370">
        <w:rPr>
          <w:rFonts w:ascii="Times New Roman" w:hAnsi="Times New Roman" w:cs="Times New Roman"/>
          <w:sz w:val="24"/>
          <w:szCs w:val="24"/>
        </w:rPr>
        <w:t>.</w:t>
      </w:r>
    </w:p>
    <w:p w:rsidR="00C62E84" w:rsidRDefault="00C62E84" w:rsidP="00C62E84">
      <w:pPr>
        <w:pStyle w:val="Titolo2"/>
        <w:numPr>
          <w:ilvl w:val="0"/>
          <w:numId w:val="0"/>
        </w:numPr>
        <w:ind w:left="720" w:hanging="360"/>
      </w:pPr>
      <w:bookmarkStart w:id="28" w:name="_Toc418364006"/>
      <w:r>
        <w:t>8.1 Distribuzione delle frequenze</w:t>
      </w:r>
      <w:bookmarkEnd w:id="28"/>
    </w:p>
    <w:p w:rsidR="00CF5370" w:rsidRPr="00CF5370" w:rsidRDefault="00CF5370" w:rsidP="00CF5370"/>
    <w:p w:rsidR="003D79B0" w:rsidRDefault="007C55DF" w:rsidP="00CF5370">
      <w:pPr>
        <w:pStyle w:val="Standard"/>
        <w:spacing w:line="360" w:lineRule="auto"/>
        <w:ind w:firstLine="360"/>
        <w:jc w:val="both"/>
      </w:pPr>
      <w:r>
        <w:t xml:space="preserve">In primo luogo si è calcolata la </w:t>
      </w:r>
      <w:r w:rsidRPr="00EA6D25">
        <w:rPr>
          <w:b/>
        </w:rPr>
        <w:t>d</w:t>
      </w:r>
      <w:r w:rsidR="003D79B0" w:rsidRPr="00EA6D25">
        <w:rPr>
          <w:b/>
        </w:rPr>
        <w:t>istribuzione della frequenza</w:t>
      </w:r>
      <w:r w:rsidR="003D79B0">
        <w:t xml:space="preserve"> corrispondente alla matrice dei punteggi.</w:t>
      </w:r>
    </w:p>
    <w:p w:rsidR="003D79B0" w:rsidRDefault="003D79B0" w:rsidP="00CF5370">
      <w:pPr>
        <w:pStyle w:val="Standard"/>
        <w:spacing w:line="360" w:lineRule="auto"/>
      </w:pPr>
    </w:p>
    <w:tbl>
      <w:tblPr>
        <w:tblStyle w:val="Elencochiaro-Colore5"/>
        <w:tblW w:w="9638" w:type="dxa"/>
        <w:tblLayout w:type="fixed"/>
        <w:tblLook w:val="0020"/>
      </w:tblPr>
      <w:tblGrid>
        <w:gridCol w:w="1927"/>
        <w:gridCol w:w="1927"/>
        <w:gridCol w:w="1928"/>
        <w:gridCol w:w="1928"/>
        <w:gridCol w:w="1928"/>
      </w:tblGrid>
      <w:tr w:rsidR="003D79B0" w:rsidTr="003D79B0">
        <w:trPr>
          <w:cnfStyle w:val="100000000000"/>
        </w:trPr>
        <w:tc>
          <w:tcPr>
            <w:cnfStyle w:val="000010000000"/>
            <w:tcW w:w="1927" w:type="dxa"/>
          </w:tcPr>
          <w:p w:rsidR="003D79B0" w:rsidRDefault="003D79B0" w:rsidP="00CF5370">
            <w:pPr>
              <w:pStyle w:val="TableContents"/>
              <w:spacing w:line="360" w:lineRule="auto"/>
              <w:jc w:val="center"/>
            </w:pPr>
            <w:r>
              <w:t>Punteggio grezzo</w:t>
            </w:r>
          </w:p>
        </w:tc>
        <w:tc>
          <w:tcPr>
            <w:tcW w:w="1927" w:type="dxa"/>
          </w:tcPr>
          <w:p w:rsidR="003D79B0" w:rsidRDefault="003D79B0" w:rsidP="00CF5370">
            <w:pPr>
              <w:pStyle w:val="TableContents"/>
              <w:spacing w:line="360" w:lineRule="auto"/>
              <w:jc w:val="center"/>
              <w:cnfStyle w:val="100000000000"/>
            </w:pPr>
            <w:r>
              <w:t>Frequenza semplice</w:t>
            </w:r>
          </w:p>
        </w:tc>
        <w:tc>
          <w:tcPr>
            <w:cnfStyle w:val="000010000000"/>
            <w:tcW w:w="1928" w:type="dxa"/>
          </w:tcPr>
          <w:p w:rsidR="003D79B0" w:rsidRDefault="003D79B0" w:rsidP="00CF5370">
            <w:pPr>
              <w:pStyle w:val="TableContents"/>
              <w:spacing w:line="360" w:lineRule="auto"/>
              <w:jc w:val="center"/>
            </w:pPr>
            <w:r>
              <w:t>Percentuale semplice</w:t>
            </w:r>
          </w:p>
        </w:tc>
        <w:tc>
          <w:tcPr>
            <w:tcW w:w="1928" w:type="dxa"/>
          </w:tcPr>
          <w:p w:rsidR="003D79B0" w:rsidRDefault="003D79B0" w:rsidP="00CF5370">
            <w:pPr>
              <w:pStyle w:val="TableContents"/>
              <w:spacing w:line="360" w:lineRule="auto"/>
              <w:jc w:val="center"/>
              <w:cnfStyle w:val="100000000000"/>
            </w:pPr>
            <w:r>
              <w:t>Frequenza cumulata</w:t>
            </w:r>
          </w:p>
        </w:tc>
        <w:tc>
          <w:tcPr>
            <w:cnfStyle w:val="000010000000"/>
            <w:tcW w:w="1928" w:type="dxa"/>
          </w:tcPr>
          <w:p w:rsidR="003D79B0" w:rsidRDefault="003D79B0" w:rsidP="00CF5370">
            <w:pPr>
              <w:pStyle w:val="TableContents"/>
              <w:spacing w:line="360" w:lineRule="auto"/>
              <w:jc w:val="center"/>
            </w:pPr>
            <w:r>
              <w:t>Percentuale cumulata</w:t>
            </w:r>
          </w:p>
        </w:tc>
      </w:tr>
      <w:tr w:rsidR="003D79B0" w:rsidTr="003D79B0">
        <w:trPr>
          <w:cnfStyle w:val="000000100000"/>
        </w:trPr>
        <w:tc>
          <w:tcPr>
            <w:cnfStyle w:val="000010000000"/>
            <w:tcW w:w="1927" w:type="dxa"/>
          </w:tcPr>
          <w:p w:rsidR="003D79B0" w:rsidRDefault="003D79B0" w:rsidP="00CF5370">
            <w:pPr>
              <w:pStyle w:val="TableContents"/>
              <w:spacing w:line="360" w:lineRule="auto"/>
              <w:jc w:val="center"/>
            </w:pPr>
            <w:r>
              <w:t>22,5</w:t>
            </w:r>
          </w:p>
        </w:tc>
        <w:tc>
          <w:tcPr>
            <w:tcW w:w="1927" w:type="dxa"/>
          </w:tcPr>
          <w:p w:rsidR="003D79B0" w:rsidRDefault="003D79B0" w:rsidP="00CF5370">
            <w:pPr>
              <w:pStyle w:val="TableContents"/>
              <w:spacing w:line="360" w:lineRule="auto"/>
              <w:jc w:val="center"/>
              <w:cnfStyle w:val="000000100000"/>
            </w:pPr>
            <w:r>
              <w:t>1</w:t>
            </w:r>
          </w:p>
        </w:tc>
        <w:tc>
          <w:tcPr>
            <w:cnfStyle w:val="000010000000"/>
            <w:tcW w:w="1928" w:type="dxa"/>
          </w:tcPr>
          <w:p w:rsidR="003D79B0" w:rsidRDefault="003D79B0" w:rsidP="00CF5370">
            <w:pPr>
              <w:pStyle w:val="TableContents"/>
              <w:spacing w:line="360" w:lineRule="auto"/>
              <w:jc w:val="center"/>
            </w:pPr>
            <w:r>
              <w:t>6,70%</w:t>
            </w:r>
          </w:p>
        </w:tc>
        <w:tc>
          <w:tcPr>
            <w:tcW w:w="1928" w:type="dxa"/>
          </w:tcPr>
          <w:p w:rsidR="003D79B0" w:rsidRDefault="003D79B0" w:rsidP="00CF5370">
            <w:pPr>
              <w:pStyle w:val="TableContents"/>
              <w:spacing w:line="360" w:lineRule="auto"/>
              <w:jc w:val="center"/>
              <w:cnfStyle w:val="000000100000"/>
            </w:pPr>
            <w:r>
              <w:t>1</w:t>
            </w:r>
          </w:p>
        </w:tc>
        <w:tc>
          <w:tcPr>
            <w:cnfStyle w:val="000010000000"/>
            <w:tcW w:w="1928" w:type="dxa"/>
          </w:tcPr>
          <w:p w:rsidR="003D79B0" w:rsidRDefault="003D79B0" w:rsidP="00CF5370">
            <w:pPr>
              <w:pStyle w:val="TableContents"/>
              <w:spacing w:line="360" w:lineRule="auto"/>
              <w:jc w:val="center"/>
            </w:pPr>
            <w:r>
              <w:t>6,70%</w:t>
            </w:r>
          </w:p>
        </w:tc>
      </w:tr>
      <w:tr w:rsidR="003D79B0" w:rsidTr="003D79B0">
        <w:tc>
          <w:tcPr>
            <w:cnfStyle w:val="000010000000"/>
            <w:tcW w:w="1927" w:type="dxa"/>
          </w:tcPr>
          <w:p w:rsidR="003D79B0" w:rsidRDefault="003D79B0" w:rsidP="00CF5370">
            <w:pPr>
              <w:pStyle w:val="TableContents"/>
              <w:spacing w:line="360" w:lineRule="auto"/>
              <w:jc w:val="center"/>
            </w:pPr>
            <w:r>
              <w:t>25,5</w:t>
            </w:r>
          </w:p>
        </w:tc>
        <w:tc>
          <w:tcPr>
            <w:tcW w:w="1927" w:type="dxa"/>
          </w:tcPr>
          <w:p w:rsidR="003D79B0" w:rsidRDefault="003D79B0" w:rsidP="00CF5370">
            <w:pPr>
              <w:pStyle w:val="TableContents"/>
              <w:spacing w:line="360" w:lineRule="auto"/>
              <w:jc w:val="center"/>
              <w:cnfStyle w:val="000000000000"/>
            </w:pPr>
            <w:r>
              <w:t>1</w:t>
            </w:r>
          </w:p>
        </w:tc>
        <w:tc>
          <w:tcPr>
            <w:cnfStyle w:val="000010000000"/>
            <w:tcW w:w="1928" w:type="dxa"/>
          </w:tcPr>
          <w:p w:rsidR="003D79B0" w:rsidRDefault="003D79B0" w:rsidP="00CF5370">
            <w:pPr>
              <w:pStyle w:val="TableContents"/>
              <w:spacing w:line="360" w:lineRule="auto"/>
              <w:jc w:val="center"/>
            </w:pPr>
            <w:r>
              <w:t>6,70%</w:t>
            </w:r>
          </w:p>
        </w:tc>
        <w:tc>
          <w:tcPr>
            <w:tcW w:w="1928" w:type="dxa"/>
          </w:tcPr>
          <w:p w:rsidR="003D79B0" w:rsidRDefault="003D79B0" w:rsidP="00CF5370">
            <w:pPr>
              <w:pStyle w:val="TableContents"/>
              <w:spacing w:line="360" w:lineRule="auto"/>
              <w:jc w:val="center"/>
              <w:cnfStyle w:val="000000000000"/>
            </w:pPr>
            <w:r>
              <w:t>2</w:t>
            </w:r>
          </w:p>
        </w:tc>
        <w:tc>
          <w:tcPr>
            <w:cnfStyle w:val="000010000000"/>
            <w:tcW w:w="1928" w:type="dxa"/>
          </w:tcPr>
          <w:p w:rsidR="003D79B0" w:rsidRDefault="003D79B0" w:rsidP="00CF5370">
            <w:pPr>
              <w:pStyle w:val="TableContents"/>
              <w:spacing w:line="360" w:lineRule="auto"/>
              <w:jc w:val="center"/>
            </w:pPr>
            <w:r>
              <w:t>13,30%</w:t>
            </w:r>
          </w:p>
        </w:tc>
      </w:tr>
      <w:tr w:rsidR="003D79B0" w:rsidTr="003D79B0">
        <w:trPr>
          <w:cnfStyle w:val="000000100000"/>
        </w:trPr>
        <w:tc>
          <w:tcPr>
            <w:cnfStyle w:val="000010000000"/>
            <w:tcW w:w="1927" w:type="dxa"/>
          </w:tcPr>
          <w:p w:rsidR="003D79B0" w:rsidRDefault="003D79B0" w:rsidP="00CF5370">
            <w:pPr>
              <w:pStyle w:val="TableContents"/>
              <w:spacing w:line="360" w:lineRule="auto"/>
              <w:jc w:val="center"/>
            </w:pPr>
            <w:r>
              <w:t>28,5</w:t>
            </w:r>
          </w:p>
        </w:tc>
        <w:tc>
          <w:tcPr>
            <w:tcW w:w="1927" w:type="dxa"/>
          </w:tcPr>
          <w:p w:rsidR="003D79B0" w:rsidRDefault="003D79B0" w:rsidP="00CF5370">
            <w:pPr>
              <w:pStyle w:val="TableContents"/>
              <w:spacing w:line="360" w:lineRule="auto"/>
              <w:jc w:val="center"/>
              <w:cnfStyle w:val="000000100000"/>
            </w:pPr>
            <w:r>
              <w:t>1</w:t>
            </w:r>
          </w:p>
        </w:tc>
        <w:tc>
          <w:tcPr>
            <w:cnfStyle w:val="000010000000"/>
            <w:tcW w:w="1928" w:type="dxa"/>
          </w:tcPr>
          <w:p w:rsidR="003D79B0" w:rsidRDefault="003D79B0" w:rsidP="00CF5370">
            <w:pPr>
              <w:pStyle w:val="TableContents"/>
              <w:spacing w:line="360" w:lineRule="auto"/>
              <w:jc w:val="center"/>
            </w:pPr>
            <w:r>
              <w:t>6,70%</w:t>
            </w:r>
          </w:p>
        </w:tc>
        <w:tc>
          <w:tcPr>
            <w:tcW w:w="1928" w:type="dxa"/>
          </w:tcPr>
          <w:p w:rsidR="003D79B0" w:rsidRDefault="003D79B0" w:rsidP="00CF5370">
            <w:pPr>
              <w:pStyle w:val="TableContents"/>
              <w:spacing w:line="360" w:lineRule="auto"/>
              <w:jc w:val="center"/>
              <w:cnfStyle w:val="000000100000"/>
            </w:pPr>
            <w:r>
              <w:t>3</w:t>
            </w:r>
          </w:p>
        </w:tc>
        <w:tc>
          <w:tcPr>
            <w:cnfStyle w:val="000010000000"/>
            <w:tcW w:w="1928" w:type="dxa"/>
          </w:tcPr>
          <w:p w:rsidR="003D79B0" w:rsidRDefault="003D79B0" w:rsidP="00CF5370">
            <w:pPr>
              <w:pStyle w:val="TableContents"/>
              <w:spacing w:line="360" w:lineRule="auto"/>
              <w:jc w:val="center"/>
            </w:pPr>
            <w:r>
              <w:t>20,00%</w:t>
            </w:r>
          </w:p>
        </w:tc>
      </w:tr>
      <w:tr w:rsidR="003D79B0" w:rsidTr="003D79B0">
        <w:tc>
          <w:tcPr>
            <w:cnfStyle w:val="000010000000"/>
            <w:tcW w:w="1927" w:type="dxa"/>
          </w:tcPr>
          <w:p w:rsidR="003D79B0" w:rsidRDefault="003D79B0" w:rsidP="00CF5370">
            <w:pPr>
              <w:pStyle w:val="TableContents"/>
              <w:spacing w:line="360" w:lineRule="auto"/>
              <w:jc w:val="center"/>
            </w:pPr>
            <w:r>
              <w:t>29,5</w:t>
            </w:r>
          </w:p>
        </w:tc>
        <w:tc>
          <w:tcPr>
            <w:tcW w:w="1927" w:type="dxa"/>
          </w:tcPr>
          <w:p w:rsidR="003D79B0" w:rsidRDefault="003D79B0" w:rsidP="00CF5370">
            <w:pPr>
              <w:pStyle w:val="TableContents"/>
              <w:spacing w:line="360" w:lineRule="auto"/>
              <w:jc w:val="center"/>
              <w:cnfStyle w:val="000000000000"/>
            </w:pPr>
            <w:r>
              <w:t>1</w:t>
            </w:r>
          </w:p>
        </w:tc>
        <w:tc>
          <w:tcPr>
            <w:cnfStyle w:val="000010000000"/>
            <w:tcW w:w="1928" w:type="dxa"/>
          </w:tcPr>
          <w:p w:rsidR="003D79B0" w:rsidRDefault="003D79B0" w:rsidP="00CF5370">
            <w:pPr>
              <w:pStyle w:val="TableContents"/>
              <w:spacing w:line="360" w:lineRule="auto"/>
              <w:jc w:val="center"/>
            </w:pPr>
            <w:r>
              <w:t>6,70%</w:t>
            </w:r>
          </w:p>
        </w:tc>
        <w:tc>
          <w:tcPr>
            <w:tcW w:w="1928" w:type="dxa"/>
          </w:tcPr>
          <w:p w:rsidR="003D79B0" w:rsidRDefault="003D79B0" w:rsidP="00CF5370">
            <w:pPr>
              <w:pStyle w:val="TableContents"/>
              <w:spacing w:line="360" w:lineRule="auto"/>
              <w:jc w:val="center"/>
              <w:cnfStyle w:val="000000000000"/>
            </w:pPr>
            <w:r>
              <w:t>4</w:t>
            </w:r>
          </w:p>
        </w:tc>
        <w:tc>
          <w:tcPr>
            <w:cnfStyle w:val="000010000000"/>
            <w:tcW w:w="1928" w:type="dxa"/>
          </w:tcPr>
          <w:p w:rsidR="003D79B0" w:rsidRDefault="003D79B0" w:rsidP="00CF5370">
            <w:pPr>
              <w:pStyle w:val="TableContents"/>
              <w:spacing w:line="360" w:lineRule="auto"/>
              <w:jc w:val="center"/>
            </w:pPr>
            <w:r>
              <w:t>26,70%</w:t>
            </w:r>
          </w:p>
        </w:tc>
      </w:tr>
      <w:tr w:rsidR="003D79B0" w:rsidTr="003D79B0">
        <w:trPr>
          <w:cnfStyle w:val="000000100000"/>
        </w:trPr>
        <w:tc>
          <w:tcPr>
            <w:cnfStyle w:val="000010000000"/>
            <w:tcW w:w="1927" w:type="dxa"/>
          </w:tcPr>
          <w:p w:rsidR="003D79B0" w:rsidRDefault="003D79B0" w:rsidP="00CF5370">
            <w:pPr>
              <w:pStyle w:val="TableContents"/>
              <w:spacing w:line="360" w:lineRule="auto"/>
              <w:jc w:val="center"/>
            </w:pPr>
            <w:r>
              <w:t>30</w:t>
            </w:r>
          </w:p>
        </w:tc>
        <w:tc>
          <w:tcPr>
            <w:tcW w:w="1927" w:type="dxa"/>
          </w:tcPr>
          <w:p w:rsidR="003D79B0" w:rsidRDefault="003D79B0" w:rsidP="00CF5370">
            <w:pPr>
              <w:pStyle w:val="TableContents"/>
              <w:spacing w:line="360" w:lineRule="auto"/>
              <w:jc w:val="center"/>
              <w:cnfStyle w:val="000000100000"/>
            </w:pPr>
            <w:r>
              <w:t>1</w:t>
            </w:r>
          </w:p>
        </w:tc>
        <w:tc>
          <w:tcPr>
            <w:cnfStyle w:val="000010000000"/>
            <w:tcW w:w="1928" w:type="dxa"/>
          </w:tcPr>
          <w:p w:rsidR="003D79B0" w:rsidRDefault="003D79B0" w:rsidP="00CF5370">
            <w:pPr>
              <w:pStyle w:val="TableContents"/>
              <w:spacing w:line="360" w:lineRule="auto"/>
              <w:jc w:val="center"/>
            </w:pPr>
            <w:r>
              <w:t>6,70%</w:t>
            </w:r>
          </w:p>
        </w:tc>
        <w:tc>
          <w:tcPr>
            <w:tcW w:w="1928" w:type="dxa"/>
          </w:tcPr>
          <w:p w:rsidR="003D79B0" w:rsidRDefault="003D79B0" w:rsidP="00CF5370">
            <w:pPr>
              <w:pStyle w:val="TableContents"/>
              <w:spacing w:line="360" w:lineRule="auto"/>
              <w:jc w:val="center"/>
              <w:cnfStyle w:val="000000100000"/>
            </w:pPr>
            <w:r>
              <w:t>5</w:t>
            </w:r>
          </w:p>
        </w:tc>
        <w:tc>
          <w:tcPr>
            <w:cnfStyle w:val="000010000000"/>
            <w:tcW w:w="1928" w:type="dxa"/>
          </w:tcPr>
          <w:p w:rsidR="003D79B0" w:rsidRDefault="003D79B0" w:rsidP="00CF5370">
            <w:pPr>
              <w:pStyle w:val="TableContents"/>
              <w:spacing w:line="360" w:lineRule="auto"/>
              <w:jc w:val="center"/>
            </w:pPr>
            <w:r>
              <w:t>33,30%</w:t>
            </w:r>
          </w:p>
        </w:tc>
      </w:tr>
      <w:tr w:rsidR="003D79B0" w:rsidTr="003D79B0">
        <w:tc>
          <w:tcPr>
            <w:cnfStyle w:val="000010000000"/>
            <w:tcW w:w="1927" w:type="dxa"/>
          </w:tcPr>
          <w:p w:rsidR="003D79B0" w:rsidRDefault="003D79B0" w:rsidP="00CF5370">
            <w:pPr>
              <w:pStyle w:val="TableContents"/>
              <w:spacing w:line="360" w:lineRule="auto"/>
              <w:jc w:val="center"/>
            </w:pPr>
            <w:r>
              <w:t>32,5</w:t>
            </w:r>
          </w:p>
        </w:tc>
        <w:tc>
          <w:tcPr>
            <w:tcW w:w="1927" w:type="dxa"/>
          </w:tcPr>
          <w:p w:rsidR="003D79B0" w:rsidRDefault="003D79B0" w:rsidP="00CF5370">
            <w:pPr>
              <w:pStyle w:val="TableContents"/>
              <w:spacing w:line="360" w:lineRule="auto"/>
              <w:jc w:val="center"/>
              <w:cnfStyle w:val="000000000000"/>
            </w:pPr>
            <w:r>
              <w:t>2</w:t>
            </w:r>
          </w:p>
        </w:tc>
        <w:tc>
          <w:tcPr>
            <w:cnfStyle w:val="000010000000"/>
            <w:tcW w:w="1928" w:type="dxa"/>
          </w:tcPr>
          <w:p w:rsidR="003D79B0" w:rsidRDefault="003D79B0" w:rsidP="00CF5370">
            <w:pPr>
              <w:pStyle w:val="TableContents"/>
              <w:spacing w:line="360" w:lineRule="auto"/>
              <w:jc w:val="center"/>
            </w:pPr>
            <w:r>
              <w:t>13,30%</w:t>
            </w:r>
          </w:p>
        </w:tc>
        <w:tc>
          <w:tcPr>
            <w:tcW w:w="1928" w:type="dxa"/>
          </w:tcPr>
          <w:p w:rsidR="003D79B0" w:rsidRDefault="003D79B0" w:rsidP="00CF5370">
            <w:pPr>
              <w:pStyle w:val="TableContents"/>
              <w:spacing w:line="360" w:lineRule="auto"/>
              <w:jc w:val="center"/>
              <w:cnfStyle w:val="000000000000"/>
            </w:pPr>
            <w:r>
              <w:t>7</w:t>
            </w:r>
          </w:p>
        </w:tc>
        <w:tc>
          <w:tcPr>
            <w:cnfStyle w:val="000010000000"/>
            <w:tcW w:w="1928" w:type="dxa"/>
          </w:tcPr>
          <w:p w:rsidR="003D79B0" w:rsidRDefault="003D79B0" w:rsidP="00CF5370">
            <w:pPr>
              <w:pStyle w:val="TableContents"/>
              <w:spacing w:line="360" w:lineRule="auto"/>
              <w:jc w:val="center"/>
            </w:pPr>
            <w:r>
              <w:t>46,70%</w:t>
            </w:r>
          </w:p>
        </w:tc>
      </w:tr>
      <w:tr w:rsidR="003D79B0" w:rsidTr="003D79B0">
        <w:trPr>
          <w:cnfStyle w:val="000000100000"/>
        </w:trPr>
        <w:tc>
          <w:tcPr>
            <w:cnfStyle w:val="000010000000"/>
            <w:tcW w:w="1927" w:type="dxa"/>
          </w:tcPr>
          <w:p w:rsidR="003D79B0" w:rsidRDefault="003D79B0" w:rsidP="00CF5370">
            <w:pPr>
              <w:pStyle w:val="TableContents"/>
              <w:spacing w:line="360" w:lineRule="auto"/>
              <w:jc w:val="center"/>
            </w:pPr>
            <w:r>
              <w:t>33,5</w:t>
            </w:r>
          </w:p>
        </w:tc>
        <w:tc>
          <w:tcPr>
            <w:tcW w:w="1927" w:type="dxa"/>
          </w:tcPr>
          <w:p w:rsidR="003D79B0" w:rsidRDefault="003D79B0" w:rsidP="00CF5370">
            <w:pPr>
              <w:pStyle w:val="TableContents"/>
              <w:spacing w:line="360" w:lineRule="auto"/>
              <w:jc w:val="center"/>
              <w:cnfStyle w:val="000000100000"/>
            </w:pPr>
            <w:r>
              <w:t>1</w:t>
            </w:r>
          </w:p>
        </w:tc>
        <w:tc>
          <w:tcPr>
            <w:cnfStyle w:val="000010000000"/>
            <w:tcW w:w="1928" w:type="dxa"/>
          </w:tcPr>
          <w:p w:rsidR="003D79B0" w:rsidRDefault="003D79B0" w:rsidP="00CF5370">
            <w:pPr>
              <w:pStyle w:val="TableContents"/>
              <w:spacing w:line="360" w:lineRule="auto"/>
              <w:jc w:val="center"/>
            </w:pPr>
            <w:r>
              <w:t>6,70%</w:t>
            </w:r>
          </w:p>
        </w:tc>
        <w:tc>
          <w:tcPr>
            <w:tcW w:w="1928" w:type="dxa"/>
          </w:tcPr>
          <w:p w:rsidR="003D79B0" w:rsidRDefault="003D79B0" w:rsidP="00CF5370">
            <w:pPr>
              <w:pStyle w:val="TableContents"/>
              <w:spacing w:line="360" w:lineRule="auto"/>
              <w:jc w:val="center"/>
              <w:cnfStyle w:val="000000100000"/>
            </w:pPr>
            <w:r>
              <w:t>8</w:t>
            </w:r>
          </w:p>
        </w:tc>
        <w:tc>
          <w:tcPr>
            <w:cnfStyle w:val="000010000000"/>
            <w:tcW w:w="1928" w:type="dxa"/>
          </w:tcPr>
          <w:p w:rsidR="003D79B0" w:rsidRDefault="003D79B0" w:rsidP="00CF5370">
            <w:pPr>
              <w:pStyle w:val="TableContents"/>
              <w:spacing w:line="360" w:lineRule="auto"/>
              <w:jc w:val="center"/>
            </w:pPr>
            <w:r>
              <w:t>53,30%</w:t>
            </w:r>
          </w:p>
        </w:tc>
      </w:tr>
      <w:tr w:rsidR="003D79B0" w:rsidTr="003D79B0">
        <w:tc>
          <w:tcPr>
            <w:cnfStyle w:val="000010000000"/>
            <w:tcW w:w="1927" w:type="dxa"/>
          </w:tcPr>
          <w:p w:rsidR="003D79B0" w:rsidRDefault="003D79B0" w:rsidP="00CF5370">
            <w:pPr>
              <w:pStyle w:val="TableContents"/>
              <w:spacing w:line="360" w:lineRule="auto"/>
              <w:jc w:val="center"/>
            </w:pPr>
            <w:r>
              <w:t>37</w:t>
            </w:r>
          </w:p>
        </w:tc>
        <w:tc>
          <w:tcPr>
            <w:tcW w:w="1927" w:type="dxa"/>
          </w:tcPr>
          <w:p w:rsidR="003D79B0" w:rsidRDefault="003D79B0" w:rsidP="00CF5370">
            <w:pPr>
              <w:pStyle w:val="TableContents"/>
              <w:spacing w:line="360" w:lineRule="auto"/>
              <w:jc w:val="center"/>
              <w:cnfStyle w:val="000000000000"/>
            </w:pPr>
            <w:r>
              <w:t>1</w:t>
            </w:r>
          </w:p>
        </w:tc>
        <w:tc>
          <w:tcPr>
            <w:cnfStyle w:val="000010000000"/>
            <w:tcW w:w="1928" w:type="dxa"/>
          </w:tcPr>
          <w:p w:rsidR="003D79B0" w:rsidRDefault="003D79B0" w:rsidP="00CF5370">
            <w:pPr>
              <w:pStyle w:val="TableContents"/>
              <w:spacing w:line="360" w:lineRule="auto"/>
              <w:jc w:val="center"/>
            </w:pPr>
            <w:r>
              <w:t>6,70%</w:t>
            </w:r>
          </w:p>
        </w:tc>
        <w:tc>
          <w:tcPr>
            <w:tcW w:w="1928" w:type="dxa"/>
          </w:tcPr>
          <w:p w:rsidR="003D79B0" w:rsidRDefault="003D79B0" w:rsidP="00CF5370">
            <w:pPr>
              <w:pStyle w:val="TableContents"/>
              <w:spacing w:line="360" w:lineRule="auto"/>
              <w:jc w:val="center"/>
              <w:cnfStyle w:val="000000000000"/>
            </w:pPr>
            <w:r>
              <w:t>9</w:t>
            </w:r>
          </w:p>
        </w:tc>
        <w:tc>
          <w:tcPr>
            <w:cnfStyle w:val="000010000000"/>
            <w:tcW w:w="1928" w:type="dxa"/>
          </w:tcPr>
          <w:p w:rsidR="003D79B0" w:rsidRDefault="003D79B0" w:rsidP="00CF5370">
            <w:pPr>
              <w:pStyle w:val="TableContents"/>
              <w:spacing w:line="360" w:lineRule="auto"/>
              <w:jc w:val="center"/>
            </w:pPr>
            <w:r>
              <w:t>60,00%</w:t>
            </w:r>
          </w:p>
        </w:tc>
      </w:tr>
      <w:tr w:rsidR="003D79B0" w:rsidTr="003D79B0">
        <w:trPr>
          <w:cnfStyle w:val="000000100000"/>
          <w:trHeight w:val="207"/>
        </w:trPr>
        <w:tc>
          <w:tcPr>
            <w:cnfStyle w:val="000010000000"/>
            <w:tcW w:w="1927" w:type="dxa"/>
          </w:tcPr>
          <w:p w:rsidR="003D79B0" w:rsidRDefault="003D79B0" w:rsidP="00CF5370">
            <w:pPr>
              <w:pStyle w:val="TableContents"/>
              <w:spacing w:line="360" w:lineRule="auto"/>
              <w:jc w:val="center"/>
            </w:pPr>
            <w:r>
              <w:t>37,5</w:t>
            </w:r>
          </w:p>
        </w:tc>
        <w:tc>
          <w:tcPr>
            <w:tcW w:w="1927" w:type="dxa"/>
          </w:tcPr>
          <w:p w:rsidR="003D79B0" w:rsidRDefault="003D79B0" w:rsidP="00CF5370">
            <w:pPr>
              <w:pStyle w:val="TableContents"/>
              <w:spacing w:line="360" w:lineRule="auto"/>
              <w:jc w:val="center"/>
              <w:cnfStyle w:val="000000100000"/>
            </w:pPr>
            <w:r>
              <w:t>1</w:t>
            </w:r>
          </w:p>
        </w:tc>
        <w:tc>
          <w:tcPr>
            <w:cnfStyle w:val="000010000000"/>
            <w:tcW w:w="1928" w:type="dxa"/>
          </w:tcPr>
          <w:p w:rsidR="003D79B0" w:rsidRDefault="003D79B0" w:rsidP="00CF5370">
            <w:pPr>
              <w:pStyle w:val="TableContents"/>
              <w:spacing w:line="360" w:lineRule="auto"/>
              <w:jc w:val="center"/>
            </w:pPr>
            <w:r>
              <w:t>6,70%</w:t>
            </w:r>
          </w:p>
        </w:tc>
        <w:tc>
          <w:tcPr>
            <w:tcW w:w="1928" w:type="dxa"/>
          </w:tcPr>
          <w:p w:rsidR="003D79B0" w:rsidRDefault="003D79B0" w:rsidP="00CF5370">
            <w:pPr>
              <w:pStyle w:val="TableContents"/>
              <w:spacing w:line="360" w:lineRule="auto"/>
              <w:jc w:val="center"/>
              <w:cnfStyle w:val="000000100000"/>
            </w:pPr>
            <w:r>
              <w:t>10</w:t>
            </w:r>
          </w:p>
        </w:tc>
        <w:tc>
          <w:tcPr>
            <w:cnfStyle w:val="000010000000"/>
            <w:tcW w:w="1928" w:type="dxa"/>
          </w:tcPr>
          <w:p w:rsidR="003D79B0" w:rsidRDefault="003D79B0" w:rsidP="00CF5370">
            <w:pPr>
              <w:pStyle w:val="TableContents"/>
              <w:spacing w:line="360" w:lineRule="auto"/>
              <w:jc w:val="center"/>
            </w:pPr>
            <w:r>
              <w:t>66,70%</w:t>
            </w:r>
          </w:p>
        </w:tc>
      </w:tr>
      <w:tr w:rsidR="003D79B0" w:rsidTr="003D79B0">
        <w:trPr>
          <w:trHeight w:val="207"/>
        </w:trPr>
        <w:tc>
          <w:tcPr>
            <w:cnfStyle w:val="000010000000"/>
            <w:tcW w:w="1927" w:type="dxa"/>
          </w:tcPr>
          <w:p w:rsidR="003D79B0" w:rsidRDefault="003D79B0" w:rsidP="00CF5370">
            <w:pPr>
              <w:pStyle w:val="TableContents"/>
              <w:spacing w:line="360" w:lineRule="auto"/>
              <w:jc w:val="center"/>
            </w:pPr>
            <w:r>
              <w:t>38</w:t>
            </w:r>
          </w:p>
        </w:tc>
        <w:tc>
          <w:tcPr>
            <w:tcW w:w="1927" w:type="dxa"/>
          </w:tcPr>
          <w:p w:rsidR="003D79B0" w:rsidRDefault="003D79B0" w:rsidP="00CF5370">
            <w:pPr>
              <w:pStyle w:val="TableContents"/>
              <w:spacing w:line="360" w:lineRule="auto"/>
              <w:jc w:val="center"/>
              <w:cnfStyle w:val="000000000000"/>
            </w:pPr>
            <w:r>
              <w:t>1</w:t>
            </w:r>
          </w:p>
        </w:tc>
        <w:tc>
          <w:tcPr>
            <w:cnfStyle w:val="000010000000"/>
            <w:tcW w:w="1928" w:type="dxa"/>
          </w:tcPr>
          <w:p w:rsidR="003D79B0" w:rsidRDefault="003D79B0" w:rsidP="00CF5370">
            <w:pPr>
              <w:pStyle w:val="TableContents"/>
              <w:spacing w:line="360" w:lineRule="auto"/>
              <w:jc w:val="center"/>
            </w:pPr>
            <w:r>
              <w:t>6,70%</w:t>
            </w:r>
          </w:p>
        </w:tc>
        <w:tc>
          <w:tcPr>
            <w:tcW w:w="1928" w:type="dxa"/>
          </w:tcPr>
          <w:p w:rsidR="003D79B0" w:rsidRDefault="003D79B0" w:rsidP="00CF5370">
            <w:pPr>
              <w:pStyle w:val="TableContents"/>
              <w:spacing w:line="360" w:lineRule="auto"/>
              <w:jc w:val="center"/>
              <w:cnfStyle w:val="000000000000"/>
            </w:pPr>
            <w:r>
              <w:t>11</w:t>
            </w:r>
          </w:p>
        </w:tc>
        <w:tc>
          <w:tcPr>
            <w:cnfStyle w:val="000010000000"/>
            <w:tcW w:w="1928" w:type="dxa"/>
          </w:tcPr>
          <w:p w:rsidR="003D79B0" w:rsidRDefault="003D79B0" w:rsidP="00CF5370">
            <w:pPr>
              <w:pStyle w:val="TableContents"/>
              <w:spacing w:line="360" w:lineRule="auto"/>
              <w:jc w:val="center"/>
            </w:pPr>
            <w:r>
              <w:t>73,30%</w:t>
            </w:r>
          </w:p>
        </w:tc>
      </w:tr>
      <w:tr w:rsidR="003D79B0" w:rsidTr="003D79B0">
        <w:trPr>
          <w:cnfStyle w:val="000000100000"/>
          <w:trHeight w:val="207"/>
        </w:trPr>
        <w:tc>
          <w:tcPr>
            <w:cnfStyle w:val="000010000000"/>
            <w:tcW w:w="1927" w:type="dxa"/>
          </w:tcPr>
          <w:p w:rsidR="003D79B0" w:rsidRDefault="003D79B0" w:rsidP="00CF5370">
            <w:pPr>
              <w:pStyle w:val="TableContents"/>
              <w:spacing w:line="360" w:lineRule="auto"/>
              <w:jc w:val="center"/>
            </w:pPr>
            <w:r>
              <w:t>39,5</w:t>
            </w:r>
          </w:p>
        </w:tc>
        <w:tc>
          <w:tcPr>
            <w:tcW w:w="1927" w:type="dxa"/>
          </w:tcPr>
          <w:p w:rsidR="003D79B0" w:rsidRDefault="003D79B0" w:rsidP="00CF5370">
            <w:pPr>
              <w:pStyle w:val="TableContents"/>
              <w:spacing w:line="360" w:lineRule="auto"/>
              <w:jc w:val="center"/>
              <w:cnfStyle w:val="000000100000"/>
            </w:pPr>
            <w:r>
              <w:t>1</w:t>
            </w:r>
          </w:p>
        </w:tc>
        <w:tc>
          <w:tcPr>
            <w:cnfStyle w:val="000010000000"/>
            <w:tcW w:w="1928" w:type="dxa"/>
          </w:tcPr>
          <w:p w:rsidR="003D79B0" w:rsidRDefault="003D79B0" w:rsidP="00CF5370">
            <w:pPr>
              <w:pStyle w:val="TableContents"/>
              <w:spacing w:line="360" w:lineRule="auto"/>
              <w:jc w:val="center"/>
            </w:pPr>
            <w:r>
              <w:t>6,70%</w:t>
            </w:r>
          </w:p>
        </w:tc>
        <w:tc>
          <w:tcPr>
            <w:tcW w:w="1928" w:type="dxa"/>
          </w:tcPr>
          <w:p w:rsidR="003D79B0" w:rsidRDefault="003D79B0" w:rsidP="00CF5370">
            <w:pPr>
              <w:pStyle w:val="TableContents"/>
              <w:spacing w:line="360" w:lineRule="auto"/>
              <w:jc w:val="center"/>
              <w:cnfStyle w:val="000000100000"/>
            </w:pPr>
            <w:r>
              <w:t>12</w:t>
            </w:r>
          </w:p>
        </w:tc>
        <w:tc>
          <w:tcPr>
            <w:cnfStyle w:val="000010000000"/>
            <w:tcW w:w="1928" w:type="dxa"/>
          </w:tcPr>
          <w:p w:rsidR="003D79B0" w:rsidRDefault="003D79B0" w:rsidP="00CF5370">
            <w:pPr>
              <w:pStyle w:val="TableContents"/>
              <w:spacing w:line="360" w:lineRule="auto"/>
              <w:jc w:val="center"/>
            </w:pPr>
            <w:r>
              <w:t>80,00%</w:t>
            </w:r>
          </w:p>
        </w:tc>
      </w:tr>
      <w:tr w:rsidR="003D79B0" w:rsidTr="003D79B0">
        <w:trPr>
          <w:trHeight w:val="207"/>
        </w:trPr>
        <w:tc>
          <w:tcPr>
            <w:cnfStyle w:val="000010000000"/>
            <w:tcW w:w="1927" w:type="dxa"/>
          </w:tcPr>
          <w:p w:rsidR="003D79B0" w:rsidRDefault="003D79B0" w:rsidP="00CF5370">
            <w:pPr>
              <w:pStyle w:val="TableContents"/>
              <w:spacing w:line="360" w:lineRule="auto"/>
              <w:jc w:val="center"/>
            </w:pPr>
            <w:r>
              <w:t>40</w:t>
            </w:r>
          </w:p>
        </w:tc>
        <w:tc>
          <w:tcPr>
            <w:tcW w:w="1927" w:type="dxa"/>
          </w:tcPr>
          <w:p w:rsidR="003D79B0" w:rsidRDefault="003D79B0" w:rsidP="00CF5370">
            <w:pPr>
              <w:pStyle w:val="TableContents"/>
              <w:spacing w:line="360" w:lineRule="auto"/>
              <w:jc w:val="center"/>
              <w:cnfStyle w:val="000000000000"/>
            </w:pPr>
            <w:r>
              <w:t>1</w:t>
            </w:r>
          </w:p>
        </w:tc>
        <w:tc>
          <w:tcPr>
            <w:cnfStyle w:val="000010000000"/>
            <w:tcW w:w="1928" w:type="dxa"/>
          </w:tcPr>
          <w:p w:rsidR="003D79B0" w:rsidRDefault="003D79B0" w:rsidP="00CF5370">
            <w:pPr>
              <w:pStyle w:val="TableContents"/>
              <w:spacing w:line="360" w:lineRule="auto"/>
              <w:jc w:val="center"/>
            </w:pPr>
            <w:r>
              <w:t>6,70%</w:t>
            </w:r>
          </w:p>
        </w:tc>
        <w:tc>
          <w:tcPr>
            <w:tcW w:w="1928" w:type="dxa"/>
          </w:tcPr>
          <w:p w:rsidR="003D79B0" w:rsidRDefault="003D79B0" w:rsidP="00CF5370">
            <w:pPr>
              <w:pStyle w:val="TableContents"/>
              <w:spacing w:line="360" w:lineRule="auto"/>
              <w:jc w:val="center"/>
              <w:cnfStyle w:val="000000000000"/>
            </w:pPr>
            <w:r>
              <w:t>13</w:t>
            </w:r>
          </w:p>
        </w:tc>
        <w:tc>
          <w:tcPr>
            <w:cnfStyle w:val="000010000000"/>
            <w:tcW w:w="1928" w:type="dxa"/>
          </w:tcPr>
          <w:p w:rsidR="003D79B0" w:rsidRDefault="003D79B0" w:rsidP="00CF5370">
            <w:pPr>
              <w:pStyle w:val="TableContents"/>
              <w:spacing w:line="360" w:lineRule="auto"/>
              <w:jc w:val="center"/>
            </w:pPr>
            <w:r>
              <w:t>86,70%</w:t>
            </w:r>
          </w:p>
        </w:tc>
      </w:tr>
      <w:tr w:rsidR="003D79B0" w:rsidTr="003D79B0">
        <w:trPr>
          <w:cnfStyle w:val="000000100000"/>
          <w:trHeight w:val="207"/>
        </w:trPr>
        <w:tc>
          <w:tcPr>
            <w:cnfStyle w:val="000010000000"/>
            <w:tcW w:w="1927" w:type="dxa"/>
          </w:tcPr>
          <w:p w:rsidR="003D79B0" w:rsidRDefault="003D79B0" w:rsidP="00CF5370">
            <w:pPr>
              <w:pStyle w:val="TableContents"/>
              <w:spacing w:line="360" w:lineRule="auto"/>
              <w:jc w:val="center"/>
            </w:pPr>
            <w:r>
              <w:t>41</w:t>
            </w:r>
          </w:p>
        </w:tc>
        <w:tc>
          <w:tcPr>
            <w:tcW w:w="1927" w:type="dxa"/>
          </w:tcPr>
          <w:p w:rsidR="003D79B0" w:rsidRDefault="003D79B0" w:rsidP="00CF5370">
            <w:pPr>
              <w:pStyle w:val="TableContents"/>
              <w:spacing w:line="360" w:lineRule="auto"/>
              <w:jc w:val="center"/>
              <w:cnfStyle w:val="000000100000"/>
            </w:pPr>
            <w:r>
              <w:t>1</w:t>
            </w:r>
          </w:p>
        </w:tc>
        <w:tc>
          <w:tcPr>
            <w:cnfStyle w:val="000010000000"/>
            <w:tcW w:w="1928" w:type="dxa"/>
          </w:tcPr>
          <w:p w:rsidR="003D79B0" w:rsidRDefault="003D79B0" w:rsidP="00CF5370">
            <w:pPr>
              <w:pStyle w:val="TableContents"/>
              <w:spacing w:line="360" w:lineRule="auto"/>
              <w:jc w:val="center"/>
            </w:pPr>
            <w:r>
              <w:t>6,70%</w:t>
            </w:r>
          </w:p>
        </w:tc>
        <w:tc>
          <w:tcPr>
            <w:tcW w:w="1928" w:type="dxa"/>
          </w:tcPr>
          <w:p w:rsidR="003D79B0" w:rsidRDefault="003D79B0" w:rsidP="00CF5370">
            <w:pPr>
              <w:pStyle w:val="TableContents"/>
              <w:spacing w:line="360" w:lineRule="auto"/>
              <w:jc w:val="center"/>
              <w:cnfStyle w:val="000000100000"/>
            </w:pPr>
            <w:r>
              <w:t>14</w:t>
            </w:r>
          </w:p>
        </w:tc>
        <w:tc>
          <w:tcPr>
            <w:cnfStyle w:val="000010000000"/>
            <w:tcW w:w="1928" w:type="dxa"/>
          </w:tcPr>
          <w:p w:rsidR="003D79B0" w:rsidRDefault="003D79B0" w:rsidP="00CF5370">
            <w:pPr>
              <w:pStyle w:val="TableContents"/>
              <w:spacing w:line="360" w:lineRule="auto"/>
              <w:jc w:val="center"/>
            </w:pPr>
            <w:r>
              <w:t>93,30%</w:t>
            </w:r>
          </w:p>
        </w:tc>
      </w:tr>
      <w:tr w:rsidR="003D79B0" w:rsidTr="003D79B0">
        <w:trPr>
          <w:trHeight w:val="207"/>
        </w:trPr>
        <w:tc>
          <w:tcPr>
            <w:cnfStyle w:val="000010000000"/>
            <w:tcW w:w="1927" w:type="dxa"/>
          </w:tcPr>
          <w:p w:rsidR="003D79B0" w:rsidRDefault="003D79B0" w:rsidP="00CF5370">
            <w:pPr>
              <w:pStyle w:val="TableContents"/>
              <w:spacing w:line="360" w:lineRule="auto"/>
              <w:jc w:val="center"/>
            </w:pPr>
            <w:r>
              <w:t>41,5</w:t>
            </w:r>
          </w:p>
        </w:tc>
        <w:tc>
          <w:tcPr>
            <w:tcW w:w="1927" w:type="dxa"/>
          </w:tcPr>
          <w:p w:rsidR="003D79B0" w:rsidRDefault="003D79B0" w:rsidP="00CF5370">
            <w:pPr>
              <w:pStyle w:val="TableContents"/>
              <w:spacing w:line="360" w:lineRule="auto"/>
              <w:jc w:val="center"/>
              <w:cnfStyle w:val="000000000000"/>
            </w:pPr>
            <w:r>
              <w:t>1</w:t>
            </w:r>
          </w:p>
        </w:tc>
        <w:tc>
          <w:tcPr>
            <w:cnfStyle w:val="000010000000"/>
            <w:tcW w:w="1928" w:type="dxa"/>
          </w:tcPr>
          <w:p w:rsidR="003D79B0" w:rsidRDefault="003D79B0" w:rsidP="00CF5370">
            <w:pPr>
              <w:pStyle w:val="TableContents"/>
              <w:spacing w:line="360" w:lineRule="auto"/>
              <w:jc w:val="center"/>
            </w:pPr>
            <w:r>
              <w:t>6,70%</w:t>
            </w:r>
          </w:p>
        </w:tc>
        <w:tc>
          <w:tcPr>
            <w:tcW w:w="1928" w:type="dxa"/>
          </w:tcPr>
          <w:p w:rsidR="003D79B0" w:rsidRDefault="003D79B0" w:rsidP="00CF5370">
            <w:pPr>
              <w:pStyle w:val="TableContents"/>
              <w:spacing w:line="360" w:lineRule="auto"/>
              <w:jc w:val="center"/>
              <w:cnfStyle w:val="000000000000"/>
            </w:pPr>
            <w:r>
              <w:t>15</w:t>
            </w:r>
          </w:p>
        </w:tc>
        <w:tc>
          <w:tcPr>
            <w:cnfStyle w:val="000010000000"/>
            <w:tcW w:w="1928" w:type="dxa"/>
          </w:tcPr>
          <w:p w:rsidR="003D79B0" w:rsidRDefault="003D79B0" w:rsidP="00CF5370">
            <w:pPr>
              <w:pStyle w:val="TableContents"/>
              <w:spacing w:line="360" w:lineRule="auto"/>
              <w:jc w:val="center"/>
            </w:pPr>
            <w:r>
              <w:t>100,00%</w:t>
            </w:r>
          </w:p>
        </w:tc>
      </w:tr>
    </w:tbl>
    <w:p w:rsidR="00C62E84" w:rsidRDefault="00C62E84" w:rsidP="00CF5370">
      <w:pPr>
        <w:spacing w:line="360" w:lineRule="auto"/>
      </w:pPr>
    </w:p>
    <w:p w:rsidR="00C62E84" w:rsidRDefault="00C62E84" w:rsidP="00410CFA">
      <w:pPr>
        <w:pStyle w:val="Titolo2"/>
        <w:numPr>
          <w:ilvl w:val="0"/>
          <w:numId w:val="0"/>
        </w:numPr>
        <w:ind w:left="360"/>
        <w:contextualSpacing/>
      </w:pPr>
      <w:bookmarkStart w:id="29" w:name="_Toc418364007"/>
      <w:r>
        <w:lastRenderedPageBreak/>
        <w:t>8.2 Parametri di tendenza centrale</w:t>
      </w:r>
      <w:bookmarkEnd w:id="29"/>
    </w:p>
    <w:p w:rsidR="00CF5370" w:rsidRPr="00CF5370" w:rsidRDefault="00CF5370" w:rsidP="00CF5370"/>
    <w:p w:rsidR="00C62E84" w:rsidRPr="0087348C" w:rsidRDefault="00C62E84" w:rsidP="00410CFA">
      <w:pPr>
        <w:contextualSpacing/>
        <w:rPr>
          <w:sz w:val="2"/>
        </w:rPr>
      </w:pPr>
    </w:p>
    <w:p w:rsidR="00C62E84" w:rsidRDefault="00C62E84" w:rsidP="00CF5370">
      <w:pPr>
        <w:spacing w:after="0" w:line="360" w:lineRule="auto"/>
        <w:ind w:firstLine="357"/>
        <w:jc w:val="both"/>
        <w:rPr>
          <w:rFonts w:ascii="Times New Roman" w:hAnsi="Times New Roman" w:cs="Times New Roman"/>
          <w:sz w:val="24"/>
          <w:szCs w:val="24"/>
        </w:rPr>
      </w:pPr>
      <w:r>
        <w:rPr>
          <w:rFonts w:ascii="Times New Roman" w:hAnsi="Times New Roman" w:cs="Times New Roman"/>
          <w:sz w:val="24"/>
          <w:szCs w:val="24"/>
        </w:rPr>
        <w:t>I parametri di tendenza centrale sono molto utili per valutare l’andamento generale della classe, poiché riguardano i valori su cui si sono concentrati i risultati degli studenti.</w:t>
      </w:r>
    </w:p>
    <w:p w:rsidR="00C62E84" w:rsidRDefault="00C62E84" w:rsidP="00CF5370">
      <w:pPr>
        <w:spacing w:after="0" w:line="360" w:lineRule="auto"/>
        <w:ind w:firstLine="357"/>
        <w:jc w:val="both"/>
        <w:rPr>
          <w:rFonts w:ascii="Times New Roman" w:hAnsi="Times New Roman" w:cs="Times New Roman"/>
          <w:sz w:val="24"/>
          <w:szCs w:val="24"/>
        </w:rPr>
      </w:pPr>
      <w:r>
        <w:rPr>
          <w:rFonts w:ascii="Times New Roman" w:hAnsi="Times New Roman" w:cs="Times New Roman"/>
          <w:sz w:val="24"/>
          <w:szCs w:val="24"/>
        </w:rPr>
        <w:t xml:space="preserve">Sono state calcolate, a partire dai punteggi espressi nella matrice presentata nel passo 6, moda, mediana e media aritmetica. </w:t>
      </w:r>
    </w:p>
    <w:p w:rsidR="00C62E84" w:rsidRPr="007C55DF" w:rsidRDefault="00C62E84" w:rsidP="00CF5370">
      <w:pPr>
        <w:spacing w:after="0" w:line="360" w:lineRule="auto"/>
        <w:ind w:firstLine="357"/>
        <w:jc w:val="both"/>
        <w:rPr>
          <w:rFonts w:ascii="Times New Roman" w:hAnsi="Times New Roman" w:cs="Times New Roman"/>
          <w:sz w:val="24"/>
          <w:szCs w:val="24"/>
        </w:rPr>
      </w:pPr>
      <w:r>
        <w:rPr>
          <w:rFonts w:ascii="Times New Roman" w:hAnsi="Times New Roman" w:cs="Times New Roman"/>
          <w:sz w:val="24"/>
          <w:szCs w:val="24"/>
        </w:rPr>
        <w:t xml:space="preserve">La </w:t>
      </w:r>
      <w:r w:rsidRPr="00EA6D25">
        <w:rPr>
          <w:rFonts w:ascii="Times New Roman" w:hAnsi="Times New Roman" w:cs="Times New Roman"/>
          <w:b/>
          <w:sz w:val="24"/>
          <w:szCs w:val="24"/>
        </w:rPr>
        <w:t>moda</w:t>
      </w:r>
      <w:r w:rsidRPr="007C55DF">
        <w:rPr>
          <w:rFonts w:ascii="Times New Roman" w:hAnsi="Times New Roman" w:cs="Times New Roman"/>
          <w:sz w:val="24"/>
          <w:szCs w:val="24"/>
        </w:rPr>
        <w:t xml:space="preserve"> rappresenta la categoria con frequenza più alta e si attesta sul punteggio 32,5, che si tramuta nel voto 7,5.</w:t>
      </w:r>
    </w:p>
    <w:p w:rsidR="00C62E84" w:rsidRPr="007C55DF" w:rsidRDefault="00C62E84" w:rsidP="00CF5370">
      <w:pPr>
        <w:spacing w:after="0" w:line="360" w:lineRule="auto"/>
        <w:ind w:firstLine="357"/>
        <w:jc w:val="both"/>
        <w:rPr>
          <w:rFonts w:ascii="Times New Roman" w:hAnsi="Times New Roman" w:cs="Times New Roman"/>
          <w:sz w:val="24"/>
          <w:szCs w:val="24"/>
        </w:rPr>
      </w:pPr>
      <w:r w:rsidRPr="007C55DF">
        <w:rPr>
          <w:rFonts w:ascii="Times New Roman" w:hAnsi="Times New Roman" w:cs="Times New Roman"/>
          <w:sz w:val="24"/>
          <w:szCs w:val="24"/>
        </w:rPr>
        <w:t xml:space="preserve">La </w:t>
      </w:r>
      <w:r w:rsidRPr="00EA6D25">
        <w:rPr>
          <w:rFonts w:ascii="Times New Roman" w:hAnsi="Times New Roman" w:cs="Times New Roman"/>
          <w:b/>
          <w:sz w:val="24"/>
          <w:szCs w:val="24"/>
        </w:rPr>
        <w:t>mediana</w:t>
      </w:r>
      <w:r w:rsidRPr="007C55DF">
        <w:rPr>
          <w:rFonts w:ascii="Times New Roman" w:hAnsi="Times New Roman" w:cs="Times New Roman"/>
          <w:sz w:val="24"/>
          <w:szCs w:val="24"/>
        </w:rPr>
        <w:t xml:space="preserve"> riguarda invece il punto che divide in due parti uguali la distribuzione ordinata dei casi</w:t>
      </w:r>
      <w:r w:rsidR="00E93D03" w:rsidRPr="007C55DF">
        <w:rPr>
          <w:rFonts w:ascii="Times New Roman" w:hAnsi="Times New Roman" w:cs="Times New Roman"/>
          <w:sz w:val="24"/>
          <w:szCs w:val="24"/>
        </w:rPr>
        <w:t>, ossia che lascia alla sua sinistra e alla sua destra lo stesso numero di soggetti; questa si attesta sul punteggio 33,5, che corrisponderebbe al voto 7,61.</w:t>
      </w:r>
    </w:p>
    <w:p w:rsidR="00E93D03" w:rsidRDefault="00E93D03" w:rsidP="00CF5370">
      <w:pPr>
        <w:spacing w:after="0" w:line="360" w:lineRule="auto"/>
        <w:ind w:firstLine="357"/>
        <w:jc w:val="both"/>
        <w:rPr>
          <w:rFonts w:ascii="Times New Roman" w:hAnsi="Times New Roman" w:cs="Times New Roman"/>
          <w:sz w:val="24"/>
          <w:szCs w:val="24"/>
        </w:rPr>
      </w:pPr>
      <w:r w:rsidRPr="007C55DF">
        <w:rPr>
          <w:rFonts w:ascii="Times New Roman" w:hAnsi="Times New Roman" w:cs="Times New Roman"/>
          <w:sz w:val="24"/>
          <w:szCs w:val="24"/>
        </w:rPr>
        <w:t xml:space="preserve">La </w:t>
      </w:r>
      <w:r w:rsidRPr="00EA6D25">
        <w:rPr>
          <w:rFonts w:ascii="Times New Roman" w:hAnsi="Times New Roman" w:cs="Times New Roman"/>
          <w:b/>
          <w:sz w:val="24"/>
          <w:szCs w:val="24"/>
        </w:rPr>
        <w:t>media aritmetica</w:t>
      </w:r>
      <w:r>
        <w:rPr>
          <w:rFonts w:ascii="Times New Roman" w:hAnsi="Times New Roman" w:cs="Times New Roman"/>
          <w:sz w:val="24"/>
          <w:szCs w:val="24"/>
        </w:rPr>
        <w:t xml:space="preserve"> infine si ottiene dal prodotto tra la somma dei punteggi ottenuti ed il numero degli allievi e corrisponde al punteggio 33,93, tramutato nel voto 7,71.</w:t>
      </w:r>
    </w:p>
    <w:p w:rsidR="00C62E84" w:rsidRDefault="00E93D03" w:rsidP="00CF5370">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Di seguito una rappresentazione grafica che rappresenta la situazione presa in analisi:</w:t>
      </w:r>
    </w:p>
    <w:p w:rsidR="00E93D03" w:rsidRDefault="00E93D03" w:rsidP="00CF5370">
      <w:pPr>
        <w:spacing w:after="0" w:line="360" w:lineRule="auto"/>
        <w:ind w:firstLine="360"/>
        <w:jc w:val="center"/>
        <w:rPr>
          <w:rFonts w:ascii="Times New Roman" w:hAnsi="Times New Roman" w:cs="Times New Roman"/>
          <w:sz w:val="24"/>
          <w:szCs w:val="24"/>
        </w:rPr>
      </w:pPr>
    </w:p>
    <w:p w:rsidR="005B2F43" w:rsidRDefault="00E93D03" w:rsidP="005B2F43">
      <w:pPr>
        <w:ind w:firstLine="360"/>
        <w:jc w:val="center"/>
        <w:rPr>
          <w:rFonts w:ascii="Times New Roman" w:hAnsi="Times New Roman" w:cs="Times New Roman"/>
          <w:sz w:val="24"/>
          <w:szCs w:val="24"/>
        </w:rPr>
      </w:pPr>
      <w:r>
        <w:rPr>
          <w:noProof/>
          <w:lang w:eastAsia="it-IT"/>
        </w:rPr>
        <w:drawing>
          <wp:inline distT="0" distB="0" distL="0" distR="0">
            <wp:extent cx="4810125" cy="4133850"/>
            <wp:effectExtent l="19050" t="0" r="9525" b="0"/>
            <wp:docPr id="10" name="Gra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F5370" w:rsidRDefault="00CF5370" w:rsidP="00E93D03">
      <w:pPr>
        <w:ind w:firstLine="360"/>
        <w:jc w:val="both"/>
        <w:rPr>
          <w:rFonts w:ascii="Times New Roman" w:hAnsi="Times New Roman" w:cs="Times New Roman"/>
          <w:sz w:val="24"/>
          <w:szCs w:val="24"/>
        </w:rPr>
      </w:pPr>
    </w:p>
    <w:p w:rsidR="005B2F43" w:rsidRDefault="00E93D03" w:rsidP="00CF5370">
      <w:pPr>
        <w:ind w:firstLine="360"/>
        <w:jc w:val="both"/>
        <w:rPr>
          <w:rFonts w:ascii="Times New Roman" w:hAnsi="Times New Roman" w:cs="Times New Roman"/>
          <w:sz w:val="24"/>
          <w:szCs w:val="24"/>
        </w:rPr>
      </w:pPr>
      <w:r>
        <w:rPr>
          <w:rFonts w:ascii="Times New Roman" w:hAnsi="Times New Roman" w:cs="Times New Roman"/>
          <w:sz w:val="24"/>
          <w:szCs w:val="24"/>
        </w:rPr>
        <w:t>Moda, mediana e media quindi si attestano su valori attesi e coerenti tra loro.</w:t>
      </w:r>
      <w:r w:rsidR="005B2F43">
        <w:rPr>
          <w:rFonts w:ascii="Times New Roman" w:hAnsi="Times New Roman" w:cs="Times New Roman"/>
          <w:sz w:val="24"/>
          <w:szCs w:val="24"/>
        </w:rPr>
        <w:br w:type="page"/>
      </w:r>
    </w:p>
    <w:p w:rsidR="00E93D03" w:rsidRDefault="00E93D03" w:rsidP="00E93D03">
      <w:pPr>
        <w:pStyle w:val="Titolo2"/>
        <w:numPr>
          <w:ilvl w:val="0"/>
          <w:numId w:val="0"/>
        </w:numPr>
        <w:ind w:left="360"/>
      </w:pPr>
      <w:bookmarkStart w:id="30" w:name="_Toc418364008"/>
      <w:r>
        <w:lastRenderedPageBreak/>
        <w:t>8.3 Analisi degli item</w:t>
      </w:r>
      <w:bookmarkEnd w:id="30"/>
    </w:p>
    <w:p w:rsidR="0087348C" w:rsidRPr="0087348C" w:rsidRDefault="0087348C" w:rsidP="0087348C">
      <w:pPr>
        <w:rPr>
          <w:sz w:val="2"/>
        </w:rPr>
      </w:pPr>
    </w:p>
    <w:p w:rsidR="00413FC9" w:rsidRDefault="001E60B3" w:rsidP="00CF5370">
      <w:pPr>
        <w:autoSpaceDE w:val="0"/>
        <w:autoSpaceDN w:val="0"/>
        <w:adjustRightInd w:val="0"/>
        <w:spacing w:after="0" w:line="360" w:lineRule="auto"/>
        <w:ind w:firstLine="357"/>
        <w:jc w:val="both"/>
        <w:rPr>
          <w:rFonts w:ascii="Times New Roman" w:hAnsi="Times New Roman" w:cs="Times New Roman"/>
          <w:sz w:val="24"/>
          <w:szCs w:val="24"/>
        </w:rPr>
      </w:pPr>
      <w:r w:rsidRPr="0087348C">
        <w:rPr>
          <w:rFonts w:ascii="Times New Roman" w:hAnsi="Times New Roman" w:cs="Times New Roman"/>
          <w:sz w:val="24"/>
          <w:szCs w:val="24"/>
        </w:rPr>
        <w:t xml:space="preserve">Per completare la valutazione dei dati emersi dalla somministrazione della prova, </w:t>
      </w:r>
      <w:r w:rsidRPr="00413FC9">
        <w:rPr>
          <w:rFonts w:ascii="Times New Roman" w:hAnsi="Times New Roman" w:cs="Times New Roman"/>
          <w:sz w:val="24"/>
          <w:szCs w:val="24"/>
        </w:rPr>
        <w:t>è possibile</w:t>
      </w:r>
      <w:r w:rsidR="00CF5370">
        <w:rPr>
          <w:rFonts w:ascii="Times New Roman" w:hAnsi="Times New Roman" w:cs="Times New Roman"/>
          <w:sz w:val="24"/>
          <w:szCs w:val="24"/>
        </w:rPr>
        <w:t xml:space="preserve"> </w:t>
      </w:r>
      <w:r w:rsidRPr="0087348C">
        <w:rPr>
          <w:rFonts w:ascii="Times New Roman" w:hAnsi="Times New Roman" w:cs="Times New Roman"/>
          <w:sz w:val="24"/>
          <w:szCs w:val="24"/>
        </w:rPr>
        <w:t>effettuare l’analisi dei singoli item secondo alcuni indici statistici, per trarre informazioni aggiuntive sull’utilità dei singoli item all’interno della prova.</w:t>
      </w:r>
    </w:p>
    <w:p w:rsidR="00413FC9" w:rsidRPr="0087348C" w:rsidRDefault="00413FC9" w:rsidP="00CF5370">
      <w:pPr>
        <w:autoSpaceDE w:val="0"/>
        <w:autoSpaceDN w:val="0"/>
        <w:adjustRightInd w:val="0"/>
        <w:spacing w:after="0" w:line="360" w:lineRule="auto"/>
        <w:ind w:firstLine="357"/>
        <w:jc w:val="both"/>
        <w:rPr>
          <w:rFonts w:ascii="Times New Roman" w:hAnsi="Times New Roman" w:cs="Times New Roman"/>
          <w:sz w:val="24"/>
          <w:szCs w:val="24"/>
        </w:rPr>
      </w:pPr>
    </w:p>
    <w:tbl>
      <w:tblPr>
        <w:tblStyle w:val="Grigliamedia1-Colore5"/>
        <w:tblpPr w:leftFromText="141" w:rightFromText="141" w:vertAnchor="text" w:tblpXSpec="center" w:tblpY="1"/>
        <w:tblW w:w="7905" w:type="dxa"/>
        <w:tblLayout w:type="fixed"/>
        <w:tblLook w:val="04A0"/>
      </w:tblPr>
      <w:tblGrid>
        <w:gridCol w:w="1419"/>
        <w:gridCol w:w="1383"/>
        <w:gridCol w:w="1842"/>
        <w:gridCol w:w="1418"/>
        <w:gridCol w:w="1843"/>
      </w:tblGrid>
      <w:tr w:rsidR="001E60B3" w:rsidRPr="0087348C" w:rsidTr="005B2F43">
        <w:trPr>
          <w:cnfStyle w:val="100000000000"/>
          <w:trHeight w:val="689"/>
        </w:trPr>
        <w:tc>
          <w:tcPr>
            <w:cnfStyle w:val="001000000000"/>
            <w:tcW w:w="1419" w:type="dxa"/>
            <w:noWrap/>
            <w:hideMark/>
          </w:tcPr>
          <w:p w:rsidR="001E60B3" w:rsidRPr="001947B3" w:rsidRDefault="001E60B3" w:rsidP="00CF5370">
            <w:pPr>
              <w:spacing w:line="360" w:lineRule="auto"/>
              <w:jc w:val="center"/>
              <w:rPr>
                <w:rFonts w:ascii="Times New Roman" w:eastAsia="Times New Roman" w:hAnsi="Times New Roman" w:cs="Times New Roman"/>
                <w:color w:val="000000"/>
                <w:sz w:val="24"/>
                <w:szCs w:val="24"/>
              </w:rPr>
            </w:pPr>
          </w:p>
        </w:tc>
        <w:tc>
          <w:tcPr>
            <w:tcW w:w="1383" w:type="dxa"/>
            <w:hideMark/>
          </w:tcPr>
          <w:p w:rsidR="001E60B3" w:rsidRPr="001947B3" w:rsidRDefault="001E60B3" w:rsidP="00CF5370">
            <w:pPr>
              <w:spacing w:line="360" w:lineRule="auto"/>
              <w:jc w:val="center"/>
              <w:cnfStyle w:val="100000000000"/>
              <w:rPr>
                <w:rFonts w:ascii="Times New Roman" w:eastAsia="Times New Roman" w:hAnsi="Times New Roman" w:cs="Times New Roman"/>
                <w:color w:val="000000"/>
                <w:sz w:val="24"/>
                <w:szCs w:val="24"/>
              </w:rPr>
            </w:pPr>
            <w:r w:rsidRPr="001947B3">
              <w:rPr>
                <w:rFonts w:ascii="Times New Roman" w:eastAsia="Times New Roman" w:hAnsi="Times New Roman" w:cs="Times New Roman"/>
                <w:color w:val="000000"/>
                <w:sz w:val="24"/>
                <w:szCs w:val="24"/>
              </w:rPr>
              <w:t>Indice di difficoltà</w:t>
            </w:r>
          </w:p>
        </w:tc>
        <w:tc>
          <w:tcPr>
            <w:tcW w:w="1842" w:type="dxa"/>
            <w:hideMark/>
          </w:tcPr>
          <w:p w:rsidR="001E60B3" w:rsidRPr="001947B3" w:rsidRDefault="001E60B3" w:rsidP="00CF5370">
            <w:pPr>
              <w:spacing w:line="360" w:lineRule="auto"/>
              <w:jc w:val="center"/>
              <w:cnfStyle w:val="100000000000"/>
              <w:rPr>
                <w:rFonts w:ascii="Times New Roman" w:eastAsia="Times New Roman" w:hAnsi="Times New Roman" w:cs="Times New Roman"/>
                <w:color w:val="000000"/>
                <w:sz w:val="24"/>
                <w:szCs w:val="24"/>
              </w:rPr>
            </w:pPr>
            <w:r w:rsidRPr="001947B3">
              <w:rPr>
                <w:rFonts w:ascii="Times New Roman" w:eastAsia="Times New Roman" w:hAnsi="Times New Roman" w:cs="Times New Roman"/>
                <w:color w:val="000000"/>
                <w:sz w:val="24"/>
                <w:szCs w:val="24"/>
              </w:rPr>
              <w:t>Potere discriminante</w:t>
            </w:r>
          </w:p>
        </w:tc>
        <w:tc>
          <w:tcPr>
            <w:tcW w:w="1418" w:type="dxa"/>
            <w:hideMark/>
          </w:tcPr>
          <w:p w:rsidR="001E60B3" w:rsidRPr="001947B3" w:rsidRDefault="001E60B3" w:rsidP="00CF5370">
            <w:pPr>
              <w:spacing w:line="360" w:lineRule="auto"/>
              <w:jc w:val="center"/>
              <w:cnfStyle w:val="100000000000"/>
              <w:rPr>
                <w:rFonts w:ascii="Times New Roman" w:eastAsia="Times New Roman" w:hAnsi="Times New Roman" w:cs="Times New Roman"/>
                <w:color w:val="000000"/>
                <w:sz w:val="24"/>
                <w:szCs w:val="24"/>
              </w:rPr>
            </w:pPr>
            <w:r w:rsidRPr="001947B3">
              <w:rPr>
                <w:rFonts w:ascii="Times New Roman" w:eastAsia="Times New Roman" w:hAnsi="Times New Roman" w:cs="Times New Roman"/>
                <w:color w:val="000000"/>
                <w:sz w:val="24"/>
                <w:szCs w:val="24"/>
              </w:rPr>
              <w:t>Indice di selettività</w:t>
            </w:r>
          </w:p>
        </w:tc>
        <w:tc>
          <w:tcPr>
            <w:tcW w:w="1843" w:type="dxa"/>
            <w:hideMark/>
          </w:tcPr>
          <w:p w:rsidR="001E60B3" w:rsidRPr="001947B3" w:rsidRDefault="001E60B3" w:rsidP="00CF5370">
            <w:pPr>
              <w:spacing w:line="360" w:lineRule="auto"/>
              <w:jc w:val="center"/>
              <w:cnfStyle w:val="100000000000"/>
              <w:rPr>
                <w:rFonts w:ascii="Times New Roman" w:eastAsia="Times New Roman" w:hAnsi="Times New Roman" w:cs="Times New Roman"/>
                <w:color w:val="000000"/>
                <w:sz w:val="24"/>
                <w:szCs w:val="24"/>
              </w:rPr>
            </w:pPr>
            <w:r w:rsidRPr="001947B3">
              <w:rPr>
                <w:rFonts w:ascii="Times New Roman" w:eastAsia="Times New Roman" w:hAnsi="Times New Roman" w:cs="Times New Roman"/>
                <w:color w:val="000000"/>
                <w:sz w:val="24"/>
                <w:szCs w:val="24"/>
              </w:rPr>
              <w:t>Indice di affidabilità</w:t>
            </w:r>
          </w:p>
        </w:tc>
      </w:tr>
      <w:tr w:rsidR="005B2F43" w:rsidRPr="0087348C" w:rsidTr="005B2F43">
        <w:trPr>
          <w:cnfStyle w:val="000000100000"/>
          <w:trHeight w:val="300"/>
        </w:trPr>
        <w:tc>
          <w:tcPr>
            <w:cnfStyle w:val="001000000000"/>
            <w:tcW w:w="1419" w:type="dxa"/>
            <w:noWrap/>
            <w:hideMark/>
          </w:tcPr>
          <w:p w:rsidR="001E60B3" w:rsidRPr="001947B3" w:rsidRDefault="001E60B3" w:rsidP="00CF5370">
            <w:pPr>
              <w:spacing w:line="360" w:lineRule="auto"/>
              <w:jc w:val="center"/>
              <w:rPr>
                <w:rFonts w:ascii="Times New Roman" w:eastAsia="Times New Roman" w:hAnsi="Times New Roman" w:cs="Times New Roman"/>
                <w:color w:val="000000"/>
                <w:sz w:val="24"/>
                <w:szCs w:val="24"/>
              </w:rPr>
            </w:pPr>
            <w:r w:rsidRPr="001947B3">
              <w:rPr>
                <w:rFonts w:ascii="Times New Roman" w:eastAsia="Times New Roman" w:hAnsi="Times New Roman" w:cs="Times New Roman"/>
                <w:color w:val="000000"/>
                <w:sz w:val="24"/>
                <w:szCs w:val="24"/>
              </w:rPr>
              <w:t>item 1</w:t>
            </w:r>
          </w:p>
        </w:tc>
        <w:tc>
          <w:tcPr>
            <w:tcW w:w="1383"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0,91</w:t>
            </w:r>
          </w:p>
        </w:tc>
        <w:tc>
          <w:tcPr>
            <w:tcW w:w="1842"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0.25</w:t>
            </w:r>
          </w:p>
        </w:tc>
        <w:tc>
          <w:tcPr>
            <w:tcW w:w="1418"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w:t>
            </w:r>
          </w:p>
        </w:tc>
        <w:tc>
          <w:tcPr>
            <w:tcW w:w="1843"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w:t>
            </w:r>
          </w:p>
        </w:tc>
      </w:tr>
      <w:tr w:rsidR="005B2F43" w:rsidRPr="0087348C" w:rsidTr="005B2F43">
        <w:trPr>
          <w:trHeight w:val="300"/>
        </w:trPr>
        <w:tc>
          <w:tcPr>
            <w:cnfStyle w:val="001000000000"/>
            <w:tcW w:w="1419" w:type="dxa"/>
            <w:noWrap/>
            <w:hideMark/>
          </w:tcPr>
          <w:p w:rsidR="001E60B3" w:rsidRPr="001947B3" w:rsidRDefault="001E60B3" w:rsidP="00CF5370">
            <w:pPr>
              <w:spacing w:line="360" w:lineRule="auto"/>
              <w:jc w:val="center"/>
              <w:rPr>
                <w:rFonts w:ascii="Times New Roman" w:eastAsia="Times New Roman" w:hAnsi="Times New Roman" w:cs="Times New Roman"/>
                <w:color w:val="000000"/>
                <w:sz w:val="24"/>
                <w:szCs w:val="24"/>
              </w:rPr>
            </w:pPr>
            <w:r w:rsidRPr="001947B3">
              <w:rPr>
                <w:rFonts w:ascii="Times New Roman" w:eastAsia="Times New Roman" w:hAnsi="Times New Roman" w:cs="Times New Roman"/>
                <w:color w:val="000000"/>
                <w:sz w:val="24"/>
                <w:szCs w:val="24"/>
              </w:rPr>
              <w:t>item 2</w:t>
            </w:r>
          </w:p>
        </w:tc>
        <w:tc>
          <w:tcPr>
            <w:tcW w:w="1383"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0,85</w:t>
            </w:r>
          </w:p>
        </w:tc>
        <w:tc>
          <w:tcPr>
            <w:tcW w:w="1842"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0.25</w:t>
            </w:r>
          </w:p>
        </w:tc>
        <w:tc>
          <w:tcPr>
            <w:tcW w:w="1418"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0,2</w:t>
            </w:r>
          </w:p>
        </w:tc>
        <w:tc>
          <w:tcPr>
            <w:tcW w:w="1843"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0,17</w:t>
            </w:r>
          </w:p>
        </w:tc>
      </w:tr>
      <w:tr w:rsidR="005B2F43" w:rsidRPr="0087348C" w:rsidTr="005B2F43">
        <w:trPr>
          <w:cnfStyle w:val="000000100000"/>
          <w:trHeight w:val="300"/>
        </w:trPr>
        <w:tc>
          <w:tcPr>
            <w:cnfStyle w:val="001000000000"/>
            <w:tcW w:w="1419" w:type="dxa"/>
            <w:noWrap/>
            <w:hideMark/>
          </w:tcPr>
          <w:p w:rsidR="001E60B3" w:rsidRPr="001947B3" w:rsidRDefault="001E60B3" w:rsidP="00CF5370">
            <w:pPr>
              <w:spacing w:line="360" w:lineRule="auto"/>
              <w:jc w:val="center"/>
              <w:rPr>
                <w:rFonts w:ascii="Times New Roman" w:eastAsia="Times New Roman" w:hAnsi="Times New Roman" w:cs="Times New Roman"/>
                <w:color w:val="000000"/>
                <w:sz w:val="24"/>
                <w:szCs w:val="24"/>
              </w:rPr>
            </w:pPr>
            <w:r w:rsidRPr="001947B3">
              <w:rPr>
                <w:rFonts w:ascii="Times New Roman" w:eastAsia="Times New Roman" w:hAnsi="Times New Roman" w:cs="Times New Roman"/>
                <w:color w:val="000000"/>
                <w:sz w:val="24"/>
                <w:szCs w:val="24"/>
              </w:rPr>
              <w:t>item 3</w:t>
            </w:r>
          </w:p>
        </w:tc>
        <w:tc>
          <w:tcPr>
            <w:tcW w:w="1383"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0,72</w:t>
            </w:r>
          </w:p>
        </w:tc>
        <w:tc>
          <w:tcPr>
            <w:tcW w:w="1842"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0.46</w:t>
            </w:r>
          </w:p>
        </w:tc>
        <w:tc>
          <w:tcPr>
            <w:tcW w:w="1418"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0,4</w:t>
            </w:r>
          </w:p>
        </w:tc>
        <w:tc>
          <w:tcPr>
            <w:tcW w:w="1843"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0,3</w:t>
            </w:r>
          </w:p>
        </w:tc>
      </w:tr>
      <w:tr w:rsidR="005B2F43" w:rsidRPr="0087348C" w:rsidTr="005B2F43">
        <w:trPr>
          <w:trHeight w:val="300"/>
        </w:trPr>
        <w:tc>
          <w:tcPr>
            <w:cnfStyle w:val="001000000000"/>
            <w:tcW w:w="1419" w:type="dxa"/>
            <w:noWrap/>
            <w:hideMark/>
          </w:tcPr>
          <w:p w:rsidR="001E60B3" w:rsidRPr="001947B3" w:rsidRDefault="001E60B3" w:rsidP="00CF5370">
            <w:pPr>
              <w:spacing w:line="360" w:lineRule="auto"/>
              <w:jc w:val="center"/>
              <w:rPr>
                <w:rFonts w:ascii="Times New Roman" w:eastAsia="Times New Roman" w:hAnsi="Times New Roman" w:cs="Times New Roman"/>
                <w:color w:val="000000"/>
                <w:sz w:val="24"/>
                <w:szCs w:val="24"/>
              </w:rPr>
            </w:pPr>
            <w:r w:rsidRPr="001947B3">
              <w:rPr>
                <w:rFonts w:ascii="Times New Roman" w:eastAsia="Times New Roman" w:hAnsi="Times New Roman" w:cs="Times New Roman"/>
                <w:color w:val="000000"/>
                <w:sz w:val="24"/>
                <w:szCs w:val="24"/>
              </w:rPr>
              <w:t>item 4</w:t>
            </w:r>
          </w:p>
        </w:tc>
        <w:tc>
          <w:tcPr>
            <w:tcW w:w="1383"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0,68</w:t>
            </w:r>
          </w:p>
        </w:tc>
        <w:tc>
          <w:tcPr>
            <w:tcW w:w="1842"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0.78</w:t>
            </w:r>
          </w:p>
        </w:tc>
        <w:tc>
          <w:tcPr>
            <w:tcW w:w="1418"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0,6</w:t>
            </w:r>
          </w:p>
        </w:tc>
        <w:tc>
          <w:tcPr>
            <w:tcW w:w="1843"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0,4</w:t>
            </w:r>
          </w:p>
        </w:tc>
      </w:tr>
      <w:tr w:rsidR="005B2F43" w:rsidRPr="0087348C" w:rsidTr="005B2F43">
        <w:trPr>
          <w:cnfStyle w:val="000000100000"/>
          <w:trHeight w:val="300"/>
        </w:trPr>
        <w:tc>
          <w:tcPr>
            <w:cnfStyle w:val="001000000000"/>
            <w:tcW w:w="1419" w:type="dxa"/>
            <w:noWrap/>
            <w:hideMark/>
          </w:tcPr>
          <w:p w:rsidR="001E60B3" w:rsidRPr="001947B3" w:rsidRDefault="001E60B3" w:rsidP="00CF5370">
            <w:pPr>
              <w:spacing w:line="360" w:lineRule="auto"/>
              <w:jc w:val="center"/>
              <w:rPr>
                <w:rFonts w:ascii="Times New Roman" w:eastAsia="Times New Roman" w:hAnsi="Times New Roman" w:cs="Times New Roman"/>
                <w:color w:val="000000"/>
                <w:sz w:val="24"/>
                <w:szCs w:val="24"/>
              </w:rPr>
            </w:pPr>
            <w:r w:rsidRPr="001947B3">
              <w:rPr>
                <w:rFonts w:ascii="Times New Roman" w:eastAsia="Times New Roman" w:hAnsi="Times New Roman" w:cs="Times New Roman"/>
                <w:color w:val="000000"/>
                <w:sz w:val="24"/>
                <w:szCs w:val="24"/>
              </w:rPr>
              <w:t>item 5</w:t>
            </w:r>
          </w:p>
        </w:tc>
        <w:tc>
          <w:tcPr>
            <w:tcW w:w="1383"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0,78</w:t>
            </w:r>
          </w:p>
        </w:tc>
        <w:tc>
          <w:tcPr>
            <w:tcW w:w="1842"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0.46</w:t>
            </w:r>
          </w:p>
        </w:tc>
        <w:tc>
          <w:tcPr>
            <w:tcW w:w="1418"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0,4</w:t>
            </w:r>
          </w:p>
        </w:tc>
        <w:tc>
          <w:tcPr>
            <w:tcW w:w="1843"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0,3</w:t>
            </w:r>
          </w:p>
        </w:tc>
      </w:tr>
      <w:tr w:rsidR="005B2F43" w:rsidRPr="0087348C" w:rsidTr="005B2F43">
        <w:trPr>
          <w:trHeight w:val="300"/>
        </w:trPr>
        <w:tc>
          <w:tcPr>
            <w:cnfStyle w:val="001000000000"/>
            <w:tcW w:w="1419" w:type="dxa"/>
            <w:noWrap/>
            <w:hideMark/>
          </w:tcPr>
          <w:p w:rsidR="001E60B3" w:rsidRPr="001947B3" w:rsidRDefault="001E60B3" w:rsidP="00CF5370">
            <w:pPr>
              <w:spacing w:line="360" w:lineRule="auto"/>
              <w:jc w:val="center"/>
              <w:rPr>
                <w:rFonts w:ascii="Times New Roman" w:eastAsia="Times New Roman" w:hAnsi="Times New Roman" w:cs="Times New Roman"/>
                <w:color w:val="000000"/>
                <w:sz w:val="24"/>
                <w:szCs w:val="24"/>
              </w:rPr>
            </w:pPr>
            <w:r w:rsidRPr="001947B3">
              <w:rPr>
                <w:rFonts w:ascii="Times New Roman" w:eastAsia="Times New Roman" w:hAnsi="Times New Roman" w:cs="Times New Roman"/>
                <w:color w:val="000000"/>
                <w:sz w:val="24"/>
                <w:szCs w:val="24"/>
              </w:rPr>
              <w:t>item 6</w:t>
            </w:r>
          </w:p>
        </w:tc>
        <w:tc>
          <w:tcPr>
            <w:tcW w:w="1383"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0,6</w:t>
            </w:r>
          </w:p>
        </w:tc>
        <w:tc>
          <w:tcPr>
            <w:tcW w:w="1842"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0.96</w:t>
            </w:r>
          </w:p>
        </w:tc>
        <w:tc>
          <w:tcPr>
            <w:tcW w:w="1418"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0,4</w:t>
            </w:r>
          </w:p>
        </w:tc>
        <w:tc>
          <w:tcPr>
            <w:tcW w:w="1843"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0,2</w:t>
            </w:r>
          </w:p>
        </w:tc>
      </w:tr>
      <w:tr w:rsidR="005B2F43" w:rsidRPr="0087348C" w:rsidTr="005B2F43">
        <w:trPr>
          <w:cnfStyle w:val="000000100000"/>
          <w:trHeight w:val="300"/>
        </w:trPr>
        <w:tc>
          <w:tcPr>
            <w:cnfStyle w:val="001000000000"/>
            <w:tcW w:w="1419" w:type="dxa"/>
            <w:noWrap/>
            <w:hideMark/>
          </w:tcPr>
          <w:p w:rsidR="001E60B3" w:rsidRPr="001947B3" w:rsidRDefault="001E60B3" w:rsidP="00CF5370">
            <w:pPr>
              <w:spacing w:line="360" w:lineRule="auto"/>
              <w:jc w:val="center"/>
              <w:rPr>
                <w:rFonts w:ascii="Times New Roman" w:eastAsia="Times New Roman" w:hAnsi="Times New Roman" w:cs="Times New Roman"/>
                <w:color w:val="000000"/>
                <w:sz w:val="24"/>
                <w:szCs w:val="24"/>
              </w:rPr>
            </w:pPr>
            <w:r w:rsidRPr="001947B3">
              <w:rPr>
                <w:rFonts w:ascii="Times New Roman" w:eastAsia="Times New Roman" w:hAnsi="Times New Roman" w:cs="Times New Roman"/>
                <w:color w:val="000000"/>
                <w:sz w:val="24"/>
                <w:szCs w:val="24"/>
              </w:rPr>
              <w:t>item 7</w:t>
            </w:r>
          </w:p>
        </w:tc>
        <w:tc>
          <w:tcPr>
            <w:tcW w:w="1383"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0,83</w:t>
            </w:r>
          </w:p>
        </w:tc>
        <w:tc>
          <w:tcPr>
            <w:tcW w:w="1842"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0.46</w:t>
            </w:r>
          </w:p>
        </w:tc>
        <w:tc>
          <w:tcPr>
            <w:tcW w:w="1418"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0,4</w:t>
            </w:r>
          </w:p>
        </w:tc>
        <w:tc>
          <w:tcPr>
            <w:tcW w:w="1843"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0,3</w:t>
            </w:r>
          </w:p>
        </w:tc>
      </w:tr>
      <w:tr w:rsidR="005B2F43" w:rsidRPr="0087348C" w:rsidTr="005B2F43">
        <w:trPr>
          <w:trHeight w:val="300"/>
        </w:trPr>
        <w:tc>
          <w:tcPr>
            <w:cnfStyle w:val="001000000000"/>
            <w:tcW w:w="1419" w:type="dxa"/>
            <w:noWrap/>
            <w:hideMark/>
          </w:tcPr>
          <w:p w:rsidR="001E60B3" w:rsidRPr="001947B3" w:rsidRDefault="001E60B3" w:rsidP="00CF5370">
            <w:pPr>
              <w:spacing w:line="360" w:lineRule="auto"/>
              <w:jc w:val="center"/>
              <w:rPr>
                <w:rFonts w:ascii="Times New Roman" w:eastAsia="Times New Roman" w:hAnsi="Times New Roman" w:cs="Times New Roman"/>
                <w:color w:val="000000"/>
                <w:sz w:val="24"/>
                <w:szCs w:val="24"/>
              </w:rPr>
            </w:pPr>
            <w:r w:rsidRPr="001947B3">
              <w:rPr>
                <w:rFonts w:ascii="Times New Roman" w:eastAsia="Times New Roman" w:hAnsi="Times New Roman" w:cs="Times New Roman"/>
                <w:color w:val="000000"/>
                <w:sz w:val="24"/>
                <w:szCs w:val="24"/>
              </w:rPr>
              <w:t>item 8</w:t>
            </w:r>
          </w:p>
        </w:tc>
        <w:tc>
          <w:tcPr>
            <w:tcW w:w="1383"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0,52</w:t>
            </w:r>
          </w:p>
        </w:tc>
        <w:tc>
          <w:tcPr>
            <w:tcW w:w="1842"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0.64</w:t>
            </w:r>
          </w:p>
        </w:tc>
        <w:tc>
          <w:tcPr>
            <w:tcW w:w="1418"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0,4</w:t>
            </w:r>
          </w:p>
        </w:tc>
        <w:tc>
          <w:tcPr>
            <w:tcW w:w="1843" w:type="dxa"/>
            <w:noWrap/>
            <w:hideMark/>
          </w:tcPr>
          <w:p w:rsidR="001E60B3" w:rsidRPr="009E1FC4" w:rsidRDefault="001E60B3" w:rsidP="00CF5370">
            <w:pPr>
              <w:spacing w:line="360" w:lineRule="auto"/>
              <w:jc w:val="center"/>
              <w:cnfStyle w:val="0000000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0,2</w:t>
            </w:r>
          </w:p>
        </w:tc>
      </w:tr>
      <w:tr w:rsidR="005B2F43" w:rsidRPr="0087348C" w:rsidTr="005B2F43">
        <w:trPr>
          <w:cnfStyle w:val="000000100000"/>
          <w:trHeight w:val="300"/>
        </w:trPr>
        <w:tc>
          <w:tcPr>
            <w:cnfStyle w:val="001000000000"/>
            <w:tcW w:w="1419" w:type="dxa"/>
            <w:noWrap/>
            <w:hideMark/>
          </w:tcPr>
          <w:p w:rsidR="001E60B3" w:rsidRPr="001947B3" w:rsidRDefault="001E60B3" w:rsidP="00CF5370">
            <w:pPr>
              <w:spacing w:line="360" w:lineRule="auto"/>
              <w:jc w:val="center"/>
              <w:rPr>
                <w:rFonts w:ascii="Times New Roman" w:eastAsia="Times New Roman" w:hAnsi="Times New Roman" w:cs="Times New Roman"/>
                <w:color w:val="000000"/>
                <w:sz w:val="24"/>
                <w:szCs w:val="24"/>
              </w:rPr>
            </w:pPr>
            <w:r w:rsidRPr="001947B3">
              <w:rPr>
                <w:rFonts w:ascii="Times New Roman" w:eastAsia="Times New Roman" w:hAnsi="Times New Roman" w:cs="Times New Roman"/>
                <w:color w:val="000000"/>
                <w:sz w:val="24"/>
                <w:szCs w:val="24"/>
              </w:rPr>
              <w:t>item 9</w:t>
            </w:r>
          </w:p>
        </w:tc>
        <w:tc>
          <w:tcPr>
            <w:tcW w:w="1383"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0,73</w:t>
            </w:r>
          </w:p>
        </w:tc>
        <w:tc>
          <w:tcPr>
            <w:tcW w:w="1842"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0.46</w:t>
            </w:r>
          </w:p>
        </w:tc>
        <w:tc>
          <w:tcPr>
            <w:tcW w:w="1418"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0,4</w:t>
            </w:r>
          </w:p>
        </w:tc>
        <w:tc>
          <w:tcPr>
            <w:tcW w:w="1843" w:type="dxa"/>
            <w:noWrap/>
            <w:hideMark/>
          </w:tcPr>
          <w:p w:rsidR="001E60B3" w:rsidRPr="009E1FC4" w:rsidRDefault="001E60B3" w:rsidP="00CF5370">
            <w:pPr>
              <w:spacing w:line="360" w:lineRule="auto"/>
              <w:jc w:val="center"/>
              <w:cnfStyle w:val="000000100000"/>
              <w:rPr>
                <w:rFonts w:ascii="Times New Roman" w:hAnsi="Times New Roman" w:cs="Times New Roman"/>
                <w:color w:val="000000"/>
                <w:sz w:val="24"/>
                <w:szCs w:val="24"/>
              </w:rPr>
            </w:pPr>
            <w:r w:rsidRPr="009E1FC4">
              <w:rPr>
                <w:rFonts w:ascii="Times New Roman" w:hAnsi="Times New Roman" w:cs="Times New Roman"/>
                <w:color w:val="000000"/>
                <w:sz w:val="24"/>
                <w:szCs w:val="24"/>
              </w:rPr>
              <w:t>0,3</w:t>
            </w:r>
          </w:p>
        </w:tc>
      </w:tr>
    </w:tbl>
    <w:p w:rsidR="001E60B3" w:rsidRDefault="001E60B3" w:rsidP="00CF5370">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br w:type="textWrapping" w:clear="all"/>
      </w:r>
    </w:p>
    <w:p w:rsidR="001E60B3" w:rsidRPr="001E60B3" w:rsidRDefault="001E60B3" w:rsidP="00CF5370">
      <w:pPr>
        <w:autoSpaceDE w:val="0"/>
        <w:autoSpaceDN w:val="0"/>
        <w:adjustRightInd w:val="0"/>
        <w:spacing w:after="0" w:line="360" w:lineRule="auto"/>
        <w:ind w:firstLine="357"/>
        <w:jc w:val="both"/>
        <w:rPr>
          <w:rFonts w:ascii="Times New Roman" w:hAnsi="Times New Roman" w:cs="Times New Roman"/>
          <w:sz w:val="24"/>
          <w:szCs w:val="24"/>
        </w:rPr>
      </w:pPr>
      <w:r w:rsidRPr="0087348C">
        <w:rPr>
          <w:rFonts w:ascii="Times New Roman" w:hAnsi="Times New Roman" w:cs="Times New Roman"/>
          <w:sz w:val="24"/>
          <w:szCs w:val="24"/>
        </w:rPr>
        <w:t xml:space="preserve">Dall’analisi dei dati emerge che gli item migliori sono quelli </w:t>
      </w:r>
      <w:r w:rsidRPr="001E60B3">
        <w:rPr>
          <w:rFonts w:ascii="Times New Roman" w:hAnsi="Times New Roman" w:cs="Times New Roman"/>
          <w:sz w:val="24"/>
          <w:szCs w:val="24"/>
        </w:rPr>
        <w:t xml:space="preserve">con </w:t>
      </w:r>
      <w:r w:rsidRPr="00EA6D25">
        <w:rPr>
          <w:rFonts w:ascii="Times New Roman" w:hAnsi="Times New Roman" w:cs="Times New Roman"/>
          <w:b/>
          <w:sz w:val="24"/>
          <w:szCs w:val="24"/>
        </w:rPr>
        <w:t>indice di affidabilità</w:t>
      </w:r>
      <w:r w:rsidRPr="001E60B3">
        <w:rPr>
          <w:rFonts w:ascii="Times New Roman" w:hAnsi="Times New Roman" w:cs="Times New Roman"/>
          <w:sz w:val="24"/>
          <w:szCs w:val="24"/>
        </w:rPr>
        <w:t xml:space="preserve"> più alto, ossia gli item 3 4 5 7 e 9, in particolare gli item 4 e 8 hanno una difficoltà media e un buon grado di discriminazione, infatti</w:t>
      </w:r>
      <w:r w:rsidR="00CF5370">
        <w:rPr>
          <w:rFonts w:ascii="Times New Roman" w:hAnsi="Times New Roman" w:cs="Times New Roman"/>
          <w:sz w:val="24"/>
          <w:szCs w:val="24"/>
        </w:rPr>
        <w:t>,</w:t>
      </w:r>
      <w:r w:rsidRPr="001E60B3">
        <w:rPr>
          <w:rFonts w:ascii="Times New Roman" w:hAnsi="Times New Roman" w:cs="Times New Roman"/>
          <w:sz w:val="24"/>
          <w:szCs w:val="24"/>
        </w:rPr>
        <w:t xml:space="preserve"> si tratta di item che richiedono la costruzione di risposta, un’abilità abbastanza complessa per alcuni allievi. </w:t>
      </w:r>
    </w:p>
    <w:p w:rsidR="001E60B3" w:rsidRPr="0087348C" w:rsidRDefault="001E60B3" w:rsidP="00CF5370">
      <w:pPr>
        <w:autoSpaceDE w:val="0"/>
        <w:autoSpaceDN w:val="0"/>
        <w:adjustRightInd w:val="0"/>
        <w:spacing w:after="0" w:line="360" w:lineRule="auto"/>
        <w:ind w:firstLine="357"/>
        <w:jc w:val="both"/>
        <w:rPr>
          <w:rFonts w:ascii="Times New Roman" w:hAnsi="Times New Roman" w:cs="Times New Roman"/>
          <w:sz w:val="24"/>
          <w:szCs w:val="24"/>
        </w:rPr>
      </w:pPr>
      <w:r w:rsidRPr="001E60B3">
        <w:rPr>
          <w:rFonts w:ascii="Times New Roman" w:hAnsi="Times New Roman" w:cs="Times New Roman"/>
          <w:sz w:val="24"/>
          <w:szCs w:val="24"/>
        </w:rPr>
        <w:t xml:space="preserve">Per quanto riguarda la </w:t>
      </w:r>
      <w:r w:rsidRPr="00EA6D25">
        <w:rPr>
          <w:rFonts w:ascii="Times New Roman" w:hAnsi="Times New Roman" w:cs="Times New Roman"/>
          <w:b/>
          <w:sz w:val="24"/>
          <w:szCs w:val="24"/>
        </w:rPr>
        <w:t>difficoltà</w:t>
      </w:r>
      <w:r w:rsidRPr="001E60B3">
        <w:rPr>
          <w:rFonts w:ascii="Times New Roman" w:hAnsi="Times New Roman" w:cs="Times New Roman"/>
          <w:sz w:val="24"/>
          <w:szCs w:val="24"/>
        </w:rPr>
        <w:t>, ci sono item abbastanza difficili</w:t>
      </w:r>
      <w:r w:rsidRPr="0087348C">
        <w:rPr>
          <w:rFonts w:ascii="Times New Roman" w:hAnsi="Times New Roman" w:cs="Times New Roman"/>
          <w:sz w:val="24"/>
          <w:szCs w:val="24"/>
        </w:rPr>
        <w:t xml:space="preserve"> (6 e 8), item di media difficoltà (2-3-4-5 e 9) e solo due item molto semplici (1 e 7); il dato emerso conferma la scelta fatta in sede di progettazione, cioè inserire </w:t>
      </w:r>
      <w:r>
        <w:rPr>
          <w:rFonts w:ascii="Times New Roman" w:hAnsi="Times New Roman" w:cs="Times New Roman"/>
          <w:sz w:val="24"/>
          <w:szCs w:val="24"/>
        </w:rPr>
        <w:t xml:space="preserve">perlopiù </w:t>
      </w:r>
      <w:r w:rsidRPr="0087348C">
        <w:rPr>
          <w:rFonts w:ascii="Times New Roman" w:hAnsi="Times New Roman" w:cs="Times New Roman"/>
          <w:sz w:val="24"/>
          <w:szCs w:val="24"/>
        </w:rPr>
        <w:t xml:space="preserve">item </w:t>
      </w:r>
      <w:r>
        <w:rPr>
          <w:rFonts w:ascii="Times New Roman" w:hAnsi="Times New Roman" w:cs="Times New Roman"/>
          <w:sz w:val="24"/>
          <w:szCs w:val="24"/>
        </w:rPr>
        <w:t>di bassa o media difficoltà</w:t>
      </w:r>
      <w:r w:rsidRPr="0087348C">
        <w:rPr>
          <w:rFonts w:ascii="Times New Roman" w:hAnsi="Times New Roman" w:cs="Times New Roman"/>
          <w:sz w:val="24"/>
          <w:szCs w:val="24"/>
        </w:rPr>
        <w:t xml:space="preserve"> che favoriscano la disposi</w:t>
      </w:r>
      <w:r>
        <w:rPr>
          <w:rFonts w:ascii="Times New Roman" w:hAnsi="Times New Roman" w:cs="Times New Roman"/>
          <w:sz w:val="24"/>
          <w:szCs w:val="24"/>
        </w:rPr>
        <w:t xml:space="preserve">zione positiva verso la prova e solo alcun </w:t>
      </w:r>
      <w:r w:rsidRPr="0087348C">
        <w:rPr>
          <w:rFonts w:ascii="Times New Roman" w:hAnsi="Times New Roman" w:cs="Times New Roman"/>
          <w:sz w:val="24"/>
          <w:szCs w:val="24"/>
        </w:rPr>
        <w:t>item più difficili che possano discriminare il profitto sui livelli alti della scala</w:t>
      </w:r>
      <w:r>
        <w:rPr>
          <w:rFonts w:ascii="Times New Roman" w:hAnsi="Times New Roman" w:cs="Times New Roman"/>
          <w:sz w:val="24"/>
          <w:szCs w:val="24"/>
        </w:rPr>
        <w:t>, in modo da realizzare una prova di valutazione che sia coerente con il livello di preparazione degli studenti</w:t>
      </w:r>
      <w:r w:rsidRPr="0087348C">
        <w:rPr>
          <w:rFonts w:ascii="Times New Roman" w:hAnsi="Times New Roman" w:cs="Times New Roman"/>
          <w:sz w:val="24"/>
          <w:szCs w:val="24"/>
        </w:rPr>
        <w:t xml:space="preserve">. </w:t>
      </w:r>
    </w:p>
    <w:p w:rsidR="001E60B3" w:rsidRPr="001E60B3" w:rsidRDefault="001E60B3" w:rsidP="00CF5370">
      <w:pPr>
        <w:autoSpaceDE w:val="0"/>
        <w:autoSpaceDN w:val="0"/>
        <w:adjustRightInd w:val="0"/>
        <w:spacing w:after="0" w:line="360" w:lineRule="auto"/>
        <w:ind w:firstLine="357"/>
        <w:jc w:val="both"/>
        <w:rPr>
          <w:rFonts w:ascii="Times New Roman" w:hAnsi="Times New Roman" w:cs="Times New Roman"/>
          <w:sz w:val="24"/>
          <w:szCs w:val="24"/>
        </w:rPr>
      </w:pPr>
      <w:r w:rsidRPr="0087348C">
        <w:rPr>
          <w:rFonts w:ascii="Times New Roman" w:hAnsi="Times New Roman" w:cs="Times New Roman"/>
          <w:sz w:val="24"/>
          <w:szCs w:val="24"/>
        </w:rPr>
        <w:t xml:space="preserve">L’item </w:t>
      </w:r>
      <w:r>
        <w:rPr>
          <w:rFonts w:ascii="Times New Roman" w:hAnsi="Times New Roman" w:cs="Times New Roman"/>
          <w:sz w:val="24"/>
          <w:szCs w:val="24"/>
        </w:rPr>
        <w:t>con il più</w:t>
      </w:r>
      <w:r w:rsidRPr="0087348C">
        <w:rPr>
          <w:rFonts w:ascii="Times New Roman" w:hAnsi="Times New Roman" w:cs="Times New Roman"/>
          <w:sz w:val="24"/>
          <w:szCs w:val="24"/>
        </w:rPr>
        <w:t xml:space="preserve"> alto </w:t>
      </w:r>
      <w:r w:rsidRPr="00EA6D25">
        <w:rPr>
          <w:rFonts w:ascii="Times New Roman" w:hAnsi="Times New Roman" w:cs="Times New Roman"/>
          <w:b/>
          <w:sz w:val="24"/>
          <w:szCs w:val="24"/>
        </w:rPr>
        <w:t>potere discriminante</w:t>
      </w:r>
      <w:r w:rsidRPr="001E60B3">
        <w:rPr>
          <w:rFonts w:ascii="Times New Roman" w:hAnsi="Times New Roman" w:cs="Times New Roman"/>
          <w:sz w:val="24"/>
          <w:szCs w:val="24"/>
        </w:rPr>
        <w:t xml:space="preserve"> è il 6, quindi circa la metà degli allievi ha risposto in modo corretto e buona parte di questi sono gli allievi che hanno ottenuto punteggi più alti all’interno della prova. </w:t>
      </w:r>
    </w:p>
    <w:p w:rsidR="001E60B3" w:rsidRPr="001E60B3" w:rsidRDefault="001E60B3" w:rsidP="00CF5370">
      <w:pPr>
        <w:autoSpaceDE w:val="0"/>
        <w:autoSpaceDN w:val="0"/>
        <w:adjustRightInd w:val="0"/>
        <w:spacing w:after="0" w:line="360" w:lineRule="auto"/>
        <w:ind w:firstLine="357"/>
        <w:jc w:val="both"/>
        <w:rPr>
          <w:rFonts w:ascii="Times New Roman" w:hAnsi="Times New Roman" w:cs="Times New Roman"/>
          <w:sz w:val="24"/>
          <w:szCs w:val="24"/>
        </w:rPr>
      </w:pPr>
      <w:r w:rsidRPr="001E60B3">
        <w:rPr>
          <w:rFonts w:ascii="Times New Roman" w:hAnsi="Times New Roman" w:cs="Times New Roman"/>
          <w:sz w:val="24"/>
          <w:szCs w:val="24"/>
        </w:rPr>
        <w:t xml:space="preserve">Per quanto riguarda la </w:t>
      </w:r>
      <w:bookmarkStart w:id="31" w:name="_GoBack"/>
      <w:r w:rsidRPr="00EA6D25">
        <w:rPr>
          <w:rFonts w:ascii="Times New Roman" w:hAnsi="Times New Roman" w:cs="Times New Roman"/>
          <w:b/>
          <w:sz w:val="24"/>
          <w:szCs w:val="24"/>
        </w:rPr>
        <w:t>selettività</w:t>
      </w:r>
      <w:bookmarkEnd w:id="31"/>
      <w:r w:rsidRPr="001E60B3">
        <w:rPr>
          <w:rFonts w:ascii="Times New Roman" w:hAnsi="Times New Roman" w:cs="Times New Roman"/>
          <w:sz w:val="24"/>
          <w:szCs w:val="24"/>
        </w:rPr>
        <w:t xml:space="preserve">, possiamo notare che quasi tutti gli item, tranne l’1 e il 2, hanno una buona capacità selettiva (in particolare l’item più selettivo è il 4), quindi hanno risposto correttamente gli allievi che hanno i risultati migliori nel complesso del test. Non ci sono item a </w:t>
      </w:r>
      <w:r w:rsidRPr="001E60B3">
        <w:rPr>
          <w:rFonts w:ascii="Times New Roman" w:hAnsi="Times New Roman" w:cs="Times New Roman"/>
          <w:sz w:val="24"/>
          <w:szCs w:val="24"/>
        </w:rPr>
        <w:lastRenderedPageBreak/>
        <w:t xml:space="preserve">selettività rovesciata, cioè che discriminano al contrario di come dovrebbero fare, dal momento che gli studenti con i profitti migliori hanno risposto quasi sempre correttamente e viceversa. I risultati della prova complessivamente hanno confermato le aspettative dell’insegnante in merito al profitto degli allievi, dunque, possiamo ritenere le conoscenze e abilità rilevate dagli item del test congruenti fra loro. </w:t>
      </w:r>
    </w:p>
    <w:p w:rsidR="001E60B3" w:rsidRPr="0087348C" w:rsidRDefault="001E60B3" w:rsidP="00CF5370">
      <w:pPr>
        <w:autoSpaceDE w:val="0"/>
        <w:autoSpaceDN w:val="0"/>
        <w:adjustRightInd w:val="0"/>
        <w:spacing w:after="0" w:line="360" w:lineRule="auto"/>
        <w:ind w:firstLine="357"/>
        <w:jc w:val="both"/>
        <w:rPr>
          <w:rFonts w:ascii="Times New Roman" w:hAnsi="Times New Roman" w:cs="Times New Roman"/>
          <w:sz w:val="24"/>
          <w:szCs w:val="24"/>
        </w:rPr>
      </w:pPr>
      <w:r w:rsidRPr="001E60B3">
        <w:rPr>
          <w:rFonts w:ascii="Times New Roman" w:hAnsi="Times New Roman" w:cs="Times New Roman"/>
          <w:sz w:val="24"/>
          <w:szCs w:val="24"/>
        </w:rPr>
        <w:t>L’item peggiore sembra essere l’1, che è molto facile e non discrimina affatto tra allievi</w:t>
      </w:r>
      <w:r w:rsidR="00413FC9">
        <w:rPr>
          <w:rFonts w:ascii="Times New Roman" w:hAnsi="Times New Roman" w:cs="Times New Roman"/>
          <w:sz w:val="24"/>
          <w:szCs w:val="24"/>
        </w:rPr>
        <w:t xml:space="preserve"> più preparati e meno preparati;</w:t>
      </w:r>
      <w:r w:rsidRPr="001E60B3">
        <w:rPr>
          <w:rFonts w:ascii="Times New Roman" w:hAnsi="Times New Roman" w:cs="Times New Roman"/>
          <w:sz w:val="24"/>
          <w:szCs w:val="24"/>
        </w:rPr>
        <w:t xml:space="preserve"> in effetti, essendo un test con item di corrispondenza</w:t>
      </w:r>
      <w:r w:rsidR="005B2F43">
        <w:rPr>
          <w:rFonts w:ascii="Times New Roman" w:hAnsi="Times New Roman" w:cs="Times New Roman"/>
          <w:sz w:val="24"/>
          <w:szCs w:val="24"/>
        </w:rPr>
        <w:t>,</w:t>
      </w:r>
      <w:r w:rsidRPr="001E60B3">
        <w:rPr>
          <w:rFonts w:ascii="Times New Roman" w:hAnsi="Times New Roman" w:cs="Times New Roman"/>
          <w:sz w:val="24"/>
          <w:szCs w:val="24"/>
        </w:rPr>
        <w:t xml:space="preserve"> non evidenzia la reale padronanza dei contenuti da parte degli allievi. L’item migliore</w:t>
      </w:r>
      <w:r>
        <w:rPr>
          <w:rFonts w:ascii="Times New Roman" w:hAnsi="Times New Roman" w:cs="Times New Roman"/>
          <w:sz w:val="24"/>
          <w:szCs w:val="24"/>
        </w:rPr>
        <w:t xml:space="preserve">, invece, sembra essere il 4, che avendo un buon potere discriminante e una media difficoltà, è il più affidabile, quindi, il più utile a verificare chi ha raggiunto gli obiettivi didattici. </w:t>
      </w:r>
    </w:p>
    <w:p w:rsidR="00CB69CC" w:rsidRDefault="00CB69CC" w:rsidP="00E93D03"/>
    <w:p w:rsidR="00CB69CC" w:rsidRDefault="00CB69CC">
      <w:pPr>
        <w:rPr>
          <w:highlight w:val="magenta"/>
        </w:rPr>
      </w:pPr>
      <w:r>
        <w:rPr>
          <w:highlight w:val="magenta"/>
        </w:rPr>
        <w:br w:type="page"/>
      </w:r>
    </w:p>
    <w:p w:rsidR="00CB69CC" w:rsidRDefault="00CB69CC" w:rsidP="00CB69CC">
      <w:pPr>
        <w:pStyle w:val="Titolo1"/>
      </w:pPr>
      <w:bookmarkStart w:id="32" w:name="_Toc418364009"/>
      <w:r>
        <w:lastRenderedPageBreak/>
        <w:t>Indicazioni per il recupero</w:t>
      </w:r>
      <w:bookmarkEnd w:id="32"/>
    </w:p>
    <w:p w:rsidR="00CB69CC" w:rsidRPr="00CB69CC" w:rsidRDefault="00CB69CC" w:rsidP="00CB69CC">
      <w:pPr>
        <w:contextualSpacing/>
      </w:pPr>
    </w:p>
    <w:p w:rsidR="00CB69CC" w:rsidRDefault="00CB69CC" w:rsidP="00CF5370">
      <w:pPr>
        <w:spacing w:after="0" w:line="360" w:lineRule="auto"/>
        <w:ind w:firstLine="357"/>
        <w:rPr>
          <w:rFonts w:ascii="Times New Roman" w:hAnsi="Times New Roman" w:cs="Times New Roman"/>
          <w:i/>
          <w:color w:val="548DD4" w:themeColor="text2" w:themeTint="99"/>
          <w:sz w:val="24"/>
          <w:szCs w:val="24"/>
        </w:rPr>
      </w:pPr>
      <w:r w:rsidRPr="00CB69CC">
        <w:rPr>
          <w:rFonts w:ascii="Times New Roman" w:hAnsi="Times New Roman" w:cs="Times New Roman"/>
          <w:i/>
          <w:color w:val="548DD4" w:themeColor="text2" w:themeTint="99"/>
          <w:sz w:val="24"/>
          <w:szCs w:val="24"/>
        </w:rPr>
        <w:t xml:space="preserve">Fornire le </w:t>
      </w:r>
      <w:r w:rsidRPr="00CB69CC">
        <w:rPr>
          <w:rFonts w:ascii="Times New Roman" w:hAnsi="Times New Roman" w:cs="Times New Roman"/>
          <w:b/>
          <w:i/>
          <w:color w:val="548DD4" w:themeColor="text2" w:themeTint="99"/>
          <w:sz w:val="24"/>
          <w:szCs w:val="24"/>
        </w:rPr>
        <w:t>indicazioni per il recupero</w:t>
      </w:r>
      <w:r w:rsidRPr="00CB69CC">
        <w:rPr>
          <w:rFonts w:ascii="Times New Roman" w:hAnsi="Times New Roman" w:cs="Times New Roman"/>
          <w:i/>
          <w:color w:val="548DD4" w:themeColor="text2" w:themeTint="99"/>
          <w:sz w:val="24"/>
          <w:szCs w:val="24"/>
        </w:rPr>
        <w:t xml:space="preserve"> degli allievi che non hanno raggiunto gli obiettivi (feedback di valutazione formativa) e indicazioni generali per la programmazione successiva, sulla base dei risultati ottenuti nella prova.</w:t>
      </w:r>
    </w:p>
    <w:p w:rsidR="00484C2D" w:rsidRDefault="00484C2D" w:rsidP="00CF5370">
      <w:pPr>
        <w:spacing w:after="0" w:line="360" w:lineRule="auto"/>
        <w:ind w:firstLine="357"/>
        <w:rPr>
          <w:rFonts w:ascii="Times New Roman" w:hAnsi="Times New Roman" w:cs="Times New Roman"/>
          <w:i/>
          <w:color w:val="548DD4" w:themeColor="text2" w:themeTint="99"/>
          <w:sz w:val="24"/>
          <w:szCs w:val="24"/>
        </w:rPr>
      </w:pPr>
    </w:p>
    <w:p w:rsidR="003B095A" w:rsidRDefault="00484C2D" w:rsidP="00CF5370">
      <w:pPr>
        <w:spacing w:after="0" w:line="360" w:lineRule="auto"/>
        <w:ind w:firstLine="357"/>
        <w:jc w:val="both"/>
        <w:rPr>
          <w:rFonts w:ascii="Times New Roman" w:hAnsi="Times New Roman" w:cs="Times New Roman"/>
          <w:sz w:val="24"/>
          <w:szCs w:val="24"/>
        </w:rPr>
      </w:pPr>
      <w:r>
        <w:rPr>
          <w:rFonts w:ascii="Times New Roman" w:hAnsi="Times New Roman" w:cs="Times New Roman"/>
          <w:sz w:val="24"/>
          <w:szCs w:val="24"/>
        </w:rPr>
        <w:t xml:space="preserve">Come anticipato nel passo 7 un solo </w:t>
      </w:r>
      <w:r w:rsidRPr="00484C2D">
        <w:rPr>
          <w:rFonts w:ascii="Times New Roman" w:hAnsi="Times New Roman" w:cs="Times New Roman"/>
          <w:sz w:val="24"/>
          <w:szCs w:val="24"/>
        </w:rPr>
        <w:t>alunno che non ha raggiunto gli obiettivi richiesti nella prova</w:t>
      </w:r>
      <w:r>
        <w:rPr>
          <w:rFonts w:ascii="Times New Roman" w:hAnsi="Times New Roman" w:cs="Times New Roman"/>
          <w:sz w:val="24"/>
          <w:szCs w:val="24"/>
        </w:rPr>
        <w:t>.</w:t>
      </w:r>
    </w:p>
    <w:p w:rsidR="003B095A" w:rsidRDefault="003B095A" w:rsidP="00CF5370">
      <w:pPr>
        <w:spacing w:after="0" w:line="360" w:lineRule="auto"/>
        <w:ind w:firstLine="357"/>
        <w:jc w:val="both"/>
        <w:rPr>
          <w:rFonts w:ascii="Times New Roman" w:hAnsi="Times New Roman" w:cs="Times New Roman"/>
          <w:sz w:val="24"/>
          <w:szCs w:val="24"/>
        </w:rPr>
      </w:pPr>
      <w:r>
        <w:rPr>
          <w:rFonts w:ascii="Times New Roman" w:hAnsi="Times New Roman" w:cs="Times New Roman"/>
          <w:sz w:val="24"/>
          <w:szCs w:val="24"/>
        </w:rPr>
        <w:t xml:space="preserve">Per il recupero si è quindi messa in atto la metodologia del </w:t>
      </w:r>
      <w:r w:rsidRPr="003B095A">
        <w:rPr>
          <w:rFonts w:ascii="Times New Roman" w:hAnsi="Times New Roman" w:cs="Times New Roman"/>
          <w:i/>
          <w:sz w:val="24"/>
          <w:szCs w:val="24"/>
        </w:rPr>
        <w:t>peer teaching</w:t>
      </w:r>
      <w:r>
        <w:rPr>
          <w:rFonts w:ascii="Times New Roman" w:hAnsi="Times New Roman" w:cs="Times New Roman"/>
          <w:sz w:val="24"/>
          <w:szCs w:val="24"/>
        </w:rPr>
        <w:t xml:space="preserve">, che presuppone una forma di </w:t>
      </w:r>
      <w:r w:rsidRPr="00975AE1">
        <w:rPr>
          <w:rFonts w:ascii="Times New Roman" w:hAnsi="Times New Roman" w:cs="Times New Roman"/>
          <w:i/>
          <w:sz w:val="24"/>
          <w:szCs w:val="24"/>
        </w:rPr>
        <w:t>tutoring</w:t>
      </w:r>
      <w:r>
        <w:rPr>
          <w:rFonts w:ascii="Times New Roman" w:hAnsi="Times New Roman" w:cs="Times New Roman"/>
          <w:sz w:val="24"/>
          <w:szCs w:val="24"/>
        </w:rPr>
        <w:t xml:space="preserve"> da parte di un allievo che ha ottenuto risultati più che soddisfacenti nella prova (alunno 13). Oltre a responsabilizzare entrambi gli alunni, questo approccio consente una co-costruzione della conoscenza tra pari</w:t>
      </w:r>
      <w:r w:rsidR="00975AE1">
        <w:rPr>
          <w:rFonts w:ascii="Times New Roman" w:hAnsi="Times New Roman" w:cs="Times New Roman"/>
          <w:sz w:val="24"/>
          <w:szCs w:val="24"/>
        </w:rPr>
        <w:t>,</w:t>
      </w:r>
      <w:r>
        <w:rPr>
          <w:rFonts w:ascii="Times New Roman" w:hAnsi="Times New Roman" w:cs="Times New Roman"/>
          <w:sz w:val="24"/>
          <w:szCs w:val="24"/>
        </w:rPr>
        <w:t xml:space="preserve"> una maggiore condivisione </w:t>
      </w:r>
      <w:r w:rsidR="00975AE1">
        <w:rPr>
          <w:rFonts w:ascii="Times New Roman" w:hAnsi="Times New Roman" w:cs="Times New Roman"/>
          <w:sz w:val="24"/>
          <w:szCs w:val="24"/>
        </w:rPr>
        <w:t>del sapere tra alunni e semplificazione nella spiegazione.</w:t>
      </w:r>
    </w:p>
    <w:p w:rsidR="007E2A36" w:rsidRPr="007E2A36" w:rsidRDefault="00975AE1" w:rsidP="00CF5370">
      <w:pPr>
        <w:spacing w:after="0" w:line="360" w:lineRule="auto"/>
        <w:ind w:firstLine="357"/>
        <w:jc w:val="both"/>
        <w:rPr>
          <w:rFonts w:ascii="Times New Roman" w:hAnsi="Times New Roman" w:cs="Times New Roman"/>
          <w:sz w:val="24"/>
          <w:szCs w:val="24"/>
        </w:rPr>
      </w:pPr>
      <w:r>
        <w:rPr>
          <w:rFonts w:ascii="Times New Roman" w:hAnsi="Times New Roman" w:cs="Times New Roman"/>
          <w:sz w:val="24"/>
          <w:szCs w:val="24"/>
        </w:rPr>
        <w:t xml:space="preserve">Dopo la fase di </w:t>
      </w:r>
      <w:r w:rsidRPr="00975AE1">
        <w:rPr>
          <w:rFonts w:ascii="Times New Roman" w:hAnsi="Times New Roman" w:cs="Times New Roman"/>
          <w:i/>
          <w:sz w:val="24"/>
          <w:szCs w:val="24"/>
        </w:rPr>
        <w:t>peer teaching</w:t>
      </w:r>
      <w:r>
        <w:rPr>
          <w:rFonts w:ascii="Times New Roman" w:hAnsi="Times New Roman" w:cs="Times New Roman"/>
          <w:sz w:val="24"/>
          <w:szCs w:val="24"/>
        </w:rPr>
        <w:t xml:space="preserve"> il recupero è stato </w:t>
      </w:r>
      <w:r w:rsidR="00484DDC">
        <w:rPr>
          <w:rFonts w:ascii="Times New Roman" w:hAnsi="Times New Roman" w:cs="Times New Roman"/>
          <w:sz w:val="24"/>
          <w:szCs w:val="24"/>
        </w:rPr>
        <w:t>verificato</w:t>
      </w:r>
      <w:r>
        <w:rPr>
          <w:rFonts w:ascii="Times New Roman" w:hAnsi="Times New Roman" w:cs="Times New Roman"/>
          <w:sz w:val="24"/>
          <w:szCs w:val="24"/>
        </w:rPr>
        <w:t xml:space="preserve"> tramite un colloquio orale nel quale l’alunno 3 ha potuto discutere in maniera più ampia degli argomenti in cui era risultato carente durante il momento di verifica; la modalità orale ha permesso all’alunno in questione di poter argomentare in maniera più ampia, dato che gli item che lo avevano messo più in difficoltà era</w:t>
      </w:r>
      <w:r w:rsidR="00726F4A">
        <w:rPr>
          <w:rFonts w:ascii="Times New Roman" w:hAnsi="Times New Roman" w:cs="Times New Roman"/>
          <w:sz w:val="24"/>
          <w:szCs w:val="24"/>
        </w:rPr>
        <w:t>no</w:t>
      </w:r>
      <w:r>
        <w:rPr>
          <w:rFonts w:ascii="Times New Roman" w:hAnsi="Times New Roman" w:cs="Times New Roman"/>
          <w:sz w:val="24"/>
          <w:szCs w:val="24"/>
        </w:rPr>
        <w:t xml:space="preserve"> quelli con uno stimolo piuttosto </w:t>
      </w:r>
      <w:r w:rsidR="00726F4A">
        <w:rPr>
          <w:rFonts w:ascii="Times New Roman" w:hAnsi="Times New Roman" w:cs="Times New Roman"/>
          <w:sz w:val="24"/>
          <w:szCs w:val="24"/>
        </w:rPr>
        <w:t>focalizzato</w:t>
      </w:r>
      <w:r>
        <w:rPr>
          <w:rFonts w:ascii="Times New Roman" w:hAnsi="Times New Roman" w:cs="Times New Roman"/>
          <w:sz w:val="24"/>
          <w:szCs w:val="24"/>
        </w:rPr>
        <w:t xml:space="preserve"> e ristretto. </w:t>
      </w:r>
      <w:r w:rsidRPr="00484DDC">
        <w:rPr>
          <w:rFonts w:ascii="Times New Roman" w:hAnsi="Times New Roman" w:cs="Times New Roman"/>
          <w:sz w:val="24"/>
          <w:szCs w:val="24"/>
        </w:rPr>
        <w:t xml:space="preserve">Il recupero è stato raggiunto in maniera soddisfacente e anche la </w:t>
      </w:r>
      <w:r w:rsidR="007E2A36" w:rsidRPr="00484DDC">
        <w:rPr>
          <w:rFonts w:ascii="Times New Roman" w:hAnsi="Times New Roman" w:cs="Times New Roman"/>
          <w:sz w:val="24"/>
          <w:szCs w:val="24"/>
        </w:rPr>
        <w:t>metodologia</w:t>
      </w:r>
      <w:r w:rsidRPr="00484DDC">
        <w:rPr>
          <w:rFonts w:ascii="Times New Roman" w:hAnsi="Times New Roman" w:cs="Times New Roman"/>
          <w:sz w:val="24"/>
          <w:szCs w:val="24"/>
        </w:rPr>
        <w:t xml:space="preserve"> del </w:t>
      </w:r>
      <w:r w:rsidRPr="00484DDC">
        <w:rPr>
          <w:rFonts w:ascii="Times New Roman" w:hAnsi="Times New Roman" w:cs="Times New Roman"/>
          <w:i/>
          <w:sz w:val="24"/>
          <w:szCs w:val="24"/>
        </w:rPr>
        <w:t>peer teaching</w:t>
      </w:r>
      <w:r w:rsidR="007E2A36" w:rsidRPr="00484DDC">
        <w:rPr>
          <w:rFonts w:ascii="Times New Roman" w:hAnsi="Times New Roman" w:cs="Times New Roman"/>
          <w:sz w:val="24"/>
          <w:szCs w:val="24"/>
        </w:rPr>
        <w:t xml:space="preserve"> è risultata utile e concreta: l’alunno 3 infatti ha espresso il suo apprezzamento per questa modalità di spiegazione da parte del compagno, perché ha potuto esprimersi in maniera più libera e senza il timore di essere giudicato dal suo pari. È necessario anche segnalare che l’allievo scelto per il </w:t>
      </w:r>
      <w:r w:rsidR="007E2A36" w:rsidRPr="00484DDC">
        <w:rPr>
          <w:rFonts w:ascii="Times New Roman" w:hAnsi="Times New Roman" w:cs="Times New Roman"/>
          <w:i/>
          <w:sz w:val="24"/>
          <w:szCs w:val="24"/>
        </w:rPr>
        <w:t>tutoring</w:t>
      </w:r>
      <w:r w:rsidR="007E2A36" w:rsidRPr="00484DDC">
        <w:rPr>
          <w:rFonts w:ascii="Times New Roman" w:hAnsi="Times New Roman" w:cs="Times New Roman"/>
          <w:sz w:val="24"/>
          <w:szCs w:val="24"/>
        </w:rPr>
        <w:t xml:space="preserve"> rappresenta un elemento estremamente positivo all’interno del gruppo classe, non solo per i buoni risultati raggiunti nella materi, ma anche per la sua costante disposizione ad aiutare i compagni in difficoltà e a guidarli verso risultati migliori, senza forme di competizione.</w:t>
      </w:r>
    </w:p>
    <w:p w:rsidR="003B095A" w:rsidRPr="00CB69CC" w:rsidRDefault="003B095A" w:rsidP="00CB69CC">
      <w:pPr>
        <w:ind w:firstLine="360"/>
        <w:contextualSpacing/>
        <w:jc w:val="both"/>
        <w:rPr>
          <w:rFonts w:ascii="Times New Roman" w:hAnsi="Times New Roman" w:cs="Times New Roman"/>
          <w:sz w:val="24"/>
          <w:szCs w:val="24"/>
        </w:rPr>
      </w:pPr>
    </w:p>
    <w:p w:rsidR="00CB69CC" w:rsidRDefault="00CB69CC">
      <w:r>
        <w:br w:type="page"/>
      </w:r>
    </w:p>
    <w:p w:rsidR="00CB69CC" w:rsidRDefault="00CB69CC" w:rsidP="00CB69CC">
      <w:pPr>
        <w:pStyle w:val="Titolo1"/>
      </w:pPr>
      <w:bookmarkStart w:id="33" w:name="_Toc418364010"/>
      <w:r>
        <w:lastRenderedPageBreak/>
        <w:t>Metacognizione</w:t>
      </w:r>
      <w:bookmarkEnd w:id="33"/>
    </w:p>
    <w:p w:rsidR="00CB69CC" w:rsidRPr="00CB69CC" w:rsidRDefault="00CB69CC" w:rsidP="00CB69CC">
      <w:pPr>
        <w:contextualSpacing/>
      </w:pPr>
    </w:p>
    <w:p w:rsidR="00CB69CC" w:rsidRDefault="00CB69CC" w:rsidP="00CF5370">
      <w:pPr>
        <w:spacing w:after="0" w:line="360" w:lineRule="auto"/>
        <w:ind w:firstLine="357"/>
        <w:jc w:val="both"/>
        <w:rPr>
          <w:rFonts w:ascii="Times New Roman" w:hAnsi="Times New Roman" w:cs="Times New Roman"/>
          <w:i/>
          <w:color w:val="548DD4" w:themeColor="text2" w:themeTint="99"/>
          <w:sz w:val="24"/>
          <w:szCs w:val="24"/>
        </w:rPr>
      </w:pPr>
      <w:r w:rsidRPr="00CB69CC">
        <w:rPr>
          <w:rFonts w:ascii="Times New Roman" w:hAnsi="Times New Roman" w:cs="Times New Roman"/>
          <w:b/>
          <w:i/>
          <w:color w:val="548DD4" w:themeColor="text2" w:themeTint="99"/>
          <w:sz w:val="24"/>
          <w:szCs w:val="24"/>
        </w:rPr>
        <w:t>Riflettere sull’esperienza compiuta</w:t>
      </w:r>
      <w:r w:rsidRPr="00CB69CC">
        <w:rPr>
          <w:rFonts w:ascii="Times New Roman" w:hAnsi="Times New Roman" w:cs="Times New Roman"/>
          <w:i/>
          <w:color w:val="548DD4" w:themeColor="text2" w:themeTint="99"/>
          <w:sz w:val="24"/>
          <w:szCs w:val="24"/>
        </w:rPr>
        <w:t>: cosa si è imparato dall’esperienza della costruzione, della somministrazione e dell’analisi dei dati della prova stessa, cosa si rifarebbe allo stesso modo e cosa si farebbe in modo diverso. Per l’autoriflessione confrontare il rapporto di analisi con i rapporti degli altri abilitandi. Emergono margini di miglioramento? Quali sono i punti di forza e di debolezza del lavoro?</w:t>
      </w:r>
    </w:p>
    <w:p w:rsidR="00CF5370" w:rsidRDefault="00CF5370" w:rsidP="00CF5370">
      <w:pPr>
        <w:spacing w:after="0" w:line="360" w:lineRule="auto"/>
        <w:ind w:firstLine="357"/>
        <w:jc w:val="both"/>
        <w:rPr>
          <w:rFonts w:ascii="Times New Roman" w:hAnsi="Times New Roman" w:cs="Times New Roman"/>
          <w:i/>
          <w:color w:val="548DD4" w:themeColor="text2" w:themeTint="99"/>
          <w:sz w:val="24"/>
          <w:szCs w:val="24"/>
        </w:rPr>
      </w:pPr>
    </w:p>
    <w:p w:rsidR="003D79B0" w:rsidRPr="00B13E14" w:rsidRDefault="003D79B0" w:rsidP="00CF5370">
      <w:pPr>
        <w:pStyle w:val="Standard"/>
        <w:spacing w:line="360" w:lineRule="auto"/>
        <w:ind w:firstLine="357"/>
        <w:jc w:val="both"/>
        <w:rPr>
          <w:rFonts w:cs="Times New Roman"/>
        </w:rPr>
      </w:pPr>
      <w:r w:rsidRPr="00B13E14">
        <w:rPr>
          <w:rFonts w:cs="Times New Roman"/>
        </w:rPr>
        <w:t>Lavorare in gruppo sulla progettazione, somministrazione e analisi di una prova di valutazione ci ha fatto ragionare innanzitutto su alcune difficoltà dell'atto del valutare.</w:t>
      </w:r>
    </w:p>
    <w:p w:rsidR="003D79B0" w:rsidRPr="00B13E14" w:rsidRDefault="003D79B0" w:rsidP="00CF5370">
      <w:pPr>
        <w:pStyle w:val="Standard"/>
        <w:spacing w:line="360" w:lineRule="auto"/>
        <w:ind w:firstLine="357"/>
        <w:jc w:val="both"/>
        <w:rPr>
          <w:rFonts w:cs="Times New Roman"/>
        </w:rPr>
      </w:pPr>
      <w:r w:rsidRPr="00B13E14">
        <w:rPr>
          <w:rFonts w:cs="Times New Roman"/>
        </w:rPr>
        <w:t>In primo luogo, abbiamo lavorato all'individuazione di obiettivi che fossero veramente osservabili e misurabili, cioè saperi e saper fare da poter rilevare e a</w:t>
      </w:r>
      <w:r w:rsidR="00DC66EE">
        <w:rPr>
          <w:rFonts w:cs="Times New Roman"/>
        </w:rPr>
        <w:t xml:space="preserve"> cui poter assegnare un valore. </w:t>
      </w:r>
      <w:r w:rsidRPr="00B13E14">
        <w:rPr>
          <w:rFonts w:cs="Times New Roman"/>
        </w:rPr>
        <w:t xml:space="preserve">Abbiamo poi riflettuto sui processi cognitivi, relativi ai vari obiettivi esplicitati, che intendevamo rilevare. Anche questo passaggio non è stato semplice, sia a causa della scarsa abitudine a ragionare in termini di processi che generano apprendimento, sia per la paura di richiedere ai nostri studenti l'applicazione di processi troppo elevati.  </w:t>
      </w:r>
    </w:p>
    <w:p w:rsidR="003D79B0" w:rsidRPr="00B13E14" w:rsidRDefault="003D79B0" w:rsidP="00CF5370">
      <w:pPr>
        <w:pStyle w:val="Standard"/>
        <w:spacing w:line="360" w:lineRule="auto"/>
        <w:ind w:firstLine="357"/>
        <w:jc w:val="both"/>
        <w:rPr>
          <w:rFonts w:cs="Times New Roman"/>
        </w:rPr>
      </w:pPr>
      <w:r w:rsidRPr="00B13E14">
        <w:rPr>
          <w:rFonts w:cs="Times New Roman"/>
        </w:rPr>
        <w:t>Per quanto riguarda la formulazione delle domande, abbiamo cercato di rispettare i criteri di validità e attendibilità che una buona prova di valutazione dovrebbe possedere: gli stimoli sono stati formulati in modo chiaro e focalizzato per rilevare v</w:t>
      </w:r>
      <w:r w:rsidR="00CF5370">
        <w:rPr>
          <w:rFonts w:cs="Times New Roman"/>
        </w:rPr>
        <w:t xml:space="preserve">eramente l'obiettivo proposto, </w:t>
      </w:r>
      <w:r w:rsidRPr="00B13E14">
        <w:rPr>
          <w:rFonts w:cs="Times New Roman"/>
        </w:rPr>
        <w:t>seguendo un criterio di coerenza con l'intero progetto valutativo e di adeguatezza al livello dei destinatari della nostra prova; le informazioni rilevate, ovvero gli scarti tra la situazione osservata e quella attesa, ci sono parse alla fine oggettive e condivisibili in modo uniforme da chiunque si accinga a leggerle, grazie all'impiego di modalità e criteri stabiliti in precedenza.</w:t>
      </w:r>
    </w:p>
    <w:p w:rsidR="003D79B0" w:rsidRPr="00B13E14" w:rsidRDefault="003D79B0" w:rsidP="00CF5370">
      <w:pPr>
        <w:pStyle w:val="Standard"/>
        <w:spacing w:line="360" w:lineRule="auto"/>
        <w:ind w:firstLine="357"/>
        <w:jc w:val="both"/>
        <w:rPr>
          <w:rFonts w:cs="Times New Roman"/>
        </w:rPr>
      </w:pPr>
      <w:r w:rsidRPr="00B13E14">
        <w:rPr>
          <w:rFonts w:cs="Times New Roman"/>
        </w:rPr>
        <w:t>Proprio i criteri di assegnazione di valore alle prestazioni espresse dall'allievo sono stati precedentemente condivisi con gli stu</w:t>
      </w:r>
      <w:r w:rsidR="00CF5370">
        <w:rPr>
          <w:rFonts w:cs="Times New Roman"/>
        </w:rPr>
        <w:t>denti stessi: ciò ha consentito</w:t>
      </w:r>
      <w:r w:rsidRPr="00B13E14">
        <w:rPr>
          <w:rFonts w:cs="Times New Roman"/>
        </w:rPr>
        <w:t xml:space="preserve"> sia una maggiore trasparenza nella valutazione, evitando iniquità e soggettività da parte di noi valutatori, sia una maggiore serenità e sicurezza nell'affrontare la prova agli studenti. Tutto ciò è stato fatto anche in vista della possibilità di esportare la prova in altri contesti.</w:t>
      </w:r>
    </w:p>
    <w:p w:rsidR="003D79B0" w:rsidRPr="00B13E14" w:rsidRDefault="003D79B0" w:rsidP="00CF5370">
      <w:pPr>
        <w:pStyle w:val="Standard"/>
        <w:spacing w:line="360" w:lineRule="auto"/>
        <w:ind w:firstLine="357"/>
        <w:jc w:val="both"/>
        <w:rPr>
          <w:rFonts w:cs="Times New Roman"/>
        </w:rPr>
      </w:pPr>
      <w:r w:rsidRPr="00B13E14">
        <w:rPr>
          <w:rFonts w:cs="Times New Roman"/>
        </w:rPr>
        <w:t>La stessa prova era stata somministrata precedentemente in una classe campione dello stesso Istituto e dall'analisi dei dati erano emerse alcune criticità che hanno consentito una riflessione sulla validità e attendibilità della prova e hanno portato alla correzione di alcuni item.</w:t>
      </w:r>
    </w:p>
    <w:p w:rsidR="003D79B0" w:rsidRPr="00B13E14" w:rsidRDefault="003D79B0" w:rsidP="00CF5370">
      <w:pPr>
        <w:pStyle w:val="Standard"/>
        <w:spacing w:line="360" w:lineRule="auto"/>
        <w:ind w:firstLine="357"/>
        <w:jc w:val="both"/>
        <w:rPr>
          <w:rFonts w:cs="Times New Roman"/>
        </w:rPr>
      </w:pPr>
      <w:r w:rsidRPr="00B13E14">
        <w:rPr>
          <w:rFonts w:cs="Times New Roman"/>
        </w:rPr>
        <w:t>Una parte dell'item 3 (la definizione del termine “capitalismo” fornita dall'insegnante durante la spiegazione) è risultata troppo difficile, tanto che nessun allievo era riuscito a fornire una risposta corretta o non aveva nemmen</w:t>
      </w:r>
      <w:r w:rsidR="00CF5370">
        <w:rPr>
          <w:rFonts w:cs="Times New Roman"/>
        </w:rPr>
        <w:t>o tentato, pe</w:t>
      </w:r>
      <w:r w:rsidRPr="00B13E14">
        <w:rPr>
          <w:rFonts w:cs="Times New Roman"/>
        </w:rPr>
        <w:t>rciò</w:t>
      </w:r>
      <w:r w:rsidR="00CF5370">
        <w:rPr>
          <w:rFonts w:cs="Times New Roman"/>
        </w:rPr>
        <w:t>,</w:t>
      </w:r>
      <w:r w:rsidRPr="00B13E14">
        <w:rPr>
          <w:rFonts w:cs="Times New Roman"/>
        </w:rPr>
        <w:t xml:space="preserve"> è stata sostituita con la definizione dell'espressione </w:t>
      </w:r>
      <w:r w:rsidRPr="00B13E14">
        <w:rPr>
          <w:rFonts w:cs="Times New Roman"/>
        </w:rPr>
        <w:lastRenderedPageBreak/>
        <w:t>“liberismo economico”</w:t>
      </w:r>
      <w:r w:rsidR="00186A09">
        <w:rPr>
          <w:rFonts w:cs="Times New Roman"/>
        </w:rPr>
        <w:t>,</w:t>
      </w:r>
      <w:r w:rsidRPr="00B13E14">
        <w:rPr>
          <w:rFonts w:cs="Times New Roman"/>
        </w:rPr>
        <w:t xml:space="preserve"> presente</w:t>
      </w:r>
      <w:r w:rsidR="00DC66EE">
        <w:rPr>
          <w:rFonts w:cs="Times New Roman"/>
        </w:rPr>
        <w:t xml:space="preserve"> in modo più esplicito</w:t>
      </w:r>
      <w:r w:rsidRPr="00B13E14">
        <w:rPr>
          <w:rFonts w:cs="Times New Roman"/>
        </w:rPr>
        <w:t xml:space="preserve"> nei materiali di studio.</w:t>
      </w:r>
    </w:p>
    <w:p w:rsidR="003D79B0" w:rsidRPr="00B13E14" w:rsidRDefault="003D79B0" w:rsidP="00CF5370">
      <w:pPr>
        <w:pStyle w:val="Standard"/>
        <w:spacing w:line="360" w:lineRule="auto"/>
        <w:ind w:firstLine="357"/>
        <w:jc w:val="both"/>
        <w:rPr>
          <w:rFonts w:cs="Times New Roman"/>
        </w:rPr>
      </w:pPr>
      <w:r w:rsidRPr="00B13E14">
        <w:rPr>
          <w:rFonts w:cs="Times New Roman"/>
        </w:rPr>
        <w:t xml:space="preserve">L'item 5 è risultato poco affidabile: in origine era stato pensato come un item di corrispondenza con motivazione della scelta, ma la maggior parte degli studenti aveva riscritto le parole presenti nella citazione, non sapendo come motivare la risposta. Questo non ha consentito </w:t>
      </w:r>
      <w:r w:rsidR="00186A09">
        <w:rPr>
          <w:rFonts w:cs="Times New Roman"/>
        </w:rPr>
        <w:t>di rilevare quanto l'item fosse</w:t>
      </w:r>
      <w:r w:rsidRPr="00B13E14">
        <w:rPr>
          <w:rFonts w:cs="Times New Roman"/>
        </w:rPr>
        <w:t xml:space="preserve"> discriminante, quindi si è preferito sostituirlo con uno di corrispondenza unito alla parafrasi della citazione, al fine di rilevare le capacità effettive di analisi possedute dagli allievi.</w:t>
      </w:r>
    </w:p>
    <w:p w:rsidR="003D79B0" w:rsidRPr="007407EC" w:rsidRDefault="007407EC" w:rsidP="00CF5370">
      <w:pPr>
        <w:pStyle w:val="Standard"/>
        <w:spacing w:line="360" w:lineRule="auto"/>
        <w:ind w:firstLine="357"/>
        <w:jc w:val="both"/>
        <w:rPr>
          <w:rFonts w:cs="Times New Roman"/>
        </w:rPr>
      </w:pPr>
      <w:r w:rsidRPr="007407EC">
        <w:rPr>
          <w:rFonts w:cs="Times New Roman"/>
        </w:rPr>
        <w:t>L’item 9 del pretest aveva una consegna poco precisa e focalizzata, quindi, facilmente fraintendibile da parte degli studenti</w:t>
      </w:r>
      <w:r w:rsidRPr="007407EC">
        <w:rPr>
          <w:rStyle w:val="Rimandonotaapidipagina"/>
          <w:rFonts w:cs="Times New Roman"/>
        </w:rPr>
        <w:footnoteReference w:id="8"/>
      </w:r>
      <w:r w:rsidRPr="007407EC">
        <w:rPr>
          <w:rFonts w:cs="Times New Roman"/>
        </w:rPr>
        <w:t xml:space="preserve">, dal momento che </w:t>
      </w:r>
      <w:r>
        <w:rPr>
          <w:rFonts w:cs="Times New Roman"/>
        </w:rPr>
        <w:t>questi</w:t>
      </w:r>
      <w:r w:rsidRPr="007407EC">
        <w:rPr>
          <w:rFonts w:cs="Times New Roman"/>
        </w:rPr>
        <w:t xml:space="preserve"> descrivevano in generale la Rivoluzione industriale, non soffermandosi specificatamente sugli aspetti della Questione sociale richiesti nell’item. Per questa ragione, abbiamo deciso di modificare la consegna, eliminando l’elemento linguistico che poteva diventare un distrattore ambiguo.</w:t>
      </w:r>
    </w:p>
    <w:p w:rsidR="007407EC" w:rsidRPr="00186A09" w:rsidRDefault="007407EC" w:rsidP="00CF5370">
      <w:pPr>
        <w:pStyle w:val="Standard"/>
        <w:spacing w:line="360" w:lineRule="auto"/>
        <w:ind w:firstLine="357"/>
        <w:jc w:val="both"/>
        <w:rPr>
          <w:rFonts w:cs="Times New Roman"/>
        </w:rPr>
      </w:pPr>
      <w:r w:rsidRPr="00186A09">
        <w:rPr>
          <w:rFonts w:cs="Times New Roman"/>
        </w:rPr>
        <w:t>Dopo aver concluso il progetto, abbiamo analizzato i punti di forza e di debolezza all'interno del gruppo. Il fatto che tutti i componenti attualmente insegnino ha sicuramente offerto la possibilità di strutturare una prova coerente con altre forme di valutazione che si adoperano normalmente nella scuola secondaria di primo grado; d'altra parte, il progettare una prova sulla base di studi docimologici ci ha consentito di acquisire un punto di vista più critico verso le normali prove di valutazione presenti nei libri di testo, di cui per comodità o scarsa competenza ci eravamo finora servite. Sicuramente hanno giocato un ruolo fondamentale anche le nostre abilità sociali di collaborazione, capacità di negoziazione e intesa, acquisite lavorando in team ormai da qualche anno nelle scuole.</w:t>
      </w:r>
    </w:p>
    <w:p w:rsidR="007407EC" w:rsidRPr="00186A09" w:rsidRDefault="007407EC" w:rsidP="00CF5370">
      <w:pPr>
        <w:pStyle w:val="Standard"/>
        <w:spacing w:line="360" w:lineRule="auto"/>
        <w:ind w:firstLine="357"/>
        <w:jc w:val="both"/>
        <w:rPr>
          <w:rFonts w:cs="Times New Roman"/>
        </w:rPr>
      </w:pPr>
      <w:r w:rsidRPr="00186A09">
        <w:rPr>
          <w:rFonts w:cs="Times New Roman"/>
        </w:rPr>
        <w:t>Tra i punti di debolezza abbiamo rilevato la scarsa capacità, soprattutto in fase iniziale, di immedesimazione nella situazione del gruppo classe a cui avremmo somministrato la prova, fatto che aveva portato a strutturarla in maniera tale da rilevare processi troppo elevati e non adeguati al  livello di apprendimento degli studenti. Dopo aver riflettuto metacognitivamente sull'incongruenza tra le modalità didattiche (formazione basata su contenuti/abilità) a cui erano abituati gli studenti e la valutazione utilizzata (che mirava a rilevare anche competenze), abbiamo ritarato e rivisto la prova per renderla adeguata ai nostri destinatari.</w:t>
      </w:r>
    </w:p>
    <w:p w:rsidR="003D79B0" w:rsidRDefault="003D79B0" w:rsidP="003D79B0">
      <w:pPr>
        <w:spacing w:line="360" w:lineRule="auto"/>
        <w:contextualSpacing/>
        <w:jc w:val="both"/>
        <w:rPr>
          <w:rFonts w:ascii="Times New Roman" w:hAnsi="Times New Roman" w:cs="Times New Roman"/>
          <w:i/>
          <w:color w:val="548DD4" w:themeColor="text2" w:themeTint="99"/>
          <w:sz w:val="24"/>
          <w:szCs w:val="24"/>
        </w:rPr>
      </w:pPr>
    </w:p>
    <w:p w:rsidR="006C59B7" w:rsidRDefault="006C59B7">
      <w:pPr>
        <w:rPr>
          <w:rFonts w:ascii="Times New Roman" w:hAnsi="Times New Roman" w:cs="Times New Roman"/>
          <w:i/>
          <w:color w:val="548DD4" w:themeColor="text2" w:themeTint="99"/>
          <w:sz w:val="24"/>
          <w:szCs w:val="24"/>
        </w:rPr>
      </w:pPr>
      <w:r>
        <w:rPr>
          <w:rFonts w:ascii="Times New Roman" w:hAnsi="Times New Roman" w:cs="Times New Roman"/>
          <w:i/>
          <w:color w:val="548DD4" w:themeColor="text2" w:themeTint="99"/>
          <w:sz w:val="24"/>
          <w:szCs w:val="24"/>
        </w:rPr>
        <w:br w:type="page"/>
      </w:r>
    </w:p>
    <w:p w:rsidR="006C59B7" w:rsidRDefault="006C59B7" w:rsidP="006C59B7">
      <w:pPr>
        <w:pStyle w:val="Titolo1"/>
      </w:pPr>
      <w:bookmarkStart w:id="34" w:name="_Toc418364011"/>
      <w:r>
        <w:lastRenderedPageBreak/>
        <w:t>Bibliografia</w:t>
      </w:r>
      <w:bookmarkEnd w:id="34"/>
    </w:p>
    <w:p w:rsidR="0006244D" w:rsidRPr="0006244D" w:rsidRDefault="0006244D" w:rsidP="00CF5370">
      <w:pPr>
        <w:spacing w:after="0" w:line="360" w:lineRule="auto"/>
      </w:pPr>
    </w:p>
    <w:p w:rsidR="00DB2D28" w:rsidRDefault="00DB2D28" w:rsidP="00CF5370">
      <w:pPr>
        <w:spacing w:after="0" w:line="360" w:lineRule="auto"/>
        <w:jc w:val="both"/>
        <w:rPr>
          <w:rFonts w:ascii="Times New Roman" w:hAnsi="Times New Roman" w:cs="Times New Roman"/>
          <w:sz w:val="24"/>
          <w:szCs w:val="20"/>
        </w:rPr>
      </w:pPr>
      <w:r w:rsidRPr="0006244D">
        <w:rPr>
          <w:rFonts w:ascii="Times New Roman" w:hAnsi="Times New Roman" w:cs="Times New Roman"/>
          <w:sz w:val="24"/>
          <w:szCs w:val="20"/>
        </w:rPr>
        <w:t xml:space="preserve">AA.VV., </w:t>
      </w:r>
      <w:r w:rsidRPr="0006244D">
        <w:rPr>
          <w:rFonts w:ascii="Times New Roman" w:hAnsi="Times New Roman" w:cs="Times New Roman"/>
          <w:i/>
          <w:sz w:val="24"/>
          <w:szCs w:val="20"/>
        </w:rPr>
        <w:t xml:space="preserve">INDICAZIONI NAZIONALI per il curricolo della scuola dell'infanzia e del primo ciclo d'istruzione, </w:t>
      </w:r>
      <w:r w:rsidRPr="0006244D">
        <w:rPr>
          <w:rFonts w:ascii="Times New Roman" w:hAnsi="Times New Roman" w:cs="Times New Roman"/>
          <w:sz w:val="24"/>
          <w:szCs w:val="20"/>
        </w:rPr>
        <w:t>in</w:t>
      </w:r>
      <w:r w:rsidRPr="0006244D">
        <w:rPr>
          <w:rFonts w:ascii="Times New Roman" w:hAnsi="Times New Roman" w:cs="Times New Roman"/>
          <w:i/>
          <w:sz w:val="24"/>
          <w:szCs w:val="20"/>
        </w:rPr>
        <w:t xml:space="preserve"> Annali della Pubblica Istruzione</w:t>
      </w:r>
      <w:r w:rsidRPr="0006244D">
        <w:rPr>
          <w:rFonts w:ascii="Times New Roman" w:hAnsi="Times New Roman" w:cs="Times New Roman"/>
          <w:sz w:val="24"/>
          <w:szCs w:val="20"/>
        </w:rPr>
        <w:t>, Numero speciale, Le Monnier 2012</w:t>
      </w:r>
      <w:r>
        <w:rPr>
          <w:rFonts w:ascii="Times New Roman" w:hAnsi="Times New Roman" w:cs="Times New Roman"/>
          <w:sz w:val="24"/>
          <w:szCs w:val="20"/>
        </w:rPr>
        <w:t>;</w:t>
      </w:r>
    </w:p>
    <w:p w:rsidR="00DB2D28" w:rsidRDefault="00DB2D28" w:rsidP="00CF5370">
      <w:pPr>
        <w:spacing w:after="0" w:line="360" w:lineRule="auto"/>
        <w:jc w:val="both"/>
        <w:rPr>
          <w:rFonts w:ascii="Times New Roman" w:hAnsi="Times New Roman" w:cs="Times New Roman"/>
          <w:sz w:val="24"/>
          <w:szCs w:val="20"/>
        </w:rPr>
      </w:pPr>
    </w:p>
    <w:p w:rsidR="00DB2D28" w:rsidRPr="00DB2D28" w:rsidRDefault="00DB2D28" w:rsidP="00CF5370">
      <w:pPr>
        <w:spacing w:after="0" w:line="360" w:lineRule="auto"/>
        <w:jc w:val="both"/>
        <w:rPr>
          <w:rFonts w:ascii="Times New Roman" w:hAnsi="Times New Roman" w:cs="Times New Roman"/>
          <w:sz w:val="24"/>
          <w:szCs w:val="20"/>
        </w:rPr>
      </w:pPr>
      <w:r w:rsidRPr="00DB2D28">
        <w:rPr>
          <w:rFonts w:ascii="Times New Roman" w:hAnsi="Times New Roman" w:cs="Times New Roman"/>
          <w:sz w:val="24"/>
          <w:szCs w:val="20"/>
        </w:rPr>
        <w:t xml:space="preserve">E. Baffi, P. Brengola, </w:t>
      </w:r>
      <w:r w:rsidRPr="00DB2D28">
        <w:rPr>
          <w:rFonts w:ascii="Times New Roman" w:hAnsi="Times New Roman" w:cs="Times New Roman"/>
          <w:i/>
          <w:sz w:val="24"/>
          <w:szCs w:val="20"/>
        </w:rPr>
        <w:t>Il grande racconto della storia</w:t>
      </w:r>
      <w:r w:rsidRPr="00DB2D28">
        <w:rPr>
          <w:rFonts w:ascii="Times New Roman" w:hAnsi="Times New Roman" w:cs="Times New Roman"/>
          <w:sz w:val="24"/>
          <w:szCs w:val="20"/>
        </w:rPr>
        <w:t>, Arnoldo Mondadori scuola</w:t>
      </w:r>
      <w:r>
        <w:rPr>
          <w:rFonts w:ascii="Times New Roman" w:hAnsi="Times New Roman" w:cs="Times New Roman"/>
          <w:sz w:val="24"/>
          <w:szCs w:val="20"/>
        </w:rPr>
        <w:t>, Milano 2005;</w:t>
      </w:r>
    </w:p>
    <w:p w:rsidR="00DB2D28" w:rsidRPr="00913D62" w:rsidRDefault="00DB2D28" w:rsidP="00CF5370">
      <w:pPr>
        <w:spacing w:after="0" w:line="360" w:lineRule="auto"/>
        <w:jc w:val="both"/>
        <w:rPr>
          <w:rFonts w:ascii="Times New Roman" w:hAnsi="Times New Roman" w:cs="Times New Roman"/>
          <w:sz w:val="24"/>
          <w:szCs w:val="20"/>
        </w:rPr>
      </w:pPr>
    </w:p>
    <w:p w:rsidR="00DB2D28" w:rsidRDefault="00DB2D28" w:rsidP="00CF5370">
      <w:pPr>
        <w:spacing w:after="0" w:line="360" w:lineRule="auto"/>
        <w:jc w:val="both"/>
        <w:rPr>
          <w:rFonts w:ascii="Times New Roman" w:hAnsi="Times New Roman" w:cs="Times New Roman"/>
          <w:sz w:val="24"/>
          <w:szCs w:val="20"/>
        </w:rPr>
      </w:pPr>
      <w:r w:rsidRPr="00913D62">
        <w:rPr>
          <w:rFonts w:ascii="Times New Roman" w:hAnsi="Times New Roman" w:cs="Times New Roman"/>
          <w:sz w:val="24"/>
          <w:szCs w:val="20"/>
        </w:rPr>
        <w:t xml:space="preserve">M. Castoldi, </w:t>
      </w:r>
      <w:r w:rsidRPr="00913D62">
        <w:rPr>
          <w:rFonts w:ascii="Times New Roman" w:hAnsi="Times New Roman" w:cs="Times New Roman"/>
          <w:i/>
          <w:sz w:val="24"/>
          <w:szCs w:val="20"/>
        </w:rPr>
        <w:t>Didattica generale</w:t>
      </w:r>
      <w:r w:rsidRPr="00913D62">
        <w:rPr>
          <w:rFonts w:ascii="Times New Roman" w:hAnsi="Times New Roman" w:cs="Times New Roman"/>
          <w:sz w:val="24"/>
          <w:szCs w:val="20"/>
        </w:rPr>
        <w:t>, Mondadori, Milano 2010</w:t>
      </w:r>
      <w:r>
        <w:rPr>
          <w:rFonts w:ascii="Times New Roman" w:hAnsi="Times New Roman" w:cs="Times New Roman"/>
          <w:sz w:val="24"/>
          <w:szCs w:val="20"/>
        </w:rPr>
        <w:t>;</w:t>
      </w:r>
    </w:p>
    <w:p w:rsidR="00DB2D28" w:rsidRPr="00913D62" w:rsidRDefault="00DB2D28" w:rsidP="00CF5370">
      <w:pPr>
        <w:spacing w:after="0" w:line="360" w:lineRule="auto"/>
        <w:jc w:val="both"/>
        <w:rPr>
          <w:rFonts w:ascii="Times New Roman" w:hAnsi="Times New Roman" w:cs="Times New Roman"/>
          <w:sz w:val="24"/>
          <w:szCs w:val="20"/>
        </w:rPr>
      </w:pPr>
    </w:p>
    <w:p w:rsidR="00DB2D28" w:rsidRDefault="00DB2D28" w:rsidP="00CF5370">
      <w:pPr>
        <w:spacing w:after="0" w:line="360" w:lineRule="auto"/>
        <w:jc w:val="both"/>
        <w:rPr>
          <w:rFonts w:ascii="Times New Roman" w:hAnsi="Times New Roman" w:cs="Times New Roman"/>
          <w:sz w:val="24"/>
          <w:szCs w:val="20"/>
        </w:rPr>
      </w:pPr>
      <w:r w:rsidRPr="00913D62">
        <w:rPr>
          <w:rFonts w:ascii="Times New Roman" w:hAnsi="Times New Roman" w:cs="Times New Roman"/>
          <w:sz w:val="24"/>
          <w:szCs w:val="20"/>
        </w:rPr>
        <w:t xml:space="preserve">R. Trinchero, </w:t>
      </w:r>
      <w:r w:rsidRPr="00913D62">
        <w:rPr>
          <w:rFonts w:ascii="Times New Roman" w:hAnsi="Times New Roman" w:cs="Times New Roman"/>
          <w:i/>
          <w:sz w:val="24"/>
          <w:szCs w:val="20"/>
        </w:rPr>
        <w:t>Costruire, valutare, certificare competenze. Proposte di attività per la scuola</w:t>
      </w:r>
      <w:r w:rsidRPr="00913D62">
        <w:rPr>
          <w:rFonts w:ascii="Times New Roman" w:hAnsi="Times New Roman" w:cs="Times New Roman"/>
          <w:sz w:val="24"/>
          <w:szCs w:val="20"/>
        </w:rPr>
        <w:t>, Franco Angeli, Milano 2012</w:t>
      </w:r>
      <w:r>
        <w:rPr>
          <w:rFonts w:ascii="Times New Roman" w:hAnsi="Times New Roman" w:cs="Times New Roman"/>
          <w:sz w:val="24"/>
          <w:szCs w:val="20"/>
        </w:rPr>
        <w:t>;</w:t>
      </w:r>
    </w:p>
    <w:p w:rsidR="00DB2D28" w:rsidRPr="00913D62" w:rsidRDefault="00DB2D28" w:rsidP="00CF5370">
      <w:pPr>
        <w:spacing w:after="0" w:line="360" w:lineRule="auto"/>
        <w:jc w:val="both"/>
        <w:rPr>
          <w:rFonts w:ascii="Times New Roman" w:hAnsi="Times New Roman" w:cs="Times New Roman"/>
          <w:sz w:val="24"/>
          <w:szCs w:val="20"/>
        </w:rPr>
      </w:pPr>
    </w:p>
    <w:p w:rsidR="00DB2D28" w:rsidRPr="00913D62" w:rsidRDefault="00DB2D28" w:rsidP="00CF5370">
      <w:pPr>
        <w:spacing w:after="0" w:line="360" w:lineRule="auto"/>
        <w:jc w:val="both"/>
        <w:rPr>
          <w:rFonts w:ascii="Times New Roman" w:hAnsi="Times New Roman" w:cs="Times New Roman"/>
          <w:sz w:val="24"/>
          <w:szCs w:val="20"/>
        </w:rPr>
      </w:pPr>
      <w:r w:rsidRPr="00913D62">
        <w:rPr>
          <w:rFonts w:ascii="Times New Roman" w:hAnsi="Times New Roman" w:cs="Times New Roman"/>
          <w:sz w:val="24"/>
          <w:szCs w:val="20"/>
        </w:rPr>
        <w:t xml:space="preserve">R. Trinchero, </w:t>
      </w:r>
      <w:r w:rsidRPr="00913D62">
        <w:rPr>
          <w:rFonts w:ascii="Times New Roman" w:hAnsi="Times New Roman" w:cs="Times New Roman"/>
          <w:i/>
          <w:sz w:val="24"/>
          <w:szCs w:val="20"/>
        </w:rPr>
        <w:t>Valutare l’apprendimento nell’e-learning. Dalle abilità alle competenze</w:t>
      </w:r>
      <w:r w:rsidRPr="00913D62">
        <w:rPr>
          <w:rFonts w:ascii="Times New Roman" w:hAnsi="Times New Roman" w:cs="Times New Roman"/>
          <w:sz w:val="24"/>
          <w:szCs w:val="20"/>
        </w:rPr>
        <w:t>, Erickson, Trento 2006</w:t>
      </w:r>
    </w:p>
    <w:p w:rsidR="006C59B7" w:rsidRPr="006C59B7" w:rsidRDefault="006C59B7" w:rsidP="00CF5370">
      <w:pPr>
        <w:spacing w:after="0" w:line="360" w:lineRule="auto"/>
        <w:jc w:val="both"/>
      </w:pPr>
    </w:p>
    <w:sectPr w:rsidR="006C59B7" w:rsidRPr="006C59B7" w:rsidSect="00E63882">
      <w:footerReference w:type="default" r:id="rId10"/>
      <w:pgSz w:w="11906" w:h="16838"/>
      <w:pgMar w:top="1417" w:right="1134" w:bottom="1134" w:left="1134" w:header="85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359" w:rsidRDefault="00FD4359" w:rsidP="00E63882">
      <w:pPr>
        <w:spacing w:after="0" w:line="240" w:lineRule="auto"/>
      </w:pPr>
      <w:r>
        <w:separator/>
      </w:r>
    </w:p>
  </w:endnote>
  <w:endnote w:type="continuationSeparator" w:id="1">
    <w:p w:rsidR="00FD4359" w:rsidRDefault="00FD4359" w:rsidP="00E638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5093393"/>
      <w:docPartObj>
        <w:docPartGallery w:val="Page Numbers (Bottom of Page)"/>
        <w:docPartUnique/>
      </w:docPartObj>
    </w:sdtPr>
    <w:sdtContent>
      <w:p w:rsidR="00AA458B" w:rsidRDefault="009647B8">
        <w:pPr>
          <w:pStyle w:val="Pidipagina"/>
          <w:jc w:val="right"/>
        </w:pPr>
        <w:fldSimple w:instr="PAGE   \* MERGEFORMAT">
          <w:r w:rsidR="006C67E2">
            <w:rPr>
              <w:noProof/>
            </w:rPr>
            <w:t>1</w:t>
          </w:r>
        </w:fldSimple>
      </w:p>
    </w:sdtContent>
  </w:sdt>
  <w:p w:rsidR="00AA458B" w:rsidRDefault="00AA458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359" w:rsidRDefault="00FD4359" w:rsidP="00E63882">
      <w:pPr>
        <w:spacing w:after="0" w:line="240" w:lineRule="auto"/>
      </w:pPr>
      <w:r>
        <w:separator/>
      </w:r>
    </w:p>
  </w:footnote>
  <w:footnote w:type="continuationSeparator" w:id="1">
    <w:p w:rsidR="00FD4359" w:rsidRDefault="00FD4359" w:rsidP="00E63882">
      <w:pPr>
        <w:spacing w:after="0" w:line="240" w:lineRule="auto"/>
      </w:pPr>
      <w:r>
        <w:continuationSeparator/>
      </w:r>
    </w:p>
  </w:footnote>
  <w:footnote w:id="2">
    <w:p w:rsidR="00AA458B" w:rsidRPr="00AA458B" w:rsidRDefault="00AA458B" w:rsidP="00CF7DD8">
      <w:pPr>
        <w:pStyle w:val="NormaleWeb"/>
        <w:rPr>
          <w:rFonts w:asciiTheme="minorHAnsi" w:hAnsiTheme="minorHAnsi"/>
        </w:rPr>
      </w:pPr>
      <w:r w:rsidRPr="004200F5">
        <w:rPr>
          <w:rFonts w:ascii="Calibri" w:eastAsiaTheme="minorEastAsia" w:hAnsi="Calibri" w:cs="Calibri"/>
          <w:sz w:val="20"/>
          <w:szCs w:val="20"/>
        </w:rPr>
        <w:footnoteRef/>
      </w:r>
      <w:r w:rsidRPr="004200F5">
        <w:rPr>
          <w:rFonts w:ascii="Calibri" w:eastAsiaTheme="minorEastAsia" w:hAnsi="Calibri" w:cs="Calibri"/>
          <w:sz w:val="20"/>
          <w:szCs w:val="20"/>
        </w:rPr>
        <w:t xml:space="preserve"> </w:t>
      </w:r>
      <w:r w:rsidRPr="00AA458B">
        <w:rPr>
          <w:rFonts w:asciiTheme="minorHAnsi" w:eastAsiaTheme="minorEastAsia" w:hAnsiTheme="minorHAnsi"/>
          <w:sz w:val="20"/>
          <w:szCs w:val="20"/>
        </w:rPr>
        <w:t>D.M. 254 del 16 novembre 2012 in G.U. n. 30 del 5 febbraio 2013; gli obiettivi sono stati selezionati tra i seguenti ambiti: uso delle fonti, strumenti concettuali, produzione scritta e orale</w:t>
      </w:r>
      <w:r>
        <w:rPr>
          <w:rFonts w:asciiTheme="minorHAnsi" w:eastAsiaTheme="minorEastAsia" w:hAnsiTheme="minorHAnsi"/>
          <w:sz w:val="20"/>
          <w:szCs w:val="20"/>
        </w:rPr>
        <w:t>.</w:t>
      </w:r>
    </w:p>
  </w:footnote>
  <w:footnote w:id="3">
    <w:p w:rsidR="00AA458B" w:rsidRDefault="00AA458B" w:rsidP="00AA458B">
      <w:pPr>
        <w:pStyle w:val="Testonotaapidipagina"/>
        <w:jc w:val="both"/>
      </w:pPr>
      <w:r>
        <w:rPr>
          <w:rStyle w:val="Rimandonotaapidipagina"/>
        </w:rPr>
        <w:footnoteRef/>
      </w:r>
      <w:r>
        <w:t xml:space="preserve"> Anderson &amp; Krathwohl </w:t>
      </w:r>
      <w:r w:rsidRPr="00351BD1">
        <w:t>nel 2001 rivedono la tassonomia di Bloom (1956) per conoscenze e abilità</w:t>
      </w:r>
      <w:r>
        <w:t>,</w:t>
      </w:r>
      <w:r w:rsidRPr="00351BD1">
        <w:t xml:space="preserve"> sulla base di una matrice processi per contenuti</w:t>
      </w:r>
      <w:r>
        <w:t xml:space="preserve">. </w:t>
      </w:r>
      <w:r w:rsidRPr="00351BD1">
        <w:t>Bloom aveva classificato in ma</w:t>
      </w:r>
      <w:r>
        <w:t>niera empirica le consegne valutative</w:t>
      </w:r>
      <w:r w:rsidRPr="00351BD1">
        <w:t>, ma non aveva realizzato una reale ricerca sui processi</w:t>
      </w:r>
      <w:r>
        <w:t xml:space="preserve"> di pensiero legati a tali consegne. Nel 2006 Trinchero integra tale classificazione con due processi di ordine superiore, le categorie «comunicare» e «cooperare». </w:t>
      </w:r>
    </w:p>
  </w:footnote>
  <w:footnote w:id="4">
    <w:p w:rsidR="00AA458B" w:rsidRDefault="00AA458B" w:rsidP="00AA458B">
      <w:pPr>
        <w:pStyle w:val="Testonotaapidipagina"/>
        <w:jc w:val="both"/>
      </w:pPr>
      <w:r>
        <w:rPr>
          <w:rStyle w:val="Rimandonotaapidipagina"/>
        </w:rPr>
        <w:footnoteRef/>
      </w:r>
      <w:r w:rsidRPr="000F39EC">
        <w:t xml:space="preserve">R. F. Mager, </w:t>
      </w:r>
      <w:r w:rsidRPr="000F39EC">
        <w:rPr>
          <w:i/>
        </w:rPr>
        <w:t>Gli obiettivi didattici</w:t>
      </w:r>
      <w:r w:rsidRPr="000F39EC">
        <w:t>, 1972, Teramo, Eit.</w:t>
      </w:r>
    </w:p>
  </w:footnote>
  <w:footnote w:id="5">
    <w:p w:rsidR="00AA458B" w:rsidRPr="00AF420B" w:rsidRDefault="00AA458B">
      <w:pPr>
        <w:pStyle w:val="Testonotaapidipagina"/>
        <w:rPr>
          <w:i/>
          <w:color w:val="FF0066"/>
        </w:rPr>
      </w:pPr>
      <w:r>
        <w:rPr>
          <w:rStyle w:val="Rimandonotaapidipagina"/>
        </w:rPr>
        <w:footnoteRef/>
      </w:r>
      <w:r w:rsidRPr="00540CC0">
        <w:t xml:space="preserve">E. Baffi, P. Brengola, </w:t>
      </w:r>
      <w:r w:rsidRPr="00DB2D28">
        <w:rPr>
          <w:i/>
        </w:rPr>
        <w:t>Il grande racconto della storia</w:t>
      </w:r>
      <w:r w:rsidRPr="00540CC0">
        <w:t>, 2005, Arnoldo Mondadori scuola.</w:t>
      </w:r>
    </w:p>
  </w:footnote>
  <w:footnote w:id="6">
    <w:p w:rsidR="00AA458B" w:rsidRDefault="00AA458B">
      <w:pPr>
        <w:pStyle w:val="Testonotaapidipagina"/>
      </w:pPr>
      <w:r w:rsidRPr="002432B9">
        <w:rPr>
          <w:rStyle w:val="Rimandonotaapidipagina"/>
        </w:rPr>
        <w:footnoteRef/>
      </w:r>
      <w:r w:rsidRPr="002432B9">
        <w:t xml:space="preserve"> Si rimanda all’analisi nel passo 10</w:t>
      </w:r>
      <w:r>
        <w:t>.</w:t>
      </w:r>
    </w:p>
  </w:footnote>
  <w:footnote w:id="7">
    <w:p w:rsidR="00AA458B" w:rsidRPr="007C55DF" w:rsidRDefault="00AA458B" w:rsidP="007C55DF">
      <w:pPr>
        <w:pStyle w:val="Testonotaapidipagina"/>
      </w:pPr>
      <w:r>
        <w:rPr>
          <w:rStyle w:val="Rimandonotaapidipagina"/>
        </w:rPr>
        <w:footnoteRef/>
      </w:r>
      <w:r w:rsidRPr="007C55DF">
        <w:t>Come specificato nel passo 5</w:t>
      </w:r>
      <w:r>
        <w:t xml:space="preserve"> gli studenti con B.E.S. hanno potuto usufruire di misure compensative</w:t>
      </w:r>
      <w:r w:rsidRPr="007C55DF">
        <w:t xml:space="preserve"> in conformità alle strategie definite in sede collegiale durante la compilazione di P. E. I e P. D. </w:t>
      </w:r>
      <w:r>
        <w:t>P.</w:t>
      </w:r>
    </w:p>
  </w:footnote>
  <w:footnote w:id="8">
    <w:p w:rsidR="00AA458B" w:rsidRDefault="00AA458B" w:rsidP="007407EC">
      <w:pPr>
        <w:pStyle w:val="Testonotaapidipagina"/>
        <w:jc w:val="both"/>
      </w:pPr>
      <w:r>
        <w:rPr>
          <w:rStyle w:val="Rimandonotaapidipagina"/>
        </w:rPr>
        <w:footnoteRef/>
      </w:r>
      <w:r w:rsidRPr="007407EC">
        <w:rPr>
          <w:rFonts w:cs="Times New Roman"/>
          <w:i/>
        </w:rPr>
        <w:t>“A</w:t>
      </w:r>
      <w:r w:rsidRPr="007407EC">
        <w:rPr>
          <w:i/>
        </w:rPr>
        <w:t>iutandoti con quest’immagine che raffigura Londra in piena Rivoluzione Industriale descrivi in un piccolo testo gli aspetti della questione sociale</w:t>
      </w:r>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B94C5F8"/>
    <w:lvl w:ilvl="0">
      <w:numFmt w:val="bullet"/>
      <w:lvlText w:val="*"/>
      <w:lvlJc w:val="left"/>
    </w:lvl>
  </w:abstractNum>
  <w:abstractNum w:abstractNumId="1">
    <w:nsid w:val="04AA2E53"/>
    <w:multiLevelType w:val="hybridMultilevel"/>
    <w:tmpl w:val="A0F0A10E"/>
    <w:lvl w:ilvl="0" w:tplc="1EDC3524">
      <w:start w:val="1"/>
      <w:numFmt w:val="decimal"/>
      <w:pStyle w:val="Titolo1"/>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5B52963"/>
    <w:multiLevelType w:val="hybridMultilevel"/>
    <w:tmpl w:val="53DA635E"/>
    <w:lvl w:ilvl="0" w:tplc="5ABC62F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91D410C"/>
    <w:multiLevelType w:val="hybridMultilevel"/>
    <w:tmpl w:val="317E106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2EC66F7"/>
    <w:multiLevelType w:val="hybridMultilevel"/>
    <w:tmpl w:val="FA8C90A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DDA42D5"/>
    <w:multiLevelType w:val="hybridMultilevel"/>
    <w:tmpl w:val="57FA74D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1E13315"/>
    <w:multiLevelType w:val="hybridMultilevel"/>
    <w:tmpl w:val="760C05FC"/>
    <w:lvl w:ilvl="0" w:tplc="09FA208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3C37A1D"/>
    <w:multiLevelType w:val="hybridMultilevel"/>
    <w:tmpl w:val="E6747716"/>
    <w:lvl w:ilvl="0" w:tplc="5ABC62F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E3F4500"/>
    <w:multiLevelType w:val="hybridMultilevel"/>
    <w:tmpl w:val="A7ECBA12"/>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69FB1B0E"/>
    <w:multiLevelType w:val="hybridMultilevel"/>
    <w:tmpl w:val="4BC8C99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F821017"/>
    <w:multiLevelType w:val="hybridMultilevel"/>
    <w:tmpl w:val="5156CC9C"/>
    <w:lvl w:ilvl="0" w:tplc="9B020C0A">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nsid w:val="79434411"/>
    <w:multiLevelType w:val="hybridMultilevel"/>
    <w:tmpl w:val="21C8697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BB115BC"/>
    <w:multiLevelType w:val="hybridMultilevel"/>
    <w:tmpl w:val="D9FAF264"/>
    <w:lvl w:ilvl="0" w:tplc="A9165C82">
      <w:start w:val="3"/>
      <w:numFmt w:val="decimal"/>
      <w:pStyle w:val="Titolo2"/>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12"/>
  </w:num>
  <w:num w:numId="3">
    <w:abstractNumId w:val="0"/>
    <w:lvlOverride w:ilvl="0">
      <w:lvl w:ilvl="0">
        <w:numFmt w:val="bullet"/>
        <w:lvlText w:val=""/>
        <w:legacy w:legacy="1" w:legacySpace="0" w:legacyIndent="0"/>
        <w:lvlJc w:val="left"/>
        <w:rPr>
          <w:rFonts w:ascii="Symbol" w:hAnsi="Symbol" w:hint="default"/>
        </w:rPr>
      </w:lvl>
    </w:lvlOverride>
  </w:num>
  <w:num w:numId="4">
    <w:abstractNumId w:val="8"/>
  </w:num>
  <w:num w:numId="5">
    <w:abstractNumId w:val="9"/>
  </w:num>
  <w:num w:numId="6">
    <w:abstractNumId w:val="11"/>
  </w:num>
  <w:num w:numId="7">
    <w:abstractNumId w:val="6"/>
  </w:num>
  <w:num w:numId="8">
    <w:abstractNumId w:val="4"/>
  </w:num>
  <w:num w:numId="9">
    <w:abstractNumId w:val="10"/>
  </w:num>
  <w:num w:numId="10">
    <w:abstractNumId w:val="5"/>
  </w:num>
  <w:num w:numId="11">
    <w:abstractNumId w:val="3"/>
  </w:num>
  <w:num w:numId="12">
    <w:abstractNumId w:val="2"/>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useFELayout/>
  </w:compat>
  <w:rsids>
    <w:rsidRoot w:val="009163A2"/>
    <w:rsid w:val="0004736C"/>
    <w:rsid w:val="0006244D"/>
    <w:rsid w:val="00066B06"/>
    <w:rsid w:val="000A587C"/>
    <w:rsid w:val="000F1E33"/>
    <w:rsid w:val="000F39EC"/>
    <w:rsid w:val="000F460D"/>
    <w:rsid w:val="0010709A"/>
    <w:rsid w:val="001240E5"/>
    <w:rsid w:val="00131442"/>
    <w:rsid w:val="00186A09"/>
    <w:rsid w:val="001E60B3"/>
    <w:rsid w:val="00211234"/>
    <w:rsid w:val="002432B9"/>
    <w:rsid w:val="00276575"/>
    <w:rsid w:val="002870FA"/>
    <w:rsid w:val="002D5774"/>
    <w:rsid w:val="003016C4"/>
    <w:rsid w:val="003146FC"/>
    <w:rsid w:val="003370BE"/>
    <w:rsid w:val="003B095A"/>
    <w:rsid w:val="003D79B0"/>
    <w:rsid w:val="00410CFA"/>
    <w:rsid w:val="00413FC9"/>
    <w:rsid w:val="004200F5"/>
    <w:rsid w:val="00433AC3"/>
    <w:rsid w:val="00484C2D"/>
    <w:rsid w:val="00484DDC"/>
    <w:rsid w:val="004B61D8"/>
    <w:rsid w:val="004C7E19"/>
    <w:rsid w:val="004D1128"/>
    <w:rsid w:val="004F2E67"/>
    <w:rsid w:val="005122A4"/>
    <w:rsid w:val="005143CC"/>
    <w:rsid w:val="00540CC0"/>
    <w:rsid w:val="00566442"/>
    <w:rsid w:val="00575FD4"/>
    <w:rsid w:val="005B2F43"/>
    <w:rsid w:val="005B624E"/>
    <w:rsid w:val="005C3A3B"/>
    <w:rsid w:val="005D3C00"/>
    <w:rsid w:val="005D5D1F"/>
    <w:rsid w:val="005F1C4D"/>
    <w:rsid w:val="005F6EBA"/>
    <w:rsid w:val="00607B0E"/>
    <w:rsid w:val="00636900"/>
    <w:rsid w:val="00660ABB"/>
    <w:rsid w:val="00667215"/>
    <w:rsid w:val="006774E2"/>
    <w:rsid w:val="006A7825"/>
    <w:rsid w:val="006B7726"/>
    <w:rsid w:val="006C59B7"/>
    <w:rsid w:val="006C67E2"/>
    <w:rsid w:val="007177D7"/>
    <w:rsid w:val="00726F4A"/>
    <w:rsid w:val="00731B58"/>
    <w:rsid w:val="007407EC"/>
    <w:rsid w:val="0074685E"/>
    <w:rsid w:val="00772ABD"/>
    <w:rsid w:val="007924CC"/>
    <w:rsid w:val="007A0774"/>
    <w:rsid w:val="007C55DF"/>
    <w:rsid w:val="007D1E85"/>
    <w:rsid w:val="007E2A36"/>
    <w:rsid w:val="00855CFC"/>
    <w:rsid w:val="00862419"/>
    <w:rsid w:val="0087348C"/>
    <w:rsid w:val="008A59DD"/>
    <w:rsid w:val="008D4AA3"/>
    <w:rsid w:val="009041D1"/>
    <w:rsid w:val="009163A2"/>
    <w:rsid w:val="0094178B"/>
    <w:rsid w:val="009647B8"/>
    <w:rsid w:val="00970EF4"/>
    <w:rsid w:val="00975AE1"/>
    <w:rsid w:val="009A4F6D"/>
    <w:rsid w:val="00A014D9"/>
    <w:rsid w:val="00A06311"/>
    <w:rsid w:val="00AA01F3"/>
    <w:rsid w:val="00AA458B"/>
    <w:rsid w:val="00AD3159"/>
    <w:rsid w:val="00AF0B75"/>
    <w:rsid w:val="00AF420B"/>
    <w:rsid w:val="00B13E14"/>
    <w:rsid w:val="00B53AD2"/>
    <w:rsid w:val="00B65824"/>
    <w:rsid w:val="00B83994"/>
    <w:rsid w:val="00BB630A"/>
    <w:rsid w:val="00BC7ED7"/>
    <w:rsid w:val="00C62E84"/>
    <w:rsid w:val="00C65F8F"/>
    <w:rsid w:val="00C83E2C"/>
    <w:rsid w:val="00C9203E"/>
    <w:rsid w:val="00CA1490"/>
    <w:rsid w:val="00CB56E9"/>
    <w:rsid w:val="00CB69CC"/>
    <w:rsid w:val="00CC1979"/>
    <w:rsid w:val="00CC202D"/>
    <w:rsid w:val="00CC7DB1"/>
    <w:rsid w:val="00CE1542"/>
    <w:rsid w:val="00CF5370"/>
    <w:rsid w:val="00CF6298"/>
    <w:rsid w:val="00CF7DD8"/>
    <w:rsid w:val="00D0422D"/>
    <w:rsid w:val="00D63475"/>
    <w:rsid w:val="00D847A4"/>
    <w:rsid w:val="00DA65F3"/>
    <w:rsid w:val="00DB2D28"/>
    <w:rsid w:val="00DC66EE"/>
    <w:rsid w:val="00E0326D"/>
    <w:rsid w:val="00E44796"/>
    <w:rsid w:val="00E61650"/>
    <w:rsid w:val="00E63882"/>
    <w:rsid w:val="00E93D03"/>
    <w:rsid w:val="00E958AB"/>
    <w:rsid w:val="00EA6234"/>
    <w:rsid w:val="00EA6D25"/>
    <w:rsid w:val="00F55FBD"/>
    <w:rsid w:val="00FA28D6"/>
    <w:rsid w:val="00FD4359"/>
    <w:rsid w:val="00FD4BB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882"/>
  </w:style>
  <w:style w:type="paragraph" w:styleId="Titolo1">
    <w:name w:val="heading 1"/>
    <w:basedOn w:val="Normale"/>
    <w:next w:val="Normale"/>
    <w:link w:val="Titolo1Carattere"/>
    <w:uiPriority w:val="9"/>
    <w:qFormat/>
    <w:rsid w:val="00E63882"/>
    <w:pPr>
      <w:keepNext/>
      <w:keepLines/>
      <w:numPr>
        <w:numId w:val="1"/>
      </w:numPr>
      <w:spacing w:before="480" w:after="0"/>
      <w:outlineLvl w:val="0"/>
    </w:pPr>
    <w:rPr>
      <w:rFonts w:asciiTheme="majorHAnsi" w:eastAsiaTheme="majorEastAsia" w:hAnsiTheme="majorHAnsi" w:cstheme="majorBidi"/>
      <w:b/>
      <w:bCs/>
      <w:color w:val="365F91" w:themeColor="accent1" w:themeShade="BF"/>
      <w:sz w:val="36"/>
      <w:szCs w:val="28"/>
    </w:rPr>
  </w:style>
  <w:style w:type="paragraph" w:styleId="Titolo2">
    <w:name w:val="heading 2"/>
    <w:basedOn w:val="Normale"/>
    <w:next w:val="Normale"/>
    <w:link w:val="Titolo2Carattere"/>
    <w:uiPriority w:val="9"/>
    <w:unhideWhenUsed/>
    <w:qFormat/>
    <w:rsid w:val="00E63882"/>
    <w:pPr>
      <w:keepNext/>
      <w:keepLines/>
      <w:numPr>
        <w:numId w:val="2"/>
      </w:numPr>
      <w:spacing w:before="200" w:after="0"/>
      <w:outlineLvl w:val="1"/>
    </w:pPr>
    <w:rPr>
      <w:rFonts w:asciiTheme="majorHAnsi" w:eastAsiaTheme="majorEastAsia" w:hAnsiTheme="majorHAnsi" w:cstheme="majorBidi"/>
      <w:b/>
      <w:bCs/>
      <w:color w:val="4F81BD" w:themeColor="accent1"/>
      <w:sz w:val="28"/>
      <w:szCs w:val="26"/>
    </w:rPr>
  </w:style>
  <w:style w:type="paragraph" w:styleId="Titolo3">
    <w:name w:val="heading 3"/>
    <w:basedOn w:val="Normale"/>
    <w:next w:val="Normale"/>
    <w:link w:val="Titolo3Carattere"/>
    <w:uiPriority w:val="9"/>
    <w:semiHidden/>
    <w:unhideWhenUsed/>
    <w:qFormat/>
    <w:rsid w:val="00E63882"/>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E63882"/>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E63882"/>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E6388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E6388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E6388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E6388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C3A3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C3A3B"/>
    <w:rPr>
      <w:rFonts w:ascii="Tahoma" w:hAnsi="Tahoma" w:cs="Tahoma"/>
      <w:sz w:val="16"/>
      <w:szCs w:val="16"/>
    </w:rPr>
  </w:style>
  <w:style w:type="character" w:customStyle="1" w:styleId="Titolo1Carattere">
    <w:name w:val="Titolo 1 Carattere"/>
    <w:basedOn w:val="Carpredefinitoparagrafo"/>
    <w:link w:val="Titolo1"/>
    <w:uiPriority w:val="9"/>
    <w:rsid w:val="00E63882"/>
    <w:rPr>
      <w:rFonts w:asciiTheme="majorHAnsi" w:eastAsiaTheme="majorEastAsia" w:hAnsiTheme="majorHAnsi" w:cstheme="majorBidi"/>
      <w:b/>
      <w:bCs/>
      <w:color w:val="365F91" w:themeColor="accent1" w:themeShade="BF"/>
      <w:sz w:val="36"/>
      <w:szCs w:val="28"/>
    </w:rPr>
  </w:style>
  <w:style w:type="character" w:styleId="Enfasicorsivo">
    <w:name w:val="Emphasis"/>
    <w:basedOn w:val="Carpredefinitoparagrafo"/>
    <w:uiPriority w:val="20"/>
    <w:qFormat/>
    <w:rsid w:val="00E63882"/>
    <w:rPr>
      <w:i/>
      <w:iCs/>
    </w:rPr>
  </w:style>
  <w:style w:type="paragraph" w:styleId="Intestazione">
    <w:name w:val="header"/>
    <w:basedOn w:val="Normale"/>
    <w:link w:val="IntestazioneCarattere"/>
    <w:uiPriority w:val="99"/>
    <w:unhideWhenUsed/>
    <w:rsid w:val="00E6388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63882"/>
  </w:style>
  <w:style w:type="paragraph" w:styleId="Pidipagina">
    <w:name w:val="footer"/>
    <w:basedOn w:val="Normale"/>
    <w:link w:val="PidipaginaCarattere"/>
    <w:uiPriority w:val="99"/>
    <w:unhideWhenUsed/>
    <w:rsid w:val="00E6388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63882"/>
  </w:style>
  <w:style w:type="character" w:customStyle="1" w:styleId="Titolo2Carattere">
    <w:name w:val="Titolo 2 Carattere"/>
    <w:basedOn w:val="Carpredefinitoparagrafo"/>
    <w:link w:val="Titolo2"/>
    <w:uiPriority w:val="9"/>
    <w:rsid w:val="00E63882"/>
    <w:rPr>
      <w:rFonts w:asciiTheme="majorHAnsi" w:eastAsiaTheme="majorEastAsia" w:hAnsiTheme="majorHAnsi" w:cstheme="majorBidi"/>
      <w:b/>
      <w:bCs/>
      <w:color w:val="4F81BD" w:themeColor="accent1"/>
      <w:sz w:val="28"/>
      <w:szCs w:val="26"/>
    </w:rPr>
  </w:style>
  <w:style w:type="character" w:customStyle="1" w:styleId="Titolo3Carattere">
    <w:name w:val="Titolo 3 Carattere"/>
    <w:basedOn w:val="Carpredefinitoparagrafo"/>
    <w:link w:val="Titolo3"/>
    <w:uiPriority w:val="9"/>
    <w:semiHidden/>
    <w:rsid w:val="00E63882"/>
    <w:rPr>
      <w:rFonts w:asciiTheme="majorHAnsi" w:eastAsiaTheme="majorEastAsia" w:hAnsiTheme="majorHAnsi" w:cstheme="majorBidi"/>
      <w:b/>
      <w:bCs/>
      <w:color w:val="4F81BD" w:themeColor="accent1"/>
    </w:rPr>
  </w:style>
  <w:style w:type="character" w:customStyle="1" w:styleId="Titolo4Carattere">
    <w:name w:val="Titolo 4 Carattere"/>
    <w:basedOn w:val="Carpredefinitoparagrafo"/>
    <w:link w:val="Titolo4"/>
    <w:uiPriority w:val="9"/>
    <w:semiHidden/>
    <w:rsid w:val="00E63882"/>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E63882"/>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E63882"/>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E63882"/>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E63882"/>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E63882"/>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E63882"/>
    <w:pPr>
      <w:spacing w:line="240" w:lineRule="auto"/>
    </w:pPr>
    <w:rPr>
      <w:b/>
      <w:bCs/>
      <w:color w:val="4F81BD" w:themeColor="accent1"/>
      <w:sz w:val="18"/>
      <w:szCs w:val="18"/>
    </w:rPr>
  </w:style>
  <w:style w:type="paragraph" w:styleId="Titolo">
    <w:name w:val="Title"/>
    <w:basedOn w:val="Normale"/>
    <w:next w:val="Normale"/>
    <w:link w:val="TitoloCarattere"/>
    <w:uiPriority w:val="10"/>
    <w:qFormat/>
    <w:rsid w:val="00E638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E63882"/>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E6388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E63882"/>
    <w:rPr>
      <w:rFonts w:asciiTheme="majorHAnsi" w:eastAsiaTheme="majorEastAsia" w:hAnsiTheme="majorHAnsi" w:cstheme="majorBidi"/>
      <w:i/>
      <w:iCs/>
      <w:color w:val="4F81BD" w:themeColor="accent1"/>
      <w:spacing w:val="15"/>
      <w:sz w:val="24"/>
      <w:szCs w:val="24"/>
    </w:rPr>
  </w:style>
  <w:style w:type="character" w:styleId="Enfasigrassetto">
    <w:name w:val="Strong"/>
    <w:basedOn w:val="Carpredefinitoparagrafo"/>
    <w:uiPriority w:val="22"/>
    <w:qFormat/>
    <w:rsid w:val="00E63882"/>
    <w:rPr>
      <w:b/>
      <w:bCs/>
    </w:rPr>
  </w:style>
  <w:style w:type="paragraph" w:styleId="Nessunaspaziatura">
    <w:name w:val="No Spacing"/>
    <w:uiPriority w:val="1"/>
    <w:qFormat/>
    <w:rsid w:val="00E63882"/>
    <w:pPr>
      <w:spacing w:after="0" w:line="240" w:lineRule="auto"/>
    </w:pPr>
  </w:style>
  <w:style w:type="paragraph" w:styleId="Paragrafoelenco">
    <w:name w:val="List Paragraph"/>
    <w:basedOn w:val="Normale"/>
    <w:qFormat/>
    <w:rsid w:val="00E63882"/>
    <w:pPr>
      <w:ind w:left="720"/>
      <w:contextualSpacing/>
    </w:pPr>
  </w:style>
  <w:style w:type="paragraph" w:styleId="Citazione">
    <w:name w:val="Quote"/>
    <w:basedOn w:val="Normale"/>
    <w:next w:val="Normale"/>
    <w:link w:val="CitazioneCarattere"/>
    <w:uiPriority w:val="29"/>
    <w:qFormat/>
    <w:rsid w:val="00E63882"/>
    <w:rPr>
      <w:i/>
      <w:iCs/>
      <w:color w:val="000000" w:themeColor="text1"/>
    </w:rPr>
  </w:style>
  <w:style w:type="character" w:customStyle="1" w:styleId="CitazioneCarattere">
    <w:name w:val="Citazione Carattere"/>
    <w:basedOn w:val="Carpredefinitoparagrafo"/>
    <w:link w:val="Citazione"/>
    <w:uiPriority w:val="29"/>
    <w:rsid w:val="00E63882"/>
    <w:rPr>
      <w:i/>
      <w:iCs/>
      <w:color w:val="000000" w:themeColor="text1"/>
    </w:rPr>
  </w:style>
  <w:style w:type="paragraph" w:styleId="Citazioneintensa">
    <w:name w:val="Intense Quote"/>
    <w:basedOn w:val="Normale"/>
    <w:next w:val="Normale"/>
    <w:link w:val="CitazioneintensaCarattere"/>
    <w:uiPriority w:val="30"/>
    <w:qFormat/>
    <w:rsid w:val="00E63882"/>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E63882"/>
    <w:rPr>
      <w:b/>
      <w:bCs/>
      <w:i/>
      <w:iCs/>
      <w:color w:val="4F81BD" w:themeColor="accent1"/>
    </w:rPr>
  </w:style>
  <w:style w:type="character" w:styleId="Enfasidelicata">
    <w:name w:val="Subtle Emphasis"/>
    <w:basedOn w:val="Carpredefinitoparagrafo"/>
    <w:uiPriority w:val="19"/>
    <w:qFormat/>
    <w:rsid w:val="00E63882"/>
    <w:rPr>
      <w:i/>
      <w:iCs/>
      <w:color w:val="808080" w:themeColor="text1" w:themeTint="7F"/>
    </w:rPr>
  </w:style>
  <w:style w:type="character" w:styleId="Enfasiintensa">
    <w:name w:val="Intense Emphasis"/>
    <w:basedOn w:val="Carpredefinitoparagrafo"/>
    <w:uiPriority w:val="21"/>
    <w:qFormat/>
    <w:rsid w:val="00E63882"/>
    <w:rPr>
      <w:b/>
      <w:bCs/>
      <w:i/>
      <w:iCs/>
      <w:color w:val="4F81BD" w:themeColor="accent1"/>
    </w:rPr>
  </w:style>
  <w:style w:type="character" w:styleId="Riferimentodelicato">
    <w:name w:val="Subtle Reference"/>
    <w:basedOn w:val="Carpredefinitoparagrafo"/>
    <w:uiPriority w:val="31"/>
    <w:qFormat/>
    <w:rsid w:val="00E63882"/>
    <w:rPr>
      <w:smallCaps/>
      <w:color w:val="C0504D" w:themeColor="accent2"/>
      <w:u w:val="single"/>
    </w:rPr>
  </w:style>
  <w:style w:type="character" w:styleId="Riferimentointenso">
    <w:name w:val="Intense Reference"/>
    <w:basedOn w:val="Carpredefinitoparagrafo"/>
    <w:uiPriority w:val="32"/>
    <w:qFormat/>
    <w:rsid w:val="00E63882"/>
    <w:rPr>
      <w:b/>
      <w:bCs/>
      <w:smallCaps/>
      <w:color w:val="C0504D" w:themeColor="accent2"/>
      <w:spacing w:val="5"/>
      <w:u w:val="single"/>
    </w:rPr>
  </w:style>
  <w:style w:type="character" w:styleId="Titolodellibro">
    <w:name w:val="Book Title"/>
    <w:basedOn w:val="Carpredefinitoparagrafo"/>
    <w:uiPriority w:val="33"/>
    <w:qFormat/>
    <w:rsid w:val="00E63882"/>
    <w:rPr>
      <w:b/>
      <w:bCs/>
      <w:smallCaps/>
      <w:spacing w:val="5"/>
    </w:rPr>
  </w:style>
  <w:style w:type="paragraph" w:styleId="Titolosommario">
    <w:name w:val="TOC Heading"/>
    <w:basedOn w:val="Titolo1"/>
    <w:next w:val="Normale"/>
    <w:uiPriority w:val="39"/>
    <w:unhideWhenUsed/>
    <w:qFormat/>
    <w:rsid w:val="00E63882"/>
    <w:pPr>
      <w:outlineLvl w:val="9"/>
    </w:pPr>
  </w:style>
  <w:style w:type="paragraph" w:styleId="Testonotaapidipagina">
    <w:name w:val="footnote text"/>
    <w:basedOn w:val="Normale"/>
    <w:link w:val="TestonotaapidipaginaCarattere"/>
    <w:uiPriority w:val="99"/>
    <w:semiHidden/>
    <w:unhideWhenUsed/>
    <w:rsid w:val="00D0422D"/>
    <w:pPr>
      <w:spacing w:after="0" w:line="240" w:lineRule="auto"/>
    </w:pPr>
    <w:rPr>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D0422D"/>
    <w:rPr>
      <w:sz w:val="20"/>
      <w:szCs w:val="20"/>
      <w:lang w:eastAsia="it-IT"/>
    </w:rPr>
  </w:style>
  <w:style w:type="character" w:styleId="Rimandonotaapidipagina">
    <w:name w:val="footnote reference"/>
    <w:basedOn w:val="Carpredefinitoparagrafo"/>
    <w:unhideWhenUsed/>
    <w:rsid w:val="00D0422D"/>
    <w:rPr>
      <w:vertAlign w:val="superscript"/>
    </w:rPr>
  </w:style>
  <w:style w:type="table" w:styleId="Sfondoacolori-Colore5">
    <w:name w:val="Colorful Shading Accent 5"/>
    <w:basedOn w:val="Tabellanormale"/>
    <w:uiPriority w:val="71"/>
    <w:rsid w:val="00066B06"/>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Grigliamedia2-Colore5">
    <w:name w:val="Medium Grid 2 Accent 5"/>
    <w:basedOn w:val="Tabellanormale"/>
    <w:uiPriority w:val="68"/>
    <w:rsid w:val="00066B0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3-Colore5">
    <w:name w:val="Medium Grid 3 Accent 5"/>
    <w:basedOn w:val="Tabellanormale"/>
    <w:uiPriority w:val="69"/>
    <w:rsid w:val="00066B06"/>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1-Colore5">
    <w:name w:val="Medium Grid 1 Accent 5"/>
    <w:basedOn w:val="Tabellanormale"/>
    <w:uiPriority w:val="67"/>
    <w:rsid w:val="00066B06"/>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chiara-Colore5">
    <w:name w:val="Light Grid Accent 5"/>
    <w:basedOn w:val="Tabellanormale"/>
    <w:uiPriority w:val="62"/>
    <w:rsid w:val="002D577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tabella">
    <w:name w:val="Table Grid"/>
    <w:basedOn w:val="Tabellanormale"/>
    <w:uiPriority w:val="59"/>
    <w:rsid w:val="004D1128"/>
    <w:pPr>
      <w:spacing w:after="0" w:line="240" w:lineRule="auto"/>
    </w:pPr>
    <w:rPr>
      <w:lang w:eastAsia="it-IT"/>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Elencochiaro-Colore5">
    <w:name w:val="Light List Accent 5"/>
    <w:basedOn w:val="Tabellanormale"/>
    <w:uiPriority w:val="61"/>
    <w:rsid w:val="006B772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fondomedio1-Colore5">
    <w:name w:val="Medium Shading 1 Accent 5"/>
    <w:basedOn w:val="Tabellanormale"/>
    <w:uiPriority w:val="63"/>
    <w:rsid w:val="006B7726"/>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rigliamedia3-Colore1">
    <w:name w:val="Medium Grid 3 Accent 1"/>
    <w:basedOn w:val="Tabellanormale"/>
    <w:uiPriority w:val="69"/>
    <w:rsid w:val="00C65F8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Sommario1">
    <w:name w:val="toc 1"/>
    <w:basedOn w:val="Normale"/>
    <w:next w:val="Normale"/>
    <w:autoRedefine/>
    <w:uiPriority w:val="39"/>
    <w:unhideWhenUsed/>
    <w:qFormat/>
    <w:rsid w:val="00B83994"/>
    <w:pPr>
      <w:spacing w:after="100"/>
    </w:pPr>
  </w:style>
  <w:style w:type="paragraph" w:styleId="Sommario2">
    <w:name w:val="toc 2"/>
    <w:basedOn w:val="Normale"/>
    <w:next w:val="Normale"/>
    <w:autoRedefine/>
    <w:uiPriority w:val="39"/>
    <w:unhideWhenUsed/>
    <w:qFormat/>
    <w:rsid w:val="00B83994"/>
    <w:pPr>
      <w:spacing w:after="100"/>
      <w:ind w:left="220"/>
    </w:pPr>
  </w:style>
  <w:style w:type="character" w:styleId="Collegamentoipertestuale">
    <w:name w:val="Hyperlink"/>
    <w:basedOn w:val="Carpredefinitoparagrafo"/>
    <w:uiPriority w:val="99"/>
    <w:unhideWhenUsed/>
    <w:rsid w:val="00B83994"/>
    <w:rPr>
      <w:color w:val="0000FF" w:themeColor="hyperlink"/>
      <w:u w:val="single"/>
    </w:rPr>
  </w:style>
  <w:style w:type="paragraph" w:styleId="Sommario3">
    <w:name w:val="toc 3"/>
    <w:basedOn w:val="Normale"/>
    <w:next w:val="Normale"/>
    <w:autoRedefine/>
    <w:uiPriority w:val="39"/>
    <w:semiHidden/>
    <w:unhideWhenUsed/>
    <w:qFormat/>
    <w:rsid w:val="00B83994"/>
    <w:pPr>
      <w:spacing w:after="100"/>
      <w:ind w:left="440"/>
    </w:pPr>
    <w:rPr>
      <w:lang w:eastAsia="it-IT"/>
    </w:rPr>
  </w:style>
  <w:style w:type="table" w:styleId="Sfondochiaro-Colore1">
    <w:name w:val="Light Shading Accent 1"/>
    <w:basedOn w:val="Tabellanormale"/>
    <w:uiPriority w:val="60"/>
    <w:rsid w:val="0087348C"/>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andard">
    <w:name w:val="Standard"/>
    <w:rsid w:val="003D79B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3D79B0"/>
    <w:pPr>
      <w:suppressLineNumbers/>
    </w:pPr>
  </w:style>
  <w:style w:type="paragraph" w:styleId="NormaleWeb">
    <w:name w:val="Normal (Web)"/>
    <w:basedOn w:val="Normale"/>
    <w:uiPriority w:val="99"/>
    <w:unhideWhenUsed/>
    <w:rsid w:val="00CF7DD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StrongEmphasis">
    <w:name w:val="Strong Emphasis"/>
    <w:basedOn w:val="Carpredefinitoparagrafo"/>
    <w:rsid w:val="00B53AD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882"/>
  </w:style>
  <w:style w:type="paragraph" w:styleId="Titolo1">
    <w:name w:val="heading 1"/>
    <w:basedOn w:val="Normale"/>
    <w:next w:val="Normale"/>
    <w:link w:val="Titolo1Carattere"/>
    <w:uiPriority w:val="9"/>
    <w:qFormat/>
    <w:rsid w:val="00E63882"/>
    <w:pPr>
      <w:keepNext/>
      <w:keepLines/>
      <w:numPr>
        <w:numId w:val="1"/>
      </w:numPr>
      <w:spacing w:before="480" w:after="0"/>
      <w:outlineLvl w:val="0"/>
    </w:pPr>
    <w:rPr>
      <w:rFonts w:asciiTheme="majorHAnsi" w:eastAsiaTheme="majorEastAsia" w:hAnsiTheme="majorHAnsi" w:cstheme="majorBidi"/>
      <w:b/>
      <w:bCs/>
      <w:color w:val="365F91" w:themeColor="accent1" w:themeShade="BF"/>
      <w:sz w:val="36"/>
      <w:szCs w:val="28"/>
    </w:rPr>
  </w:style>
  <w:style w:type="paragraph" w:styleId="Titolo2">
    <w:name w:val="heading 2"/>
    <w:basedOn w:val="Normale"/>
    <w:next w:val="Normale"/>
    <w:link w:val="Titolo2Carattere"/>
    <w:uiPriority w:val="9"/>
    <w:unhideWhenUsed/>
    <w:qFormat/>
    <w:rsid w:val="00E63882"/>
    <w:pPr>
      <w:keepNext/>
      <w:keepLines/>
      <w:numPr>
        <w:numId w:val="2"/>
      </w:numPr>
      <w:spacing w:before="200" w:after="0"/>
      <w:outlineLvl w:val="1"/>
    </w:pPr>
    <w:rPr>
      <w:rFonts w:asciiTheme="majorHAnsi" w:eastAsiaTheme="majorEastAsia" w:hAnsiTheme="majorHAnsi" w:cstheme="majorBidi"/>
      <w:b/>
      <w:bCs/>
      <w:color w:val="4F81BD" w:themeColor="accent1"/>
      <w:sz w:val="28"/>
      <w:szCs w:val="26"/>
    </w:rPr>
  </w:style>
  <w:style w:type="paragraph" w:styleId="Titolo3">
    <w:name w:val="heading 3"/>
    <w:basedOn w:val="Normale"/>
    <w:next w:val="Normale"/>
    <w:link w:val="Titolo3Carattere"/>
    <w:uiPriority w:val="9"/>
    <w:semiHidden/>
    <w:unhideWhenUsed/>
    <w:qFormat/>
    <w:rsid w:val="00E63882"/>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E63882"/>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E63882"/>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E6388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E6388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E6388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E6388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C3A3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C3A3B"/>
    <w:rPr>
      <w:rFonts w:ascii="Tahoma" w:hAnsi="Tahoma" w:cs="Tahoma"/>
      <w:sz w:val="16"/>
      <w:szCs w:val="16"/>
    </w:rPr>
  </w:style>
  <w:style w:type="character" w:customStyle="1" w:styleId="Titolo1Carattere">
    <w:name w:val="Titolo 1 Carattere"/>
    <w:basedOn w:val="Carpredefinitoparagrafo"/>
    <w:link w:val="Titolo1"/>
    <w:uiPriority w:val="9"/>
    <w:rsid w:val="00E63882"/>
    <w:rPr>
      <w:rFonts w:asciiTheme="majorHAnsi" w:eastAsiaTheme="majorEastAsia" w:hAnsiTheme="majorHAnsi" w:cstheme="majorBidi"/>
      <w:b/>
      <w:bCs/>
      <w:color w:val="365F91" w:themeColor="accent1" w:themeShade="BF"/>
      <w:sz w:val="36"/>
      <w:szCs w:val="28"/>
    </w:rPr>
  </w:style>
  <w:style w:type="character" w:styleId="Enfasicorsivo">
    <w:name w:val="Emphasis"/>
    <w:basedOn w:val="Carpredefinitoparagrafo"/>
    <w:uiPriority w:val="20"/>
    <w:qFormat/>
    <w:rsid w:val="00E63882"/>
    <w:rPr>
      <w:i/>
      <w:iCs/>
    </w:rPr>
  </w:style>
  <w:style w:type="paragraph" w:styleId="Intestazione">
    <w:name w:val="header"/>
    <w:basedOn w:val="Normale"/>
    <w:link w:val="IntestazioneCarattere"/>
    <w:uiPriority w:val="99"/>
    <w:unhideWhenUsed/>
    <w:rsid w:val="00E6388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63882"/>
  </w:style>
  <w:style w:type="paragraph" w:styleId="Pidipagina">
    <w:name w:val="footer"/>
    <w:basedOn w:val="Normale"/>
    <w:link w:val="PidipaginaCarattere"/>
    <w:uiPriority w:val="99"/>
    <w:unhideWhenUsed/>
    <w:rsid w:val="00E6388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63882"/>
  </w:style>
  <w:style w:type="character" w:customStyle="1" w:styleId="Titolo2Carattere">
    <w:name w:val="Titolo 2 Carattere"/>
    <w:basedOn w:val="Carpredefinitoparagrafo"/>
    <w:link w:val="Titolo2"/>
    <w:uiPriority w:val="9"/>
    <w:rsid w:val="00E63882"/>
    <w:rPr>
      <w:rFonts w:asciiTheme="majorHAnsi" w:eastAsiaTheme="majorEastAsia" w:hAnsiTheme="majorHAnsi" w:cstheme="majorBidi"/>
      <w:b/>
      <w:bCs/>
      <w:color w:val="4F81BD" w:themeColor="accent1"/>
      <w:sz w:val="28"/>
      <w:szCs w:val="26"/>
    </w:rPr>
  </w:style>
  <w:style w:type="character" w:customStyle="1" w:styleId="Titolo3Carattere">
    <w:name w:val="Titolo 3 Carattere"/>
    <w:basedOn w:val="Carpredefinitoparagrafo"/>
    <w:link w:val="Titolo3"/>
    <w:uiPriority w:val="9"/>
    <w:semiHidden/>
    <w:rsid w:val="00E63882"/>
    <w:rPr>
      <w:rFonts w:asciiTheme="majorHAnsi" w:eastAsiaTheme="majorEastAsia" w:hAnsiTheme="majorHAnsi" w:cstheme="majorBidi"/>
      <w:b/>
      <w:bCs/>
      <w:color w:val="4F81BD" w:themeColor="accent1"/>
    </w:rPr>
  </w:style>
  <w:style w:type="character" w:customStyle="1" w:styleId="Titolo4Carattere">
    <w:name w:val="Titolo 4 Carattere"/>
    <w:basedOn w:val="Carpredefinitoparagrafo"/>
    <w:link w:val="Titolo4"/>
    <w:uiPriority w:val="9"/>
    <w:semiHidden/>
    <w:rsid w:val="00E63882"/>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E63882"/>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E63882"/>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E63882"/>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E63882"/>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E63882"/>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E63882"/>
    <w:pPr>
      <w:spacing w:line="240" w:lineRule="auto"/>
    </w:pPr>
    <w:rPr>
      <w:b/>
      <w:bCs/>
      <w:color w:val="4F81BD" w:themeColor="accent1"/>
      <w:sz w:val="18"/>
      <w:szCs w:val="18"/>
    </w:rPr>
  </w:style>
  <w:style w:type="paragraph" w:styleId="Titolo">
    <w:name w:val="Title"/>
    <w:basedOn w:val="Normale"/>
    <w:next w:val="Normale"/>
    <w:link w:val="TitoloCarattere"/>
    <w:uiPriority w:val="10"/>
    <w:qFormat/>
    <w:rsid w:val="00E638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E63882"/>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E6388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E63882"/>
    <w:rPr>
      <w:rFonts w:asciiTheme="majorHAnsi" w:eastAsiaTheme="majorEastAsia" w:hAnsiTheme="majorHAnsi" w:cstheme="majorBidi"/>
      <w:i/>
      <w:iCs/>
      <w:color w:val="4F81BD" w:themeColor="accent1"/>
      <w:spacing w:val="15"/>
      <w:sz w:val="24"/>
      <w:szCs w:val="24"/>
    </w:rPr>
  </w:style>
  <w:style w:type="character" w:styleId="Enfasigrassetto">
    <w:name w:val="Strong"/>
    <w:basedOn w:val="Carpredefinitoparagrafo"/>
    <w:uiPriority w:val="22"/>
    <w:qFormat/>
    <w:rsid w:val="00E63882"/>
    <w:rPr>
      <w:b/>
      <w:bCs/>
    </w:rPr>
  </w:style>
  <w:style w:type="paragraph" w:styleId="Nessunaspaziatura">
    <w:name w:val="No Spacing"/>
    <w:uiPriority w:val="1"/>
    <w:qFormat/>
    <w:rsid w:val="00E63882"/>
    <w:pPr>
      <w:spacing w:after="0" w:line="240" w:lineRule="auto"/>
    </w:pPr>
  </w:style>
  <w:style w:type="paragraph" w:styleId="Paragrafoelenco">
    <w:name w:val="List Paragraph"/>
    <w:basedOn w:val="Normale"/>
    <w:qFormat/>
    <w:rsid w:val="00E63882"/>
    <w:pPr>
      <w:ind w:left="720"/>
      <w:contextualSpacing/>
    </w:pPr>
  </w:style>
  <w:style w:type="paragraph" w:styleId="Citazione">
    <w:name w:val="Quote"/>
    <w:basedOn w:val="Normale"/>
    <w:next w:val="Normale"/>
    <w:link w:val="CitazioneCarattere"/>
    <w:uiPriority w:val="29"/>
    <w:qFormat/>
    <w:rsid w:val="00E63882"/>
    <w:rPr>
      <w:i/>
      <w:iCs/>
      <w:color w:val="000000" w:themeColor="text1"/>
    </w:rPr>
  </w:style>
  <w:style w:type="character" w:customStyle="1" w:styleId="CitazioneCarattere">
    <w:name w:val="Citazione Carattere"/>
    <w:basedOn w:val="Carpredefinitoparagrafo"/>
    <w:link w:val="Citazione"/>
    <w:uiPriority w:val="29"/>
    <w:rsid w:val="00E63882"/>
    <w:rPr>
      <w:i/>
      <w:iCs/>
      <w:color w:val="000000" w:themeColor="text1"/>
    </w:rPr>
  </w:style>
  <w:style w:type="paragraph" w:styleId="Citazioneintensa">
    <w:name w:val="Intense Quote"/>
    <w:basedOn w:val="Normale"/>
    <w:next w:val="Normale"/>
    <w:link w:val="CitazioneintensaCarattere"/>
    <w:uiPriority w:val="30"/>
    <w:qFormat/>
    <w:rsid w:val="00E63882"/>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E63882"/>
    <w:rPr>
      <w:b/>
      <w:bCs/>
      <w:i/>
      <w:iCs/>
      <w:color w:val="4F81BD" w:themeColor="accent1"/>
    </w:rPr>
  </w:style>
  <w:style w:type="character" w:styleId="Enfasidelicata">
    <w:name w:val="Subtle Emphasis"/>
    <w:basedOn w:val="Carpredefinitoparagrafo"/>
    <w:uiPriority w:val="19"/>
    <w:qFormat/>
    <w:rsid w:val="00E63882"/>
    <w:rPr>
      <w:i/>
      <w:iCs/>
      <w:color w:val="808080" w:themeColor="text1" w:themeTint="7F"/>
    </w:rPr>
  </w:style>
  <w:style w:type="character" w:styleId="Enfasiintensa">
    <w:name w:val="Intense Emphasis"/>
    <w:basedOn w:val="Carpredefinitoparagrafo"/>
    <w:uiPriority w:val="21"/>
    <w:qFormat/>
    <w:rsid w:val="00E63882"/>
    <w:rPr>
      <w:b/>
      <w:bCs/>
      <w:i/>
      <w:iCs/>
      <w:color w:val="4F81BD" w:themeColor="accent1"/>
    </w:rPr>
  </w:style>
  <w:style w:type="character" w:styleId="Riferimentodelicato">
    <w:name w:val="Subtle Reference"/>
    <w:basedOn w:val="Carpredefinitoparagrafo"/>
    <w:uiPriority w:val="31"/>
    <w:qFormat/>
    <w:rsid w:val="00E63882"/>
    <w:rPr>
      <w:smallCaps/>
      <w:color w:val="C0504D" w:themeColor="accent2"/>
      <w:u w:val="single"/>
    </w:rPr>
  </w:style>
  <w:style w:type="character" w:styleId="Riferimentointenso">
    <w:name w:val="Intense Reference"/>
    <w:basedOn w:val="Carpredefinitoparagrafo"/>
    <w:uiPriority w:val="32"/>
    <w:qFormat/>
    <w:rsid w:val="00E63882"/>
    <w:rPr>
      <w:b/>
      <w:bCs/>
      <w:smallCaps/>
      <w:color w:val="C0504D" w:themeColor="accent2"/>
      <w:spacing w:val="5"/>
      <w:u w:val="single"/>
    </w:rPr>
  </w:style>
  <w:style w:type="character" w:styleId="Titolodellibro">
    <w:name w:val="Book Title"/>
    <w:basedOn w:val="Carpredefinitoparagrafo"/>
    <w:uiPriority w:val="33"/>
    <w:qFormat/>
    <w:rsid w:val="00E63882"/>
    <w:rPr>
      <w:b/>
      <w:bCs/>
      <w:smallCaps/>
      <w:spacing w:val="5"/>
    </w:rPr>
  </w:style>
  <w:style w:type="paragraph" w:styleId="Titolosommario">
    <w:name w:val="TOC Heading"/>
    <w:basedOn w:val="Titolo1"/>
    <w:next w:val="Normale"/>
    <w:uiPriority w:val="39"/>
    <w:unhideWhenUsed/>
    <w:qFormat/>
    <w:rsid w:val="00E63882"/>
    <w:pPr>
      <w:outlineLvl w:val="9"/>
    </w:pPr>
  </w:style>
  <w:style w:type="paragraph" w:styleId="Testonotaapidipagina">
    <w:name w:val="footnote text"/>
    <w:basedOn w:val="Normale"/>
    <w:link w:val="TestonotaapidipaginaCarattere"/>
    <w:uiPriority w:val="99"/>
    <w:semiHidden/>
    <w:unhideWhenUsed/>
    <w:rsid w:val="00D0422D"/>
    <w:pPr>
      <w:spacing w:after="0" w:line="240" w:lineRule="auto"/>
    </w:pPr>
    <w:rPr>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D0422D"/>
    <w:rPr>
      <w:sz w:val="20"/>
      <w:szCs w:val="20"/>
      <w:lang w:eastAsia="it-IT"/>
    </w:rPr>
  </w:style>
  <w:style w:type="character" w:styleId="Rimandonotaapidipagina">
    <w:name w:val="footnote reference"/>
    <w:basedOn w:val="Carpredefinitoparagrafo"/>
    <w:unhideWhenUsed/>
    <w:rsid w:val="00D0422D"/>
    <w:rPr>
      <w:vertAlign w:val="superscript"/>
    </w:rPr>
  </w:style>
  <w:style w:type="table" w:styleId="Sfondoacolori-Colore5">
    <w:name w:val="Colorful Shading Accent 5"/>
    <w:basedOn w:val="Tabellanormale"/>
    <w:uiPriority w:val="71"/>
    <w:rsid w:val="00066B06"/>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Grigliamedia2-Colore5">
    <w:name w:val="Medium Grid 2 Accent 5"/>
    <w:basedOn w:val="Tabellanormale"/>
    <w:uiPriority w:val="68"/>
    <w:rsid w:val="00066B0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3-Colore5">
    <w:name w:val="Medium Grid 3 Accent 5"/>
    <w:basedOn w:val="Tabellanormale"/>
    <w:uiPriority w:val="69"/>
    <w:rsid w:val="00066B0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1-Colore5">
    <w:name w:val="Medium Grid 1 Accent 5"/>
    <w:basedOn w:val="Tabellanormale"/>
    <w:uiPriority w:val="67"/>
    <w:rsid w:val="00066B06"/>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chiara-Colore5">
    <w:name w:val="Light Grid Accent 5"/>
    <w:basedOn w:val="Tabellanormale"/>
    <w:uiPriority w:val="62"/>
    <w:rsid w:val="002D577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tabella">
    <w:name w:val="Table Grid"/>
    <w:basedOn w:val="Tabellanormale"/>
    <w:uiPriority w:val="59"/>
    <w:rsid w:val="004D1128"/>
    <w:pPr>
      <w:spacing w:after="0" w:line="240" w:lineRule="auto"/>
    </w:pPr>
    <w:rPr>
      <w:lang w:eastAsia="it-I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Elencochiaro-Colore5">
    <w:name w:val="Light List Accent 5"/>
    <w:basedOn w:val="Tabellanormale"/>
    <w:uiPriority w:val="61"/>
    <w:rsid w:val="006B7726"/>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fondomedio1-Colore5">
    <w:name w:val="Medium Shading 1 Accent 5"/>
    <w:basedOn w:val="Tabellanormale"/>
    <w:uiPriority w:val="63"/>
    <w:rsid w:val="006B7726"/>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rigliamedia3-Colore1">
    <w:name w:val="Medium Grid 3 Accent 1"/>
    <w:basedOn w:val="Tabellanormale"/>
    <w:uiPriority w:val="69"/>
    <w:rsid w:val="00C65F8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Sommario1">
    <w:name w:val="toc 1"/>
    <w:basedOn w:val="Normale"/>
    <w:next w:val="Normale"/>
    <w:autoRedefine/>
    <w:uiPriority w:val="39"/>
    <w:unhideWhenUsed/>
    <w:qFormat/>
    <w:rsid w:val="00B83994"/>
    <w:pPr>
      <w:spacing w:after="100"/>
    </w:pPr>
  </w:style>
  <w:style w:type="paragraph" w:styleId="Sommario2">
    <w:name w:val="toc 2"/>
    <w:basedOn w:val="Normale"/>
    <w:next w:val="Normale"/>
    <w:autoRedefine/>
    <w:uiPriority w:val="39"/>
    <w:unhideWhenUsed/>
    <w:qFormat/>
    <w:rsid w:val="00B83994"/>
    <w:pPr>
      <w:spacing w:after="100"/>
      <w:ind w:left="220"/>
    </w:pPr>
  </w:style>
  <w:style w:type="character" w:styleId="Collegamentoipertestuale">
    <w:name w:val="Hyperlink"/>
    <w:basedOn w:val="Carpredefinitoparagrafo"/>
    <w:uiPriority w:val="99"/>
    <w:unhideWhenUsed/>
    <w:rsid w:val="00B83994"/>
    <w:rPr>
      <w:color w:val="0000FF" w:themeColor="hyperlink"/>
      <w:u w:val="single"/>
    </w:rPr>
  </w:style>
  <w:style w:type="paragraph" w:styleId="Sommario3">
    <w:name w:val="toc 3"/>
    <w:basedOn w:val="Normale"/>
    <w:next w:val="Normale"/>
    <w:autoRedefine/>
    <w:uiPriority w:val="39"/>
    <w:semiHidden/>
    <w:unhideWhenUsed/>
    <w:qFormat/>
    <w:rsid w:val="00B83994"/>
    <w:pPr>
      <w:spacing w:after="100"/>
      <w:ind w:left="440"/>
    </w:pPr>
    <w:rPr>
      <w:lang w:eastAsia="it-IT"/>
    </w:rPr>
  </w:style>
  <w:style w:type="table" w:styleId="Sfondochiaro-Colore1">
    <w:name w:val="Light Shading Accent 1"/>
    <w:basedOn w:val="Tabellanormale"/>
    <w:uiPriority w:val="60"/>
    <w:rsid w:val="0087348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andard">
    <w:name w:val="Standard"/>
    <w:rsid w:val="003D79B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3D79B0"/>
    <w:pPr>
      <w:suppressLineNumbers/>
    </w:pPr>
  </w:style>
  <w:style w:type="paragraph" w:styleId="NormaleWeb">
    <w:name w:val="Normal (Web)"/>
    <w:basedOn w:val="Normale"/>
    <w:uiPriority w:val="99"/>
    <w:unhideWhenUsed/>
    <w:rsid w:val="00CF7DD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StrongEmphasis">
    <w:name w:val="Strong Emphasis"/>
    <w:basedOn w:val="Carpredefinitoparagrafo"/>
    <w:rsid w:val="00B53AD2"/>
    <w:rPr>
      <w:b/>
      <w:bCs/>
    </w:rPr>
  </w:style>
</w:styles>
</file>

<file path=word/webSettings.xml><?xml version="1.0" encoding="utf-8"?>
<w:webSettings xmlns:r="http://schemas.openxmlformats.org/officeDocument/2006/relationships" xmlns:w="http://schemas.openxmlformats.org/wordprocessingml/2006/main">
  <w:divs>
    <w:div w:id="1963949963">
      <w:bodyDiv w:val="1"/>
      <w:marLeft w:val="0"/>
      <w:marRight w:val="0"/>
      <w:marTop w:val="0"/>
      <w:marBottom w:val="0"/>
      <w:divBdr>
        <w:top w:val="none" w:sz="0" w:space="0" w:color="auto"/>
        <w:left w:val="none" w:sz="0" w:space="0" w:color="auto"/>
        <w:bottom w:val="none" w:sz="0" w:space="0" w:color="auto"/>
        <w:right w:val="none" w:sz="0" w:space="0" w:color="auto"/>
      </w:divBdr>
    </w:div>
    <w:div w:id="210537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Giuly\Documents\tfa%202014_15-da%20ammissione%20in%20poi\materie%20trasversali\docimologia_BERGAMO\lavoro%20x%20orale\docimologia%20sabato%2011-04\Prova%20docimologia%20oral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plotArea>
      <c:layout>
        <c:manualLayout>
          <c:layoutTarget val="inner"/>
          <c:xMode val="edge"/>
          <c:yMode val="edge"/>
          <c:x val="5.6461496234539395E-2"/>
          <c:y val="2.7983660949216178E-2"/>
          <c:w val="0.91554251796956754"/>
          <c:h val="0.84565840650990098"/>
        </c:manualLayout>
      </c:layout>
      <c:barChart>
        <c:barDir val="col"/>
        <c:grouping val="clustered"/>
        <c:ser>
          <c:idx val="1"/>
          <c:order val="1"/>
          <c:spPr>
            <a:solidFill>
              <a:schemeClr val="accent1"/>
            </a:solidFill>
          </c:spPr>
          <c:cat>
            <c:strRef>
              <c:f>Foglio1!$A$3:$A$17</c:f>
              <c:strCache>
                <c:ptCount val="15"/>
                <c:pt idx="0">
                  <c:v>alunno 1</c:v>
                </c:pt>
                <c:pt idx="1">
                  <c:v>alunno 2</c:v>
                </c:pt>
                <c:pt idx="2">
                  <c:v>alunno 3</c:v>
                </c:pt>
                <c:pt idx="3">
                  <c:v>alunno 4</c:v>
                </c:pt>
                <c:pt idx="4">
                  <c:v>alunno 5</c:v>
                </c:pt>
                <c:pt idx="5">
                  <c:v>alunno 6</c:v>
                </c:pt>
                <c:pt idx="6">
                  <c:v>alunno 7</c:v>
                </c:pt>
                <c:pt idx="7">
                  <c:v>alunno 8</c:v>
                </c:pt>
                <c:pt idx="8">
                  <c:v>alunno 9</c:v>
                </c:pt>
                <c:pt idx="9">
                  <c:v>alunno 10</c:v>
                </c:pt>
                <c:pt idx="10">
                  <c:v>alunno 11</c:v>
                </c:pt>
                <c:pt idx="11">
                  <c:v>alunno 12</c:v>
                </c:pt>
                <c:pt idx="12">
                  <c:v>alunno 13</c:v>
                </c:pt>
                <c:pt idx="13">
                  <c:v>alunno 14</c:v>
                </c:pt>
                <c:pt idx="14">
                  <c:v>alunno 15</c:v>
                </c:pt>
              </c:strCache>
            </c:strRef>
          </c:cat>
          <c:val>
            <c:numRef>
              <c:f>Foglio1!$M$3:$M$17</c:f>
              <c:numCache>
                <c:formatCode>General</c:formatCode>
                <c:ptCount val="15"/>
                <c:pt idx="0">
                  <c:v>8.5</c:v>
                </c:pt>
                <c:pt idx="1">
                  <c:v>6.5</c:v>
                </c:pt>
                <c:pt idx="2">
                  <c:v>5</c:v>
                </c:pt>
                <c:pt idx="3">
                  <c:v>7</c:v>
                </c:pt>
                <c:pt idx="4">
                  <c:v>9</c:v>
                </c:pt>
                <c:pt idx="5">
                  <c:v>6.5</c:v>
                </c:pt>
                <c:pt idx="6">
                  <c:v>7.5</c:v>
                </c:pt>
                <c:pt idx="7">
                  <c:v>9</c:v>
                </c:pt>
                <c:pt idx="8">
                  <c:v>9.5</c:v>
                </c:pt>
                <c:pt idx="9">
                  <c:v>6</c:v>
                </c:pt>
                <c:pt idx="10">
                  <c:v>8.5</c:v>
                </c:pt>
                <c:pt idx="11">
                  <c:v>7.5</c:v>
                </c:pt>
                <c:pt idx="12">
                  <c:v>9.5</c:v>
                </c:pt>
                <c:pt idx="13">
                  <c:v>8.5</c:v>
                </c:pt>
                <c:pt idx="14">
                  <c:v>7.5</c:v>
                </c:pt>
              </c:numCache>
            </c:numRef>
          </c:val>
        </c:ser>
        <c:axId val="65305216"/>
        <c:axId val="65365504"/>
      </c:barChart>
      <c:scatterChart>
        <c:scatterStyle val="lineMarker"/>
        <c:ser>
          <c:idx val="0"/>
          <c:order val="0"/>
          <c:tx>
            <c:v>moda</c:v>
          </c:tx>
          <c:spPr>
            <a:ln w="22225">
              <a:solidFill>
                <a:srgbClr val="92D050"/>
              </a:solidFill>
              <a:prstDash val="sysDash"/>
            </a:ln>
          </c:spPr>
          <c:marker>
            <c:symbol val="none"/>
          </c:marker>
          <c:xVal>
            <c:numRef>
              <c:f>Foglio1!$K$35:$K$36</c:f>
              <c:numCache>
                <c:formatCode>General</c:formatCode>
                <c:ptCount val="2"/>
                <c:pt idx="0">
                  <c:v>0</c:v>
                </c:pt>
                <c:pt idx="1">
                  <c:v>16</c:v>
                </c:pt>
              </c:numCache>
            </c:numRef>
          </c:xVal>
          <c:yVal>
            <c:numRef>
              <c:f>Foglio1!$L$35:$L$36</c:f>
              <c:numCache>
                <c:formatCode>General</c:formatCode>
                <c:ptCount val="2"/>
                <c:pt idx="0">
                  <c:v>7.5</c:v>
                </c:pt>
                <c:pt idx="1">
                  <c:v>7.5</c:v>
                </c:pt>
              </c:numCache>
            </c:numRef>
          </c:yVal>
        </c:ser>
        <c:ser>
          <c:idx val="2"/>
          <c:order val="2"/>
          <c:tx>
            <c:v>media </c:v>
          </c:tx>
          <c:spPr>
            <a:ln w="22225">
              <a:solidFill>
                <a:srgbClr val="C00000"/>
              </a:solidFill>
              <a:prstDash val="solid"/>
            </a:ln>
          </c:spPr>
          <c:marker>
            <c:symbol val="none"/>
          </c:marker>
          <c:xVal>
            <c:numRef>
              <c:f>Foglio1!$K$38:$K$39</c:f>
              <c:numCache>
                <c:formatCode>General</c:formatCode>
                <c:ptCount val="2"/>
                <c:pt idx="0">
                  <c:v>0</c:v>
                </c:pt>
                <c:pt idx="1">
                  <c:v>16</c:v>
                </c:pt>
              </c:numCache>
            </c:numRef>
          </c:xVal>
          <c:yVal>
            <c:numRef>
              <c:f>Foglio1!$L$38:$L$39</c:f>
              <c:numCache>
                <c:formatCode>General</c:formatCode>
                <c:ptCount val="2"/>
                <c:pt idx="0">
                  <c:v>7.71</c:v>
                </c:pt>
                <c:pt idx="1">
                  <c:v>7.71</c:v>
                </c:pt>
              </c:numCache>
            </c:numRef>
          </c:yVal>
        </c:ser>
        <c:ser>
          <c:idx val="3"/>
          <c:order val="3"/>
          <c:tx>
            <c:v>mediana</c:v>
          </c:tx>
          <c:spPr>
            <a:ln w="22225">
              <a:solidFill>
                <a:srgbClr val="FFC000"/>
              </a:solidFill>
              <a:prstDash val="lgDash"/>
            </a:ln>
          </c:spPr>
          <c:marker>
            <c:symbol val="none"/>
          </c:marker>
          <c:xVal>
            <c:numRef>
              <c:f>Foglio1!$K$41:$K$42</c:f>
              <c:numCache>
                <c:formatCode>General</c:formatCode>
                <c:ptCount val="2"/>
                <c:pt idx="0">
                  <c:v>0</c:v>
                </c:pt>
                <c:pt idx="1">
                  <c:v>16</c:v>
                </c:pt>
              </c:numCache>
            </c:numRef>
          </c:xVal>
          <c:yVal>
            <c:numRef>
              <c:f>Foglio1!$L$41:$L$42</c:f>
              <c:numCache>
                <c:formatCode>General</c:formatCode>
                <c:ptCount val="2"/>
                <c:pt idx="0">
                  <c:v>7.6099999999999985</c:v>
                </c:pt>
                <c:pt idx="1">
                  <c:v>7.6099999999999985</c:v>
                </c:pt>
              </c:numCache>
            </c:numRef>
          </c:yVal>
        </c:ser>
        <c:axId val="65305216"/>
        <c:axId val="65365504"/>
      </c:scatterChart>
      <c:catAx>
        <c:axId val="65305216"/>
        <c:scaling>
          <c:orientation val="minMax"/>
        </c:scaling>
        <c:axPos val="b"/>
        <c:numFmt formatCode="General" sourceLinked="1"/>
        <c:tickLblPos val="nextTo"/>
        <c:crossAx val="65365504"/>
        <c:crosses val="autoZero"/>
        <c:auto val="1"/>
        <c:lblAlgn val="ctr"/>
        <c:lblOffset val="100"/>
      </c:catAx>
      <c:valAx>
        <c:axId val="65365504"/>
        <c:scaling>
          <c:orientation val="minMax"/>
        </c:scaling>
        <c:axPos val="l"/>
        <c:majorGridlines/>
        <c:numFmt formatCode="General" sourceLinked="1"/>
        <c:tickLblPos val="nextTo"/>
        <c:crossAx val="65305216"/>
        <c:crosses val="autoZero"/>
        <c:crossBetween val="between"/>
      </c:valAx>
    </c:plotArea>
    <c:legend>
      <c:legendPos val="r"/>
      <c:legendEntry>
        <c:idx val="0"/>
        <c:delete val="1"/>
      </c:legendEntry>
      <c:layout>
        <c:manualLayout>
          <c:xMode val="edge"/>
          <c:yMode val="edge"/>
          <c:x val="0.73670989655704933"/>
          <c:y val="0.69124278637099945"/>
          <c:w val="0.22407441716844226"/>
          <c:h val="0.15689660441945064"/>
        </c:manualLayout>
      </c:layout>
      <c:spPr>
        <a:solidFill>
          <a:schemeClr val="bg1"/>
        </a:solidFill>
        <a:ln>
          <a:solidFill>
            <a:schemeClr val="tx1"/>
          </a:solidFill>
        </a:ln>
        <a:effectLst>
          <a:outerShdw blurRad="50800" dist="38100" dir="2700000" algn="tl" rotWithShape="0">
            <a:prstClr val="black">
              <a:alpha val="40000"/>
            </a:prstClr>
          </a:outerShdw>
        </a:effectLst>
      </c:spPr>
    </c:legend>
    <c:plotVisOnly val="1"/>
    <c:dispBlanksAs val="gap"/>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6FF6F-8F98-4765-934A-1961F1B4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7432</Words>
  <Characters>42363</Characters>
  <Application>Microsoft Office Word</Application>
  <DocSecurity>0</DocSecurity>
  <Lines>353</Lines>
  <Paragraphs>99</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49696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Giuly</dc:creator>
  <cp:lastModifiedBy>Samsung</cp:lastModifiedBy>
  <cp:revision>6</cp:revision>
  <dcterms:created xsi:type="dcterms:W3CDTF">2015-05-03T06:54:00Z</dcterms:created>
  <dcterms:modified xsi:type="dcterms:W3CDTF">2015-05-05T18:10:00Z</dcterms:modified>
</cp:coreProperties>
</file>