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5C6" w:rsidRDefault="0060002E" w:rsidP="0060002E">
      <w:pPr>
        <w:pStyle w:val="Nessunaspaziatura"/>
        <w:rPr>
          <w:rStyle w:val="Enfasigrassetto"/>
          <w:rFonts w:ascii="Times New Roman" w:hAnsi="Times New Roman"/>
          <w:sz w:val="28"/>
          <w:szCs w:val="28"/>
        </w:rPr>
      </w:pPr>
      <w:bookmarkStart w:id="0" w:name="_top"/>
      <w:bookmarkEnd w:id="0"/>
      <w:r w:rsidRPr="0060002E">
        <w:rPr>
          <w:rStyle w:val="Enfasigrassetto"/>
          <w:rFonts w:ascii="Times New Roman" w:hAnsi="Times New Roman"/>
          <w:sz w:val="28"/>
          <w:szCs w:val="28"/>
        </w:rPr>
        <w:t>L</w:t>
      </w:r>
      <w:r w:rsidR="00DE15C6">
        <w:rPr>
          <w:rStyle w:val="Enfasigrassetto"/>
          <w:rFonts w:ascii="Times New Roman" w:hAnsi="Times New Roman"/>
          <w:sz w:val="28"/>
          <w:szCs w:val="28"/>
        </w:rPr>
        <w:t>A RICERCA BASATA SULLA MATRICE DEI DATI</w:t>
      </w:r>
    </w:p>
    <w:p w:rsidR="0060002E" w:rsidRPr="0060002E" w:rsidRDefault="0060002E" w:rsidP="0060002E">
      <w:pPr>
        <w:pStyle w:val="Nessunaspaziatura"/>
        <w:rPr>
          <w:rFonts w:ascii="Times New Roman" w:hAnsi="Times New Roman"/>
          <w:sz w:val="28"/>
          <w:szCs w:val="28"/>
        </w:rPr>
      </w:pPr>
      <w:r w:rsidRPr="0060002E">
        <w:rPr>
          <w:rFonts w:ascii="Times New Roman" w:hAnsi="Times New Roman"/>
          <w:sz w:val="28"/>
          <w:szCs w:val="28"/>
        </w:rPr>
        <w:t>Chirico Federica</w:t>
      </w:r>
    </w:p>
    <w:p w:rsidR="0060002E" w:rsidRPr="0060002E" w:rsidRDefault="0060002E" w:rsidP="0060002E">
      <w:pPr>
        <w:pStyle w:val="Nessunaspaziatura"/>
        <w:rPr>
          <w:rFonts w:ascii="Times New Roman" w:hAnsi="Times New Roman"/>
          <w:sz w:val="28"/>
          <w:szCs w:val="28"/>
        </w:rPr>
      </w:pPr>
      <w:r w:rsidRPr="0060002E">
        <w:rPr>
          <w:rFonts w:ascii="Times New Roman" w:hAnsi="Times New Roman"/>
          <w:sz w:val="28"/>
          <w:szCs w:val="28"/>
        </w:rPr>
        <w:t>322176</w:t>
      </w:r>
    </w:p>
    <w:p w:rsidR="0060002E" w:rsidRPr="0060002E" w:rsidRDefault="0089789D" w:rsidP="0060002E">
      <w:pPr>
        <w:pStyle w:val="Nessunaspaziatura"/>
        <w:rPr>
          <w:rFonts w:ascii="Times New Roman" w:hAnsi="Times New Roman"/>
          <w:sz w:val="28"/>
          <w:szCs w:val="28"/>
        </w:rPr>
      </w:pPr>
      <w:hyperlink r:id="rId7" w:history="1">
        <w:r w:rsidR="0060002E" w:rsidRPr="0060002E">
          <w:rPr>
            <w:rStyle w:val="Collegamentoipertestuale"/>
            <w:rFonts w:ascii="Times New Roman" w:hAnsi="Times New Roman"/>
            <w:sz w:val="28"/>
            <w:szCs w:val="28"/>
          </w:rPr>
          <w:t>fef8a@hotmail.it</w:t>
        </w:r>
      </w:hyperlink>
    </w:p>
    <w:p w:rsidR="0073219E" w:rsidRDefault="0073219E" w:rsidP="00893D94">
      <w:pPr>
        <w:pStyle w:val="Nessunaspaziatura"/>
      </w:pPr>
    </w:p>
    <w:p w:rsidR="00D624AE" w:rsidRPr="00893D94" w:rsidRDefault="00D624AE" w:rsidP="00893D94">
      <w:pPr>
        <w:pStyle w:val="Nessunaspaziatura"/>
      </w:pPr>
    </w:p>
    <w:p w:rsidR="00FD5594" w:rsidRPr="006413BE" w:rsidRDefault="00FD5594" w:rsidP="00FD5594">
      <w:pPr>
        <w:numPr>
          <w:ilvl w:val="0"/>
          <w:numId w:val="6"/>
        </w:numPr>
        <w:spacing w:after="0" w:line="240" w:lineRule="auto"/>
        <w:rPr>
          <w:b/>
          <w:sz w:val="28"/>
          <w:szCs w:val="28"/>
          <w:u w:val="single"/>
        </w:rPr>
      </w:pPr>
      <w:r>
        <w:rPr>
          <w:rFonts w:eastAsia="Arial Unicode MS"/>
          <w:b/>
          <w:bCs/>
          <w:sz w:val="28"/>
          <w:szCs w:val="28"/>
          <w:u w:val="single"/>
        </w:rPr>
        <w:t xml:space="preserve">ORIGINI </w:t>
      </w:r>
    </w:p>
    <w:p w:rsidR="00165A68" w:rsidRDefault="006413BE" w:rsidP="007922EE">
      <w:pPr>
        <w:pStyle w:val="Nessunaspaziatura"/>
        <w:ind w:left="360"/>
        <w:rPr>
          <w:rFonts w:ascii="Times New Roman" w:hAnsi="Times New Roman"/>
          <w:sz w:val="28"/>
          <w:szCs w:val="28"/>
        </w:rPr>
      </w:pPr>
      <w:r w:rsidRPr="006413BE">
        <w:rPr>
          <w:rFonts w:ascii="Times New Roman" w:hAnsi="Times New Roman"/>
          <w:sz w:val="28"/>
          <w:szCs w:val="28"/>
        </w:rPr>
        <w:t xml:space="preserve">Essa trae origine dai </w:t>
      </w:r>
      <w:hyperlink r:id="rId8" w:history="1">
        <w:r w:rsidRPr="006413BE">
          <w:rPr>
            <w:rStyle w:val="Collegamentoipertestuale"/>
            <w:rFonts w:ascii="Times New Roman" w:hAnsi="Times New Roman"/>
            <w:sz w:val="28"/>
            <w:szCs w:val="28"/>
          </w:rPr>
          <w:t>metodi quantitativi</w:t>
        </w:r>
      </w:hyperlink>
      <w:r w:rsidRPr="006413BE">
        <w:rPr>
          <w:rFonts w:ascii="Times New Roman" w:hAnsi="Times New Roman"/>
          <w:sz w:val="28"/>
          <w:szCs w:val="28"/>
        </w:rPr>
        <w:t xml:space="preserve"> delle scienze fisiche-naturali</w:t>
      </w:r>
      <w:r w:rsidR="007922EE">
        <w:rPr>
          <w:rFonts w:ascii="Times New Roman" w:hAnsi="Times New Roman"/>
          <w:sz w:val="28"/>
          <w:szCs w:val="28"/>
        </w:rPr>
        <w:t xml:space="preserve"> che, verso la fine dell’Ottocento, </w:t>
      </w:r>
      <w:hyperlink r:id="rId9" w:history="1">
        <w:r w:rsidR="007922EE" w:rsidRPr="007922EE">
          <w:rPr>
            <w:rStyle w:val="Collegamentoipertestuale"/>
            <w:rFonts w:ascii="Times New Roman" w:hAnsi="Times New Roman"/>
            <w:sz w:val="28"/>
            <w:szCs w:val="28"/>
          </w:rPr>
          <w:t>Francis Galton</w:t>
        </w:r>
      </w:hyperlink>
      <w:r w:rsidR="007922EE" w:rsidRPr="007922EE">
        <w:rPr>
          <w:rFonts w:ascii="Times New Roman" w:hAnsi="Times New Roman"/>
          <w:sz w:val="28"/>
          <w:szCs w:val="28"/>
        </w:rPr>
        <w:t xml:space="preserve">, </w:t>
      </w:r>
      <w:hyperlink r:id="rId10" w:history="1">
        <w:r w:rsidR="007922EE" w:rsidRPr="007922EE">
          <w:rPr>
            <w:rStyle w:val="Collegamentoipertestuale"/>
            <w:rFonts w:ascii="Times New Roman" w:hAnsi="Times New Roman"/>
            <w:sz w:val="28"/>
            <w:szCs w:val="28"/>
          </w:rPr>
          <w:t>Wilhelm Max Wundt</w:t>
        </w:r>
      </w:hyperlink>
      <w:r w:rsidR="007922EE" w:rsidRPr="007922EE">
        <w:rPr>
          <w:rFonts w:ascii="Times New Roman" w:hAnsi="Times New Roman"/>
          <w:sz w:val="28"/>
          <w:szCs w:val="28"/>
        </w:rPr>
        <w:t xml:space="preserve"> e</w:t>
      </w:r>
      <w:r w:rsidR="00165A68">
        <w:rPr>
          <w:rFonts w:ascii="Times New Roman" w:hAnsi="Times New Roman"/>
          <w:sz w:val="28"/>
          <w:szCs w:val="28"/>
        </w:rPr>
        <w:t xml:space="preserve"> </w:t>
      </w:r>
      <w:r w:rsidR="007922EE" w:rsidRPr="007922EE">
        <w:rPr>
          <w:rFonts w:ascii="Times New Roman" w:hAnsi="Times New Roman"/>
          <w:sz w:val="28"/>
          <w:szCs w:val="28"/>
        </w:rPr>
        <w:t xml:space="preserve"> </w:t>
      </w:r>
      <w:hyperlink r:id="rId11" w:history="1">
        <w:r w:rsidR="007922EE" w:rsidRPr="007922EE">
          <w:rPr>
            <w:rStyle w:val="Collegamentoipertestuale"/>
            <w:rFonts w:ascii="Times New Roman" w:hAnsi="Times New Roman"/>
            <w:sz w:val="28"/>
            <w:szCs w:val="28"/>
          </w:rPr>
          <w:t>Edward Lee Thorndike</w:t>
        </w:r>
      </w:hyperlink>
      <w:r w:rsidR="007922EE" w:rsidRPr="007922EE">
        <w:rPr>
          <w:rFonts w:ascii="Times New Roman" w:hAnsi="Times New Roman"/>
          <w:sz w:val="28"/>
          <w:szCs w:val="28"/>
        </w:rPr>
        <w:t xml:space="preserve"> introducono</w:t>
      </w:r>
      <w:r w:rsidR="00165A68">
        <w:rPr>
          <w:rFonts w:ascii="Times New Roman" w:hAnsi="Times New Roman"/>
          <w:sz w:val="28"/>
          <w:szCs w:val="28"/>
        </w:rPr>
        <w:t xml:space="preserve"> nelle scienze umane. </w:t>
      </w:r>
      <w:r w:rsidR="007922EE" w:rsidRPr="007922EE">
        <w:rPr>
          <w:rFonts w:ascii="Times New Roman" w:hAnsi="Times New Roman"/>
          <w:sz w:val="28"/>
          <w:szCs w:val="28"/>
        </w:rPr>
        <w:t xml:space="preserve"> </w:t>
      </w:r>
    </w:p>
    <w:p w:rsidR="00D624AE" w:rsidRPr="00FD5594" w:rsidRDefault="00D624AE" w:rsidP="006413BE">
      <w:pPr>
        <w:spacing w:after="0" w:line="240" w:lineRule="auto"/>
        <w:ind w:left="720"/>
        <w:rPr>
          <w:b/>
          <w:sz w:val="28"/>
          <w:szCs w:val="28"/>
          <w:u w:val="single"/>
        </w:rPr>
      </w:pPr>
    </w:p>
    <w:p w:rsidR="00FD5594" w:rsidRDefault="00FD5594" w:rsidP="00FD5594">
      <w:pPr>
        <w:numPr>
          <w:ilvl w:val="0"/>
          <w:numId w:val="6"/>
        </w:numPr>
        <w:spacing w:after="0" w:line="240" w:lineRule="auto"/>
        <w:rPr>
          <w:b/>
          <w:sz w:val="28"/>
          <w:szCs w:val="28"/>
          <w:u w:val="single"/>
        </w:rPr>
      </w:pPr>
      <w:bookmarkStart w:id="1" w:name="OLE_LINK3"/>
      <w:bookmarkStart w:id="2" w:name="OLE_LINK4"/>
      <w:r>
        <w:rPr>
          <w:rFonts w:eastAsia="Arial Unicode MS"/>
          <w:b/>
          <w:bCs/>
          <w:sz w:val="28"/>
          <w:szCs w:val="28"/>
          <w:u w:val="single"/>
        </w:rPr>
        <w:t xml:space="preserve">CARATTERISTICHE </w:t>
      </w:r>
    </w:p>
    <w:bookmarkEnd w:id="1"/>
    <w:bookmarkEnd w:id="2"/>
    <w:p w:rsidR="007C4E9F" w:rsidRDefault="007C4E9F" w:rsidP="00FD5594">
      <w:pPr>
        <w:pStyle w:val="Nessunaspaziatura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Le caratteristiche della </w:t>
      </w:r>
      <w:r w:rsidR="00F456FB">
        <w:rPr>
          <w:rFonts w:ascii="Times New Roman" w:hAnsi="Times New Roman"/>
          <w:sz w:val="28"/>
          <w:szCs w:val="28"/>
        </w:rPr>
        <w:t xml:space="preserve"> ricerca basata sulla matrice dei dati</w:t>
      </w:r>
      <w:r>
        <w:rPr>
          <w:rFonts w:ascii="Times New Roman" w:hAnsi="Times New Roman"/>
          <w:sz w:val="28"/>
          <w:szCs w:val="28"/>
        </w:rPr>
        <w:t xml:space="preserve"> sono principalmente:</w:t>
      </w:r>
    </w:p>
    <w:p w:rsidR="006413BE" w:rsidRDefault="00F456FB" w:rsidP="007C4E9F">
      <w:pPr>
        <w:pStyle w:val="Nessunaspaziatura"/>
        <w:numPr>
          <w:ilvl w:val="0"/>
          <w:numId w:val="9"/>
        </w:numPr>
        <w:rPr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C4E9F">
        <w:rPr>
          <w:rFonts w:ascii="Times New Roman" w:hAnsi="Times New Roman"/>
          <w:sz w:val="28"/>
          <w:szCs w:val="28"/>
        </w:rPr>
        <w:t>l’avvalersi</w:t>
      </w:r>
      <w:r w:rsidR="00740929">
        <w:rPr>
          <w:rFonts w:ascii="Times New Roman" w:hAnsi="Times New Roman"/>
          <w:sz w:val="28"/>
          <w:szCs w:val="28"/>
        </w:rPr>
        <w:t xml:space="preserve"> di </w:t>
      </w:r>
      <w:r w:rsidR="00740929" w:rsidRPr="00817A72">
        <w:rPr>
          <w:rFonts w:ascii="Times New Roman" w:hAnsi="Times New Roman"/>
          <w:i/>
          <w:sz w:val="28"/>
          <w:szCs w:val="28"/>
        </w:rPr>
        <w:t>procedure altamente formalizzate</w:t>
      </w:r>
      <w:r w:rsidR="00740929">
        <w:rPr>
          <w:rFonts w:ascii="Times New Roman" w:hAnsi="Times New Roman"/>
          <w:sz w:val="28"/>
          <w:szCs w:val="28"/>
        </w:rPr>
        <w:t xml:space="preserve"> </w:t>
      </w:r>
      <w:r w:rsidR="00694606">
        <w:rPr>
          <w:rFonts w:ascii="Times New Roman" w:hAnsi="Times New Roman"/>
          <w:sz w:val="28"/>
          <w:szCs w:val="28"/>
        </w:rPr>
        <w:t>che per molti versi la rendono più semplice di altri tipi di ricerca;</w:t>
      </w:r>
      <w:r w:rsidR="00740929">
        <w:rPr>
          <w:rFonts w:ascii="Times New Roman" w:hAnsi="Times New Roman"/>
          <w:sz w:val="28"/>
          <w:szCs w:val="28"/>
        </w:rPr>
        <w:t xml:space="preserve"> proprio per tal motivo è chiamata anche “ricerca standard”</w:t>
      </w:r>
      <w:r w:rsidR="001F7E93">
        <w:rPr>
          <w:rFonts w:ascii="Times New Roman" w:hAnsi="Times New Roman"/>
          <w:sz w:val="28"/>
          <w:szCs w:val="28"/>
        </w:rPr>
        <w:t>;</w:t>
      </w:r>
    </w:p>
    <w:p w:rsidR="007C4E9F" w:rsidRPr="00694606" w:rsidRDefault="007C4E9F" w:rsidP="007C4E9F">
      <w:pPr>
        <w:pStyle w:val="Nessunaspaziatura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il discendere da una </w:t>
      </w:r>
      <w:hyperlink r:id="rId12" w:history="1">
        <w:r w:rsidRPr="00E70F09">
          <w:rPr>
            <w:rStyle w:val="Collegamentoipertestuale"/>
            <w:rFonts w:ascii="Times New Roman" w:hAnsi="Times New Roman"/>
            <w:sz w:val="28"/>
            <w:szCs w:val="28"/>
          </w:rPr>
          <w:t>visione ontologica</w:t>
        </w:r>
      </w:hyperlink>
      <w:r w:rsidRPr="00694606">
        <w:rPr>
          <w:rFonts w:ascii="Times New Roman" w:hAnsi="Times New Roman"/>
          <w:sz w:val="28"/>
          <w:szCs w:val="28"/>
        </w:rPr>
        <w:t xml:space="preserve"> di tipo </w:t>
      </w:r>
      <w:hyperlink r:id="rId13" w:history="1">
        <w:r w:rsidRPr="00E70F09">
          <w:rPr>
            <w:rStyle w:val="Collegamentoipertestuale"/>
            <w:rFonts w:ascii="Times New Roman" w:hAnsi="Times New Roman"/>
            <w:sz w:val="28"/>
            <w:szCs w:val="28"/>
          </w:rPr>
          <w:t>realista</w:t>
        </w:r>
      </w:hyperlink>
      <w:r w:rsidRPr="00694606">
        <w:rPr>
          <w:rFonts w:ascii="Times New Roman" w:hAnsi="Times New Roman"/>
          <w:sz w:val="28"/>
          <w:szCs w:val="28"/>
        </w:rPr>
        <w:t xml:space="preserve"> (il ricercatore crede nell’esistenza di una realtà oggettiva) e persegue finalità </w:t>
      </w:r>
      <w:hyperlink r:id="rId14" w:history="1">
        <w:r w:rsidRPr="00E70F09">
          <w:rPr>
            <w:rStyle w:val="Collegamentoipertestuale"/>
            <w:rFonts w:ascii="Times New Roman" w:hAnsi="Times New Roman"/>
            <w:sz w:val="28"/>
            <w:szCs w:val="28"/>
          </w:rPr>
          <w:t>nomotetiche</w:t>
        </w:r>
      </w:hyperlink>
      <w:r w:rsidRPr="00694606">
        <w:rPr>
          <w:rFonts w:ascii="Times New Roman" w:hAnsi="Times New Roman"/>
          <w:sz w:val="28"/>
          <w:szCs w:val="28"/>
        </w:rPr>
        <w:t xml:space="preserve"> (cioè l’identificazione di leggi e tendenze strutturali di portata generale) puntando ad individuare le relazioni tra i fattori, cioè a spiegare i valori assunti dai fattori supposti dipendenti sulla base di valori assunti d</w:t>
      </w:r>
      <w:r>
        <w:rPr>
          <w:rFonts w:ascii="Times New Roman" w:hAnsi="Times New Roman"/>
          <w:sz w:val="28"/>
          <w:szCs w:val="28"/>
        </w:rPr>
        <w:t>a fattori supposti indipendenti;</w:t>
      </w:r>
    </w:p>
    <w:p w:rsidR="007C4E9F" w:rsidRPr="00FF337D" w:rsidRDefault="00110F0D" w:rsidP="007C4E9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it-IT"/>
        </w:rPr>
      </w:pPr>
      <w:r w:rsidRPr="00FF337D">
        <w:rPr>
          <w:rFonts w:ascii="Times New Roman" w:hAnsi="Times New Roman"/>
          <w:sz w:val="28"/>
          <w:szCs w:val="28"/>
          <w:lang w:eastAsia="it-IT"/>
        </w:rPr>
        <w:t>è strutturata</w:t>
      </w:r>
      <w:r w:rsidR="007C4E9F" w:rsidRPr="00FF337D">
        <w:rPr>
          <w:rFonts w:ascii="Times New Roman" w:hAnsi="Times New Roman"/>
          <w:sz w:val="28"/>
          <w:szCs w:val="28"/>
          <w:lang w:eastAsia="it-IT"/>
        </w:rPr>
        <w:t xml:space="preserve"> in fasi logicamente sequenziali ,secondo un’impostazione sostanzialmente </w:t>
      </w:r>
      <w:hyperlink r:id="rId15" w:history="1">
        <w:r w:rsidR="007C4E9F" w:rsidRPr="00E70F09">
          <w:rPr>
            <w:rStyle w:val="Collegamentoipertestuale"/>
            <w:rFonts w:ascii="Times New Roman" w:hAnsi="Times New Roman"/>
            <w:sz w:val="28"/>
            <w:szCs w:val="28"/>
            <w:lang w:eastAsia="it-IT"/>
          </w:rPr>
          <w:t>deduttiva</w:t>
        </w:r>
      </w:hyperlink>
      <w:r w:rsidR="007C4E9F" w:rsidRPr="00FF337D">
        <w:rPr>
          <w:rFonts w:ascii="Times New Roman" w:hAnsi="Times New Roman"/>
          <w:sz w:val="28"/>
          <w:szCs w:val="28"/>
          <w:lang w:eastAsia="it-IT"/>
        </w:rPr>
        <w:t xml:space="preserve"> (la teoria precede l’osservazione), che si muove nel</w:t>
      </w:r>
      <w:r w:rsidRPr="00FF337D">
        <w:rPr>
          <w:rFonts w:ascii="Times New Roman" w:hAnsi="Times New Roman"/>
          <w:sz w:val="28"/>
          <w:szCs w:val="28"/>
          <w:lang w:eastAsia="it-IT"/>
        </w:rPr>
        <w:t xml:space="preserve"> </w:t>
      </w:r>
      <w:r w:rsidR="007C4E9F" w:rsidRPr="00FF337D">
        <w:rPr>
          <w:rFonts w:ascii="Times New Roman" w:hAnsi="Times New Roman"/>
          <w:sz w:val="28"/>
          <w:szCs w:val="28"/>
          <w:lang w:eastAsia="it-IT"/>
        </w:rPr>
        <w:t>contesto della giustificazione, cioè di sostegno, tramite i dati empirici, della teoria precedentemente</w:t>
      </w:r>
      <w:r w:rsidRPr="00FF337D">
        <w:rPr>
          <w:rFonts w:ascii="Times New Roman" w:hAnsi="Times New Roman"/>
          <w:sz w:val="28"/>
          <w:szCs w:val="28"/>
          <w:lang w:eastAsia="it-IT"/>
        </w:rPr>
        <w:t xml:space="preserve"> </w:t>
      </w:r>
      <w:r w:rsidR="007C4E9F" w:rsidRPr="00FF337D">
        <w:rPr>
          <w:rFonts w:ascii="Times New Roman" w:hAnsi="Times New Roman"/>
          <w:sz w:val="28"/>
          <w:szCs w:val="28"/>
          <w:lang w:eastAsia="it-IT"/>
        </w:rPr>
        <w:t>formula</w:t>
      </w:r>
      <w:r w:rsidRPr="00FF337D">
        <w:rPr>
          <w:rFonts w:ascii="Times New Roman" w:hAnsi="Times New Roman"/>
          <w:sz w:val="28"/>
          <w:szCs w:val="28"/>
          <w:lang w:eastAsia="it-IT"/>
        </w:rPr>
        <w:t>ta sulla base della letteratura;</w:t>
      </w:r>
    </w:p>
    <w:p w:rsidR="007C4E9F" w:rsidRPr="00FF337D" w:rsidRDefault="007C4E9F" w:rsidP="007C4E9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it-IT"/>
        </w:rPr>
      </w:pPr>
      <w:r w:rsidRPr="00FF337D">
        <w:rPr>
          <w:rFonts w:ascii="Times New Roman" w:hAnsi="Times New Roman"/>
          <w:sz w:val="28"/>
          <w:szCs w:val="28"/>
          <w:lang w:eastAsia="it-IT"/>
        </w:rPr>
        <w:t xml:space="preserve">la chiarificazione dei </w:t>
      </w:r>
      <w:hyperlink r:id="rId16" w:history="1">
        <w:r w:rsidRPr="007F2A6D">
          <w:rPr>
            <w:rStyle w:val="Collegamentoipertestuale"/>
            <w:rFonts w:ascii="Times New Roman" w:hAnsi="Times New Roman"/>
            <w:sz w:val="28"/>
            <w:szCs w:val="28"/>
            <w:lang w:eastAsia="it-IT"/>
          </w:rPr>
          <w:t>concetti</w:t>
        </w:r>
      </w:hyperlink>
      <w:r w:rsidRPr="00FF337D">
        <w:rPr>
          <w:rFonts w:ascii="Times New Roman" w:hAnsi="Times New Roman"/>
          <w:sz w:val="28"/>
          <w:szCs w:val="28"/>
          <w:lang w:eastAsia="it-IT"/>
        </w:rPr>
        <w:t xml:space="preserve">(elementi costitutivi della teoria) e la loro operativizzazione (trasformazione in variabili empiricamente osservabili) che premettono alla </w:t>
      </w:r>
      <w:hyperlink r:id="rId17" w:history="1">
        <w:r w:rsidRPr="00104426">
          <w:rPr>
            <w:rStyle w:val="Collegamentoipertestuale"/>
            <w:rFonts w:ascii="Times New Roman" w:hAnsi="Times New Roman"/>
            <w:sz w:val="28"/>
            <w:szCs w:val="28"/>
            <w:lang w:eastAsia="it-IT"/>
          </w:rPr>
          <w:t>teoria</w:t>
        </w:r>
      </w:hyperlink>
      <w:r w:rsidRPr="00FF337D">
        <w:rPr>
          <w:rFonts w:ascii="Times New Roman" w:hAnsi="Times New Roman"/>
          <w:sz w:val="28"/>
          <w:szCs w:val="28"/>
          <w:lang w:eastAsia="it-IT"/>
        </w:rPr>
        <w:t xml:space="preserve"> di essere sottoposta a controllo </w:t>
      </w:r>
      <w:hyperlink r:id="rId18" w:history="1">
        <w:r w:rsidRPr="00104426">
          <w:rPr>
            <w:rStyle w:val="Collegamentoipertestuale"/>
            <w:rFonts w:ascii="Times New Roman" w:hAnsi="Times New Roman"/>
            <w:sz w:val="28"/>
            <w:szCs w:val="28"/>
            <w:lang w:eastAsia="it-IT"/>
          </w:rPr>
          <w:t>empirico</w:t>
        </w:r>
      </w:hyperlink>
      <w:r w:rsidRPr="00FF337D">
        <w:rPr>
          <w:rFonts w:ascii="Times New Roman" w:hAnsi="Times New Roman"/>
          <w:sz w:val="28"/>
          <w:szCs w:val="28"/>
          <w:lang w:eastAsia="it-IT"/>
        </w:rPr>
        <w:t xml:space="preserve"> avvengono prima ancora di iniziare la ricerca</w:t>
      </w:r>
      <w:r w:rsidR="00110F0D" w:rsidRPr="00FF337D">
        <w:rPr>
          <w:rFonts w:ascii="Times New Roman" w:hAnsi="Times New Roman"/>
          <w:sz w:val="28"/>
          <w:szCs w:val="28"/>
          <w:lang w:eastAsia="it-IT"/>
        </w:rPr>
        <w:t>. Ciò comporta:</w:t>
      </w:r>
    </w:p>
    <w:p w:rsidR="007C4E9F" w:rsidRPr="00FF337D" w:rsidRDefault="00110F0D" w:rsidP="00110F0D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it-IT"/>
        </w:rPr>
      </w:pPr>
      <w:r w:rsidRPr="00FF337D">
        <w:rPr>
          <w:rFonts w:ascii="Times New Roman" w:hAnsi="Times New Roman"/>
          <w:sz w:val="28"/>
          <w:szCs w:val="28"/>
          <w:lang w:eastAsia="it-IT"/>
        </w:rPr>
        <w:t xml:space="preserve">il </w:t>
      </w:r>
      <w:r w:rsidR="007C4E9F" w:rsidRPr="00FF337D">
        <w:rPr>
          <w:rFonts w:ascii="Times New Roman" w:hAnsi="Times New Roman"/>
          <w:sz w:val="28"/>
          <w:szCs w:val="28"/>
          <w:lang w:eastAsia="it-IT"/>
        </w:rPr>
        <w:t xml:space="preserve">vantaggio </w:t>
      </w:r>
      <w:r w:rsidRPr="00FF337D">
        <w:rPr>
          <w:rFonts w:ascii="Times New Roman" w:hAnsi="Times New Roman"/>
          <w:sz w:val="28"/>
          <w:szCs w:val="28"/>
          <w:lang w:eastAsia="it-IT"/>
        </w:rPr>
        <w:t>di</w:t>
      </w:r>
      <w:r w:rsidR="007C4E9F" w:rsidRPr="00FF337D">
        <w:rPr>
          <w:rFonts w:ascii="Times New Roman" w:hAnsi="Times New Roman"/>
          <w:sz w:val="28"/>
          <w:szCs w:val="28"/>
          <w:lang w:eastAsia="it-IT"/>
        </w:rPr>
        <w:t xml:space="preserve"> poter rilevare </w:t>
      </w:r>
      <w:r w:rsidR="007C4E9F" w:rsidRPr="00104426">
        <w:rPr>
          <w:rFonts w:ascii="Times New Roman" w:hAnsi="Times New Roman"/>
          <w:sz w:val="28"/>
          <w:szCs w:val="28"/>
          <w:lang w:eastAsia="it-IT"/>
        </w:rPr>
        <w:t>empiricamente</w:t>
      </w:r>
      <w:r w:rsidR="007C4E9F" w:rsidRPr="00FF337D">
        <w:rPr>
          <w:rFonts w:ascii="Times New Roman" w:hAnsi="Times New Roman"/>
          <w:sz w:val="28"/>
          <w:szCs w:val="28"/>
          <w:lang w:eastAsia="it-IT"/>
        </w:rPr>
        <w:t xml:space="preserve"> il concetto</w:t>
      </w:r>
      <w:r w:rsidRPr="00FF337D">
        <w:rPr>
          <w:rFonts w:ascii="Times New Roman" w:hAnsi="Times New Roman"/>
          <w:sz w:val="28"/>
          <w:szCs w:val="28"/>
          <w:lang w:eastAsia="it-IT"/>
        </w:rPr>
        <w:t>;</w:t>
      </w:r>
    </w:p>
    <w:p w:rsidR="007C4E9F" w:rsidRPr="00FF337D" w:rsidRDefault="00110F0D" w:rsidP="00110F0D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it-IT"/>
        </w:rPr>
      </w:pPr>
      <w:r w:rsidRPr="00FF337D">
        <w:rPr>
          <w:rFonts w:ascii="Times New Roman" w:hAnsi="Times New Roman"/>
          <w:sz w:val="28"/>
          <w:szCs w:val="28"/>
          <w:lang w:eastAsia="it-IT"/>
        </w:rPr>
        <w:t xml:space="preserve">lo </w:t>
      </w:r>
      <w:r w:rsidR="007C4E9F" w:rsidRPr="00FF337D">
        <w:rPr>
          <w:rFonts w:ascii="Times New Roman" w:hAnsi="Times New Roman"/>
          <w:sz w:val="28"/>
          <w:szCs w:val="28"/>
          <w:lang w:eastAsia="it-IT"/>
        </w:rPr>
        <w:t>svantaggio</w:t>
      </w:r>
      <w:r w:rsidRPr="00FF337D">
        <w:rPr>
          <w:rFonts w:ascii="Times New Roman" w:hAnsi="Times New Roman"/>
          <w:sz w:val="28"/>
          <w:szCs w:val="28"/>
          <w:lang w:eastAsia="it-IT"/>
        </w:rPr>
        <w:t xml:space="preserve"> di </w:t>
      </w:r>
      <w:r w:rsidR="001F7E93" w:rsidRPr="00FF337D">
        <w:rPr>
          <w:rFonts w:ascii="Times New Roman" w:hAnsi="Times New Roman"/>
          <w:sz w:val="28"/>
          <w:szCs w:val="28"/>
          <w:lang w:eastAsia="it-IT"/>
        </w:rPr>
        <w:t>non cogliere i meccanismi reali dato che i fat</w:t>
      </w:r>
      <w:r w:rsidR="008C68C6">
        <w:rPr>
          <w:rFonts w:ascii="Times New Roman" w:hAnsi="Times New Roman"/>
          <w:sz w:val="28"/>
          <w:szCs w:val="28"/>
          <w:lang w:eastAsia="it-IT"/>
        </w:rPr>
        <w:t xml:space="preserve">tori sono isolati dal contesto; </w:t>
      </w:r>
      <w:r w:rsidR="001F7E93" w:rsidRPr="00FF337D">
        <w:rPr>
          <w:rFonts w:ascii="Times New Roman" w:hAnsi="Times New Roman"/>
          <w:sz w:val="28"/>
          <w:szCs w:val="28"/>
          <w:lang w:eastAsia="it-IT"/>
        </w:rPr>
        <w:t xml:space="preserve">ciò genera </w:t>
      </w:r>
      <w:r w:rsidRPr="00FF337D">
        <w:rPr>
          <w:rFonts w:ascii="Times New Roman" w:hAnsi="Times New Roman"/>
          <w:sz w:val="28"/>
          <w:szCs w:val="28"/>
          <w:lang w:eastAsia="it-IT"/>
        </w:rPr>
        <w:t>una</w:t>
      </w:r>
      <w:r w:rsidR="007C4E9F" w:rsidRPr="00FF337D">
        <w:rPr>
          <w:rFonts w:ascii="Times New Roman" w:hAnsi="Times New Roman"/>
          <w:sz w:val="28"/>
          <w:szCs w:val="28"/>
          <w:lang w:eastAsia="it-IT"/>
        </w:rPr>
        <w:t xml:space="preserve"> forte riduzione e impoverimento del concetto stesso, con il rischio ulteriore che la variabile sostituisca il concetto (</w:t>
      </w:r>
      <w:hyperlink r:id="rId19" w:history="1">
        <w:r w:rsidR="007C4E9F" w:rsidRPr="008C68C6">
          <w:rPr>
            <w:rStyle w:val="Collegamentoipertestuale"/>
            <w:rFonts w:ascii="Times New Roman" w:hAnsi="Times New Roman"/>
            <w:sz w:val="28"/>
            <w:szCs w:val="28"/>
            <w:lang w:eastAsia="it-IT"/>
          </w:rPr>
          <w:t>reificazione</w:t>
        </w:r>
      </w:hyperlink>
      <w:r w:rsidR="007C4E9F" w:rsidRPr="00FF337D">
        <w:rPr>
          <w:rFonts w:ascii="Times New Roman" w:hAnsi="Times New Roman"/>
          <w:sz w:val="28"/>
          <w:szCs w:val="28"/>
          <w:lang w:eastAsia="it-IT"/>
        </w:rPr>
        <w:t xml:space="preserve">) che non rappresenta una guida di avvicinamento alla realtà empirica come invece </w:t>
      </w:r>
      <w:r w:rsidRPr="00FF337D">
        <w:rPr>
          <w:rFonts w:ascii="Times New Roman" w:hAnsi="Times New Roman"/>
          <w:sz w:val="28"/>
          <w:szCs w:val="28"/>
          <w:lang w:eastAsia="it-IT"/>
        </w:rPr>
        <w:t xml:space="preserve">avviene </w:t>
      </w:r>
      <w:r w:rsidR="007C4E9F" w:rsidRPr="00FF337D">
        <w:rPr>
          <w:rFonts w:ascii="Times New Roman" w:hAnsi="Times New Roman"/>
          <w:sz w:val="28"/>
          <w:szCs w:val="28"/>
          <w:lang w:eastAsia="it-IT"/>
        </w:rPr>
        <w:t>nella ricerca interpretativa (sensitizing concept)</w:t>
      </w:r>
      <w:r w:rsidR="001F7E93" w:rsidRPr="00FF337D">
        <w:rPr>
          <w:rFonts w:ascii="Times New Roman" w:hAnsi="Times New Roman"/>
          <w:sz w:val="28"/>
          <w:szCs w:val="28"/>
          <w:lang w:eastAsia="it-IT"/>
        </w:rPr>
        <w:t>;</w:t>
      </w:r>
    </w:p>
    <w:p w:rsidR="007C4E9F" w:rsidRPr="00FF337D" w:rsidRDefault="007C4E9F" w:rsidP="007C4E9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it-IT"/>
        </w:rPr>
      </w:pPr>
      <w:r w:rsidRPr="00FF337D">
        <w:rPr>
          <w:rFonts w:ascii="Times New Roman" w:hAnsi="Times New Roman"/>
          <w:sz w:val="28"/>
          <w:szCs w:val="28"/>
          <w:lang w:eastAsia="it-IT"/>
        </w:rPr>
        <w:t>il ricercatore quantitativo assume un punto di vista esterno al soggetto studiato, in m</w:t>
      </w:r>
      <w:r w:rsidR="00110F0D" w:rsidRPr="00FF337D">
        <w:rPr>
          <w:rFonts w:ascii="Times New Roman" w:hAnsi="Times New Roman"/>
          <w:sz w:val="28"/>
          <w:szCs w:val="28"/>
          <w:lang w:eastAsia="it-IT"/>
        </w:rPr>
        <w:t>odo neutro e distaccato;</w:t>
      </w:r>
      <w:r w:rsidRPr="00FF337D">
        <w:rPr>
          <w:rFonts w:ascii="Times New Roman" w:hAnsi="Times New Roman"/>
          <w:sz w:val="28"/>
          <w:szCs w:val="28"/>
          <w:lang w:eastAsia="it-IT"/>
        </w:rPr>
        <w:t xml:space="preserve"> studia solo ciò che egli ritiene importante</w:t>
      </w:r>
      <w:r w:rsidR="001F7E93" w:rsidRPr="00FF337D">
        <w:rPr>
          <w:rFonts w:ascii="Times New Roman" w:hAnsi="Times New Roman"/>
          <w:sz w:val="28"/>
          <w:szCs w:val="28"/>
          <w:lang w:eastAsia="it-IT"/>
        </w:rPr>
        <w:t xml:space="preserve"> (approccio atomistico: soggetti testimoni solo di una relazione tra fattori);</w:t>
      </w:r>
    </w:p>
    <w:p w:rsidR="007922EE" w:rsidRPr="00FF337D" w:rsidRDefault="00110F0D" w:rsidP="007C4E9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F337D">
        <w:rPr>
          <w:rFonts w:ascii="Times New Roman" w:hAnsi="Times New Roman"/>
          <w:sz w:val="28"/>
          <w:szCs w:val="28"/>
          <w:lang w:eastAsia="it-IT"/>
        </w:rPr>
        <w:t xml:space="preserve">spesso non esiste </w:t>
      </w:r>
      <w:r w:rsidR="007C4E9F" w:rsidRPr="00FF337D">
        <w:rPr>
          <w:rFonts w:ascii="Times New Roman" w:hAnsi="Times New Roman"/>
          <w:sz w:val="28"/>
          <w:szCs w:val="28"/>
          <w:lang w:eastAsia="it-IT"/>
        </w:rPr>
        <w:t xml:space="preserve">alcun contatto </w:t>
      </w:r>
      <w:r w:rsidR="007922EE" w:rsidRPr="00FF337D">
        <w:rPr>
          <w:rFonts w:ascii="Times New Roman" w:hAnsi="Times New Roman"/>
          <w:sz w:val="28"/>
          <w:szCs w:val="28"/>
          <w:lang w:eastAsia="it-IT"/>
        </w:rPr>
        <w:t>fisico tra studioso e studiato;</w:t>
      </w:r>
    </w:p>
    <w:p w:rsidR="00D624AE" w:rsidRPr="00D624AE" w:rsidRDefault="007C4E9F" w:rsidP="00D624A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F337D">
        <w:rPr>
          <w:rFonts w:ascii="Times New Roman" w:hAnsi="Times New Roman"/>
          <w:sz w:val="28"/>
          <w:szCs w:val="28"/>
          <w:lang w:eastAsia="it-IT"/>
        </w:rPr>
        <w:t>il soggetto studiato ha un ruolo passivo</w:t>
      </w:r>
      <w:r w:rsidR="007922EE">
        <w:rPr>
          <w:rFonts w:ascii="Times New Roman" w:hAnsi="Times New Roman"/>
          <w:sz w:val="28"/>
          <w:szCs w:val="28"/>
          <w:lang w:eastAsia="it-IT"/>
        </w:rPr>
        <w:t>, deve solo rispondere a delle domande.</w:t>
      </w:r>
    </w:p>
    <w:p w:rsidR="006A70DC" w:rsidRDefault="006A70DC" w:rsidP="006A70DC">
      <w:pPr>
        <w:numPr>
          <w:ilvl w:val="0"/>
          <w:numId w:val="6"/>
        </w:numPr>
        <w:spacing w:after="0" w:line="240" w:lineRule="auto"/>
        <w:rPr>
          <w:b/>
          <w:sz w:val="28"/>
          <w:szCs w:val="28"/>
          <w:u w:val="single"/>
        </w:rPr>
      </w:pPr>
      <w:bookmarkStart w:id="3" w:name="OLE_LINK7"/>
      <w:bookmarkStart w:id="4" w:name="OLE_LINK8"/>
      <w:r>
        <w:rPr>
          <w:rFonts w:eastAsia="Arial Unicode MS"/>
          <w:b/>
          <w:bCs/>
          <w:sz w:val="28"/>
          <w:szCs w:val="28"/>
          <w:u w:val="single"/>
        </w:rPr>
        <w:lastRenderedPageBreak/>
        <w:t xml:space="preserve">FASI DELLA RICERCA  </w:t>
      </w:r>
      <w:r w:rsidR="006071CA">
        <w:rPr>
          <w:rFonts w:eastAsia="Arial Unicode MS"/>
          <w:b/>
          <w:bCs/>
          <w:sz w:val="28"/>
          <w:szCs w:val="28"/>
          <w:u w:val="single"/>
        </w:rPr>
        <w:t>EDUCATIVA STANDARD</w:t>
      </w:r>
    </w:p>
    <w:bookmarkEnd w:id="3"/>
    <w:bookmarkEnd w:id="4"/>
    <w:p w:rsidR="00A92BA7" w:rsidRDefault="00BA4EBB" w:rsidP="00BA4EBB">
      <w:pPr>
        <w:pStyle w:val="Nessunaspaziatura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6071CA">
        <w:rPr>
          <w:rFonts w:ascii="Times New Roman" w:hAnsi="Times New Roman"/>
          <w:i/>
          <w:sz w:val="28"/>
          <w:szCs w:val="28"/>
        </w:rPr>
        <w:t>L’identificazione del tema di ricerca</w:t>
      </w:r>
      <w:r w:rsidRPr="006A70DC">
        <w:rPr>
          <w:rFonts w:ascii="Times New Roman" w:hAnsi="Times New Roman"/>
          <w:sz w:val="28"/>
          <w:szCs w:val="28"/>
        </w:rPr>
        <w:t xml:space="preserve"> è utile per costruire il quadro teorico, che viene definito prima della raccolta dei dati e non è flessibile. </w:t>
      </w:r>
    </w:p>
    <w:p w:rsidR="00D624AE" w:rsidRDefault="00D624AE" w:rsidP="00D624AE">
      <w:pPr>
        <w:pStyle w:val="Nessunaspaziatura"/>
        <w:ind w:left="1080"/>
        <w:rPr>
          <w:rFonts w:ascii="Times New Roman" w:hAnsi="Times New Roman"/>
          <w:sz w:val="28"/>
          <w:szCs w:val="28"/>
        </w:rPr>
      </w:pPr>
    </w:p>
    <w:p w:rsidR="00D624AE" w:rsidRDefault="00BA4EBB" w:rsidP="00D624AE">
      <w:pPr>
        <w:pStyle w:val="Nessunaspaziatura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6A70DC">
        <w:rPr>
          <w:rFonts w:ascii="Times New Roman" w:hAnsi="Times New Roman"/>
          <w:sz w:val="28"/>
          <w:szCs w:val="28"/>
        </w:rPr>
        <w:t xml:space="preserve">Dopo aver situato la ricerca all’interno di un contesto preciso, si </w:t>
      </w:r>
      <w:r w:rsidR="00A92BA7">
        <w:rPr>
          <w:rFonts w:ascii="Times New Roman" w:hAnsi="Times New Roman"/>
          <w:sz w:val="28"/>
          <w:szCs w:val="28"/>
        </w:rPr>
        <w:t xml:space="preserve">passa alla </w:t>
      </w:r>
      <w:r w:rsidR="00A92BA7" w:rsidRPr="006071CA">
        <w:rPr>
          <w:rFonts w:ascii="Times New Roman" w:hAnsi="Times New Roman"/>
          <w:i/>
          <w:sz w:val="28"/>
          <w:szCs w:val="28"/>
        </w:rPr>
        <w:t>definizione del problema e dell’</w:t>
      </w:r>
      <w:r w:rsidRPr="006071CA">
        <w:rPr>
          <w:rFonts w:ascii="Times New Roman" w:hAnsi="Times New Roman"/>
          <w:i/>
          <w:sz w:val="28"/>
          <w:szCs w:val="28"/>
        </w:rPr>
        <w:t>obiettivo conoscitivo</w:t>
      </w:r>
      <w:r w:rsidRPr="006A70DC">
        <w:rPr>
          <w:rFonts w:ascii="Times New Roman" w:hAnsi="Times New Roman"/>
          <w:sz w:val="28"/>
          <w:szCs w:val="28"/>
        </w:rPr>
        <w:t xml:space="preserve">, i quali non subiranno successive variazioni. </w:t>
      </w:r>
    </w:p>
    <w:p w:rsidR="00D624AE" w:rsidRPr="00D624AE" w:rsidRDefault="00D624AE" w:rsidP="00D624AE">
      <w:pPr>
        <w:pStyle w:val="Nessunaspaziatura"/>
        <w:rPr>
          <w:rFonts w:ascii="Times New Roman" w:hAnsi="Times New Roman"/>
          <w:sz w:val="28"/>
          <w:szCs w:val="28"/>
        </w:rPr>
      </w:pPr>
    </w:p>
    <w:p w:rsidR="00A92BA7" w:rsidRPr="006071CA" w:rsidRDefault="00A92BA7" w:rsidP="00BA4EBB">
      <w:pPr>
        <w:pStyle w:val="Nessunaspaziatura"/>
        <w:numPr>
          <w:ilvl w:val="0"/>
          <w:numId w:val="11"/>
        </w:numPr>
        <w:rPr>
          <w:rFonts w:ascii="Times New Roman" w:hAnsi="Times New Roman"/>
          <w:i/>
          <w:sz w:val="28"/>
          <w:szCs w:val="28"/>
        </w:rPr>
      </w:pPr>
      <w:r w:rsidRPr="006071CA">
        <w:rPr>
          <w:rFonts w:ascii="Times New Roman" w:hAnsi="Times New Roman"/>
          <w:i/>
          <w:sz w:val="28"/>
          <w:szCs w:val="28"/>
        </w:rPr>
        <w:t>La costruzione del quadro teorico</w:t>
      </w:r>
    </w:p>
    <w:p w:rsidR="00A92BA7" w:rsidRDefault="00A92BA7" w:rsidP="00A92BA7">
      <w:pPr>
        <w:pStyle w:val="Nessunaspaziatura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Esso non è flessibile ed è def</w:t>
      </w:r>
      <w:r w:rsidR="00D624AE">
        <w:rPr>
          <w:rFonts w:ascii="Times New Roman" w:hAnsi="Times New Roman"/>
          <w:sz w:val="28"/>
          <w:szCs w:val="28"/>
        </w:rPr>
        <w:t>inito prima della raccolta dati.</w:t>
      </w:r>
    </w:p>
    <w:p w:rsidR="00D624AE" w:rsidRDefault="00D624AE" w:rsidP="00A92BA7">
      <w:pPr>
        <w:pStyle w:val="Nessunaspaziatura"/>
        <w:ind w:left="1080"/>
        <w:rPr>
          <w:rFonts w:ascii="Times New Roman" w:hAnsi="Times New Roman"/>
          <w:sz w:val="28"/>
          <w:szCs w:val="28"/>
        </w:rPr>
      </w:pPr>
    </w:p>
    <w:p w:rsidR="00A92BA7" w:rsidRDefault="00A92BA7" w:rsidP="00A92BA7">
      <w:pPr>
        <w:pStyle w:val="Nessunaspaziatura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6071CA">
        <w:rPr>
          <w:rFonts w:ascii="Times New Roman" w:hAnsi="Times New Roman"/>
          <w:i/>
          <w:sz w:val="28"/>
          <w:szCs w:val="28"/>
        </w:rPr>
        <w:t xml:space="preserve">La formulazione delle </w:t>
      </w:r>
      <w:r w:rsidR="00BA4EBB" w:rsidRPr="006071CA">
        <w:rPr>
          <w:rFonts w:ascii="Times New Roman" w:hAnsi="Times New Roman"/>
          <w:i/>
          <w:sz w:val="28"/>
          <w:szCs w:val="28"/>
        </w:rPr>
        <w:t xml:space="preserve"> </w:t>
      </w:r>
      <w:hyperlink r:id="rId20" w:history="1">
        <w:r w:rsidR="00BA4EBB" w:rsidRPr="006071CA">
          <w:rPr>
            <w:rStyle w:val="Collegamentoipertestuale"/>
            <w:rFonts w:ascii="Times New Roman" w:hAnsi="Times New Roman"/>
            <w:i/>
            <w:sz w:val="28"/>
            <w:szCs w:val="28"/>
            <w:u w:val="none"/>
          </w:rPr>
          <w:t>ipotesi</w:t>
        </w:r>
      </w:hyperlink>
      <w:r w:rsidR="006071CA">
        <w:rPr>
          <w:rFonts w:ascii="Times New Roman" w:hAnsi="Times New Roman"/>
          <w:sz w:val="28"/>
          <w:szCs w:val="28"/>
        </w:rPr>
        <w:t xml:space="preserve"> (</w:t>
      </w:r>
      <w:hyperlink r:id="rId21" w:history="1">
        <w:r w:rsidRPr="007D7BBB">
          <w:rPr>
            <w:rStyle w:val="Collegamentoipertestuale"/>
            <w:rFonts w:ascii="Times New Roman" w:hAnsi="Times New Roman"/>
            <w:sz w:val="28"/>
            <w:szCs w:val="28"/>
          </w:rPr>
          <w:t>esplicite</w:t>
        </w:r>
      </w:hyperlink>
      <w:r>
        <w:rPr>
          <w:rFonts w:ascii="Times New Roman" w:hAnsi="Times New Roman"/>
          <w:sz w:val="28"/>
          <w:szCs w:val="28"/>
        </w:rPr>
        <w:t xml:space="preserve"> in questo tipo di ricerca) avviene </w:t>
      </w:r>
      <w:r w:rsidR="00BA4EBB" w:rsidRPr="006A70DC">
        <w:rPr>
          <w:rFonts w:ascii="Times New Roman" w:hAnsi="Times New Roman"/>
          <w:sz w:val="28"/>
          <w:szCs w:val="28"/>
        </w:rPr>
        <w:t xml:space="preserve">prima della raccolta dati e successivamente vengono controllate in base al quadro teorico di riferimento. </w:t>
      </w:r>
    </w:p>
    <w:p w:rsidR="00D624AE" w:rsidRDefault="00D624AE" w:rsidP="00D624AE">
      <w:pPr>
        <w:pStyle w:val="Nessunaspaziatura"/>
        <w:ind w:left="1080"/>
        <w:rPr>
          <w:rFonts w:ascii="Times New Roman" w:hAnsi="Times New Roman"/>
          <w:sz w:val="28"/>
          <w:szCs w:val="28"/>
        </w:rPr>
      </w:pPr>
    </w:p>
    <w:p w:rsidR="006071CA" w:rsidRDefault="00A92BA7" w:rsidP="00A92BA7">
      <w:pPr>
        <w:pStyle w:val="Nessunaspaziatura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6071CA">
        <w:rPr>
          <w:rFonts w:ascii="Times New Roman" w:hAnsi="Times New Roman"/>
          <w:i/>
          <w:sz w:val="28"/>
          <w:szCs w:val="28"/>
        </w:rPr>
        <w:t xml:space="preserve">La </w:t>
      </w:r>
      <w:hyperlink r:id="rId22" w:history="1">
        <w:r w:rsidRPr="006071CA">
          <w:rPr>
            <w:rStyle w:val="Collegamentoipertestuale"/>
            <w:rFonts w:ascii="Times New Roman" w:hAnsi="Times New Roman"/>
            <w:b/>
            <w:i/>
            <w:iCs/>
            <w:sz w:val="28"/>
            <w:szCs w:val="28"/>
            <w:u w:val="none"/>
          </w:rPr>
          <w:t>definizione operativa</w:t>
        </w:r>
      </w:hyperlink>
      <w:r w:rsidRPr="006A70DC">
        <w:rPr>
          <w:rFonts w:ascii="Times New Roman" w:hAnsi="Times New Roman"/>
          <w:sz w:val="28"/>
          <w:szCs w:val="28"/>
        </w:rPr>
        <w:t xml:space="preserve">, cioè la definizione </w:t>
      </w:r>
      <w:r>
        <w:rPr>
          <w:rFonts w:ascii="Times New Roman" w:hAnsi="Times New Roman"/>
          <w:sz w:val="28"/>
          <w:szCs w:val="28"/>
        </w:rPr>
        <w:t xml:space="preserve">di procedure </w:t>
      </w:r>
      <w:r w:rsidRPr="006A70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esplicite </w:t>
      </w:r>
      <w:r w:rsidRPr="006A70DC">
        <w:rPr>
          <w:rFonts w:ascii="Times New Roman" w:hAnsi="Times New Roman"/>
          <w:sz w:val="28"/>
          <w:szCs w:val="28"/>
        </w:rPr>
        <w:t>che consentono il passaggio da un fatto</w:t>
      </w:r>
      <w:r>
        <w:rPr>
          <w:rFonts w:ascii="Times New Roman" w:hAnsi="Times New Roman"/>
          <w:sz w:val="28"/>
          <w:szCs w:val="28"/>
        </w:rPr>
        <w:t xml:space="preserve">re astratto ad un concetto empiricamente </w:t>
      </w:r>
      <w:r w:rsidRPr="006A70DC">
        <w:rPr>
          <w:rFonts w:ascii="Times New Roman" w:hAnsi="Times New Roman"/>
          <w:sz w:val="28"/>
          <w:szCs w:val="28"/>
        </w:rPr>
        <w:t>osservabile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2BA7">
        <w:rPr>
          <w:rFonts w:ascii="Times New Roman" w:hAnsi="Times New Roman"/>
          <w:sz w:val="28"/>
          <w:szCs w:val="28"/>
        </w:rPr>
        <w:t>(</w:t>
      </w:r>
      <w:hyperlink r:id="rId23" w:history="1">
        <w:r w:rsidRPr="00A92BA7">
          <w:rPr>
            <w:rStyle w:val="Collegamentoipertestuale"/>
            <w:rFonts w:ascii="Times New Roman" w:hAnsi="Times New Roman"/>
            <w:iCs/>
            <w:sz w:val="28"/>
            <w:szCs w:val="28"/>
          </w:rPr>
          <w:t>indicatore</w:t>
        </w:r>
      </w:hyperlink>
      <w:r w:rsidRPr="00A92BA7">
        <w:rPr>
          <w:rFonts w:ascii="Times New Roman" w:hAnsi="Times New Roman"/>
          <w:iCs/>
          <w:sz w:val="28"/>
          <w:szCs w:val="28"/>
        </w:rPr>
        <w:t>)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92BA7">
        <w:rPr>
          <w:rFonts w:ascii="Times New Roman" w:hAnsi="Times New Roman"/>
          <w:iCs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riguarda</w:t>
      </w:r>
      <w:r w:rsidR="00BA4EBB" w:rsidRPr="006A70DC">
        <w:rPr>
          <w:rFonts w:ascii="Times New Roman" w:hAnsi="Times New Roman"/>
          <w:sz w:val="28"/>
          <w:szCs w:val="28"/>
        </w:rPr>
        <w:t xml:space="preserve"> un numero limitato di fattori espliciti da rilevare e dei relativi indicatori </w:t>
      </w:r>
      <w:r w:rsidR="006071CA">
        <w:rPr>
          <w:rFonts w:ascii="Times New Roman" w:hAnsi="Times New Roman"/>
          <w:sz w:val="28"/>
          <w:szCs w:val="28"/>
        </w:rPr>
        <w:t>.</w:t>
      </w:r>
    </w:p>
    <w:p w:rsidR="00D624AE" w:rsidRDefault="00D624AE" w:rsidP="00D624AE">
      <w:pPr>
        <w:pStyle w:val="Nessunaspaziatura"/>
        <w:rPr>
          <w:rFonts w:ascii="Times New Roman" w:hAnsi="Times New Roman"/>
          <w:sz w:val="28"/>
          <w:szCs w:val="28"/>
        </w:rPr>
      </w:pPr>
    </w:p>
    <w:p w:rsidR="00BA4EBB" w:rsidRDefault="006071CA" w:rsidP="006071CA">
      <w:pPr>
        <w:pStyle w:val="Nessunaspaziatura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6071CA">
        <w:rPr>
          <w:rFonts w:ascii="Times New Roman" w:hAnsi="Times New Roman"/>
          <w:i/>
          <w:sz w:val="28"/>
          <w:szCs w:val="28"/>
        </w:rPr>
        <w:t>L</w:t>
      </w:r>
      <w:r w:rsidR="00BA4EBB" w:rsidRPr="006071CA">
        <w:rPr>
          <w:rFonts w:ascii="Times New Roman" w:hAnsi="Times New Roman"/>
          <w:i/>
          <w:sz w:val="28"/>
          <w:szCs w:val="28"/>
        </w:rPr>
        <w:t>a scelta della popolazione di riferimento</w:t>
      </w:r>
      <w:r w:rsidR="00BA4EBB" w:rsidRPr="006071CA">
        <w:rPr>
          <w:rFonts w:ascii="Times New Roman" w:hAnsi="Times New Roman"/>
          <w:sz w:val="28"/>
          <w:szCs w:val="28"/>
        </w:rPr>
        <w:t xml:space="preserve"> dovrebbe ricadere su un </w:t>
      </w:r>
      <w:hyperlink r:id="rId24" w:history="1">
        <w:r w:rsidR="00BA4EBB" w:rsidRPr="006071CA">
          <w:rPr>
            <w:rStyle w:val="Collegamentoipertestuale"/>
            <w:rFonts w:ascii="Times New Roman" w:hAnsi="Times New Roman"/>
            <w:i/>
            <w:sz w:val="28"/>
            <w:szCs w:val="28"/>
            <w:u w:val="none"/>
          </w:rPr>
          <w:t>campione</w:t>
        </w:r>
      </w:hyperlink>
      <w:r w:rsidR="00BA4EBB" w:rsidRPr="006071CA">
        <w:rPr>
          <w:rFonts w:ascii="Times New Roman" w:hAnsi="Times New Roman"/>
          <w:i/>
          <w:sz w:val="28"/>
          <w:szCs w:val="28"/>
        </w:rPr>
        <w:t xml:space="preserve"> </w:t>
      </w:r>
      <w:r w:rsidR="00BA4EBB" w:rsidRPr="006071CA">
        <w:rPr>
          <w:rFonts w:ascii="Times New Roman" w:hAnsi="Times New Roman"/>
          <w:sz w:val="28"/>
          <w:szCs w:val="28"/>
        </w:rPr>
        <w:t>il più possibile esteso e rappresentativo.</w:t>
      </w:r>
    </w:p>
    <w:p w:rsidR="00D624AE" w:rsidRDefault="00D624AE" w:rsidP="00D624AE">
      <w:pPr>
        <w:pStyle w:val="Nessunaspaziatura"/>
        <w:rPr>
          <w:rFonts w:ascii="Times New Roman" w:hAnsi="Times New Roman"/>
          <w:sz w:val="28"/>
          <w:szCs w:val="28"/>
        </w:rPr>
      </w:pPr>
    </w:p>
    <w:p w:rsidR="00BA4EBB" w:rsidRDefault="00BA4EBB" w:rsidP="00EC49F7">
      <w:pPr>
        <w:pStyle w:val="Nessunaspaziatura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EC49F7">
        <w:rPr>
          <w:rFonts w:ascii="Times New Roman" w:hAnsi="Times New Roman"/>
          <w:i/>
          <w:sz w:val="28"/>
          <w:szCs w:val="28"/>
        </w:rPr>
        <w:t>La rilevazione dei dati</w:t>
      </w:r>
      <w:r w:rsidRPr="00EC49F7">
        <w:rPr>
          <w:rFonts w:ascii="Times New Roman" w:hAnsi="Times New Roman"/>
          <w:sz w:val="28"/>
          <w:szCs w:val="28"/>
        </w:rPr>
        <w:t xml:space="preserve"> è prettamente trasversale ed avviene con </w:t>
      </w:r>
      <w:r w:rsidRPr="00EC49F7">
        <w:rPr>
          <w:rFonts w:ascii="Times New Roman" w:hAnsi="Times New Roman"/>
          <w:i/>
          <w:sz w:val="28"/>
          <w:szCs w:val="28"/>
        </w:rPr>
        <w:t>strumenti</w:t>
      </w:r>
      <w:r w:rsidRPr="00EC49F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EC49F7">
        <w:rPr>
          <w:rFonts w:ascii="Times New Roman" w:hAnsi="Times New Roman"/>
          <w:sz w:val="28"/>
          <w:szCs w:val="28"/>
        </w:rPr>
        <w:t>che forniscono dati altamente strutturati. Si possono somministrare</w:t>
      </w:r>
      <w:r w:rsidR="006071CA" w:rsidRPr="00EC49F7">
        <w:rPr>
          <w:rFonts w:ascii="Times New Roman" w:hAnsi="Times New Roman"/>
          <w:sz w:val="28"/>
          <w:szCs w:val="28"/>
        </w:rPr>
        <w:t xml:space="preserve">: </w:t>
      </w:r>
      <w:r w:rsidRPr="00EC49F7">
        <w:rPr>
          <w:rFonts w:ascii="Times New Roman" w:hAnsi="Times New Roman"/>
          <w:sz w:val="28"/>
          <w:szCs w:val="28"/>
        </w:rPr>
        <w:t>questionari, prove oggettive di profitto</w:t>
      </w:r>
      <w:r w:rsidR="002D2CF0" w:rsidRPr="00EC49F7">
        <w:rPr>
          <w:rFonts w:ascii="Times New Roman" w:hAnsi="Times New Roman"/>
          <w:sz w:val="28"/>
          <w:szCs w:val="28"/>
        </w:rPr>
        <w:t>, test psico-attitudinali, che</w:t>
      </w:r>
      <w:r w:rsidR="005979CB">
        <w:rPr>
          <w:rFonts w:ascii="Times New Roman" w:hAnsi="Times New Roman"/>
          <w:sz w:val="28"/>
          <w:szCs w:val="28"/>
        </w:rPr>
        <w:t xml:space="preserve">ck list, scale di valutazione, </w:t>
      </w:r>
      <w:r w:rsidR="002D2CF0" w:rsidRPr="00EC49F7">
        <w:rPr>
          <w:rFonts w:ascii="Times New Roman" w:hAnsi="Times New Roman"/>
          <w:sz w:val="28"/>
          <w:szCs w:val="28"/>
        </w:rPr>
        <w:t>sistemi di codifica, ecc.</w:t>
      </w:r>
      <w:r w:rsidRPr="00EC49F7">
        <w:rPr>
          <w:rFonts w:ascii="Times New Roman" w:hAnsi="Times New Roman"/>
          <w:sz w:val="28"/>
          <w:szCs w:val="28"/>
        </w:rPr>
        <w:t xml:space="preserve"> </w:t>
      </w:r>
    </w:p>
    <w:p w:rsidR="00D624AE" w:rsidRPr="00EC49F7" w:rsidRDefault="00D624AE" w:rsidP="00D624AE">
      <w:pPr>
        <w:pStyle w:val="Nessunaspaziatura"/>
        <w:rPr>
          <w:rFonts w:ascii="Times New Roman" w:hAnsi="Times New Roman"/>
          <w:sz w:val="28"/>
          <w:szCs w:val="28"/>
        </w:rPr>
      </w:pPr>
    </w:p>
    <w:p w:rsidR="00B73DEC" w:rsidRPr="00B73DEC" w:rsidRDefault="00BA4EBB" w:rsidP="00B73DEC">
      <w:pPr>
        <w:pStyle w:val="Nessunaspaziatura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B73DEC">
        <w:rPr>
          <w:rFonts w:ascii="Times New Roman" w:hAnsi="Times New Roman"/>
          <w:i/>
          <w:sz w:val="28"/>
          <w:szCs w:val="28"/>
        </w:rPr>
        <w:t xml:space="preserve">L’analisi dei dati </w:t>
      </w:r>
      <w:r w:rsidRPr="00B73DEC">
        <w:rPr>
          <w:rFonts w:ascii="Times New Roman" w:hAnsi="Times New Roman"/>
          <w:sz w:val="28"/>
          <w:szCs w:val="28"/>
        </w:rPr>
        <w:t xml:space="preserve">si avvale di </w:t>
      </w:r>
      <w:r w:rsidR="00B73DEC" w:rsidRPr="00B73DEC">
        <w:rPr>
          <w:rFonts w:ascii="Times New Roman" w:hAnsi="Times New Roman"/>
          <w:sz w:val="28"/>
          <w:szCs w:val="28"/>
        </w:rPr>
        <w:t>tecniche statistiche di elaborazione dei dati quantitativi, le quali a seconda dello scopo della ricerca possono essere:</w:t>
      </w:r>
    </w:p>
    <w:p w:rsidR="00B73DEC" w:rsidRDefault="00B73DEC" w:rsidP="00B73DEC">
      <w:pPr>
        <w:pStyle w:val="Nessunaspaziatura"/>
        <w:numPr>
          <w:ilvl w:val="1"/>
          <w:numId w:val="9"/>
        </w:numPr>
        <w:rPr>
          <w:rFonts w:ascii="Times New Roman" w:hAnsi="Times New Roman"/>
          <w:sz w:val="28"/>
          <w:szCs w:val="28"/>
        </w:rPr>
      </w:pPr>
      <w:r w:rsidRPr="00B57FA2">
        <w:rPr>
          <w:rFonts w:ascii="Times New Roman" w:hAnsi="Times New Roman"/>
          <w:sz w:val="28"/>
          <w:szCs w:val="28"/>
        </w:rPr>
        <w:t>tecniche monovariate</w:t>
      </w:r>
      <w:r>
        <w:rPr>
          <w:rFonts w:ascii="Times New Roman" w:hAnsi="Times New Roman"/>
          <w:sz w:val="28"/>
          <w:szCs w:val="28"/>
        </w:rPr>
        <w:t xml:space="preserve"> (</w:t>
      </w:r>
      <w:r w:rsidRPr="006A70DC">
        <w:rPr>
          <w:rFonts w:ascii="Times New Roman" w:hAnsi="Times New Roman"/>
          <w:i/>
          <w:iCs/>
          <w:sz w:val="28"/>
          <w:szCs w:val="28"/>
        </w:rPr>
        <w:t xml:space="preserve">analisi </w:t>
      </w:r>
      <w:hyperlink r:id="rId25" w:history="1">
        <w:r w:rsidRPr="006A70DC">
          <w:rPr>
            <w:rStyle w:val="Collegamentoipertestuale"/>
            <w:rFonts w:ascii="Times New Roman" w:hAnsi="Times New Roman"/>
            <w:i/>
            <w:iCs/>
            <w:sz w:val="28"/>
            <w:szCs w:val="28"/>
          </w:rPr>
          <w:t>monovariata</w:t>
        </w:r>
      </w:hyperlink>
      <w:r>
        <w:rPr>
          <w:rFonts w:ascii="Times New Roman" w:hAnsi="Times New Roman"/>
          <w:sz w:val="28"/>
          <w:szCs w:val="28"/>
        </w:rPr>
        <w:t>)</w:t>
      </w:r>
      <w:r w:rsidRPr="00B57FA2">
        <w:rPr>
          <w:rFonts w:ascii="Times New Roman" w:hAnsi="Times New Roman"/>
          <w:sz w:val="28"/>
          <w:szCs w:val="28"/>
        </w:rPr>
        <w:t xml:space="preserve">, se lo scopo è descrivere l’andamento dei fattori nel </w:t>
      </w:r>
      <w:r w:rsidRPr="00C56786">
        <w:rPr>
          <w:rFonts w:ascii="Times New Roman" w:hAnsi="Times New Roman"/>
          <w:sz w:val="28"/>
          <w:szCs w:val="28"/>
        </w:rPr>
        <w:t>campione</w:t>
      </w:r>
      <w:r>
        <w:rPr>
          <w:rFonts w:ascii="Times New Roman" w:hAnsi="Times New Roman"/>
          <w:sz w:val="28"/>
          <w:szCs w:val="28"/>
        </w:rPr>
        <w:t xml:space="preserve"> considerato;</w:t>
      </w:r>
    </w:p>
    <w:p w:rsidR="00B73DEC" w:rsidRDefault="00B73DEC" w:rsidP="00B73DEC">
      <w:pPr>
        <w:pStyle w:val="Nessunaspaziatura"/>
        <w:numPr>
          <w:ilvl w:val="1"/>
          <w:numId w:val="9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tecniche </w:t>
      </w:r>
      <w:r w:rsidRPr="00B57FA2">
        <w:rPr>
          <w:rFonts w:ascii="Times New Roman" w:hAnsi="Times New Roman"/>
          <w:sz w:val="28"/>
          <w:szCs w:val="28"/>
        </w:rPr>
        <w:t>bivariate</w:t>
      </w:r>
      <w:r>
        <w:rPr>
          <w:rFonts w:ascii="Times New Roman" w:hAnsi="Times New Roman"/>
          <w:sz w:val="28"/>
          <w:szCs w:val="28"/>
        </w:rPr>
        <w:t xml:space="preserve"> (</w:t>
      </w:r>
      <w:r w:rsidRPr="006A70DC">
        <w:rPr>
          <w:rFonts w:ascii="Times New Roman" w:hAnsi="Times New Roman"/>
          <w:i/>
          <w:iCs/>
          <w:sz w:val="28"/>
          <w:szCs w:val="28"/>
        </w:rPr>
        <w:t>analisi</w:t>
      </w:r>
      <w:r w:rsidRPr="006A70DC">
        <w:rPr>
          <w:rFonts w:ascii="Times New Roman" w:hAnsi="Times New Roman"/>
          <w:i/>
          <w:iCs/>
          <w:color w:val="0000FF"/>
          <w:sz w:val="28"/>
          <w:szCs w:val="28"/>
        </w:rPr>
        <w:t xml:space="preserve"> </w:t>
      </w:r>
      <w:hyperlink r:id="rId26" w:history="1">
        <w:r w:rsidRPr="006A70DC">
          <w:rPr>
            <w:rStyle w:val="Collegamentoipertestuale"/>
            <w:rFonts w:ascii="Times New Roman" w:hAnsi="Times New Roman"/>
            <w:i/>
            <w:iCs/>
            <w:sz w:val="28"/>
            <w:szCs w:val="28"/>
          </w:rPr>
          <w:t>bivariata</w:t>
        </w:r>
      </w:hyperlink>
      <w:r>
        <w:rPr>
          <w:rFonts w:ascii="Times New Roman" w:hAnsi="Times New Roman"/>
          <w:sz w:val="28"/>
          <w:szCs w:val="28"/>
        </w:rPr>
        <w:t>)</w:t>
      </w:r>
      <w:r w:rsidRPr="00B57FA2">
        <w:rPr>
          <w:rFonts w:ascii="Times New Roman" w:hAnsi="Times New Roman"/>
          <w:sz w:val="28"/>
          <w:szCs w:val="28"/>
        </w:rPr>
        <w:t>, se l</w:t>
      </w:r>
      <w:r>
        <w:rPr>
          <w:rFonts w:ascii="Times New Roman" w:hAnsi="Times New Roman"/>
          <w:sz w:val="28"/>
          <w:szCs w:val="28"/>
        </w:rPr>
        <w:t xml:space="preserve">o scopo è individuare relazioni </w:t>
      </w:r>
      <w:r w:rsidRPr="00B57FA2">
        <w:rPr>
          <w:rFonts w:ascii="Times New Roman" w:hAnsi="Times New Roman"/>
          <w:sz w:val="28"/>
          <w:szCs w:val="28"/>
        </w:rPr>
        <w:t>tra f</w:t>
      </w:r>
      <w:r>
        <w:rPr>
          <w:rFonts w:ascii="Times New Roman" w:hAnsi="Times New Roman"/>
          <w:sz w:val="28"/>
          <w:szCs w:val="28"/>
        </w:rPr>
        <w:t>attori all’interno dei campioni</w:t>
      </w:r>
      <w:r w:rsidR="00BD404F">
        <w:rPr>
          <w:rFonts w:ascii="Times New Roman" w:hAnsi="Times New Roman"/>
          <w:sz w:val="28"/>
          <w:szCs w:val="28"/>
        </w:rPr>
        <w:t>.</w:t>
      </w:r>
    </w:p>
    <w:p w:rsidR="00D624AE" w:rsidRDefault="00D624AE" w:rsidP="00D624AE">
      <w:pPr>
        <w:pStyle w:val="Nessunaspaziatura"/>
        <w:ind w:left="1582"/>
        <w:rPr>
          <w:rFonts w:ascii="Times New Roman" w:hAnsi="Times New Roman"/>
          <w:sz w:val="28"/>
          <w:szCs w:val="28"/>
        </w:rPr>
      </w:pPr>
    </w:p>
    <w:p w:rsidR="00BA4EBB" w:rsidRDefault="00BD404F" w:rsidP="00BD404F">
      <w:pPr>
        <w:pStyle w:val="Nessunaspaziatura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BD404F">
        <w:rPr>
          <w:rFonts w:ascii="Times New Roman" w:hAnsi="Times New Roman"/>
          <w:i/>
          <w:sz w:val="28"/>
          <w:szCs w:val="28"/>
        </w:rPr>
        <w:t>L’</w:t>
      </w:r>
      <w:r w:rsidR="00BA4EBB" w:rsidRPr="00BD404F">
        <w:rPr>
          <w:rFonts w:ascii="Times New Roman" w:hAnsi="Times New Roman"/>
          <w:i/>
          <w:sz w:val="28"/>
          <w:szCs w:val="28"/>
        </w:rPr>
        <w:t>Interpretazione dei risultati</w:t>
      </w:r>
      <w:r>
        <w:rPr>
          <w:rFonts w:ascii="Times New Roman" w:hAnsi="Times New Roman"/>
          <w:sz w:val="28"/>
          <w:szCs w:val="28"/>
        </w:rPr>
        <w:t xml:space="preserve"> avviene</w:t>
      </w:r>
      <w:r w:rsidR="00BA4EBB" w:rsidRPr="00BD404F">
        <w:rPr>
          <w:rFonts w:ascii="Times New Roman" w:hAnsi="Times New Roman"/>
          <w:sz w:val="28"/>
          <w:szCs w:val="28"/>
        </w:rPr>
        <w:t xml:space="preserve"> attraverso il contro</w:t>
      </w:r>
      <w:r w:rsidR="00D624AE">
        <w:rPr>
          <w:rFonts w:ascii="Times New Roman" w:hAnsi="Times New Roman"/>
          <w:sz w:val="28"/>
          <w:szCs w:val="28"/>
        </w:rPr>
        <w:t>l</w:t>
      </w:r>
      <w:r w:rsidR="00BA4EBB" w:rsidRPr="00BD404F">
        <w:rPr>
          <w:rFonts w:ascii="Times New Roman" w:hAnsi="Times New Roman"/>
          <w:sz w:val="28"/>
          <w:szCs w:val="28"/>
        </w:rPr>
        <w:t>lo delle ipotesi</w:t>
      </w:r>
      <w:r>
        <w:rPr>
          <w:rFonts w:ascii="Times New Roman" w:hAnsi="Times New Roman"/>
          <w:sz w:val="28"/>
          <w:szCs w:val="28"/>
        </w:rPr>
        <w:t>.</w:t>
      </w:r>
    </w:p>
    <w:p w:rsidR="00D624AE" w:rsidRDefault="00D624AE" w:rsidP="00D624AE">
      <w:pPr>
        <w:pStyle w:val="Nessunaspaziatura"/>
        <w:ind w:left="1080"/>
        <w:rPr>
          <w:rFonts w:ascii="Times New Roman" w:hAnsi="Times New Roman"/>
          <w:sz w:val="28"/>
          <w:szCs w:val="28"/>
        </w:rPr>
      </w:pPr>
    </w:p>
    <w:p w:rsidR="00BD404F" w:rsidRPr="00BD404F" w:rsidRDefault="00BD404F" w:rsidP="00BD404F">
      <w:pPr>
        <w:pStyle w:val="Nessunaspaziatura"/>
        <w:numPr>
          <w:ilvl w:val="0"/>
          <w:numId w:val="11"/>
        </w:numPr>
        <w:rPr>
          <w:rFonts w:ascii="Times New Roman" w:hAnsi="Times New Roman"/>
          <w:i/>
          <w:sz w:val="28"/>
          <w:szCs w:val="28"/>
        </w:rPr>
      </w:pPr>
      <w:r w:rsidRPr="00BD404F">
        <w:rPr>
          <w:rFonts w:ascii="Times New Roman" w:hAnsi="Times New Roman"/>
          <w:i/>
          <w:sz w:val="28"/>
          <w:szCs w:val="28"/>
        </w:rPr>
        <w:t>Stesura del rapporto di ricerca e indicazioni operative</w:t>
      </w:r>
    </w:p>
    <w:p w:rsidR="00D624AE" w:rsidRDefault="00BA4EBB" w:rsidP="00D624AE">
      <w:pPr>
        <w:pStyle w:val="Nessunaspaziatura"/>
        <w:ind w:left="1080"/>
        <w:rPr>
          <w:rFonts w:ascii="Times New Roman" w:hAnsi="Times New Roman"/>
          <w:sz w:val="28"/>
          <w:szCs w:val="28"/>
        </w:rPr>
      </w:pPr>
      <w:r w:rsidRPr="00BD404F">
        <w:rPr>
          <w:rFonts w:ascii="Times New Roman" w:hAnsi="Times New Roman"/>
          <w:sz w:val="28"/>
          <w:szCs w:val="28"/>
        </w:rPr>
        <w:t xml:space="preserve">L’obiettivo principale è la </w:t>
      </w:r>
      <w:r w:rsidRPr="00C56786">
        <w:rPr>
          <w:rFonts w:ascii="Times New Roman" w:hAnsi="Times New Roman"/>
          <w:i/>
          <w:iCs/>
          <w:sz w:val="28"/>
          <w:szCs w:val="28"/>
        </w:rPr>
        <w:t>spiegazione</w:t>
      </w:r>
      <w:r w:rsidRPr="00BD404F">
        <w:rPr>
          <w:rFonts w:ascii="Times New Roman" w:hAnsi="Times New Roman"/>
          <w:i/>
          <w:iCs/>
          <w:color w:val="0000FF"/>
          <w:sz w:val="28"/>
          <w:szCs w:val="28"/>
        </w:rPr>
        <w:t xml:space="preserve">, </w:t>
      </w:r>
      <w:r w:rsidRPr="00BD404F">
        <w:rPr>
          <w:rFonts w:ascii="Times New Roman" w:hAnsi="Times New Roman"/>
          <w:sz w:val="28"/>
          <w:szCs w:val="28"/>
        </w:rPr>
        <w:t xml:space="preserve"> costruzione di asserti esplicativi che diano conto dei valori assunti dai fattori dipendenti sulla base dei valori assunti da altri fattori, definit</w:t>
      </w:r>
      <w:r w:rsidR="00BD404F">
        <w:rPr>
          <w:rFonts w:ascii="Times New Roman" w:hAnsi="Times New Roman"/>
          <w:sz w:val="28"/>
          <w:szCs w:val="28"/>
        </w:rPr>
        <w:t>i  indipendenti (individuazione</w:t>
      </w:r>
      <w:r w:rsidRPr="00BD404F">
        <w:rPr>
          <w:rFonts w:ascii="Times New Roman" w:hAnsi="Times New Roman"/>
          <w:sz w:val="28"/>
          <w:szCs w:val="28"/>
        </w:rPr>
        <w:t xml:space="preserve"> di relazioni tra i </w:t>
      </w:r>
      <w:hyperlink r:id="rId27" w:history="1">
        <w:r w:rsidRPr="00BD404F">
          <w:rPr>
            <w:rStyle w:val="Collegamentoipertestuale"/>
            <w:rFonts w:ascii="Times New Roman" w:hAnsi="Times New Roman"/>
            <w:sz w:val="28"/>
            <w:szCs w:val="28"/>
          </w:rPr>
          <w:t>fattori</w:t>
        </w:r>
      </w:hyperlink>
      <w:r w:rsidR="00BD404F">
        <w:rPr>
          <w:rFonts w:ascii="Times New Roman" w:hAnsi="Times New Roman"/>
          <w:sz w:val="28"/>
          <w:szCs w:val="28"/>
        </w:rPr>
        <w:t xml:space="preserve"> )</w:t>
      </w:r>
      <w:r w:rsidRPr="00BD404F">
        <w:rPr>
          <w:rFonts w:ascii="Times New Roman" w:hAnsi="Times New Roman"/>
          <w:sz w:val="28"/>
          <w:szCs w:val="28"/>
        </w:rPr>
        <w:t xml:space="preserve">. </w:t>
      </w:r>
    </w:p>
    <w:p w:rsidR="00D624AE" w:rsidRDefault="00D624AE" w:rsidP="00D624AE">
      <w:pPr>
        <w:pStyle w:val="Nessunaspaziatura"/>
        <w:ind w:left="1080"/>
        <w:rPr>
          <w:rFonts w:ascii="Times New Roman" w:hAnsi="Times New Roman"/>
          <w:sz w:val="28"/>
          <w:szCs w:val="28"/>
        </w:rPr>
      </w:pPr>
    </w:p>
    <w:p w:rsidR="00EC49F7" w:rsidRDefault="00EC49F7" w:rsidP="00EC49F7">
      <w:pPr>
        <w:numPr>
          <w:ilvl w:val="0"/>
          <w:numId w:val="6"/>
        </w:numPr>
        <w:spacing w:after="0" w:line="240" w:lineRule="auto"/>
        <w:rPr>
          <w:b/>
          <w:sz w:val="28"/>
          <w:szCs w:val="28"/>
          <w:u w:val="single"/>
        </w:rPr>
      </w:pPr>
      <w:r>
        <w:rPr>
          <w:rFonts w:eastAsia="Arial Unicode MS"/>
          <w:b/>
          <w:bCs/>
          <w:sz w:val="28"/>
          <w:szCs w:val="28"/>
          <w:u w:val="single"/>
        </w:rPr>
        <w:t>LA MATRICE DEI DATI</w:t>
      </w:r>
    </w:p>
    <w:p w:rsidR="00EC49F7" w:rsidRDefault="00817A72" w:rsidP="00EC49F7">
      <w:pPr>
        <w:pStyle w:val="Nessunaspaziatura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La </w:t>
      </w:r>
      <w:r w:rsidR="00740929">
        <w:rPr>
          <w:rFonts w:ascii="Times New Roman" w:hAnsi="Times New Roman"/>
          <w:sz w:val="28"/>
          <w:szCs w:val="28"/>
        </w:rPr>
        <w:t>mat</w:t>
      </w:r>
      <w:r w:rsidR="00B57FA2">
        <w:rPr>
          <w:rFonts w:ascii="Times New Roman" w:hAnsi="Times New Roman"/>
          <w:sz w:val="28"/>
          <w:szCs w:val="28"/>
        </w:rPr>
        <w:t xml:space="preserve">rice dei dati è l’elemento chiave di questo tipo di ricerca; si tratta di </w:t>
      </w:r>
      <w:r w:rsidR="00740929">
        <w:rPr>
          <w:rFonts w:ascii="Times New Roman" w:hAnsi="Times New Roman"/>
          <w:sz w:val="28"/>
          <w:szCs w:val="28"/>
        </w:rPr>
        <w:t xml:space="preserve">una tabella con tante righe quanti sono i </w:t>
      </w:r>
      <w:r w:rsidR="00740929" w:rsidRPr="00A71033">
        <w:rPr>
          <w:rFonts w:ascii="Times New Roman" w:hAnsi="Times New Roman"/>
          <w:i/>
          <w:sz w:val="28"/>
          <w:szCs w:val="28"/>
        </w:rPr>
        <w:t>referenti sotto esame</w:t>
      </w:r>
      <w:r w:rsidR="00740929">
        <w:rPr>
          <w:rFonts w:ascii="Times New Roman" w:hAnsi="Times New Roman"/>
          <w:sz w:val="28"/>
          <w:szCs w:val="28"/>
        </w:rPr>
        <w:t xml:space="preserve"> e tante colonne quanti sono i </w:t>
      </w:r>
      <w:r w:rsidR="00740929" w:rsidRPr="00A71033">
        <w:rPr>
          <w:rFonts w:ascii="Times New Roman" w:hAnsi="Times New Roman"/>
          <w:sz w:val="28"/>
          <w:szCs w:val="28"/>
          <w:u w:val="single"/>
        </w:rPr>
        <w:t>fattori</w:t>
      </w:r>
      <w:r w:rsidR="00740929">
        <w:rPr>
          <w:rFonts w:ascii="Times New Roman" w:hAnsi="Times New Roman"/>
          <w:sz w:val="28"/>
          <w:szCs w:val="28"/>
        </w:rPr>
        <w:t xml:space="preserve"> presi in considerazione.</w:t>
      </w:r>
      <w:r w:rsidRPr="00817A72">
        <w:t xml:space="preserve"> </w:t>
      </w:r>
      <w:r w:rsidRPr="00B57FA2">
        <w:rPr>
          <w:rFonts w:ascii="Times New Roman" w:hAnsi="Times New Roman"/>
          <w:sz w:val="28"/>
          <w:szCs w:val="28"/>
        </w:rPr>
        <w:t xml:space="preserve">Ciascuna </w:t>
      </w:r>
      <w:r w:rsidRPr="00A71033">
        <w:rPr>
          <w:rFonts w:ascii="Times New Roman" w:hAnsi="Times New Roman"/>
          <w:i/>
          <w:sz w:val="28"/>
          <w:szCs w:val="28"/>
        </w:rPr>
        <w:t>riga</w:t>
      </w:r>
      <w:r w:rsidRPr="00B57FA2">
        <w:rPr>
          <w:rFonts w:ascii="Times New Roman" w:hAnsi="Times New Roman"/>
          <w:sz w:val="28"/>
          <w:szCs w:val="28"/>
        </w:rPr>
        <w:t xml:space="preserve"> corrisponde ad un </w:t>
      </w:r>
      <w:r w:rsidRPr="00A71033">
        <w:rPr>
          <w:rFonts w:ascii="Times New Roman" w:hAnsi="Times New Roman"/>
          <w:i/>
          <w:sz w:val="28"/>
          <w:szCs w:val="28"/>
        </w:rPr>
        <w:t>caso</w:t>
      </w:r>
      <w:r w:rsidRPr="00B57FA2">
        <w:rPr>
          <w:rFonts w:ascii="Times New Roman" w:hAnsi="Times New Roman"/>
          <w:sz w:val="28"/>
          <w:szCs w:val="28"/>
        </w:rPr>
        <w:t xml:space="preserve"> e ciascuna </w:t>
      </w:r>
      <w:r w:rsidRPr="00A71033">
        <w:rPr>
          <w:rFonts w:ascii="Times New Roman" w:hAnsi="Times New Roman"/>
          <w:sz w:val="28"/>
          <w:szCs w:val="28"/>
          <w:u w:val="single"/>
        </w:rPr>
        <w:t xml:space="preserve">colonna </w:t>
      </w:r>
      <w:r w:rsidRPr="00B57FA2">
        <w:rPr>
          <w:rFonts w:ascii="Times New Roman" w:hAnsi="Times New Roman"/>
          <w:sz w:val="28"/>
          <w:szCs w:val="28"/>
        </w:rPr>
        <w:t xml:space="preserve">corrisponde ad una </w:t>
      </w:r>
      <w:r w:rsidRPr="00A71033">
        <w:rPr>
          <w:rFonts w:ascii="Times New Roman" w:hAnsi="Times New Roman"/>
          <w:sz w:val="28"/>
          <w:szCs w:val="28"/>
          <w:u w:val="single"/>
        </w:rPr>
        <w:t>variabile</w:t>
      </w:r>
      <w:r w:rsidRPr="00B57FA2">
        <w:rPr>
          <w:rFonts w:ascii="Times New Roman" w:hAnsi="Times New Roman"/>
          <w:sz w:val="28"/>
          <w:szCs w:val="28"/>
        </w:rPr>
        <w:t xml:space="preserve">, e la matrice viene quindi detta anche </w:t>
      </w:r>
      <w:r w:rsidR="00EC49F7">
        <w:rPr>
          <w:rFonts w:ascii="Times New Roman" w:hAnsi="Times New Roman"/>
          <w:sz w:val="28"/>
          <w:szCs w:val="28"/>
        </w:rPr>
        <w:t>“</w:t>
      </w:r>
      <w:r w:rsidRPr="00B57FA2">
        <w:rPr>
          <w:rFonts w:ascii="Times New Roman" w:hAnsi="Times New Roman"/>
          <w:sz w:val="28"/>
          <w:szCs w:val="28"/>
        </w:rPr>
        <w:t>matrice casi per variabili</w:t>
      </w:r>
      <w:r w:rsidR="00EC49F7">
        <w:rPr>
          <w:rFonts w:ascii="Times New Roman" w:hAnsi="Times New Roman"/>
          <w:sz w:val="28"/>
          <w:szCs w:val="28"/>
        </w:rPr>
        <w:t>”</w:t>
      </w:r>
      <w:r w:rsidRPr="00B57FA2">
        <w:rPr>
          <w:rFonts w:ascii="Times New Roman" w:hAnsi="Times New Roman"/>
          <w:sz w:val="28"/>
          <w:szCs w:val="28"/>
        </w:rPr>
        <w:t>.</w:t>
      </w:r>
    </w:p>
    <w:p w:rsidR="00817A72" w:rsidRPr="00B57FA2" w:rsidRDefault="00817A72" w:rsidP="00EC49F7">
      <w:pPr>
        <w:pStyle w:val="Nessunaspaziatura"/>
        <w:ind w:left="360"/>
        <w:rPr>
          <w:rFonts w:ascii="Times New Roman" w:hAnsi="Times New Roman"/>
          <w:sz w:val="28"/>
          <w:szCs w:val="28"/>
        </w:rPr>
      </w:pPr>
      <w:r w:rsidRPr="00B57FA2">
        <w:rPr>
          <w:rFonts w:ascii="Times New Roman" w:hAnsi="Times New Roman"/>
          <w:sz w:val="28"/>
          <w:szCs w:val="28"/>
        </w:rPr>
        <w:t>All’incrocio di ciascuna riga e colonna è presente un dato, ossia il valore assunto da quella specifica variabile per quello specifico caso.</w:t>
      </w:r>
    </w:p>
    <w:p w:rsidR="00971A49" w:rsidRPr="00B57FA2" w:rsidRDefault="00817A72" w:rsidP="00EC49F7">
      <w:pPr>
        <w:pStyle w:val="Nessunaspaziatura"/>
        <w:ind w:left="360"/>
        <w:rPr>
          <w:rFonts w:ascii="Times New Roman" w:hAnsi="Times New Roman"/>
          <w:sz w:val="28"/>
          <w:szCs w:val="28"/>
        </w:rPr>
      </w:pPr>
      <w:r w:rsidRPr="00B57FA2">
        <w:rPr>
          <w:rFonts w:ascii="Times New Roman" w:hAnsi="Times New Roman"/>
          <w:sz w:val="28"/>
          <w:szCs w:val="28"/>
        </w:rPr>
        <w:t>Le matrici dei dati vengono caricate sul calcolatore</w:t>
      </w:r>
      <w:r w:rsidR="009A6B6E" w:rsidRPr="009A6B6E">
        <w:rPr>
          <w:rFonts w:ascii="Times New Roman" w:hAnsi="Times New Roman"/>
          <w:sz w:val="28"/>
          <w:szCs w:val="28"/>
        </w:rPr>
        <w:t xml:space="preserve"> in un archivio computerizzato, detto</w:t>
      </w:r>
      <w:r w:rsidR="009A6B6E" w:rsidRPr="009A6B6E">
        <w:rPr>
          <w:rFonts w:ascii="Times New Roman" w:hAnsi="Times New Roman"/>
          <w:i/>
          <w:sz w:val="28"/>
          <w:szCs w:val="28"/>
        </w:rPr>
        <w:t xml:space="preserve"> </w:t>
      </w:r>
      <w:hyperlink r:id="rId28" w:history="1">
        <w:r w:rsidR="009A6B6E" w:rsidRPr="00FE7DD7">
          <w:rPr>
            <w:rStyle w:val="Collegamentoipertestuale"/>
            <w:rFonts w:ascii="Times New Roman" w:hAnsi="Times New Roman"/>
            <w:sz w:val="28"/>
            <w:szCs w:val="28"/>
          </w:rPr>
          <w:t>file</w:t>
        </w:r>
      </w:hyperlink>
      <w:r w:rsidR="009A6B6E" w:rsidRPr="00FE7DD7">
        <w:rPr>
          <w:rFonts w:ascii="Times New Roman" w:hAnsi="Times New Roman"/>
          <w:sz w:val="28"/>
          <w:szCs w:val="28"/>
        </w:rPr>
        <w:t xml:space="preserve"> </w:t>
      </w:r>
      <w:r w:rsidR="009A6B6E">
        <w:rPr>
          <w:rFonts w:ascii="Times New Roman" w:hAnsi="Times New Roman"/>
          <w:sz w:val="28"/>
          <w:szCs w:val="28"/>
        </w:rPr>
        <w:t>attraverso:</w:t>
      </w:r>
    </w:p>
    <w:p w:rsidR="00971A49" w:rsidRPr="00B57FA2" w:rsidRDefault="00817A72" w:rsidP="00EC49F7">
      <w:pPr>
        <w:pStyle w:val="Nessunaspaziatura"/>
        <w:numPr>
          <w:ilvl w:val="0"/>
          <w:numId w:val="5"/>
        </w:numPr>
        <w:ind w:left="1080"/>
        <w:rPr>
          <w:rFonts w:ascii="Times New Roman" w:hAnsi="Times New Roman"/>
          <w:sz w:val="28"/>
          <w:szCs w:val="28"/>
        </w:rPr>
      </w:pPr>
      <w:r w:rsidRPr="00B57FA2">
        <w:rPr>
          <w:rFonts w:ascii="Times New Roman" w:hAnsi="Times New Roman"/>
          <w:sz w:val="28"/>
          <w:szCs w:val="28"/>
        </w:rPr>
        <w:t xml:space="preserve">programmi chiamati </w:t>
      </w:r>
      <w:hyperlink r:id="rId29" w:history="1">
        <w:r w:rsidRPr="00B57FA2">
          <w:rPr>
            <w:rStyle w:val="Collegamentoipertestuale"/>
            <w:rFonts w:ascii="Times New Roman" w:hAnsi="Times New Roman"/>
            <w:sz w:val="28"/>
            <w:szCs w:val="28"/>
          </w:rPr>
          <w:t>fogli elettronici</w:t>
        </w:r>
      </w:hyperlink>
      <w:r w:rsidRPr="00B57FA2">
        <w:rPr>
          <w:rFonts w:ascii="Times New Roman" w:hAnsi="Times New Roman"/>
          <w:sz w:val="28"/>
          <w:szCs w:val="28"/>
        </w:rPr>
        <w:t xml:space="preserve"> (ad es. Microsoft Excel), se le matrici hanno un numero</w:t>
      </w:r>
      <w:r w:rsidR="00971A49" w:rsidRPr="00B57FA2">
        <w:rPr>
          <w:rFonts w:ascii="Times New Roman" w:hAnsi="Times New Roman"/>
          <w:sz w:val="28"/>
          <w:szCs w:val="28"/>
        </w:rPr>
        <w:t xml:space="preserve"> limitato di casi e variabili </w:t>
      </w:r>
    </w:p>
    <w:p w:rsidR="00971A49" w:rsidRPr="00B57FA2" w:rsidRDefault="00971A49" w:rsidP="00EC49F7">
      <w:pPr>
        <w:pStyle w:val="Nessunaspaziatura"/>
        <w:numPr>
          <w:ilvl w:val="0"/>
          <w:numId w:val="5"/>
        </w:numPr>
        <w:ind w:left="1080"/>
        <w:rPr>
          <w:rFonts w:ascii="Times New Roman" w:hAnsi="Times New Roman"/>
          <w:sz w:val="28"/>
          <w:szCs w:val="28"/>
        </w:rPr>
      </w:pPr>
      <w:r w:rsidRPr="00B57FA2">
        <w:rPr>
          <w:rFonts w:ascii="Times New Roman" w:hAnsi="Times New Roman"/>
          <w:sz w:val="28"/>
          <w:szCs w:val="28"/>
        </w:rPr>
        <w:t xml:space="preserve">oppure attraverso </w:t>
      </w:r>
      <w:hyperlink r:id="rId30" w:history="1">
        <w:r w:rsidR="00817A72" w:rsidRPr="00B57FA2">
          <w:rPr>
            <w:rStyle w:val="Collegamentoipertestuale"/>
            <w:rFonts w:ascii="Times New Roman" w:hAnsi="Times New Roman"/>
            <w:sz w:val="28"/>
            <w:szCs w:val="28"/>
          </w:rPr>
          <w:t>database</w:t>
        </w:r>
      </w:hyperlink>
      <w:r w:rsidR="00817A72" w:rsidRPr="00B57FA2">
        <w:rPr>
          <w:rFonts w:ascii="Times New Roman" w:hAnsi="Times New Roman"/>
          <w:sz w:val="28"/>
          <w:szCs w:val="28"/>
        </w:rPr>
        <w:t xml:space="preserve"> </w:t>
      </w:r>
      <w:r w:rsidRPr="00B57FA2">
        <w:rPr>
          <w:rFonts w:ascii="Times New Roman" w:hAnsi="Times New Roman"/>
          <w:sz w:val="28"/>
          <w:szCs w:val="28"/>
        </w:rPr>
        <w:t>,</w:t>
      </w:r>
      <w:r w:rsidR="00817A72" w:rsidRPr="00B57FA2">
        <w:rPr>
          <w:rFonts w:ascii="Times New Roman" w:hAnsi="Times New Roman"/>
          <w:sz w:val="28"/>
          <w:szCs w:val="28"/>
        </w:rPr>
        <w:t xml:space="preserve">se il numero di casi e variabili è più elevato. </w:t>
      </w:r>
    </w:p>
    <w:p w:rsidR="00817A72" w:rsidRPr="00B57FA2" w:rsidRDefault="00817A72" w:rsidP="00EC49F7">
      <w:pPr>
        <w:pStyle w:val="Nessunaspaziatura"/>
        <w:ind w:left="360"/>
        <w:rPr>
          <w:rFonts w:ascii="Times New Roman" w:hAnsi="Times New Roman"/>
          <w:sz w:val="28"/>
          <w:szCs w:val="28"/>
        </w:rPr>
      </w:pPr>
      <w:r w:rsidRPr="00B57FA2">
        <w:rPr>
          <w:rFonts w:ascii="Times New Roman" w:hAnsi="Times New Roman"/>
          <w:sz w:val="28"/>
          <w:szCs w:val="28"/>
        </w:rPr>
        <w:t>La modalità di raccolta dei dati della matrice più semplice è l’inchiesta</w:t>
      </w:r>
      <w:r w:rsidR="00971A49" w:rsidRPr="00B57FA2">
        <w:rPr>
          <w:rFonts w:ascii="Times New Roman" w:hAnsi="Times New Roman"/>
          <w:sz w:val="28"/>
          <w:szCs w:val="28"/>
        </w:rPr>
        <w:t xml:space="preserve"> </w:t>
      </w:r>
      <w:r w:rsidR="00C32EA1" w:rsidRPr="00B57FA2">
        <w:rPr>
          <w:rFonts w:ascii="Times New Roman" w:hAnsi="Times New Roman"/>
          <w:sz w:val="28"/>
          <w:szCs w:val="28"/>
        </w:rPr>
        <w:t>attraverso,ad esempio, questionario auto compilato o compilato dal ricercatore</w:t>
      </w:r>
      <w:r w:rsidR="002D2CF0">
        <w:rPr>
          <w:rFonts w:ascii="Times New Roman" w:hAnsi="Times New Roman"/>
          <w:sz w:val="28"/>
          <w:szCs w:val="28"/>
        </w:rPr>
        <w:t xml:space="preserve"> (cfr. VII.)</w:t>
      </w:r>
      <w:r w:rsidR="00C32EA1" w:rsidRPr="00B57FA2">
        <w:rPr>
          <w:rFonts w:ascii="Times New Roman" w:hAnsi="Times New Roman"/>
          <w:sz w:val="28"/>
          <w:szCs w:val="28"/>
        </w:rPr>
        <w:t>. Il primo viene utilizzato per l’indagine di</w:t>
      </w:r>
      <w:r w:rsidR="00BC7C33" w:rsidRPr="00B57FA2">
        <w:rPr>
          <w:rFonts w:ascii="Times New Roman" w:hAnsi="Times New Roman"/>
          <w:sz w:val="28"/>
          <w:szCs w:val="28"/>
        </w:rPr>
        <w:t xml:space="preserve"> argomenti semplici, facilmente comprensibili </w:t>
      </w:r>
      <w:r w:rsidR="00C32EA1" w:rsidRPr="00B57FA2">
        <w:rPr>
          <w:rFonts w:ascii="Times New Roman" w:hAnsi="Times New Roman"/>
          <w:sz w:val="28"/>
          <w:szCs w:val="28"/>
        </w:rPr>
        <w:t>; ciascun soggetto da solo risponde al un elenco strutturato di domande. Il secondo è utilizzato per l’indagine di argomenti complessi, di difficile comprensione in cui è necessaria una particolar accuratezza nelle risposte; in questo caso è l’</w:t>
      </w:r>
      <w:r w:rsidRPr="00B57FA2">
        <w:rPr>
          <w:rFonts w:ascii="Times New Roman" w:hAnsi="Times New Roman"/>
          <w:sz w:val="28"/>
          <w:szCs w:val="28"/>
        </w:rPr>
        <w:t>intervistatore che pone le domande ai soggetti e ne ripo</w:t>
      </w:r>
      <w:r w:rsidR="00C32EA1" w:rsidRPr="00B57FA2">
        <w:rPr>
          <w:rFonts w:ascii="Times New Roman" w:hAnsi="Times New Roman"/>
          <w:sz w:val="28"/>
          <w:szCs w:val="28"/>
        </w:rPr>
        <w:t>rta le risposte (</w:t>
      </w:r>
      <w:hyperlink r:id="rId31" w:history="1">
        <w:r w:rsidRPr="00B57FA2">
          <w:rPr>
            <w:rStyle w:val="Collegamentoipertestuale"/>
            <w:rFonts w:ascii="Times New Roman" w:hAnsi="Times New Roman"/>
            <w:sz w:val="28"/>
            <w:szCs w:val="28"/>
          </w:rPr>
          <w:t>intervista completamente strutturata</w:t>
        </w:r>
      </w:hyperlink>
      <w:r w:rsidR="00C32EA1" w:rsidRPr="00B57FA2">
        <w:rPr>
          <w:rFonts w:ascii="Times New Roman" w:hAnsi="Times New Roman"/>
          <w:sz w:val="28"/>
          <w:szCs w:val="28"/>
        </w:rPr>
        <w:t>)</w:t>
      </w:r>
      <w:r w:rsidRPr="00B57FA2">
        <w:rPr>
          <w:rFonts w:ascii="Times New Roman" w:hAnsi="Times New Roman"/>
          <w:sz w:val="28"/>
          <w:szCs w:val="28"/>
        </w:rPr>
        <w:t>.</w:t>
      </w:r>
    </w:p>
    <w:p w:rsidR="00C32EA1" w:rsidRPr="00893D94" w:rsidRDefault="00817A72" w:rsidP="00EC49F7">
      <w:pPr>
        <w:pStyle w:val="Nessunaspaziatura"/>
        <w:ind w:left="360"/>
      </w:pPr>
      <w:r w:rsidRPr="00B57FA2">
        <w:rPr>
          <w:rFonts w:ascii="Times New Roman" w:hAnsi="Times New Roman"/>
          <w:sz w:val="28"/>
          <w:szCs w:val="28"/>
        </w:rPr>
        <w:t xml:space="preserve">Ciascun questionario dà origine ad un record, ossia una riga, sulla matrice dei dati. Ogni domanda del questionario dà origine a una o più variabili a seconda di quante risposte può dare il soggetto a ciascuna domanda. </w:t>
      </w:r>
      <w:r w:rsidR="00C32EA1" w:rsidRPr="00694606">
        <w:rPr>
          <w:rFonts w:ascii="Times New Roman" w:hAnsi="Times New Roman"/>
          <w:sz w:val="28"/>
          <w:szCs w:val="28"/>
        </w:rPr>
        <w:t>Ad esempio, se in una domanda di un dato questionario, il soggetto dovrà dare solo una risposta, allora la variabile generata sarà una sola; mentre se in un’altra domanda il soggetto potrà barrare più di una risposta, le variabili generate saranno tante quante sono le risposte date.</w:t>
      </w:r>
    </w:p>
    <w:p w:rsidR="00694606" w:rsidRPr="00B57FA2" w:rsidRDefault="00817A72" w:rsidP="00EC49F7">
      <w:pPr>
        <w:pStyle w:val="Nessunaspaziatura"/>
        <w:ind w:left="360"/>
        <w:rPr>
          <w:rFonts w:ascii="Times New Roman" w:hAnsi="Times New Roman"/>
          <w:sz w:val="28"/>
          <w:szCs w:val="28"/>
        </w:rPr>
      </w:pPr>
      <w:r w:rsidRPr="00B57FA2">
        <w:rPr>
          <w:rFonts w:ascii="Times New Roman" w:hAnsi="Times New Roman"/>
          <w:sz w:val="28"/>
          <w:szCs w:val="28"/>
        </w:rPr>
        <w:t xml:space="preserve">I valori caricati come dati sono codici riportati sul questionario stesso e sono parte della </w:t>
      </w:r>
      <w:r w:rsidRPr="00F35ABA">
        <w:rPr>
          <w:rFonts w:ascii="Times New Roman" w:hAnsi="Times New Roman"/>
          <w:sz w:val="28"/>
          <w:szCs w:val="28"/>
        </w:rPr>
        <w:t>definizione operativa</w:t>
      </w:r>
      <w:r w:rsidR="002D2CF0">
        <w:rPr>
          <w:rFonts w:ascii="Times New Roman" w:hAnsi="Times New Roman"/>
          <w:sz w:val="28"/>
          <w:szCs w:val="28"/>
        </w:rPr>
        <w:t xml:space="preserve"> (cfr. V.)</w:t>
      </w:r>
      <w:r w:rsidR="00694606" w:rsidRPr="00B57FA2">
        <w:rPr>
          <w:rFonts w:ascii="Times New Roman" w:hAnsi="Times New Roman"/>
          <w:sz w:val="28"/>
          <w:szCs w:val="28"/>
        </w:rPr>
        <w:t xml:space="preserve"> </w:t>
      </w:r>
    </w:p>
    <w:p w:rsidR="00FD5594" w:rsidRDefault="00817A72" w:rsidP="00EC49F7">
      <w:pPr>
        <w:pStyle w:val="Nessunaspaziatura"/>
        <w:ind w:left="360"/>
        <w:rPr>
          <w:rFonts w:ascii="Times New Roman" w:hAnsi="Times New Roman"/>
          <w:sz w:val="28"/>
          <w:szCs w:val="28"/>
        </w:rPr>
      </w:pPr>
      <w:r w:rsidRPr="00B57FA2">
        <w:rPr>
          <w:rFonts w:ascii="Times New Roman" w:hAnsi="Times New Roman"/>
          <w:sz w:val="28"/>
          <w:szCs w:val="28"/>
        </w:rPr>
        <w:t>Accanto al questionario,</w:t>
      </w:r>
      <w:r w:rsidR="00FD5594">
        <w:rPr>
          <w:rFonts w:ascii="Times New Roman" w:hAnsi="Times New Roman"/>
          <w:sz w:val="28"/>
          <w:szCs w:val="28"/>
        </w:rPr>
        <w:t xml:space="preserve"> </w:t>
      </w:r>
      <w:r w:rsidRPr="00B57FA2">
        <w:rPr>
          <w:rFonts w:ascii="Times New Roman" w:hAnsi="Times New Roman"/>
          <w:sz w:val="28"/>
          <w:szCs w:val="28"/>
        </w:rPr>
        <w:t>altri strumenti di raccolta dati che generano matrici dei dati sono</w:t>
      </w:r>
      <w:r w:rsidR="00FD5594">
        <w:rPr>
          <w:rFonts w:ascii="Times New Roman" w:hAnsi="Times New Roman"/>
          <w:sz w:val="28"/>
          <w:szCs w:val="28"/>
        </w:rPr>
        <w:t xml:space="preserve">: </w:t>
      </w:r>
      <w:r w:rsidR="002D2CF0">
        <w:rPr>
          <w:rFonts w:ascii="Times New Roman" w:hAnsi="Times New Roman"/>
          <w:sz w:val="28"/>
          <w:szCs w:val="28"/>
        </w:rPr>
        <w:t>(cfr. VII.)</w:t>
      </w:r>
    </w:p>
    <w:p w:rsidR="00FD5594" w:rsidRDefault="00817A72" w:rsidP="00EC49F7">
      <w:pPr>
        <w:pStyle w:val="Nessunaspaziatura"/>
        <w:numPr>
          <w:ilvl w:val="0"/>
          <w:numId w:val="8"/>
        </w:numPr>
        <w:ind w:left="1080"/>
        <w:rPr>
          <w:rFonts w:ascii="Times New Roman" w:hAnsi="Times New Roman"/>
          <w:sz w:val="28"/>
          <w:szCs w:val="28"/>
        </w:rPr>
      </w:pPr>
      <w:r w:rsidRPr="00B57FA2">
        <w:rPr>
          <w:rFonts w:ascii="Times New Roman" w:hAnsi="Times New Roman"/>
          <w:sz w:val="28"/>
          <w:szCs w:val="28"/>
        </w:rPr>
        <w:t xml:space="preserve">le </w:t>
      </w:r>
      <w:hyperlink r:id="rId32" w:history="1">
        <w:r w:rsidRPr="00B57FA2">
          <w:rPr>
            <w:rStyle w:val="Collegamentoipertestuale"/>
            <w:rFonts w:ascii="Times New Roman" w:hAnsi="Times New Roman"/>
            <w:sz w:val="28"/>
            <w:szCs w:val="28"/>
          </w:rPr>
          <w:t>prove oggettive (o prove strutturate) di profitto</w:t>
        </w:r>
      </w:hyperlink>
      <w:r w:rsidRPr="00B57FA2">
        <w:rPr>
          <w:rFonts w:ascii="Times New Roman" w:hAnsi="Times New Roman"/>
          <w:sz w:val="28"/>
          <w:szCs w:val="28"/>
        </w:rPr>
        <w:t xml:space="preserve">, volte a rilevare il possesso da </w:t>
      </w:r>
      <w:r w:rsidR="00FD5594">
        <w:rPr>
          <w:rFonts w:ascii="Times New Roman" w:hAnsi="Times New Roman"/>
          <w:sz w:val="28"/>
          <w:szCs w:val="28"/>
        </w:rPr>
        <w:t xml:space="preserve"> </w:t>
      </w:r>
      <w:r w:rsidRPr="00B57FA2">
        <w:rPr>
          <w:rFonts w:ascii="Times New Roman" w:hAnsi="Times New Roman"/>
          <w:sz w:val="28"/>
          <w:szCs w:val="28"/>
        </w:rPr>
        <w:t xml:space="preserve">parte dei soggetti di determinate conoscenze ad abilità; </w:t>
      </w:r>
    </w:p>
    <w:p w:rsidR="00FD5594" w:rsidRDefault="00FD5594" w:rsidP="00EC49F7">
      <w:pPr>
        <w:pStyle w:val="Nessunaspaziatura"/>
        <w:numPr>
          <w:ilvl w:val="0"/>
          <w:numId w:val="8"/>
        </w:numPr>
        <w:ind w:left="1080"/>
        <w:rPr>
          <w:rFonts w:ascii="Times New Roman" w:hAnsi="Times New Roman"/>
          <w:sz w:val="28"/>
          <w:szCs w:val="28"/>
        </w:rPr>
      </w:pPr>
      <w:r w:rsidRPr="00B57FA2">
        <w:rPr>
          <w:rFonts w:ascii="Times New Roman" w:hAnsi="Times New Roman"/>
          <w:sz w:val="28"/>
          <w:szCs w:val="28"/>
        </w:rPr>
        <w:t>i test psico-attitudinali, volti a rilevare particolari costrutti psicologici o attitudini del soggetto;</w:t>
      </w:r>
    </w:p>
    <w:p w:rsidR="00FD5594" w:rsidRPr="00FD5594" w:rsidRDefault="00FD5594" w:rsidP="00EC49F7">
      <w:pPr>
        <w:pStyle w:val="Nessunaspaziatura"/>
        <w:numPr>
          <w:ilvl w:val="0"/>
          <w:numId w:val="8"/>
        </w:numPr>
        <w:ind w:left="1080"/>
        <w:rPr>
          <w:rFonts w:ascii="Times New Roman" w:hAnsi="Times New Roman"/>
          <w:sz w:val="28"/>
          <w:szCs w:val="28"/>
        </w:rPr>
      </w:pPr>
      <w:r w:rsidRPr="00B57FA2">
        <w:rPr>
          <w:rFonts w:ascii="Times New Roman" w:hAnsi="Times New Roman"/>
          <w:sz w:val="28"/>
          <w:szCs w:val="28"/>
        </w:rPr>
        <w:t xml:space="preserve">le </w:t>
      </w:r>
      <w:bookmarkStart w:id="5" w:name="OLE_LINK5"/>
      <w:bookmarkStart w:id="6" w:name="OLE_LINK6"/>
      <w:r w:rsidR="0089789D">
        <w:rPr>
          <w:rFonts w:ascii="Times New Roman" w:hAnsi="Times New Roman"/>
          <w:sz w:val="28"/>
          <w:szCs w:val="28"/>
        </w:rPr>
        <w:fldChar w:fldCharType="begin"/>
      </w:r>
      <w:r w:rsidR="00F23C93">
        <w:rPr>
          <w:rFonts w:ascii="Times New Roman" w:hAnsi="Times New Roman"/>
          <w:sz w:val="28"/>
          <w:szCs w:val="28"/>
        </w:rPr>
        <w:instrText xml:space="preserve"> HYPERLINK "http://it.wikipedia.org/wiki/Checklist" </w:instrText>
      </w:r>
      <w:r w:rsidR="0089789D">
        <w:rPr>
          <w:rFonts w:ascii="Times New Roman" w:hAnsi="Times New Roman"/>
          <w:sz w:val="28"/>
          <w:szCs w:val="28"/>
        </w:rPr>
        <w:fldChar w:fldCharType="separate"/>
      </w:r>
      <w:r w:rsidRPr="00F23C93">
        <w:rPr>
          <w:rStyle w:val="Collegamentoipertestuale"/>
          <w:rFonts w:ascii="Times New Roman" w:hAnsi="Times New Roman"/>
          <w:sz w:val="28"/>
          <w:szCs w:val="28"/>
        </w:rPr>
        <w:t>check list</w:t>
      </w:r>
      <w:r w:rsidR="0089789D">
        <w:rPr>
          <w:rFonts w:ascii="Times New Roman" w:hAnsi="Times New Roman"/>
          <w:sz w:val="28"/>
          <w:szCs w:val="28"/>
        </w:rPr>
        <w:fldChar w:fldCharType="end"/>
      </w:r>
      <w:r w:rsidRPr="00B57FA2">
        <w:rPr>
          <w:rFonts w:ascii="Times New Roman" w:hAnsi="Times New Roman"/>
          <w:sz w:val="28"/>
          <w:szCs w:val="28"/>
        </w:rPr>
        <w:t>, le scale di valutazione, i sistemi di codifica</w:t>
      </w:r>
      <w:bookmarkEnd w:id="5"/>
      <w:bookmarkEnd w:id="6"/>
      <w:r w:rsidRPr="00B57FA2">
        <w:rPr>
          <w:rFonts w:ascii="Times New Roman" w:hAnsi="Times New Roman"/>
          <w:sz w:val="28"/>
          <w:szCs w:val="28"/>
        </w:rPr>
        <w:t>, volti a rilevare la presenza/assenza di determinati caratteri, la frequenza e intensità degli stessi o ad associare l’evidenza empirica raccolta a categorie predefinite, utilizzati nell’osservazione e nell’analisi dei documenti strutturate.</w:t>
      </w:r>
    </w:p>
    <w:p w:rsidR="00BA4EBB" w:rsidRPr="006A70DC" w:rsidRDefault="00BA4EBB" w:rsidP="00EC49F7">
      <w:pPr>
        <w:pStyle w:val="Nessunaspaziatura"/>
        <w:ind w:left="360"/>
        <w:rPr>
          <w:rFonts w:ascii="Times New Roman" w:hAnsi="Times New Roman"/>
          <w:sz w:val="28"/>
          <w:szCs w:val="28"/>
        </w:rPr>
      </w:pPr>
    </w:p>
    <w:sectPr w:rsidR="00BA4EBB" w:rsidRPr="006A70DC" w:rsidSect="00AD1F37">
      <w:footerReference w:type="default" r:id="rId3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BE1" w:rsidRDefault="00685BE1" w:rsidP="00755EDA">
      <w:pPr>
        <w:spacing w:after="0" w:line="240" w:lineRule="auto"/>
      </w:pPr>
      <w:r>
        <w:separator/>
      </w:r>
    </w:p>
  </w:endnote>
  <w:endnote w:type="continuationSeparator" w:id="0">
    <w:p w:rsidR="00685BE1" w:rsidRDefault="00685BE1" w:rsidP="00755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EDA" w:rsidRDefault="0089789D">
    <w:pPr>
      <w:pStyle w:val="Pidipagina"/>
    </w:pPr>
    <w:fldSimple w:instr=" PAGE   \* MERGEFORMAT ">
      <w:r w:rsidR="00D624AE">
        <w:rPr>
          <w:noProof/>
        </w:rPr>
        <w:t>1</w:t>
      </w:r>
    </w:fldSimple>
  </w:p>
  <w:p w:rsidR="00755EDA" w:rsidRDefault="00755EDA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BE1" w:rsidRDefault="00685BE1" w:rsidP="00755EDA">
      <w:pPr>
        <w:spacing w:after="0" w:line="240" w:lineRule="auto"/>
      </w:pPr>
      <w:r>
        <w:separator/>
      </w:r>
    </w:p>
  </w:footnote>
  <w:footnote w:type="continuationSeparator" w:id="0">
    <w:p w:rsidR="00685BE1" w:rsidRDefault="00685BE1" w:rsidP="00755E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33E39"/>
    <w:multiLevelType w:val="hybridMultilevel"/>
    <w:tmpl w:val="D4FE8B0C"/>
    <w:lvl w:ilvl="0" w:tplc="7534EDE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446716"/>
    <w:multiLevelType w:val="hybridMultilevel"/>
    <w:tmpl w:val="61F0AD76"/>
    <w:lvl w:ilvl="0" w:tplc="26806A0A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4C232B"/>
    <w:multiLevelType w:val="hybridMultilevel"/>
    <w:tmpl w:val="BB703A14"/>
    <w:lvl w:ilvl="0" w:tplc="8B5A71F4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D41164"/>
    <w:multiLevelType w:val="hybridMultilevel"/>
    <w:tmpl w:val="CD1646C4"/>
    <w:lvl w:ilvl="0" w:tplc="83246EEC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DD1B4A"/>
    <w:multiLevelType w:val="hybridMultilevel"/>
    <w:tmpl w:val="3F224632"/>
    <w:lvl w:ilvl="0" w:tplc="19426CA2">
      <w:start w:val="1"/>
      <w:numFmt w:val="decimal"/>
      <w:lvlText w:val="%1)"/>
      <w:lvlJc w:val="left"/>
      <w:pPr>
        <w:ind w:left="720" w:hanging="360"/>
      </w:pPr>
      <w:rPr>
        <w:u w:val="single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808606E"/>
    <w:multiLevelType w:val="hybridMultilevel"/>
    <w:tmpl w:val="FF5C0858"/>
    <w:lvl w:ilvl="0" w:tplc="9ACE5C7E">
      <w:start w:val="1"/>
      <w:numFmt w:val="upperRoman"/>
      <w:lvlText w:val="%1."/>
      <w:lvlJc w:val="right"/>
      <w:pPr>
        <w:ind w:left="1080" w:hanging="360"/>
      </w:pPr>
      <w:rPr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46C2CA6"/>
    <w:multiLevelType w:val="hybridMultilevel"/>
    <w:tmpl w:val="63984E80"/>
    <w:lvl w:ilvl="0" w:tplc="77EC07F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sz w:val="28"/>
      </w:rPr>
    </w:lvl>
    <w:lvl w:ilvl="1" w:tplc="8B5A71F4">
      <w:start w:val="1"/>
      <w:numFmt w:val="bullet"/>
      <w:lvlText w:val="-"/>
      <w:lvlJc w:val="left"/>
      <w:pPr>
        <w:ind w:left="1582" w:hanging="360"/>
      </w:pPr>
      <w:rPr>
        <w:rFonts w:ascii="Comic Sans MS" w:eastAsia="Times New Roman" w:hAnsi="Comic Sans MS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75D5428B"/>
    <w:multiLevelType w:val="hybridMultilevel"/>
    <w:tmpl w:val="FEC6A61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73C09F7"/>
    <w:multiLevelType w:val="hybridMultilevel"/>
    <w:tmpl w:val="158E6C2A"/>
    <w:lvl w:ilvl="0" w:tplc="BFCEF76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4C6788"/>
    <w:multiLevelType w:val="hybridMultilevel"/>
    <w:tmpl w:val="7DBE5584"/>
    <w:lvl w:ilvl="0" w:tplc="1EFC28EE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3"/>
  </w:num>
  <w:num w:numId="5">
    <w:abstractNumId w:val="8"/>
  </w:num>
  <w:num w:numId="6">
    <w:abstractNumId w:val="4"/>
  </w:num>
  <w:num w:numId="7">
    <w:abstractNumId w:val="4"/>
  </w:num>
  <w:num w:numId="8">
    <w:abstractNumId w:val="2"/>
  </w:num>
  <w:num w:numId="9">
    <w:abstractNumId w:val="6"/>
  </w:num>
  <w:num w:numId="10">
    <w:abstractNumId w:val="7"/>
  </w:num>
  <w:num w:numId="11">
    <w:abstractNumId w:val="5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219E"/>
    <w:rsid w:val="0007338A"/>
    <w:rsid w:val="000C354B"/>
    <w:rsid w:val="00104426"/>
    <w:rsid w:val="00110F0D"/>
    <w:rsid w:val="00161C18"/>
    <w:rsid w:val="00165A68"/>
    <w:rsid w:val="0019460E"/>
    <w:rsid w:val="001C74F7"/>
    <w:rsid w:val="001F7E93"/>
    <w:rsid w:val="00252FB7"/>
    <w:rsid w:val="0025720E"/>
    <w:rsid w:val="00263990"/>
    <w:rsid w:val="0027534B"/>
    <w:rsid w:val="00296D8A"/>
    <w:rsid w:val="002D2CF0"/>
    <w:rsid w:val="002D2E0B"/>
    <w:rsid w:val="003130DC"/>
    <w:rsid w:val="0035034C"/>
    <w:rsid w:val="0038554E"/>
    <w:rsid w:val="00397744"/>
    <w:rsid w:val="003B078C"/>
    <w:rsid w:val="00512819"/>
    <w:rsid w:val="00515C34"/>
    <w:rsid w:val="00571290"/>
    <w:rsid w:val="005979CB"/>
    <w:rsid w:val="0060002E"/>
    <w:rsid w:val="006071CA"/>
    <w:rsid w:val="00613D09"/>
    <w:rsid w:val="00630B88"/>
    <w:rsid w:val="006413BE"/>
    <w:rsid w:val="00646356"/>
    <w:rsid w:val="00682EF6"/>
    <w:rsid w:val="00685BE1"/>
    <w:rsid w:val="00694606"/>
    <w:rsid w:val="00695F59"/>
    <w:rsid w:val="006A70DC"/>
    <w:rsid w:val="0073219E"/>
    <w:rsid w:val="00740929"/>
    <w:rsid w:val="00755EDA"/>
    <w:rsid w:val="00761165"/>
    <w:rsid w:val="0078476C"/>
    <w:rsid w:val="007922EE"/>
    <w:rsid w:val="007C3789"/>
    <w:rsid w:val="007C4E9F"/>
    <w:rsid w:val="007D7BBB"/>
    <w:rsid w:val="007E6CDD"/>
    <w:rsid w:val="007F2A6D"/>
    <w:rsid w:val="00817A72"/>
    <w:rsid w:val="00893D94"/>
    <w:rsid w:val="0089789D"/>
    <w:rsid w:val="008B5E9D"/>
    <w:rsid w:val="008C68C6"/>
    <w:rsid w:val="008E14DC"/>
    <w:rsid w:val="008E2359"/>
    <w:rsid w:val="00961692"/>
    <w:rsid w:val="00971A49"/>
    <w:rsid w:val="00972489"/>
    <w:rsid w:val="00983A47"/>
    <w:rsid w:val="009A688D"/>
    <w:rsid w:val="009A6B6E"/>
    <w:rsid w:val="009C73E2"/>
    <w:rsid w:val="00A5779E"/>
    <w:rsid w:val="00A71033"/>
    <w:rsid w:val="00A92BA7"/>
    <w:rsid w:val="00AD1F37"/>
    <w:rsid w:val="00B57FA2"/>
    <w:rsid w:val="00B73DEC"/>
    <w:rsid w:val="00B82FDC"/>
    <w:rsid w:val="00BA4EBB"/>
    <w:rsid w:val="00BC7C33"/>
    <w:rsid w:val="00BD404F"/>
    <w:rsid w:val="00C041F2"/>
    <w:rsid w:val="00C32EA1"/>
    <w:rsid w:val="00C356AC"/>
    <w:rsid w:val="00C46F47"/>
    <w:rsid w:val="00C56786"/>
    <w:rsid w:val="00CD5F9D"/>
    <w:rsid w:val="00CD683C"/>
    <w:rsid w:val="00CE7D61"/>
    <w:rsid w:val="00D32140"/>
    <w:rsid w:val="00D624AE"/>
    <w:rsid w:val="00D8086C"/>
    <w:rsid w:val="00DB7927"/>
    <w:rsid w:val="00DE15C6"/>
    <w:rsid w:val="00DF6460"/>
    <w:rsid w:val="00E44237"/>
    <w:rsid w:val="00E479FE"/>
    <w:rsid w:val="00E65357"/>
    <w:rsid w:val="00E70F09"/>
    <w:rsid w:val="00EA585D"/>
    <w:rsid w:val="00EC49F7"/>
    <w:rsid w:val="00F23C93"/>
    <w:rsid w:val="00F31600"/>
    <w:rsid w:val="00F35ABA"/>
    <w:rsid w:val="00F456FB"/>
    <w:rsid w:val="00F5264D"/>
    <w:rsid w:val="00FD5594"/>
    <w:rsid w:val="00FE7DD7"/>
    <w:rsid w:val="00FF0C6C"/>
    <w:rsid w:val="00FF337D"/>
    <w:rsid w:val="00FF7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D1F37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73219E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3219E"/>
    <w:rPr>
      <w:color w:val="800080"/>
      <w:u w:val="single"/>
    </w:rPr>
  </w:style>
  <w:style w:type="paragraph" w:styleId="Paragrafoelenco">
    <w:name w:val="List Paragraph"/>
    <w:basedOn w:val="Normale"/>
    <w:uiPriority w:val="34"/>
    <w:qFormat/>
    <w:rsid w:val="00161C18"/>
    <w:pPr>
      <w:ind w:left="720"/>
      <w:contextualSpacing/>
    </w:pPr>
  </w:style>
  <w:style w:type="paragraph" w:styleId="Nessunaspaziatura">
    <w:name w:val="No Spacing"/>
    <w:uiPriority w:val="1"/>
    <w:qFormat/>
    <w:rsid w:val="00893D94"/>
    <w:rPr>
      <w:sz w:val="22"/>
      <w:szCs w:val="22"/>
      <w:lang w:eastAsia="en-US"/>
    </w:rPr>
  </w:style>
  <w:style w:type="character" w:styleId="Enfasigrassetto">
    <w:name w:val="Strong"/>
    <w:basedOn w:val="Carpredefinitoparagrafo"/>
    <w:qFormat/>
    <w:rsid w:val="0060002E"/>
    <w:rPr>
      <w:b/>
      <w:bCs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755ED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755EDA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755ED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55EDA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6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cnoteca.it/tesi/ricerca/sperimentazione/quantitativi" TargetMode="External"/><Relationship Id="rId13" Type="http://schemas.openxmlformats.org/officeDocument/2006/relationships/hyperlink" Target="http://it.wikipedia.org/wiki/Realismo_(filosofia)" TargetMode="External"/><Relationship Id="rId18" Type="http://schemas.openxmlformats.org/officeDocument/2006/relationships/hyperlink" Target="http://it.wiktionary.org/wiki/empirico" TargetMode="External"/><Relationship Id="rId26" Type="http://schemas.openxmlformats.org/officeDocument/2006/relationships/hyperlink" Target="http://it.wikipedia.org/wiki/Analisi_bivariata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demauroparavia.it/15451/esplicitare" TargetMode="External"/><Relationship Id="rId34" Type="http://schemas.openxmlformats.org/officeDocument/2006/relationships/fontTable" Target="fontTable.xml"/><Relationship Id="rId7" Type="http://schemas.openxmlformats.org/officeDocument/2006/relationships/hyperlink" Target="mailto:fef8a@hotmail.it" TargetMode="External"/><Relationship Id="rId12" Type="http://schemas.openxmlformats.org/officeDocument/2006/relationships/hyperlink" Target="http://it.wikipedia.org/wiki/Ontologia" TargetMode="External"/><Relationship Id="rId17" Type="http://schemas.openxmlformats.org/officeDocument/2006/relationships/hyperlink" Target="http://it.wikipedia.org/wiki/Teoria" TargetMode="External"/><Relationship Id="rId25" Type="http://schemas.openxmlformats.org/officeDocument/2006/relationships/hyperlink" Target="http://www.cisi.unito.it/progetti/leda/cap3b.htm" TargetMode="External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it.encarta.msn.com/encyclopedia_741534111/Concetto.html" TargetMode="External"/><Relationship Id="rId20" Type="http://schemas.openxmlformats.org/officeDocument/2006/relationships/hyperlink" Target="http://it.wikipedia.org/wiki/Ipotesi" TargetMode="External"/><Relationship Id="rId29" Type="http://schemas.openxmlformats.org/officeDocument/2006/relationships/hyperlink" Target="http://www.ehiweb.it/glossario/F/foglio+di+calcolo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t.encarta.msn.com/encyclopedia_761552925/Thorndike_Edward_Lee.html" TargetMode="External"/><Relationship Id="rId24" Type="http://schemas.openxmlformats.org/officeDocument/2006/relationships/hyperlink" Target="http://it.wikipedia.org/wiki/Campione_(statistica)" TargetMode="External"/><Relationship Id="rId32" Type="http://schemas.openxmlformats.org/officeDocument/2006/relationships/hyperlink" Target="http://digilander.libero.it/lectio/valutazione/le%20prove%20oggettive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it.wikipedia.org/wiki/Metodo_deduttivo" TargetMode="External"/><Relationship Id="rId23" Type="http://schemas.openxmlformats.org/officeDocument/2006/relationships/hyperlink" Target="http://it.wikipedia.org/wiki/Indicatore_statistico" TargetMode="External"/><Relationship Id="rId28" Type="http://schemas.openxmlformats.org/officeDocument/2006/relationships/hyperlink" Target="http://it.wikipedia.org/wiki/File" TargetMode="External"/><Relationship Id="rId10" Type="http://schemas.openxmlformats.org/officeDocument/2006/relationships/hyperlink" Target="http://www.filosofico.net/wundt.htm" TargetMode="External"/><Relationship Id="rId19" Type="http://schemas.openxmlformats.org/officeDocument/2006/relationships/hyperlink" Target="http://www.riflessioni.it/dizionario_filosofico/reificazione.htm" TargetMode="External"/><Relationship Id="rId31" Type="http://schemas.openxmlformats.org/officeDocument/2006/relationships/hyperlink" Target="http://www.cisi.unito.it/progetti/leda/cap2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irdis.stat.unipg.it/files/macchina_galton/protagonisti/galton.htm" TargetMode="External"/><Relationship Id="rId14" Type="http://schemas.openxmlformats.org/officeDocument/2006/relationships/hyperlink" Target="http://www.roberto-crosio.net/SIS/NOMOTETICHE_IDIOSINCRATICHE.htm" TargetMode="External"/><Relationship Id="rId22" Type="http://schemas.openxmlformats.org/officeDocument/2006/relationships/hyperlink" Target="http://www.cisi.unito.it/progetti/leda/GLOS.HTM" TargetMode="External"/><Relationship Id="rId27" Type="http://schemas.openxmlformats.org/officeDocument/2006/relationships/hyperlink" Target="http://www.edurete.org/public/pedagogia_sperimentale/corso.aspx?mod=1&amp;uni=3&amp;arg=10&amp;pag=1" TargetMode="External"/><Relationship Id="rId30" Type="http://schemas.openxmlformats.org/officeDocument/2006/relationships/hyperlink" Target="http://www.pc-facile.com/glossario/database/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3</Pages>
  <Words>1315</Words>
  <Characters>7654</Characters>
  <Application>Microsoft Office Word</Application>
  <DocSecurity>0</DocSecurity>
  <Lines>144</Lines>
  <Paragraphs>64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--</Company>
  <LinksUpToDate>false</LinksUpToDate>
  <CharactersWithSpaces>8905</CharactersWithSpaces>
  <SharedDoc>false</SharedDoc>
  <HLinks>
    <vt:vector size="66" baseType="variant">
      <vt:variant>
        <vt:i4>5767182</vt:i4>
      </vt:variant>
      <vt:variant>
        <vt:i4>30</vt:i4>
      </vt:variant>
      <vt:variant>
        <vt:i4>0</vt:i4>
      </vt:variant>
      <vt:variant>
        <vt:i4>5</vt:i4>
      </vt:variant>
      <vt:variant>
        <vt:lpwstr>http://www.istat.it/strumenti/metodi/</vt:lpwstr>
      </vt:variant>
      <vt:variant>
        <vt:lpwstr/>
      </vt:variant>
      <vt:variant>
        <vt:i4>1638470</vt:i4>
      </vt:variant>
      <vt:variant>
        <vt:i4>27</vt:i4>
      </vt:variant>
      <vt:variant>
        <vt:i4>0</vt:i4>
      </vt:variant>
      <vt:variant>
        <vt:i4>5</vt:i4>
      </vt:variant>
      <vt:variant>
        <vt:lpwstr>http://it.wikipedia.org/wiki/File</vt:lpwstr>
      </vt:variant>
      <vt:variant>
        <vt:lpwstr/>
      </vt:variant>
      <vt:variant>
        <vt:i4>1179726</vt:i4>
      </vt:variant>
      <vt:variant>
        <vt:i4>24</vt:i4>
      </vt:variant>
      <vt:variant>
        <vt:i4>0</vt:i4>
      </vt:variant>
      <vt:variant>
        <vt:i4>5</vt:i4>
      </vt:variant>
      <vt:variant>
        <vt:lpwstr>http://it.wikipedia.org/wiki/Database</vt:lpwstr>
      </vt:variant>
      <vt:variant>
        <vt:lpwstr/>
      </vt:variant>
      <vt:variant>
        <vt:i4>2162795</vt:i4>
      </vt:variant>
      <vt:variant>
        <vt:i4>21</vt:i4>
      </vt:variant>
      <vt:variant>
        <vt:i4>0</vt:i4>
      </vt:variant>
      <vt:variant>
        <vt:i4>5</vt:i4>
      </vt:variant>
      <vt:variant>
        <vt:lpwstr>http://aicanet.net/certificazioni/ecdl/core-level/syllabus/modulo-4</vt:lpwstr>
      </vt:variant>
      <vt:variant>
        <vt:lpwstr/>
      </vt:variant>
      <vt:variant>
        <vt:i4>5767168</vt:i4>
      </vt:variant>
      <vt:variant>
        <vt:i4>18</vt:i4>
      </vt:variant>
      <vt:variant>
        <vt:i4>0</vt:i4>
      </vt:variant>
      <vt:variant>
        <vt:i4>5</vt:i4>
      </vt:variant>
      <vt:variant>
        <vt:lpwstr>http://www.urp.it/Sezione.jsp?titolo=Intervista&amp;idSezione=56</vt:lpwstr>
      </vt:variant>
      <vt:variant>
        <vt:lpwstr/>
      </vt:variant>
      <vt:variant>
        <vt:i4>2687088</vt:i4>
      </vt:variant>
      <vt:variant>
        <vt:i4>15</vt:i4>
      </vt:variant>
      <vt:variant>
        <vt:i4>0</vt:i4>
      </vt:variant>
      <vt:variant>
        <vt:i4>5</vt:i4>
      </vt:variant>
      <vt:variant>
        <vt:lpwstr>http://www.urp.it/Sezione.jsp?titolo=Questionario&amp;idSezione=62</vt:lpwstr>
      </vt:variant>
      <vt:variant>
        <vt:lpwstr/>
      </vt:variant>
      <vt:variant>
        <vt:i4>2228313</vt:i4>
      </vt:variant>
      <vt:variant>
        <vt:i4>12</vt:i4>
      </vt:variant>
      <vt:variant>
        <vt:i4>0</vt:i4>
      </vt:variant>
      <vt:variant>
        <vt:i4>5</vt:i4>
      </vt:variant>
      <vt:variant>
        <vt:lpwstr>http://it.wikipedia.org/wiki/Alfred_Binet</vt:lpwstr>
      </vt:variant>
      <vt:variant>
        <vt:lpwstr/>
      </vt:variant>
      <vt:variant>
        <vt:i4>55</vt:i4>
      </vt:variant>
      <vt:variant>
        <vt:i4>9</vt:i4>
      </vt:variant>
      <vt:variant>
        <vt:i4>0</vt:i4>
      </vt:variant>
      <vt:variant>
        <vt:i4>5</vt:i4>
      </vt:variant>
      <vt:variant>
        <vt:lpwstr>http://it.encarta.msn.com/encyclopedia_761552925/Thorndike_Edward_Lee.html</vt:lpwstr>
      </vt:variant>
      <vt:variant>
        <vt:lpwstr/>
      </vt:variant>
      <vt:variant>
        <vt:i4>7864352</vt:i4>
      </vt:variant>
      <vt:variant>
        <vt:i4>6</vt:i4>
      </vt:variant>
      <vt:variant>
        <vt:i4>0</vt:i4>
      </vt:variant>
      <vt:variant>
        <vt:i4>5</vt:i4>
      </vt:variant>
      <vt:variant>
        <vt:lpwstr>http://www.filosofico.net/wundt.htm</vt:lpwstr>
      </vt:variant>
      <vt:variant>
        <vt:lpwstr/>
      </vt:variant>
      <vt:variant>
        <vt:i4>589930</vt:i4>
      </vt:variant>
      <vt:variant>
        <vt:i4>3</vt:i4>
      </vt:variant>
      <vt:variant>
        <vt:i4>0</vt:i4>
      </vt:variant>
      <vt:variant>
        <vt:i4>5</vt:i4>
      </vt:variant>
      <vt:variant>
        <vt:lpwstr>http://cirdis.stat.unipg.it/files/macchina_galton/protagonisti/galton.htm</vt:lpwstr>
      </vt:variant>
      <vt:variant>
        <vt:lpwstr/>
      </vt:variant>
      <vt:variant>
        <vt:i4>1179686</vt:i4>
      </vt:variant>
      <vt:variant>
        <vt:i4>0</vt:i4>
      </vt:variant>
      <vt:variant>
        <vt:i4>0</vt:i4>
      </vt:variant>
      <vt:variant>
        <vt:i4>5</vt:i4>
      </vt:variant>
      <vt:variant>
        <vt:lpwstr>mailto:alice@abrazodepaz.net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</dc:creator>
  <cp:lastModifiedBy>Utente Windows</cp:lastModifiedBy>
  <cp:revision>53</cp:revision>
  <dcterms:created xsi:type="dcterms:W3CDTF">2009-07-09T17:24:00Z</dcterms:created>
  <dcterms:modified xsi:type="dcterms:W3CDTF">2009-07-10T09:59:00Z</dcterms:modified>
</cp:coreProperties>
</file>