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10" w:rsidRPr="00984C7C" w:rsidRDefault="00EA1EC6">
      <w:pPr>
        <w:rPr>
          <w:rFonts w:cs="Arial"/>
          <w:b/>
          <w:sz w:val="40"/>
          <w:szCs w:val="40"/>
        </w:rPr>
      </w:pPr>
      <w:r w:rsidRPr="00984C7C">
        <w:rPr>
          <w:rFonts w:cs="Arial"/>
          <w:b/>
          <w:sz w:val="40"/>
          <w:szCs w:val="40"/>
        </w:rPr>
        <w:t>Le fasi della ricerca educativa:</w:t>
      </w:r>
    </w:p>
    <w:p w:rsidR="00EA1EC6" w:rsidRPr="00315310" w:rsidRDefault="00EA1EC6">
      <w:p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>Di Laura Basile</w:t>
      </w:r>
    </w:p>
    <w:p w:rsidR="00EA1EC6" w:rsidRPr="00315310" w:rsidRDefault="001B272B">
      <w:pPr>
        <w:rPr>
          <w:rFonts w:ascii="Arial" w:hAnsi="Arial" w:cs="Arial"/>
          <w:sz w:val="24"/>
          <w:szCs w:val="24"/>
        </w:rPr>
      </w:pPr>
      <w:hyperlink r:id="rId5" w:history="1">
        <w:r w:rsidR="00EA1EC6" w:rsidRPr="00315310">
          <w:rPr>
            <w:rStyle w:val="Collegamentoipertestuale"/>
            <w:rFonts w:ascii="Arial" w:hAnsi="Arial" w:cs="Arial"/>
            <w:sz w:val="24"/>
            <w:szCs w:val="24"/>
          </w:rPr>
          <w:t>laura9933@supereva.it</w:t>
        </w:r>
      </w:hyperlink>
    </w:p>
    <w:p w:rsidR="00EA1EC6" w:rsidRPr="00315310" w:rsidRDefault="00EA1EC6">
      <w:pPr>
        <w:rPr>
          <w:rFonts w:ascii="Arial" w:hAnsi="Arial" w:cs="Arial"/>
          <w:sz w:val="24"/>
          <w:szCs w:val="24"/>
        </w:rPr>
      </w:pPr>
    </w:p>
    <w:p w:rsidR="00315310" w:rsidRPr="00315310" w:rsidRDefault="00315310" w:rsidP="00315310">
      <w:p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>La fasi della ricerca educativa si possono sintetizzare in:</w:t>
      </w:r>
    </w:p>
    <w:p w:rsidR="00315310" w:rsidRDefault="00EA1EC6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 xml:space="preserve">Ogni ricerca riguarda uno specifico </w:t>
      </w:r>
      <w:r w:rsidRPr="00315310">
        <w:rPr>
          <w:rFonts w:ascii="Arial" w:hAnsi="Arial" w:cs="Arial"/>
          <w:b/>
          <w:i/>
          <w:sz w:val="24"/>
          <w:szCs w:val="24"/>
        </w:rPr>
        <w:t>tema</w:t>
      </w:r>
      <w:r w:rsidRPr="00315310">
        <w:rPr>
          <w:rFonts w:ascii="Arial" w:hAnsi="Arial" w:cs="Arial"/>
          <w:sz w:val="24"/>
          <w:szCs w:val="24"/>
        </w:rPr>
        <w:t xml:space="preserve"> inerente la ricerca educativa. La prima fase della ricerca consiste quindi nell’individuazione del tema su cui si orienterà la ricerca</w:t>
      </w:r>
      <w:r w:rsidR="00315310">
        <w:rPr>
          <w:rFonts w:ascii="Arial" w:hAnsi="Arial" w:cs="Arial"/>
          <w:sz w:val="24"/>
          <w:szCs w:val="24"/>
        </w:rPr>
        <w:t>.</w:t>
      </w:r>
    </w:p>
    <w:p w:rsidR="00315310" w:rsidRDefault="00315310" w:rsidP="00315310">
      <w:pPr>
        <w:pStyle w:val="Paragrafoelenco"/>
        <w:rPr>
          <w:rFonts w:ascii="Arial" w:hAnsi="Arial" w:cs="Arial"/>
          <w:sz w:val="24"/>
          <w:szCs w:val="24"/>
        </w:rPr>
      </w:pPr>
    </w:p>
    <w:p w:rsidR="00315310" w:rsidRDefault="00EA1EC6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 xml:space="preserve">Si parte poi da uno specifico </w:t>
      </w:r>
      <w:hyperlink r:id="rId6" w:history="1"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pro</w:t>
        </w:r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b</w:t>
        </w:r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lema</w:t>
        </w:r>
      </w:hyperlink>
      <w:r w:rsidRPr="00315310">
        <w:rPr>
          <w:rFonts w:ascii="Arial" w:hAnsi="Arial" w:cs="Arial"/>
          <w:b/>
          <w:i/>
          <w:sz w:val="24"/>
          <w:szCs w:val="24"/>
        </w:rPr>
        <w:t xml:space="preserve"> conoscitivo</w:t>
      </w:r>
      <w:r w:rsidRPr="00315310">
        <w:rPr>
          <w:rFonts w:ascii="Arial" w:hAnsi="Arial" w:cs="Arial"/>
          <w:sz w:val="24"/>
          <w:szCs w:val="24"/>
        </w:rPr>
        <w:t xml:space="preserve"> </w:t>
      </w:r>
      <w:r w:rsidR="00CE0226" w:rsidRPr="00315310">
        <w:rPr>
          <w:rFonts w:ascii="Arial" w:hAnsi="Arial" w:cs="Arial"/>
          <w:sz w:val="24"/>
          <w:szCs w:val="24"/>
        </w:rPr>
        <w:t>cioè individuare la domanda al quale</w:t>
      </w:r>
      <w:r w:rsidR="00315310">
        <w:rPr>
          <w:rFonts w:ascii="Arial" w:hAnsi="Arial" w:cs="Arial"/>
          <w:sz w:val="24"/>
          <w:szCs w:val="24"/>
        </w:rPr>
        <w:t xml:space="preserve"> la ricerca intende rispondere.</w:t>
      </w:r>
    </w:p>
    <w:p w:rsidR="00315310" w:rsidRDefault="00315310" w:rsidP="00315310">
      <w:pPr>
        <w:pStyle w:val="Paragrafoelenco"/>
        <w:rPr>
          <w:rFonts w:ascii="Arial" w:hAnsi="Arial" w:cs="Arial"/>
          <w:sz w:val="24"/>
          <w:szCs w:val="24"/>
        </w:rPr>
      </w:pPr>
    </w:p>
    <w:p w:rsidR="00315310" w:rsidRDefault="00CE0226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 xml:space="preserve">Il </w:t>
      </w:r>
      <w:hyperlink r:id="rId7" w:history="1">
        <w:r w:rsidRPr="00126CDF">
          <w:rPr>
            <w:rStyle w:val="Collegamentoipertestuale"/>
            <w:rFonts w:ascii="Arial" w:hAnsi="Arial" w:cs="Arial"/>
            <w:sz w:val="24"/>
            <w:szCs w:val="24"/>
          </w:rPr>
          <w:t>ricer</w:t>
        </w:r>
        <w:r w:rsidRPr="00126CDF">
          <w:rPr>
            <w:rStyle w:val="Collegamentoipertestuale"/>
            <w:rFonts w:ascii="Arial" w:hAnsi="Arial" w:cs="Arial"/>
            <w:sz w:val="24"/>
            <w:szCs w:val="24"/>
          </w:rPr>
          <w:t>c</w:t>
        </w:r>
        <w:r w:rsidRPr="00126CDF">
          <w:rPr>
            <w:rStyle w:val="Collegamentoipertestuale"/>
            <w:rFonts w:ascii="Arial" w:hAnsi="Arial" w:cs="Arial"/>
            <w:sz w:val="24"/>
            <w:szCs w:val="24"/>
          </w:rPr>
          <w:t>atore</w:t>
        </w:r>
      </w:hyperlink>
      <w:r w:rsidRPr="00315310">
        <w:rPr>
          <w:rFonts w:ascii="Arial" w:hAnsi="Arial" w:cs="Arial"/>
          <w:sz w:val="24"/>
          <w:szCs w:val="24"/>
        </w:rPr>
        <w:t xml:space="preserve"> si pone poi un </w:t>
      </w:r>
      <w:r w:rsidRPr="00315310">
        <w:rPr>
          <w:rFonts w:ascii="Arial" w:hAnsi="Arial" w:cs="Arial"/>
          <w:b/>
          <w:i/>
          <w:sz w:val="24"/>
          <w:szCs w:val="24"/>
        </w:rPr>
        <w:t xml:space="preserve">obbiettivo </w:t>
      </w:r>
      <w:r w:rsidRPr="00315310">
        <w:rPr>
          <w:rFonts w:ascii="Arial" w:hAnsi="Arial" w:cs="Arial"/>
          <w:sz w:val="24"/>
          <w:szCs w:val="24"/>
        </w:rPr>
        <w:t xml:space="preserve">ben preciso, legato al tema e al problema </w:t>
      </w:r>
      <w:r w:rsidR="00315310">
        <w:rPr>
          <w:rFonts w:ascii="Arial" w:hAnsi="Arial" w:cs="Arial"/>
          <w:sz w:val="24"/>
          <w:szCs w:val="24"/>
        </w:rPr>
        <w:t>conoscitivo in oggetto.</w:t>
      </w:r>
    </w:p>
    <w:p w:rsidR="00315310" w:rsidRPr="00315310" w:rsidRDefault="00315310" w:rsidP="00315310">
      <w:pPr>
        <w:pStyle w:val="Paragrafoelenco"/>
        <w:rPr>
          <w:rFonts w:ascii="Arial" w:hAnsi="Arial" w:cs="Arial"/>
          <w:sz w:val="24"/>
          <w:szCs w:val="24"/>
        </w:rPr>
      </w:pPr>
    </w:p>
    <w:p w:rsidR="00315310" w:rsidRDefault="00CE0226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 xml:space="preserve">Ogni ricerca fa poi riferimento ad un </w:t>
      </w:r>
      <w:hyperlink r:id="rId8" w:history="1"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quad</w:t>
        </w:r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r</w:t>
        </w:r>
        <w:r w:rsidRPr="00D95BEA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o teorico</w:t>
        </w:r>
      </w:hyperlink>
      <w:r w:rsidRPr="00315310">
        <w:rPr>
          <w:rFonts w:ascii="Arial" w:hAnsi="Arial" w:cs="Arial"/>
          <w:sz w:val="24"/>
          <w:szCs w:val="24"/>
        </w:rPr>
        <w:t xml:space="preserve"> che è la base di partenza per la formulazione delle ipotesi che guidano la ricerca e il ricercatore attraverso un processo di raccolta ed interpretazione dei dati empirici</w:t>
      </w:r>
      <w:r w:rsidR="00315310">
        <w:rPr>
          <w:rFonts w:ascii="Arial" w:hAnsi="Arial" w:cs="Arial"/>
          <w:sz w:val="24"/>
          <w:szCs w:val="24"/>
        </w:rPr>
        <w:t>.</w:t>
      </w:r>
    </w:p>
    <w:p w:rsidR="00315310" w:rsidRDefault="00315310" w:rsidP="00315310">
      <w:pPr>
        <w:pStyle w:val="Paragrafoelenco"/>
        <w:rPr>
          <w:rFonts w:ascii="Arial" w:hAnsi="Arial" w:cs="Arial"/>
          <w:sz w:val="24"/>
          <w:szCs w:val="24"/>
        </w:rPr>
      </w:pPr>
    </w:p>
    <w:p w:rsidR="00EA1EC6" w:rsidRDefault="00CE0226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15310">
        <w:rPr>
          <w:rFonts w:ascii="Arial" w:hAnsi="Arial" w:cs="Arial"/>
          <w:sz w:val="24"/>
          <w:szCs w:val="24"/>
        </w:rPr>
        <w:t xml:space="preserve">Il quadro teorico e l’esperienza del ricercatore portano a formulare delle </w:t>
      </w:r>
      <w:r w:rsidRPr="00315310">
        <w:rPr>
          <w:rFonts w:ascii="Arial" w:hAnsi="Arial" w:cs="Arial"/>
          <w:b/>
          <w:i/>
          <w:sz w:val="24"/>
          <w:szCs w:val="24"/>
        </w:rPr>
        <w:t>ipotesi</w:t>
      </w:r>
      <w:r w:rsidRPr="00315310">
        <w:rPr>
          <w:rFonts w:ascii="Arial" w:hAnsi="Arial" w:cs="Arial"/>
          <w:sz w:val="24"/>
          <w:szCs w:val="24"/>
        </w:rPr>
        <w:t xml:space="preserve"> </w:t>
      </w:r>
      <w:r w:rsidR="00315310" w:rsidRPr="00315310">
        <w:rPr>
          <w:rFonts w:ascii="Arial" w:hAnsi="Arial" w:cs="Arial"/>
          <w:sz w:val="24"/>
          <w:szCs w:val="24"/>
        </w:rPr>
        <w:t xml:space="preserve"> che dovranno essere confermate dai dati.</w:t>
      </w:r>
      <w:r w:rsidR="00315310" w:rsidRPr="00315310">
        <w:rPr>
          <w:rFonts w:ascii="Tahoma" w:hAnsi="Tahoma" w:cs="Tahoma"/>
        </w:rPr>
        <w:t xml:space="preserve"> Il </w:t>
      </w:r>
      <w:r w:rsidR="00315310" w:rsidRPr="00315310">
        <w:rPr>
          <w:rFonts w:ascii="Arial" w:hAnsi="Arial" w:cs="Arial"/>
          <w:sz w:val="24"/>
          <w:szCs w:val="24"/>
        </w:rPr>
        <w:t>ricercatore formula un’</w:t>
      </w:r>
      <w:hyperlink r:id="rId9" w:history="1">
        <w:r w:rsidR="00315310" w:rsidRPr="00F16D45">
          <w:rPr>
            <w:rStyle w:val="Collegamentoipertestuale"/>
            <w:rFonts w:ascii="Arial" w:hAnsi="Arial" w:cs="Arial"/>
            <w:sz w:val="24"/>
            <w:szCs w:val="24"/>
          </w:rPr>
          <w:t>ipo</w:t>
        </w:r>
        <w:r w:rsidR="00315310" w:rsidRPr="00F16D45">
          <w:rPr>
            <w:rStyle w:val="Collegamentoipertestuale"/>
            <w:rFonts w:ascii="Arial" w:hAnsi="Arial" w:cs="Arial"/>
            <w:sz w:val="24"/>
            <w:szCs w:val="24"/>
          </w:rPr>
          <w:t>t</w:t>
        </w:r>
        <w:r w:rsidR="00315310" w:rsidRPr="00F16D45">
          <w:rPr>
            <w:rStyle w:val="Collegamentoipertestuale"/>
            <w:rFonts w:ascii="Arial" w:hAnsi="Arial" w:cs="Arial"/>
            <w:sz w:val="24"/>
            <w:szCs w:val="24"/>
          </w:rPr>
          <w:t>esi</w:t>
        </w:r>
      </w:hyperlink>
      <w:r w:rsidR="00315310" w:rsidRPr="00315310">
        <w:rPr>
          <w:rFonts w:ascii="Arial" w:hAnsi="Arial" w:cs="Arial"/>
          <w:sz w:val="24"/>
          <w:szCs w:val="24"/>
        </w:rPr>
        <w:t>, cioè un asserto (affermazione che può essere vera o falsa) sullo stato di un fattore o di più fattori, relativo ad un contesto spazialmente, temporalmente e culturalmente situato, e formulato in modo tale da essere empiricamente controllabile.</w:t>
      </w:r>
    </w:p>
    <w:p w:rsidR="00315310" w:rsidRPr="00315310" w:rsidRDefault="00315310" w:rsidP="00315310">
      <w:pPr>
        <w:pStyle w:val="Paragrafoelenco"/>
        <w:rPr>
          <w:rFonts w:ascii="Arial" w:hAnsi="Arial" w:cs="Arial"/>
          <w:sz w:val="24"/>
          <w:szCs w:val="24"/>
        </w:rPr>
      </w:pPr>
    </w:p>
    <w:p w:rsidR="00315310" w:rsidRPr="00BB2E57" w:rsidRDefault="00315310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Poi vi è l’indicazione dei </w:t>
      </w:r>
      <w:r w:rsidRPr="00315310">
        <w:rPr>
          <w:rFonts w:ascii="Arial" w:hAnsi="Arial" w:cs="Arial"/>
          <w:b/>
          <w:i/>
          <w:sz w:val="24"/>
          <w:szCs w:val="24"/>
        </w:rPr>
        <w:t>fattori rilevanti</w:t>
      </w:r>
      <w:r>
        <w:rPr>
          <w:rFonts w:ascii="Arial" w:hAnsi="Arial" w:cs="Arial"/>
          <w:sz w:val="24"/>
          <w:szCs w:val="24"/>
        </w:rPr>
        <w:t xml:space="preserve"> e dei </w:t>
      </w:r>
      <w:r w:rsidRPr="00315310">
        <w:rPr>
          <w:rFonts w:ascii="Arial" w:hAnsi="Arial" w:cs="Arial"/>
          <w:b/>
          <w:i/>
          <w:sz w:val="24"/>
          <w:szCs w:val="24"/>
        </w:rPr>
        <w:t>relativi indicatori</w:t>
      </w:r>
      <w:r>
        <w:rPr>
          <w:rFonts w:ascii="Arial" w:hAnsi="Arial" w:cs="Arial"/>
          <w:sz w:val="24"/>
          <w:szCs w:val="24"/>
        </w:rPr>
        <w:t xml:space="preserve">. Vi è un numero limitato di </w:t>
      </w:r>
      <w:hyperlink r:id="rId10" w:history="1">
        <w:r w:rsidRPr="00D95BEA">
          <w:rPr>
            <w:rStyle w:val="Collegamentoipertestuale"/>
            <w:rFonts w:ascii="Arial" w:hAnsi="Arial" w:cs="Arial"/>
            <w:sz w:val="24"/>
            <w:szCs w:val="24"/>
          </w:rPr>
          <w:t>fatt</w:t>
        </w:r>
        <w:r w:rsidRPr="00D95BEA">
          <w:rPr>
            <w:rStyle w:val="Collegamentoipertestuale"/>
            <w:rFonts w:ascii="Arial" w:hAnsi="Arial" w:cs="Arial"/>
            <w:sz w:val="24"/>
            <w:szCs w:val="24"/>
          </w:rPr>
          <w:t>o</w:t>
        </w:r>
        <w:r w:rsidRPr="00D95BEA">
          <w:rPr>
            <w:rStyle w:val="Collegamentoipertestuale"/>
            <w:rFonts w:ascii="Arial" w:hAnsi="Arial" w:cs="Arial"/>
            <w:sz w:val="24"/>
            <w:szCs w:val="24"/>
          </w:rPr>
          <w:t>ri</w:t>
        </w:r>
      </w:hyperlink>
      <w:r>
        <w:rPr>
          <w:rFonts w:ascii="Arial" w:hAnsi="Arial" w:cs="Arial"/>
          <w:sz w:val="24"/>
          <w:szCs w:val="24"/>
        </w:rPr>
        <w:t xml:space="preserve"> espliciti da rilevare. </w:t>
      </w:r>
      <w:r>
        <w:rPr>
          <w:rFonts w:ascii="Arial" w:hAnsi="Arial" w:cs="Arial"/>
          <w:sz w:val="24"/>
        </w:rPr>
        <w:t>I</w:t>
      </w:r>
      <w:r w:rsidRPr="00315310">
        <w:rPr>
          <w:rFonts w:ascii="Arial" w:hAnsi="Arial" w:cs="Arial"/>
          <w:sz w:val="24"/>
        </w:rPr>
        <w:t xml:space="preserve">n questa fase si rendono esplicite le operazioni che consentono il passaggio da un concetto astratto degli elementi empiricamente rilevabili, che del concetto costituiscono gli </w:t>
      </w:r>
      <w:hyperlink r:id="rId11" w:history="1">
        <w:r w:rsidRPr="00D95BEA">
          <w:rPr>
            <w:rStyle w:val="Collegamentoipertestuale"/>
            <w:rFonts w:ascii="Arial" w:hAnsi="Arial" w:cs="Arial"/>
            <w:sz w:val="24"/>
          </w:rPr>
          <w:t>indi</w:t>
        </w:r>
        <w:r w:rsidRPr="00D95BEA">
          <w:rPr>
            <w:rStyle w:val="Collegamentoipertestuale"/>
            <w:rFonts w:ascii="Arial" w:hAnsi="Arial" w:cs="Arial"/>
            <w:sz w:val="24"/>
          </w:rPr>
          <w:t>c</w:t>
        </w:r>
        <w:r w:rsidRPr="00D95BEA">
          <w:rPr>
            <w:rStyle w:val="Collegamentoipertestuale"/>
            <w:rFonts w:ascii="Arial" w:hAnsi="Arial" w:cs="Arial"/>
            <w:sz w:val="24"/>
          </w:rPr>
          <w:t>atori</w:t>
        </w:r>
      </w:hyperlink>
      <w:r w:rsidR="00BB2E57">
        <w:rPr>
          <w:rFonts w:ascii="Arial" w:hAnsi="Arial" w:cs="Arial"/>
          <w:sz w:val="24"/>
        </w:rPr>
        <w:t>.</w:t>
      </w:r>
    </w:p>
    <w:p w:rsidR="00BB2E57" w:rsidRPr="00BB2E57" w:rsidRDefault="00BB2E57" w:rsidP="00BB2E57">
      <w:pPr>
        <w:pStyle w:val="Paragrafoelenco"/>
        <w:rPr>
          <w:rFonts w:ascii="Arial" w:hAnsi="Arial" w:cs="Arial"/>
          <w:sz w:val="24"/>
          <w:szCs w:val="24"/>
        </w:rPr>
      </w:pPr>
    </w:p>
    <w:p w:rsidR="00BB2E57" w:rsidRDefault="00BB2E57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B2E57">
        <w:rPr>
          <w:rFonts w:ascii="Arial" w:hAnsi="Arial" w:cs="Arial"/>
          <w:sz w:val="24"/>
          <w:szCs w:val="24"/>
        </w:rPr>
        <w:t xml:space="preserve">Individuazione del </w:t>
      </w:r>
      <w:r w:rsidRPr="00BB2E57">
        <w:rPr>
          <w:rFonts w:ascii="Arial" w:hAnsi="Arial" w:cs="Arial"/>
          <w:b/>
          <w:i/>
          <w:sz w:val="24"/>
          <w:szCs w:val="24"/>
        </w:rPr>
        <w:t>campione</w:t>
      </w:r>
      <w:r w:rsidRPr="00BB2E57">
        <w:rPr>
          <w:rFonts w:ascii="Arial" w:hAnsi="Arial" w:cs="Arial"/>
          <w:sz w:val="24"/>
          <w:szCs w:val="24"/>
        </w:rPr>
        <w:t xml:space="preserve"> oggetto di studio e della </w:t>
      </w:r>
      <w:hyperlink r:id="rId12" w:history="1">
        <w:r w:rsidRPr="00827B8F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popola</w:t>
        </w:r>
        <w:r w:rsidRPr="00827B8F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z</w:t>
        </w:r>
        <w:r w:rsidRPr="00827B8F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ione</w:t>
        </w:r>
      </w:hyperlink>
      <w:r w:rsidRPr="00BB2E57">
        <w:rPr>
          <w:rFonts w:ascii="Arial" w:hAnsi="Arial" w:cs="Arial"/>
          <w:b/>
          <w:i/>
          <w:sz w:val="24"/>
          <w:szCs w:val="24"/>
        </w:rPr>
        <w:t xml:space="preserve"> di riferimento</w:t>
      </w:r>
      <w:r w:rsidRPr="00BB2E57">
        <w:rPr>
          <w:rFonts w:ascii="Arial" w:hAnsi="Arial" w:cs="Arial"/>
          <w:sz w:val="24"/>
          <w:szCs w:val="24"/>
        </w:rPr>
        <w:t xml:space="preserve">. Ovvero </w:t>
      </w:r>
      <w:r w:rsidRPr="00BB2E57">
        <w:rPr>
          <w:rFonts w:ascii="Arial" w:eastAsia="Calibri" w:hAnsi="Arial" w:cs="Arial"/>
          <w:sz w:val="24"/>
          <w:szCs w:val="24"/>
        </w:rPr>
        <w:t>un insieme ristretto di soggetti o oggetti su cui verrà condotta la rilevazione empirica</w:t>
      </w:r>
      <w:r w:rsidRPr="00BB2E57">
        <w:rPr>
          <w:rFonts w:ascii="Arial" w:hAnsi="Arial" w:cs="Arial"/>
          <w:sz w:val="24"/>
          <w:szCs w:val="24"/>
        </w:rPr>
        <w:t>.</w:t>
      </w:r>
    </w:p>
    <w:p w:rsidR="00BB2E57" w:rsidRPr="00BB2E57" w:rsidRDefault="00BB2E57" w:rsidP="00BB2E57">
      <w:pPr>
        <w:pStyle w:val="Paragrafoelenco"/>
        <w:rPr>
          <w:rFonts w:ascii="Arial" w:hAnsi="Arial" w:cs="Arial"/>
          <w:sz w:val="24"/>
          <w:szCs w:val="24"/>
        </w:rPr>
      </w:pPr>
    </w:p>
    <w:p w:rsidR="00BB2E57" w:rsidRDefault="00BB2E57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B2E57">
        <w:rPr>
          <w:rFonts w:ascii="Arial" w:hAnsi="Arial" w:cs="Arial"/>
          <w:b/>
          <w:i/>
          <w:sz w:val="24"/>
          <w:szCs w:val="24"/>
        </w:rPr>
        <w:t xml:space="preserve">Definizione degli strumenti </w:t>
      </w:r>
      <w:r>
        <w:rPr>
          <w:rFonts w:ascii="Arial" w:hAnsi="Arial" w:cs="Arial"/>
          <w:sz w:val="24"/>
          <w:szCs w:val="24"/>
        </w:rPr>
        <w:t>di rilevazione dei dati. Prevalenza di strumenti che forniscono e rilevano i dati strutturali inerenti alla ricerca</w:t>
      </w:r>
    </w:p>
    <w:p w:rsidR="00BB2E57" w:rsidRPr="00BB2E57" w:rsidRDefault="00BB2E57" w:rsidP="00BB2E57">
      <w:pPr>
        <w:pStyle w:val="Paragrafoelenco"/>
        <w:rPr>
          <w:rFonts w:ascii="Arial" w:hAnsi="Arial" w:cs="Arial"/>
          <w:sz w:val="24"/>
          <w:szCs w:val="24"/>
        </w:rPr>
      </w:pPr>
    </w:p>
    <w:p w:rsidR="00BB2E57" w:rsidRDefault="001B272B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hyperlink r:id="rId13" w:history="1">
        <w:r w:rsidR="00BB2E57" w:rsidRPr="00F16D45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Tecniche di ri</w:t>
        </w:r>
        <w:r w:rsidR="00BB2E57" w:rsidRPr="00F16D45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l</w:t>
        </w:r>
        <w:r w:rsidR="00BB2E57" w:rsidRPr="00F16D45">
          <w:rPr>
            <w:rStyle w:val="Collegamentoipertestuale"/>
            <w:rFonts w:ascii="Arial" w:hAnsi="Arial" w:cs="Arial"/>
            <w:b/>
            <w:i/>
            <w:sz w:val="24"/>
            <w:szCs w:val="24"/>
          </w:rPr>
          <w:t>evazione</w:t>
        </w:r>
      </w:hyperlink>
      <w:r w:rsidR="00BB2E57">
        <w:rPr>
          <w:rFonts w:ascii="Arial" w:hAnsi="Arial" w:cs="Arial"/>
          <w:sz w:val="24"/>
          <w:szCs w:val="24"/>
        </w:rPr>
        <w:t xml:space="preserve"> dei dati. C</w:t>
      </w:r>
      <w:r w:rsidR="00BB2E57" w:rsidRPr="00BB2E57">
        <w:rPr>
          <w:rFonts w:ascii="Arial" w:eastAsia="Calibri" w:hAnsi="Arial" w:cs="Arial"/>
          <w:sz w:val="24"/>
          <w:szCs w:val="24"/>
        </w:rPr>
        <w:t xml:space="preserve">onsentono di sintetizzare l’informazione ottenuta, di controllare le ipotesi di partenza, di offrire risposte agli interrogativi che </w:t>
      </w:r>
      <w:r w:rsidR="00BB2E57" w:rsidRPr="00BB2E57">
        <w:rPr>
          <w:rFonts w:ascii="Arial" w:eastAsia="Calibri" w:hAnsi="Arial" w:cs="Arial"/>
          <w:sz w:val="24"/>
          <w:szCs w:val="24"/>
        </w:rPr>
        <w:lastRenderedPageBreak/>
        <w:t>guidano l’indagine</w:t>
      </w:r>
      <w:r w:rsidR="00BB2E57">
        <w:rPr>
          <w:rFonts w:ascii="Arial" w:hAnsi="Arial" w:cs="Arial"/>
          <w:sz w:val="24"/>
          <w:szCs w:val="24"/>
        </w:rPr>
        <w:t xml:space="preserve">. Si manifestano con la somministrazione di </w:t>
      </w:r>
      <w:hyperlink r:id="rId14" w:history="1">
        <w:r w:rsidR="00BB2E57" w:rsidRPr="00F22F6B">
          <w:rPr>
            <w:rStyle w:val="Collegamentoipertestuale"/>
            <w:rFonts w:ascii="Arial" w:hAnsi="Arial" w:cs="Arial"/>
            <w:sz w:val="24"/>
            <w:szCs w:val="24"/>
          </w:rPr>
          <w:t>questionari</w:t>
        </w:r>
      </w:hyperlink>
      <w:r w:rsidR="00BB2E57">
        <w:rPr>
          <w:rFonts w:ascii="Arial" w:hAnsi="Arial" w:cs="Arial"/>
          <w:sz w:val="24"/>
          <w:szCs w:val="24"/>
        </w:rPr>
        <w:t xml:space="preserve"> e osservazione ed analisi dei documenti strutturati</w:t>
      </w:r>
    </w:p>
    <w:p w:rsidR="00BB2E57" w:rsidRPr="00BB2E57" w:rsidRDefault="00BB2E57" w:rsidP="00BB2E57">
      <w:pPr>
        <w:pStyle w:val="Paragrafoelenco"/>
        <w:rPr>
          <w:rFonts w:ascii="Arial" w:hAnsi="Arial" w:cs="Arial"/>
          <w:sz w:val="24"/>
          <w:szCs w:val="24"/>
        </w:rPr>
      </w:pPr>
    </w:p>
    <w:p w:rsidR="00BB2E57" w:rsidRDefault="00BB2E57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</w:t>
      </w:r>
      <w:r w:rsidRPr="00BB2E57">
        <w:rPr>
          <w:rFonts w:ascii="Arial" w:hAnsi="Arial" w:cs="Arial"/>
          <w:b/>
          <w:i/>
          <w:sz w:val="24"/>
          <w:szCs w:val="24"/>
        </w:rPr>
        <w:t>analisi dei dati</w:t>
      </w:r>
      <w:r>
        <w:rPr>
          <w:rFonts w:ascii="Arial" w:hAnsi="Arial" w:cs="Arial"/>
          <w:sz w:val="24"/>
          <w:szCs w:val="24"/>
        </w:rPr>
        <w:t xml:space="preserve">. </w:t>
      </w:r>
      <w:r w:rsidR="008F0A09">
        <w:rPr>
          <w:rFonts w:ascii="Arial" w:hAnsi="Arial" w:cs="Arial"/>
          <w:sz w:val="24"/>
          <w:szCs w:val="24"/>
        </w:rPr>
        <w:t xml:space="preserve">Effettuata prevalentemente con tecniche quantitative. E’ un processo che implica una riflessione approfondita su tutto il materiale </w:t>
      </w:r>
      <w:hyperlink r:id="rId15" w:history="1">
        <w:r w:rsidR="008F0A09" w:rsidRPr="00CC70A9">
          <w:rPr>
            <w:rStyle w:val="Collegamentoipertestuale"/>
            <w:rFonts w:ascii="Arial" w:hAnsi="Arial" w:cs="Arial"/>
            <w:sz w:val="24"/>
            <w:szCs w:val="24"/>
          </w:rPr>
          <w:t>em</w:t>
        </w:r>
        <w:r w:rsidR="008F0A09" w:rsidRPr="00CC70A9">
          <w:rPr>
            <w:rStyle w:val="Collegamentoipertestuale"/>
            <w:rFonts w:ascii="Arial" w:hAnsi="Arial" w:cs="Arial"/>
            <w:sz w:val="24"/>
            <w:szCs w:val="24"/>
          </w:rPr>
          <w:t>p</w:t>
        </w:r>
        <w:r w:rsidR="008F0A09" w:rsidRPr="00CC70A9">
          <w:rPr>
            <w:rStyle w:val="Collegamentoipertestuale"/>
            <w:rFonts w:ascii="Arial" w:hAnsi="Arial" w:cs="Arial"/>
            <w:sz w:val="24"/>
            <w:szCs w:val="24"/>
          </w:rPr>
          <w:t>irico</w:t>
        </w:r>
      </w:hyperlink>
      <w:r w:rsidR="008F0A09">
        <w:rPr>
          <w:rFonts w:ascii="Arial" w:hAnsi="Arial" w:cs="Arial"/>
          <w:sz w:val="24"/>
          <w:szCs w:val="24"/>
        </w:rPr>
        <w:t xml:space="preserve"> raccolto allo scopo di giungere ad una sintesi più possibilmente corretta.</w:t>
      </w:r>
    </w:p>
    <w:p w:rsidR="008F0A09" w:rsidRPr="008F0A09" w:rsidRDefault="008F0A09" w:rsidP="008F0A09">
      <w:pPr>
        <w:pStyle w:val="Paragrafoelenco"/>
        <w:rPr>
          <w:rFonts w:ascii="Arial" w:hAnsi="Arial" w:cs="Arial"/>
          <w:sz w:val="24"/>
          <w:szCs w:val="24"/>
        </w:rPr>
      </w:pPr>
    </w:p>
    <w:p w:rsidR="008F0A09" w:rsidRPr="00315310" w:rsidRDefault="008F0A09" w:rsidP="00315310">
      <w:pPr>
        <w:pStyle w:val="Paragrafoelenco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</w:t>
      </w:r>
      <w:r w:rsidRPr="008F0A09">
        <w:rPr>
          <w:rFonts w:ascii="Arial" w:hAnsi="Arial" w:cs="Arial"/>
          <w:b/>
          <w:i/>
          <w:sz w:val="24"/>
          <w:szCs w:val="24"/>
        </w:rPr>
        <w:t>interpretazione dei risultati</w:t>
      </w:r>
      <w:r>
        <w:rPr>
          <w:rFonts w:ascii="Arial" w:hAnsi="Arial" w:cs="Arial"/>
          <w:sz w:val="24"/>
          <w:szCs w:val="24"/>
        </w:rPr>
        <w:t xml:space="preserve">. Si fa il controllo delle ipotesi formulate sulla base del quadro teorico. Il </w:t>
      </w:r>
      <w:r w:rsidRPr="008F0A09">
        <w:rPr>
          <w:rFonts w:ascii="Arial" w:hAnsi="Arial" w:cs="Arial"/>
          <w:sz w:val="24"/>
        </w:rPr>
        <w:t>ricercatore</w:t>
      </w:r>
      <w:r>
        <w:rPr>
          <w:rFonts w:ascii="Arial" w:hAnsi="Arial" w:cs="Arial"/>
          <w:sz w:val="24"/>
        </w:rPr>
        <w:t>, in fine,</w:t>
      </w:r>
      <w:r w:rsidRPr="008F0A09">
        <w:rPr>
          <w:rFonts w:ascii="Arial" w:hAnsi="Arial" w:cs="Arial"/>
          <w:sz w:val="24"/>
        </w:rPr>
        <w:t xml:space="preserve"> conclude col </w:t>
      </w:r>
      <w:r w:rsidRPr="00CC70A9">
        <w:rPr>
          <w:rFonts w:ascii="Arial" w:hAnsi="Arial" w:cs="Arial"/>
          <w:sz w:val="24"/>
        </w:rPr>
        <w:t>rapport</w:t>
      </w:r>
      <w:r w:rsidRPr="00CC70A9">
        <w:rPr>
          <w:rFonts w:ascii="Arial" w:hAnsi="Arial" w:cs="Arial"/>
          <w:sz w:val="24"/>
        </w:rPr>
        <w:t>o</w:t>
      </w:r>
      <w:r w:rsidRPr="00CC70A9">
        <w:rPr>
          <w:rFonts w:ascii="Arial" w:hAnsi="Arial" w:cs="Arial"/>
          <w:sz w:val="24"/>
        </w:rPr>
        <w:t xml:space="preserve"> </w:t>
      </w:r>
      <w:r w:rsidRPr="00CC70A9">
        <w:rPr>
          <w:rFonts w:ascii="Arial" w:hAnsi="Arial" w:cs="Arial"/>
          <w:sz w:val="24"/>
        </w:rPr>
        <w:t>d</w:t>
      </w:r>
      <w:r w:rsidRPr="00CC70A9">
        <w:rPr>
          <w:rFonts w:ascii="Arial" w:hAnsi="Arial" w:cs="Arial"/>
          <w:sz w:val="24"/>
        </w:rPr>
        <w:t>i ricerca</w:t>
      </w:r>
      <w:r w:rsidRPr="008F0A09">
        <w:rPr>
          <w:rFonts w:ascii="Arial" w:hAnsi="Arial" w:cs="Arial"/>
          <w:sz w:val="24"/>
        </w:rPr>
        <w:t xml:space="preserve"> con lo scopo di mettere l’esperienza acquisita a disposizione dell’intera comunità scientifica</w:t>
      </w:r>
      <w:r>
        <w:rPr>
          <w:rFonts w:ascii="Arial" w:hAnsi="Arial" w:cs="Arial"/>
          <w:sz w:val="24"/>
        </w:rPr>
        <w:t>.</w:t>
      </w:r>
    </w:p>
    <w:sectPr w:rsidR="008F0A09" w:rsidRPr="00315310" w:rsidSect="00F47B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D3E70"/>
    <w:multiLevelType w:val="hybridMultilevel"/>
    <w:tmpl w:val="42726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A1EC6"/>
    <w:rsid w:val="00126CDF"/>
    <w:rsid w:val="001B272B"/>
    <w:rsid w:val="002659DC"/>
    <w:rsid w:val="00315310"/>
    <w:rsid w:val="00827B8F"/>
    <w:rsid w:val="008F0A09"/>
    <w:rsid w:val="00984C7C"/>
    <w:rsid w:val="00B7082A"/>
    <w:rsid w:val="00BB2E57"/>
    <w:rsid w:val="00CC70A9"/>
    <w:rsid w:val="00CE0226"/>
    <w:rsid w:val="00D34251"/>
    <w:rsid w:val="00D95BEA"/>
    <w:rsid w:val="00EA1EC6"/>
    <w:rsid w:val="00F16D45"/>
    <w:rsid w:val="00F22F6B"/>
    <w:rsid w:val="00F4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7B10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153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A1EC6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15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foelenco">
    <w:name w:val="List Paragraph"/>
    <w:basedOn w:val="Normale"/>
    <w:uiPriority w:val="34"/>
    <w:qFormat/>
    <w:rsid w:val="00315310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F22F6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rete.org/public/pedagogia_sperimentale/corso.aspx?mod=3&amp;uni=2&amp;arg=2&amp;pag=1" TargetMode="External"/><Relationship Id="rId13" Type="http://schemas.openxmlformats.org/officeDocument/2006/relationships/hyperlink" Target="http://www.tesionline.it/ricerca/parola-chiave.jsp?keyword=tecniche%20di%20rilevazio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Ricercatore" TargetMode="External"/><Relationship Id="rId12" Type="http://schemas.openxmlformats.org/officeDocument/2006/relationships/hyperlink" Target="http://it.wikipedia.org/wiki/Popolazion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Problema" TargetMode="External"/><Relationship Id="rId11" Type="http://schemas.openxmlformats.org/officeDocument/2006/relationships/hyperlink" Target="http://it.wikipedia.org/wiki/Indicatore_statistico" TargetMode="External"/><Relationship Id="rId5" Type="http://schemas.openxmlformats.org/officeDocument/2006/relationships/hyperlink" Target="mailto:laura9933@supereva.it" TargetMode="External"/><Relationship Id="rId15" Type="http://schemas.openxmlformats.org/officeDocument/2006/relationships/hyperlink" Target="http://www.google.it/search?hl=it&amp;defl=it&amp;q=define:Empirico&amp;ei=WyoLSrSpNseksAb-kISyCQ&amp;sa=X&amp;oi=glossary_definition&amp;ct=title" TargetMode="External"/><Relationship Id="rId10" Type="http://schemas.openxmlformats.org/officeDocument/2006/relationships/hyperlink" Target="http://www.aperion.it/definizioni_fattori_arcani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Ipotesi" TargetMode="External"/><Relationship Id="rId14" Type="http://schemas.openxmlformats.org/officeDocument/2006/relationships/hyperlink" Target="http://it.thefreedictionary.com/questionari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4</cp:revision>
  <dcterms:created xsi:type="dcterms:W3CDTF">2009-05-13T16:29:00Z</dcterms:created>
  <dcterms:modified xsi:type="dcterms:W3CDTF">2009-05-13T20:26:00Z</dcterms:modified>
</cp:coreProperties>
</file>