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243" w:rsidRPr="00F7412A" w:rsidRDefault="004A0243" w:rsidP="004A0243">
      <w:pPr>
        <w:pStyle w:val="Titolo"/>
        <w:jc w:val="center"/>
        <w:rPr>
          <w:rFonts w:ascii="Comic Sans MS" w:hAnsi="Comic Sans MS"/>
          <w:sz w:val="96"/>
          <w:szCs w:val="96"/>
          <w:lang w:val="it-IT"/>
        </w:rPr>
      </w:pPr>
    </w:p>
    <w:p w:rsidR="009159E8" w:rsidRPr="00F7412A" w:rsidRDefault="009159E8" w:rsidP="004A0243">
      <w:pPr>
        <w:pStyle w:val="Titolo"/>
        <w:jc w:val="center"/>
        <w:rPr>
          <w:rFonts w:ascii="Comic Sans MS" w:hAnsi="Comic Sans MS"/>
          <w:b/>
          <w:sz w:val="96"/>
          <w:szCs w:val="96"/>
          <w:lang w:val="it-IT"/>
        </w:rPr>
      </w:pPr>
    </w:p>
    <w:p w:rsidR="004A0243" w:rsidRPr="00F7412A" w:rsidRDefault="004A0243" w:rsidP="004A0243">
      <w:pPr>
        <w:pStyle w:val="Titolo"/>
        <w:jc w:val="center"/>
        <w:rPr>
          <w:rFonts w:ascii="Comic Sans MS" w:hAnsi="Comic Sans MS"/>
          <w:b/>
          <w:sz w:val="96"/>
          <w:szCs w:val="96"/>
          <w:lang w:val="it-IT"/>
        </w:rPr>
      </w:pPr>
      <w:r w:rsidRPr="00F7412A">
        <w:rPr>
          <w:rFonts w:ascii="Comic Sans MS" w:hAnsi="Comic Sans MS"/>
          <w:b/>
          <w:sz w:val="96"/>
          <w:szCs w:val="96"/>
          <w:lang w:val="it-IT"/>
        </w:rPr>
        <w:t xml:space="preserve">PROGETTO DI </w:t>
      </w:r>
    </w:p>
    <w:p w:rsidR="004A0243" w:rsidRPr="00F7412A" w:rsidRDefault="004A0243" w:rsidP="004A0243">
      <w:pPr>
        <w:pStyle w:val="Titolo"/>
        <w:jc w:val="center"/>
        <w:rPr>
          <w:rFonts w:ascii="Comic Sans MS" w:hAnsi="Comic Sans MS"/>
          <w:b/>
          <w:sz w:val="96"/>
          <w:szCs w:val="96"/>
          <w:lang w:val="it-IT"/>
        </w:rPr>
      </w:pPr>
      <w:r w:rsidRPr="00F7412A">
        <w:rPr>
          <w:rFonts w:ascii="Comic Sans MS" w:hAnsi="Comic Sans MS"/>
          <w:b/>
          <w:sz w:val="96"/>
          <w:szCs w:val="96"/>
          <w:lang w:val="it-IT"/>
        </w:rPr>
        <w:t>RICERCA EMPIRICA</w:t>
      </w:r>
    </w:p>
    <w:p w:rsidR="004A0243" w:rsidRPr="00F7412A" w:rsidRDefault="004A0243" w:rsidP="004A0243">
      <w:pPr>
        <w:pStyle w:val="Titolo"/>
        <w:rPr>
          <w:rFonts w:ascii="Comic Sans MS" w:hAnsi="Comic Sans MS"/>
          <w:b/>
          <w:lang w:val="it-IT"/>
        </w:rPr>
      </w:pPr>
    </w:p>
    <w:p w:rsidR="004A0243" w:rsidRPr="00F7412A" w:rsidRDefault="004A0243" w:rsidP="0017522E">
      <w:pPr>
        <w:spacing w:line="240" w:lineRule="auto"/>
        <w:contextualSpacing/>
        <w:rPr>
          <w:rFonts w:ascii="Comic Sans MS" w:hAnsi="Comic Sans MS" w:cs="Kartika"/>
          <w:sz w:val="24"/>
          <w:szCs w:val="24"/>
          <w:lang w:val="it-IT"/>
        </w:rPr>
      </w:pPr>
    </w:p>
    <w:p w:rsidR="004A0243" w:rsidRPr="00F7412A" w:rsidRDefault="004A0243" w:rsidP="0017522E">
      <w:pPr>
        <w:spacing w:line="240" w:lineRule="auto"/>
        <w:contextualSpacing/>
        <w:rPr>
          <w:rFonts w:ascii="Comic Sans MS" w:hAnsi="Comic Sans MS" w:cs="Kartika"/>
          <w:sz w:val="24"/>
          <w:szCs w:val="24"/>
          <w:lang w:val="it-IT"/>
        </w:rPr>
      </w:pPr>
    </w:p>
    <w:p w:rsidR="004A0243" w:rsidRPr="00F7412A" w:rsidRDefault="004A0243" w:rsidP="0017522E">
      <w:pPr>
        <w:spacing w:line="240" w:lineRule="auto"/>
        <w:contextualSpacing/>
        <w:rPr>
          <w:rFonts w:ascii="Comic Sans MS" w:hAnsi="Comic Sans MS" w:cs="Kartika"/>
          <w:b/>
          <w:sz w:val="36"/>
          <w:szCs w:val="36"/>
          <w:lang w:val="it-IT"/>
        </w:rPr>
      </w:pPr>
    </w:p>
    <w:p w:rsidR="009159E8" w:rsidRPr="00F7412A" w:rsidRDefault="009159E8" w:rsidP="0017522E">
      <w:pPr>
        <w:spacing w:line="240" w:lineRule="auto"/>
        <w:contextualSpacing/>
        <w:rPr>
          <w:rFonts w:ascii="Comic Sans MS" w:hAnsi="Comic Sans MS" w:cs="Kartika"/>
          <w:b/>
          <w:sz w:val="40"/>
          <w:szCs w:val="40"/>
          <w:lang w:val="it-IT"/>
        </w:rPr>
      </w:pPr>
    </w:p>
    <w:p w:rsidR="004A0243" w:rsidRPr="00F7412A" w:rsidRDefault="009159E8" w:rsidP="0017522E">
      <w:pPr>
        <w:spacing w:line="240" w:lineRule="auto"/>
        <w:contextualSpacing/>
        <w:rPr>
          <w:rFonts w:ascii="Comic Sans MS" w:hAnsi="Comic Sans MS" w:cs="Kartika"/>
          <w:b/>
          <w:sz w:val="40"/>
          <w:szCs w:val="40"/>
          <w:lang w:val="it-IT"/>
        </w:rPr>
      </w:pPr>
      <w:r w:rsidRPr="00F7412A">
        <w:rPr>
          <w:rFonts w:ascii="Comic Sans MS" w:hAnsi="Comic Sans MS" w:cs="Kartika"/>
          <w:b/>
          <w:sz w:val="40"/>
          <w:szCs w:val="40"/>
          <w:lang w:val="it-IT"/>
        </w:rPr>
        <w:t xml:space="preserve">     </w:t>
      </w:r>
      <w:r w:rsidR="004A0243" w:rsidRPr="00F7412A">
        <w:rPr>
          <w:rFonts w:ascii="Comic Sans MS" w:hAnsi="Comic Sans MS" w:cs="Kartika"/>
          <w:b/>
          <w:sz w:val="40"/>
          <w:szCs w:val="40"/>
          <w:lang w:val="it-IT"/>
        </w:rPr>
        <w:t>CORSO DI PEDAGOGIA SPERIMENTALE</w:t>
      </w:r>
    </w:p>
    <w:p w:rsidR="004A0243" w:rsidRPr="00F7412A" w:rsidRDefault="004A0243" w:rsidP="004A0243">
      <w:pPr>
        <w:tabs>
          <w:tab w:val="left" w:pos="1050"/>
        </w:tabs>
        <w:spacing w:line="240" w:lineRule="auto"/>
        <w:contextualSpacing/>
        <w:rPr>
          <w:rFonts w:ascii="Comic Sans MS" w:hAnsi="Comic Sans MS" w:cs="Kartika"/>
          <w:sz w:val="32"/>
          <w:szCs w:val="32"/>
          <w:lang w:val="it-IT"/>
        </w:rPr>
      </w:pPr>
      <w:r w:rsidRPr="00F7412A">
        <w:rPr>
          <w:rFonts w:ascii="Comic Sans MS" w:hAnsi="Comic Sans MS" w:cs="Kartika"/>
          <w:sz w:val="32"/>
          <w:szCs w:val="32"/>
          <w:lang w:val="it-IT"/>
        </w:rPr>
        <w:tab/>
      </w:r>
    </w:p>
    <w:p w:rsidR="004A0243" w:rsidRPr="00F7412A" w:rsidRDefault="004A0243" w:rsidP="004A0243">
      <w:pPr>
        <w:tabs>
          <w:tab w:val="left" w:pos="1050"/>
        </w:tabs>
        <w:spacing w:line="240" w:lineRule="auto"/>
        <w:contextualSpacing/>
        <w:rPr>
          <w:rFonts w:ascii="Comic Sans MS" w:hAnsi="Comic Sans MS" w:cs="Kartika"/>
          <w:sz w:val="32"/>
          <w:szCs w:val="32"/>
          <w:lang w:val="it-IT"/>
        </w:rPr>
      </w:pPr>
      <w:r w:rsidRPr="00F7412A">
        <w:rPr>
          <w:rFonts w:ascii="Comic Sans MS" w:hAnsi="Comic Sans MS" w:cs="Kartika"/>
          <w:sz w:val="32"/>
          <w:szCs w:val="32"/>
          <w:lang w:val="it-IT"/>
        </w:rPr>
        <w:t>Prof. Roberto Trinchero                          a.a. 2009/2010</w:t>
      </w:r>
    </w:p>
    <w:p w:rsidR="004A0243" w:rsidRPr="00F7412A" w:rsidRDefault="004A0243" w:rsidP="0017522E">
      <w:pPr>
        <w:spacing w:line="240" w:lineRule="auto"/>
        <w:contextualSpacing/>
        <w:rPr>
          <w:rFonts w:ascii="Comic Sans MS" w:hAnsi="Comic Sans MS" w:cs="Kartika"/>
          <w:sz w:val="32"/>
          <w:szCs w:val="32"/>
          <w:lang w:val="it-IT"/>
        </w:rPr>
      </w:pPr>
    </w:p>
    <w:p w:rsidR="004A0243" w:rsidRPr="00F7412A" w:rsidRDefault="004A0243" w:rsidP="0017522E">
      <w:pPr>
        <w:spacing w:line="240" w:lineRule="auto"/>
        <w:contextualSpacing/>
        <w:rPr>
          <w:rFonts w:ascii="Comic Sans MS" w:hAnsi="Comic Sans MS" w:cs="Kartika"/>
          <w:sz w:val="36"/>
          <w:szCs w:val="36"/>
          <w:lang w:val="it-IT"/>
        </w:rPr>
      </w:pPr>
    </w:p>
    <w:p w:rsidR="004A0243" w:rsidRPr="00F7412A" w:rsidRDefault="004A0243" w:rsidP="0017522E">
      <w:pPr>
        <w:spacing w:line="240" w:lineRule="auto"/>
        <w:contextualSpacing/>
        <w:rPr>
          <w:rFonts w:ascii="Comic Sans MS" w:hAnsi="Comic Sans MS" w:cs="Kartika"/>
          <w:sz w:val="36"/>
          <w:szCs w:val="36"/>
          <w:lang w:val="it-IT"/>
        </w:rPr>
      </w:pPr>
      <w:r w:rsidRPr="00F7412A">
        <w:rPr>
          <w:rFonts w:ascii="Comic Sans MS" w:hAnsi="Comic Sans MS" w:cs="Kartika"/>
          <w:sz w:val="36"/>
          <w:szCs w:val="36"/>
          <w:lang w:val="it-IT"/>
        </w:rPr>
        <w:t xml:space="preserve">                        </w:t>
      </w:r>
    </w:p>
    <w:p w:rsidR="004A0243" w:rsidRPr="00F7412A" w:rsidRDefault="004A0243" w:rsidP="0017522E">
      <w:pPr>
        <w:spacing w:line="240" w:lineRule="auto"/>
        <w:contextualSpacing/>
        <w:rPr>
          <w:rFonts w:ascii="Comic Sans MS" w:hAnsi="Comic Sans MS" w:cs="Kartika"/>
          <w:sz w:val="36"/>
          <w:szCs w:val="36"/>
          <w:lang w:val="it-IT"/>
        </w:rPr>
      </w:pPr>
      <w:r w:rsidRPr="00F7412A">
        <w:rPr>
          <w:rFonts w:ascii="Comic Sans MS" w:hAnsi="Comic Sans MS" w:cs="Kartika"/>
          <w:sz w:val="36"/>
          <w:szCs w:val="36"/>
          <w:lang w:val="it-IT"/>
        </w:rPr>
        <w:t xml:space="preserve">                </w:t>
      </w:r>
    </w:p>
    <w:p w:rsidR="004A0243" w:rsidRPr="00F7412A" w:rsidRDefault="004A0243" w:rsidP="0017522E">
      <w:pPr>
        <w:spacing w:line="240" w:lineRule="auto"/>
        <w:contextualSpacing/>
        <w:rPr>
          <w:rFonts w:ascii="Comic Sans MS" w:hAnsi="Comic Sans MS" w:cs="Kartika"/>
          <w:b/>
          <w:sz w:val="36"/>
          <w:szCs w:val="36"/>
          <w:lang w:val="it-IT"/>
        </w:rPr>
      </w:pPr>
      <w:r w:rsidRPr="00F7412A">
        <w:rPr>
          <w:rFonts w:ascii="Comic Sans MS" w:hAnsi="Comic Sans MS" w:cs="Kartika"/>
          <w:sz w:val="36"/>
          <w:szCs w:val="36"/>
          <w:lang w:val="it-IT"/>
        </w:rPr>
        <w:t xml:space="preserve">            </w:t>
      </w:r>
      <w:r w:rsidRPr="00F7412A">
        <w:rPr>
          <w:rFonts w:ascii="Comic Sans MS" w:hAnsi="Comic Sans MS" w:cs="Kartika"/>
          <w:b/>
          <w:sz w:val="36"/>
          <w:szCs w:val="36"/>
          <w:lang w:val="it-IT"/>
        </w:rPr>
        <w:t xml:space="preserve">    Elena Parodi – Eleonora Zennaro</w:t>
      </w:r>
    </w:p>
    <w:p w:rsidR="004A0243" w:rsidRPr="00F7412A" w:rsidRDefault="004A0243">
      <w:pPr>
        <w:rPr>
          <w:rFonts w:ascii="Comic Sans MS" w:hAnsi="Comic Sans MS" w:cs="Kartika"/>
          <w:sz w:val="36"/>
          <w:szCs w:val="36"/>
          <w:lang w:val="it-IT"/>
        </w:rPr>
      </w:pPr>
      <w:r w:rsidRPr="00F7412A">
        <w:rPr>
          <w:rFonts w:ascii="Comic Sans MS" w:hAnsi="Comic Sans MS" w:cs="Kartika"/>
          <w:sz w:val="36"/>
          <w:szCs w:val="36"/>
          <w:lang w:val="it-IT"/>
        </w:rPr>
        <w:br w:type="page"/>
      </w:r>
    </w:p>
    <w:p w:rsidR="00643530" w:rsidRPr="00F7412A" w:rsidRDefault="00643530" w:rsidP="006E49E6">
      <w:pPr>
        <w:spacing w:line="240" w:lineRule="auto"/>
        <w:rPr>
          <w:rFonts w:ascii="Comic Sans MS" w:hAnsi="Comic Sans MS" w:cs="Kartika"/>
          <w:sz w:val="24"/>
          <w:szCs w:val="24"/>
          <w:lang w:val="it-IT"/>
        </w:rPr>
      </w:pPr>
      <w:r w:rsidRPr="00F7412A">
        <w:rPr>
          <w:rFonts w:ascii="Comic Sans MS" w:hAnsi="Comic Sans MS" w:cs="Kartika"/>
          <w:sz w:val="24"/>
          <w:szCs w:val="24"/>
          <w:lang w:val="it-IT"/>
        </w:rPr>
        <w:lastRenderedPageBreak/>
        <w:t>Per lo svolgimento del nostro progetto di ricerca, utilizzeremo le conoscenze apprese durante il corso di Pedagogia Sperimentale del Professore Roberto Trinchero.</w:t>
      </w:r>
    </w:p>
    <w:p w:rsidR="00643530" w:rsidRPr="00F7412A" w:rsidRDefault="00643530" w:rsidP="00643530">
      <w:pPr>
        <w:pStyle w:val="Paragrafoelenco"/>
        <w:numPr>
          <w:ilvl w:val="0"/>
          <w:numId w:val="3"/>
        </w:numPr>
        <w:spacing w:after="0" w:line="240" w:lineRule="auto"/>
        <w:rPr>
          <w:rFonts w:ascii="Comic Sans MS" w:hAnsi="Comic Sans MS"/>
          <w:iCs/>
          <w:sz w:val="24"/>
          <w:szCs w:val="24"/>
          <w:lang w:val="it-IT"/>
        </w:rPr>
      </w:pPr>
      <w:r w:rsidRPr="00F7412A">
        <w:rPr>
          <w:rFonts w:ascii="Comic Sans MS" w:hAnsi="Comic Sans MS"/>
          <w:iCs/>
          <w:sz w:val="24"/>
          <w:szCs w:val="24"/>
          <w:lang w:val="it-IT"/>
        </w:rPr>
        <w:t>Identificazione del tema di ricerca</w:t>
      </w:r>
    </w:p>
    <w:p w:rsidR="00643530" w:rsidRPr="00F7412A" w:rsidRDefault="00643530" w:rsidP="00643530">
      <w:pPr>
        <w:numPr>
          <w:ilvl w:val="0"/>
          <w:numId w:val="3"/>
        </w:numPr>
        <w:spacing w:after="0" w:line="240" w:lineRule="auto"/>
        <w:rPr>
          <w:rFonts w:ascii="Comic Sans MS" w:hAnsi="Comic Sans MS"/>
          <w:iCs/>
          <w:sz w:val="24"/>
          <w:szCs w:val="24"/>
          <w:lang w:val="it-IT"/>
        </w:rPr>
      </w:pPr>
      <w:r w:rsidRPr="00F7412A">
        <w:rPr>
          <w:rFonts w:ascii="Comic Sans MS" w:hAnsi="Comic Sans MS"/>
          <w:iCs/>
          <w:sz w:val="24"/>
          <w:szCs w:val="24"/>
          <w:lang w:val="it-IT"/>
        </w:rPr>
        <w:t>Identificazione del problema conoscitivo di ricerca</w:t>
      </w:r>
    </w:p>
    <w:p w:rsidR="00643530" w:rsidRPr="00F7412A" w:rsidRDefault="00643530" w:rsidP="00643530">
      <w:pPr>
        <w:numPr>
          <w:ilvl w:val="0"/>
          <w:numId w:val="3"/>
        </w:numPr>
        <w:spacing w:after="0" w:line="240" w:lineRule="auto"/>
        <w:rPr>
          <w:rFonts w:ascii="Comic Sans MS" w:hAnsi="Comic Sans MS"/>
          <w:iCs/>
          <w:sz w:val="24"/>
          <w:szCs w:val="24"/>
          <w:lang w:val="it-IT"/>
        </w:rPr>
      </w:pPr>
      <w:r w:rsidRPr="00F7412A">
        <w:rPr>
          <w:rFonts w:ascii="Comic Sans MS" w:hAnsi="Comic Sans MS"/>
          <w:iCs/>
          <w:sz w:val="24"/>
          <w:szCs w:val="24"/>
          <w:lang w:val="it-IT"/>
        </w:rPr>
        <w:t>Identificazione dell’obiettivo di ricerca</w:t>
      </w:r>
    </w:p>
    <w:p w:rsidR="00643530" w:rsidRPr="00F7412A" w:rsidRDefault="00643530" w:rsidP="00643530">
      <w:pPr>
        <w:numPr>
          <w:ilvl w:val="0"/>
          <w:numId w:val="3"/>
        </w:numPr>
        <w:spacing w:after="0" w:line="240" w:lineRule="auto"/>
        <w:rPr>
          <w:rFonts w:ascii="Comic Sans MS" w:hAnsi="Comic Sans MS"/>
          <w:iCs/>
          <w:sz w:val="24"/>
          <w:szCs w:val="24"/>
          <w:lang w:val="it-IT"/>
        </w:rPr>
      </w:pPr>
      <w:r w:rsidRPr="00F7412A">
        <w:rPr>
          <w:rFonts w:ascii="Comic Sans MS" w:hAnsi="Comic Sans MS"/>
          <w:iCs/>
          <w:sz w:val="24"/>
          <w:szCs w:val="24"/>
          <w:lang w:val="it-IT"/>
        </w:rPr>
        <w:t>Costruzione di un quadro teorico di riferimento</w:t>
      </w:r>
    </w:p>
    <w:p w:rsidR="00643530" w:rsidRPr="00F7412A" w:rsidRDefault="00643530" w:rsidP="00643530">
      <w:pPr>
        <w:numPr>
          <w:ilvl w:val="0"/>
          <w:numId w:val="3"/>
        </w:numPr>
        <w:spacing w:after="0" w:line="240" w:lineRule="auto"/>
        <w:rPr>
          <w:rFonts w:ascii="Comic Sans MS" w:hAnsi="Comic Sans MS"/>
          <w:iCs/>
          <w:sz w:val="24"/>
          <w:szCs w:val="24"/>
          <w:lang w:val="it-IT"/>
        </w:rPr>
      </w:pPr>
      <w:r w:rsidRPr="00F7412A">
        <w:rPr>
          <w:rFonts w:ascii="Comic Sans MS" w:hAnsi="Comic Sans MS"/>
          <w:iCs/>
          <w:sz w:val="24"/>
          <w:szCs w:val="24"/>
          <w:lang w:val="it-IT"/>
        </w:rPr>
        <w:t>Formulazione delle ipotesi</w:t>
      </w:r>
    </w:p>
    <w:p w:rsidR="00643530" w:rsidRPr="00F7412A" w:rsidRDefault="00643530" w:rsidP="00643530">
      <w:pPr>
        <w:numPr>
          <w:ilvl w:val="0"/>
          <w:numId w:val="3"/>
        </w:numPr>
        <w:spacing w:after="0" w:line="240" w:lineRule="auto"/>
        <w:rPr>
          <w:rFonts w:ascii="Comic Sans MS" w:hAnsi="Comic Sans MS"/>
          <w:iCs/>
          <w:sz w:val="24"/>
          <w:szCs w:val="24"/>
          <w:lang w:val="it-IT"/>
        </w:rPr>
      </w:pPr>
      <w:r w:rsidRPr="00F7412A">
        <w:rPr>
          <w:rFonts w:ascii="Comic Sans MS" w:hAnsi="Comic Sans MS"/>
          <w:iCs/>
          <w:sz w:val="24"/>
          <w:szCs w:val="24"/>
          <w:lang w:val="it-IT"/>
        </w:rPr>
        <w:t>Individuazione dei fattori e dei relativi indicatori</w:t>
      </w:r>
    </w:p>
    <w:p w:rsidR="00643530" w:rsidRPr="00F7412A" w:rsidRDefault="00643530" w:rsidP="00643530">
      <w:pPr>
        <w:numPr>
          <w:ilvl w:val="0"/>
          <w:numId w:val="3"/>
        </w:numPr>
        <w:spacing w:after="0" w:line="240" w:lineRule="auto"/>
        <w:rPr>
          <w:rFonts w:ascii="Comic Sans MS" w:hAnsi="Comic Sans MS"/>
          <w:iCs/>
          <w:sz w:val="24"/>
          <w:szCs w:val="24"/>
          <w:lang w:val="it-IT"/>
        </w:rPr>
      </w:pPr>
      <w:r w:rsidRPr="00F7412A">
        <w:rPr>
          <w:rFonts w:ascii="Comic Sans MS" w:hAnsi="Comic Sans MS"/>
          <w:iCs/>
          <w:sz w:val="24"/>
          <w:szCs w:val="24"/>
          <w:lang w:val="it-IT"/>
        </w:rPr>
        <w:t>Definizione operativa dei fattori</w:t>
      </w:r>
    </w:p>
    <w:p w:rsidR="00643530" w:rsidRPr="00F7412A" w:rsidRDefault="00643530" w:rsidP="00643530">
      <w:pPr>
        <w:numPr>
          <w:ilvl w:val="0"/>
          <w:numId w:val="3"/>
        </w:numPr>
        <w:spacing w:after="0" w:line="240" w:lineRule="auto"/>
        <w:rPr>
          <w:rFonts w:ascii="Comic Sans MS" w:hAnsi="Comic Sans MS"/>
          <w:iCs/>
          <w:sz w:val="24"/>
          <w:szCs w:val="24"/>
          <w:lang w:val="it-IT"/>
        </w:rPr>
      </w:pPr>
      <w:r w:rsidRPr="00F7412A">
        <w:rPr>
          <w:rFonts w:ascii="Comic Sans MS" w:hAnsi="Comic Sans MS"/>
          <w:iCs/>
          <w:sz w:val="24"/>
          <w:szCs w:val="24"/>
          <w:lang w:val="it-IT"/>
        </w:rPr>
        <w:t>Individuazione della popolazione di riferimento, del campione e della tipologia di campionamento</w:t>
      </w:r>
    </w:p>
    <w:p w:rsidR="00643530" w:rsidRPr="00F7412A" w:rsidRDefault="00643530" w:rsidP="00643530">
      <w:pPr>
        <w:numPr>
          <w:ilvl w:val="0"/>
          <w:numId w:val="3"/>
        </w:numPr>
        <w:spacing w:after="0" w:line="240" w:lineRule="auto"/>
        <w:rPr>
          <w:rFonts w:ascii="Comic Sans MS" w:hAnsi="Comic Sans MS"/>
          <w:iCs/>
          <w:sz w:val="24"/>
          <w:szCs w:val="24"/>
          <w:lang w:val="it-IT"/>
        </w:rPr>
      </w:pPr>
      <w:r w:rsidRPr="00F7412A">
        <w:rPr>
          <w:rFonts w:ascii="Comic Sans MS" w:hAnsi="Comic Sans MS"/>
          <w:iCs/>
          <w:sz w:val="24"/>
          <w:szCs w:val="24"/>
          <w:lang w:val="it-IT"/>
        </w:rPr>
        <w:t>Scelta delle tecniche e degli strumenti di rilevazione dei dati</w:t>
      </w:r>
    </w:p>
    <w:p w:rsidR="00643530" w:rsidRPr="00F7412A" w:rsidRDefault="00643530" w:rsidP="00643530">
      <w:pPr>
        <w:numPr>
          <w:ilvl w:val="0"/>
          <w:numId w:val="3"/>
        </w:numPr>
        <w:spacing w:after="0" w:line="240" w:lineRule="auto"/>
        <w:rPr>
          <w:rFonts w:ascii="Comic Sans MS" w:hAnsi="Comic Sans MS"/>
          <w:iCs/>
          <w:sz w:val="24"/>
          <w:szCs w:val="24"/>
          <w:lang w:val="it-IT"/>
        </w:rPr>
      </w:pPr>
      <w:r w:rsidRPr="00F7412A">
        <w:rPr>
          <w:rFonts w:ascii="Comic Sans MS" w:hAnsi="Comic Sans MS"/>
          <w:iCs/>
          <w:sz w:val="24"/>
          <w:szCs w:val="24"/>
          <w:lang w:val="it-IT"/>
        </w:rPr>
        <w:t>Pianificazione della raccolta dei dati</w:t>
      </w:r>
    </w:p>
    <w:p w:rsidR="00643530" w:rsidRPr="00F7412A" w:rsidRDefault="00643530" w:rsidP="00643530">
      <w:pPr>
        <w:numPr>
          <w:ilvl w:val="0"/>
          <w:numId w:val="3"/>
        </w:numPr>
        <w:spacing w:after="0" w:line="240" w:lineRule="auto"/>
        <w:rPr>
          <w:rFonts w:ascii="Comic Sans MS" w:hAnsi="Comic Sans MS"/>
          <w:iCs/>
          <w:sz w:val="24"/>
          <w:szCs w:val="24"/>
          <w:lang w:val="it-IT"/>
        </w:rPr>
      </w:pPr>
      <w:r w:rsidRPr="00F7412A">
        <w:rPr>
          <w:rFonts w:ascii="Comic Sans MS" w:hAnsi="Comic Sans MS"/>
          <w:iCs/>
          <w:sz w:val="24"/>
          <w:szCs w:val="24"/>
          <w:lang w:val="it-IT"/>
        </w:rPr>
        <w:t>Analisi dei dati</w:t>
      </w:r>
    </w:p>
    <w:p w:rsidR="00643530" w:rsidRPr="00F7412A" w:rsidRDefault="00643530" w:rsidP="00643530">
      <w:pPr>
        <w:numPr>
          <w:ilvl w:val="0"/>
          <w:numId w:val="3"/>
        </w:numPr>
        <w:spacing w:after="0" w:line="240" w:lineRule="auto"/>
        <w:rPr>
          <w:rFonts w:ascii="Comic Sans MS" w:hAnsi="Comic Sans MS"/>
          <w:iCs/>
          <w:sz w:val="24"/>
          <w:szCs w:val="24"/>
          <w:lang w:val="it-IT"/>
        </w:rPr>
      </w:pPr>
      <w:r w:rsidRPr="00F7412A">
        <w:rPr>
          <w:rFonts w:ascii="Comic Sans MS" w:hAnsi="Comic Sans MS"/>
          <w:iCs/>
          <w:sz w:val="24"/>
          <w:szCs w:val="24"/>
          <w:lang w:val="it-IT"/>
        </w:rPr>
        <w:t>Interpretazione dei risultati</w:t>
      </w:r>
    </w:p>
    <w:p w:rsidR="00643530" w:rsidRPr="00F7412A" w:rsidRDefault="00643530" w:rsidP="006E49E6">
      <w:pPr>
        <w:spacing w:line="240" w:lineRule="auto"/>
        <w:rPr>
          <w:rFonts w:ascii="Comic Sans MS" w:hAnsi="Comic Sans MS" w:cs="Kartika"/>
          <w:sz w:val="32"/>
          <w:szCs w:val="32"/>
          <w:lang w:val="it-IT"/>
        </w:rPr>
      </w:pPr>
    </w:p>
    <w:p w:rsidR="00643530" w:rsidRPr="00F7412A" w:rsidRDefault="00643530" w:rsidP="006E49E6">
      <w:pPr>
        <w:spacing w:line="240" w:lineRule="auto"/>
        <w:rPr>
          <w:rFonts w:ascii="Comic Sans MS" w:hAnsi="Comic Sans MS" w:cs="Kartika"/>
          <w:sz w:val="32"/>
          <w:szCs w:val="32"/>
          <w:lang w:val="it-IT"/>
        </w:rPr>
      </w:pPr>
    </w:p>
    <w:p w:rsidR="00643530" w:rsidRPr="00F7412A" w:rsidRDefault="00643530" w:rsidP="006E49E6">
      <w:pPr>
        <w:spacing w:line="240" w:lineRule="auto"/>
        <w:rPr>
          <w:rFonts w:ascii="Comic Sans MS" w:hAnsi="Comic Sans MS" w:cs="Kartika"/>
          <w:sz w:val="32"/>
          <w:szCs w:val="32"/>
          <w:lang w:val="it-IT"/>
        </w:rPr>
      </w:pPr>
    </w:p>
    <w:p w:rsidR="00E5170B" w:rsidRPr="00F7412A" w:rsidRDefault="00E5170B" w:rsidP="006E49E6">
      <w:pPr>
        <w:spacing w:line="240" w:lineRule="auto"/>
        <w:rPr>
          <w:rFonts w:ascii="Comic Sans MS" w:hAnsi="Comic Sans MS" w:cs="Kartika"/>
          <w:sz w:val="32"/>
          <w:szCs w:val="32"/>
          <w:lang w:val="it-IT"/>
        </w:rPr>
      </w:pPr>
    </w:p>
    <w:p w:rsidR="00E5170B" w:rsidRPr="00F7412A" w:rsidRDefault="00E5170B" w:rsidP="006E49E6">
      <w:pPr>
        <w:spacing w:line="240" w:lineRule="auto"/>
        <w:rPr>
          <w:rFonts w:ascii="Comic Sans MS" w:hAnsi="Comic Sans MS" w:cs="Kartika"/>
          <w:sz w:val="32"/>
          <w:szCs w:val="32"/>
          <w:lang w:val="it-IT"/>
        </w:rPr>
      </w:pPr>
    </w:p>
    <w:p w:rsidR="006E49E6" w:rsidRPr="00F7412A" w:rsidRDefault="006E49E6" w:rsidP="006E49E6">
      <w:pPr>
        <w:spacing w:line="240" w:lineRule="auto"/>
        <w:rPr>
          <w:rFonts w:ascii="Comic Sans MS" w:hAnsi="Comic Sans MS" w:cs="Kartika"/>
          <w:b/>
          <w:sz w:val="32"/>
          <w:szCs w:val="32"/>
          <w:lang w:val="it-IT"/>
        </w:rPr>
      </w:pPr>
      <w:r w:rsidRPr="00F7412A">
        <w:rPr>
          <w:rFonts w:ascii="Comic Sans MS" w:hAnsi="Comic Sans MS" w:cs="Kartika"/>
          <w:b/>
          <w:sz w:val="32"/>
          <w:szCs w:val="32"/>
          <w:lang w:val="it-IT"/>
        </w:rPr>
        <w:t xml:space="preserve">1a. </w:t>
      </w:r>
      <w:r w:rsidRPr="00F7412A">
        <w:rPr>
          <w:rFonts w:ascii="Comic Sans MS" w:hAnsi="Comic Sans MS" w:cs="Kartika"/>
          <w:b/>
          <w:sz w:val="32"/>
          <w:szCs w:val="32"/>
          <w:u w:val="single"/>
          <w:lang w:val="it-IT"/>
        </w:rPr>
        <w:t>DEFINIZIONE DEL PROBLEMA DI RICERCA</w:t>
      </w:r>
    </w:p>
    <w:p w:rsidR="006E49E6" w:rsidRPr="00F7412A" w:rsidRDefault="006E49E6" w:rsidP="006E49E6">
      <w:pPr>
        <w:spacing w:line="240" w:lineRule="auto"/>
        <w:rPr>
          <w:rFonts w:ascii="Comic Sans MS" w:hAnsi="Comic Sans MS" w:cs="Kartika"/>
          <w:sz w:val="24"/>
          <w:szCs w:val="24"/>
          <w:lang w:val="it-IT"/>
        </w:rPr>
      </w:pPr>
      <w:r w:rsidRPr="00F7412A">
        <w:rPr>
          <w:rFonts w:ascii="Comic Sans MS" w:hAnsi="Comic Sans MS" w:cs="Kartika"/>
          <w:sz w:val="24"/>
          <w:szCs w:val="24"/>
          <w:lang w:val="it-IT"/>
        </w:rPr>
        <w:t>Vi è relazione tra rapporti sessuali precoci e casi di aborto negli adolescenti?</w:t>
      </w:r>
    </w:p>
    <w:p w:rsidR="006E49E6" w:rsidRPr="00F7412A" w:rsidRDefault="006E49E6" w:rsidP="006E49E6">
      <w:pPr>
        <w:spacing w:line="240" w:lineRule="auto"/>
        <w:rPr>
          <w:rFonts w:ascii="Comic Sans MS" w:hAnsi="Comic Sans MS" w:cs="Kartika"/>
          <w:b/>
          <w:sz w:val="32"/>
          <w:szCs w:val="32"/>
          <w:lang w:val="it-IT"/>
        </w:rPr>
      </w:pPr>
      <w:r w:rsidRPr="00F7412A">
        <w:rPr>
          <w:rFonts w:ascii="Comic Sans MS" w:hAnsi="Comic Sans MS" w:cs="Kartika"/>
          <w:b/>
          <w:sz w:val="32"/>
          <w:szCs w:val="32"/>
          <w:lang w:val="it-IT"/>
        </w:rPr>
        <w:t xml:space="preserve">1b. </w:t>
      </w:r>
      <w:r w:rsidRPr="00F7412A">
        <w:rPr>
          <w:rFonts w:ascii="Comic Sans MS" w:hAnsi="Comic Sans MS" w:cs="Kartika"/>
          <w:b/>
          <w:sz w:val="32"/>
          <w:szCs w:val="32"/>
          <w:u w:val="single"/>
          <w:lang w:val="it-IT"/>
        </w:rPr>
        <w:t>DEFINIZIONE DEL TEMA DI RICERCA</w:t>
      </w:r>
    </w:p>
    <w:p w:rsidR="006E49E6" w:rsidRPr="00F7412A" w:rsidRDefault="006E49E6" w:rsidP="006E49E6">
      <w:pPr>
        <w:spacing w:line="240" w:lineRule="auto"/>
        <w:rPr>
          <w:rFonts w:ascii="Comic Sans MS" w:hAnsi="Comic Sans MS" w:cs="Kartika"/>
          <w:sz w:val="24"/>
          <w:szCs w:val="24"/>
          <w:lang w:val="it-IT"/>
        </w:rPr>
      </w:pPr>
      <w:r w:rsidRPr="00F7412A">
        <w:rPr>
          <w:rFonts w:ascii="Comic Sans MS" w:hAnsi="Comic Sans MS" w:cs="Kartika"/>
          <w:sz w:val="24"/>
          <w:szCs w:val="24"/>
          <w:lang w:val="it-IT"/>
        </w:rPr>
        <w:t>Rapporti sessuali precoci e casi di aborto negli adolescenti.</w:t>
      </w:r>
    </w:p>
    <w:p w:rsidR="006E49E6" w:rsidRPr="00F7412A" w:rsidRDefault="006E49E6" w:rsidP="006E49E6">
      <w:pPr>
        <w:spacing w:line="240" w:lineRule="auto"/>
        <w:rPr>
          <w:rFonts w:ascii="Comic Sans MS" w:hAnsi="Comic Sans MS" w:cs="Kartika"/>
          <w:b/>
          <w:sz w:val="32"/>
          <w:szCs w:val="32"/>
          <w:lang w:val="it-IT"/>
        </w:rPr>
      </w:pPr>
      <w:r w:rsidRPr="00F7412A">
        <w:rPr>
          <w:rFonts w:ascii="Comic Sans MS" w:hAnsi="Comic Sans MS" w:cs="Kartika"/>
          <w:b/>
          <w:sz w:val="32"/>
          <w:szCs w:val="32"/>
          <w:lang w:val="it-IT"/>
        </w:rPr>
        <w:t xml:space="preserve">2. </w:t>
      </w:r>
      <w:r w:rsidRPr="00F7412A">
        <w:rPr>
          <w:rFonts w:ascii="Comic Sans MS" w:hAnsi="Comic Sans MS" w:cs="Kartika"/>
          <w:b/>
          <w:sz w:val="32"/>
          <w:szCs w:val="32"/>
          <w:u w:val="single"/>
          <w:lang w:val="it-IT"/>
        </w:rPr>
        <w:t>DEFINIZIONE DELL’OBIETTIVO DI RICERCA</w:t>
      </w:r>
    </w:p>
    <w:p w:rsidR="006E49E6" w:rsidRPr="00F7412A" w:rsidRDefault="006E49E6" w:rsidP="006E49E6">
      <w:pPr>
        <w:spacing w:line="240" w:lineRule="auto"/>
        <w:rPr>
          <w:rFonts w:ascii="Comic Sans MS" w:hAnsi="Comic Sans MS" w:cs="Kartika"/>
          <w:sz w:val="24"/>
          <w:szCs w:val="24"/>
          <w:lang w:val="it-IT"/>
        </w:rPr>
      </w:pPr>
      <w:r w:rsidRPr="00F7412A">
        <w:rPr>
          <w:rFonts w:ascii="Comic Sans MS" w:hAnsi="Comic Sans MS" w:cs="Kartika"/>
          <w:sz w:val="24"/>
          <w:szCs w:val="24"/>
          <w:lang w:val="it-IT"/>
        </w:rPr>
        <w:t xml:space="preserve">Vedere se esiste una relazione tra rapporti sessuali precoci e casi di aborto negli adolescenti. </w:t>
      </w:r>
    </w:p>
    <w:p w:rsidR="00726BFF" w:rsidRPr="00F7412A" w:rsidRDefault="00726BFF" w:rsidP="0017522E">
      <w:pPr>
        <w:spacing w:line="240" w:lineRule="auto"/>
        <w:contextualSpacing/>
        <w:rPr>
          <w:rFonts w:ascii="Comic Sans MS" w:hAnsi="Comic Sans MS" w:cs="Kartika"/>
          <w:sz w:val="32"/>
          <w:szCs w:val="32"/>
          <w:lang w:val="it-IT"/>
        </w:rPr>
      </w:pPr>
    </w:p>
    <w:p w:rsidR="00726BFF" w:rsidRPr="00F7412A" w:rsidRDefault="00726BFF" w:rsidP="0017522E">
      <w:pPr>
        <w:spacing w:line="240" w:lineRule="auto"/>
        <w:contextualSpacing/>
        <w:rPr>
          <w:rFonts w:ascii="Comic Sans MS" w:hAnsi="Comic Sans MS" w:cs="Kartika"/>
          <w:sz w:val="32"/>
          <w:szCs w:val="32"/>
          <w:lang w:val="it-IT"/>
        </w:rPr>
      </w:pPr>
    </w:p>
    <w:p w:rsidR="00726BFF" w:rsidRPr="00F7412A" w:rsidRDefault="00726BFF" w:rsidP="0017522E">
      <w:pPr>
        <w:spacing w:line="240" w:lineRule="auto"/>
        <w:contextualSpacing/>
        <w:rPr>
          <w:rFonts w:ascii="Comic Sans MS" w:hAnsi="Comic Sans MS" w:cs="Kartika"/>
          <w:sz w:val="32"/>
          <w:szCs w:val="32"/>
          <w:lang w:val="it-IT"/>
        </w:rPr>
      </w:pPr>
    </w:p>
    <w:p w:rsidR="00DE2076" w:rsidRPr="00F7412A" w:rsidRDefault="00DE2076" w:rsidP="0017522E">
      <w:pPr>
        <w:spacing w:line="240" w:lineRule="auto"/>
        <w:contextualSpacing/>
        <w:rPr>
          <w:rFonts w:ascii="Comic Sans MS" w:hAnsi="Comic Sans MS" w:cs="Kartika"/>
          <w:sz w:val="32"/>
          <w:szCs w:val="32"/>
          <w:lang w:val="it-IT"/>
        </w:rPr>
      </w:pPr>
    </w:p>
    <w:p w:rsidR="004A0243" w:rsidRPr="00F7412A" w:rsidRDefault="004A0243" w:rsidP="0017522E">
      <w:pPr>
        <w:spacing w:line="240" w:lineRule="auto"/>
        <w:contextualSpacing/>
        <w:rPr>
          <w:rFonts w:ascii="Comic Sans MS" w:hAnsi="Comic Sans MS" w:cs="Kartika"/>
          <w:b/>
          <w:sz w:val="32"/>
          <w:szCs w:val="32"/>
          <w:lang w:val="it-IT"/>
        </w:rPr>
      </w:pPr>
      <w:r w:rsidRPr="00F7412A">
        <w:rPr>
          <w:rFonts w:ascii="Comic Sans MS" w:hAnsi="Comic Sans MS" w:cs="Kartika"/>
          <w:b/>
          <w:sz w:val="32"/>
          <w:szCs w:val="32"/>
          <w:lang w:val="it-IT"/>
        </w:rPr>
        <w:lastRenderedPageBreak/>
        <w:t xml:space="preserve">3. </w:t>
      </w:r>
      <w:r w:rsidRPr="00F7412A">
        <w:rPr>
          <w:rFonts w:ascii="Comic Sans MS" w:hAnsi="Comic Sans MS" w:cs="Kartika"/>
          <w:b/>
          <w:sz w:val="32"/>
          <w:szCs w:val="32"/>
          <w:u w:val="single"/>
          <w:lang w:val="it-IT"/>
        </w:rPr>
        <w:t>COSTRUZIONE DEL QUADRO TEORICO</w:t>
      </w:r>
    </w:p>
    <w:p w:rsidR="004A0243" w:rsidRPr="00F7412A" w:rsidRDefault="004A0243" w:rsidP="0017522E">
      <w:pPr>
        <w:spacing w:line="240" w:lineRule="auto"/>
        <w:contextualSpacing/>
        <w:rPr>
          <w:rFonts w:ascii="Comic Sans MS" w:hAnsi="Comic Sans MS" w:cs="Kartika"/>
          <w:sz w:val="24"/>
          <w:szCs w:val="24"/>
          <w:lang w:val="it-IT"/>
        </w:rPr>
      </w:pPr>
    </w:p>
    <w:p w:rsidR="00726BFF" w:rsidRPr="00F7412A" w:rsidRDefault="00726BFF" w:rsidP="0017522E">
      <w:pPr>
        <w:spacing w:line="240" w:lineRule="auto"/>
        <w:contextualSpacing/>
        <w:rPr>
          <w:rFonts w:ascii="Comic Sans MS" w:hAnsi="Comic Sans MS" w:cs="Kartika"/>
          <w:sz w:val="24"/>
          <w:szCs w:val="24"/>
          <w:lang w:val="it-IT"/>
        </w:rPr>
      </w:pPr>
    </w:p>
    <w:p w:rsidR="00726BFF" w:rsidRPr="00F7412A" w:rsidRDefault="00726BFF" w:rsidP="0035475C">
      <w:pPr>
        <w:contextualSpacing/>
        <w:rPr>
          <w:rFonts w:ascii="Comic Sans MS" w:hAnsi="Comic Sans MS"/>
          <w:sz w:val="24"/>
          <w:szCs w:val="24"/>
          <w:lang w:val="it-IT"/>
        </w:rPr>
      </w:pPr>
      <w:r w:rsidRPr="00F7412A">
        <w:rPr>
          <w:rFonts w:ascii="Comic Sans MS" w:hAnsi="Comic Sans MS"/>
          <w:noProof/>
          <w:sz w:val="24"/>
          <w:szCs w:val="24"/>
          <w:lang w:val="it-IT" w:eastAsia="it-IT" w:bidi="ar-SA"/>
        </w:rPr>
        <w:drawing>
          <wp:inline distT="0" distB="0" distL="0" distR="0">
            <wp:extent cx="6120130" cy="3825559"/>
            <wp:effectExtent l="19050" t="0" r="0"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20130" cy="3825559"/>
                    </a:xfrm>
                    <a:prstGeom prst="rect">
                      <a:avLst/>
                    </a:prstGeom>
                    <a:noFill/>
                    <a:ln w="9525">
                      <a:noFill/>
                      <a:miter lim="800000"/>
                      <a:headEnd/>
                      <a:tailEnd/>
                    </a:ln>
                  </pic:spPr>
                </pic:pic>
              </a:graphicData>
            </a:graphic>
          </wp:inline>
        </w:drawing>
      </w:r>
    </w:p>
    <w:p w:rsidR="00726BFF" w:rsidRPr="00F7412A" w:rsidRDefault="00726BFF" w:rsidP="0035475C">
      <w:pPr>
        <w:contextualSpacing/>
        <w:rPr>
          <w:rFonts w:ascii="Comic Sans MS" w:hAnsi="Comic Sans MS"/>
          <w:sz w:val="24"/>
          <w:szCs w:val="24"/>
          <w:lang w:val="it-IT"/>
        </w:rPr>
      </w:pPr>
    </w:p>
    <w:p w:rsidR="00726BFF" w:rsidRPr="00F7412A" w:rsidRDefault="00726BFF" w:rsidP="0035475C">
      <w:pPr>
        <w:contextualSpacing/>
        <w:rPr>
          <w:rFonts w:ascii="Comic Sans MS" w:hAnsi="Comic Sans MS"/>
          <w:sz w:val="24"/>
          <w:szCs w:val="24"/>
          <w:lang w:val="it-IT"/>
        </w:rPr>
      </w:pPr>
    </w:p>
    <w:p w:rsidR="000E527C" w:rsidRPr="00F7412A" w:rsidRDefault="00670C40" w:rsidP="0035475C">
      <w:pPr>
        <w:contextualSpacing/>
        <w:rPr>
          <w:rFonts w:ascii="Comic Sans MS" w:hAnsi="Comic Sans MS"/>
          <w:sz w:val="24"/>
          <w:szCs w:val="24"/>
          <w:lang w:val="it-IT"/>
        </w:rPr>
      </w:pPr>
      <w:r w:rsidRPr="00F7412A">
        <w:rPr>
          <w:rFonts w:ascii="Comic Sans MS" w:hAnsi="Comic Sans MS"/>
          <w:sz w:val="24"/>
          <w:szCs w:val="24"/>
          <w:lang w:val="it-IT"/>
        </w:rPr>
        <w:t>Oggi</w:t>
      </w:r>
      <w:r w:rsidR="00910B6E" w:rsidRPr="00F7412A">
        <w:rPr>
          <w:rFonts w:ascii="Comic Sans MS" w:hAnsi="Comic Sans MS"/>
          <w:sz w:val="24"/>
          <w:szCs w:val="24"/>
          <w:lang w:val="it-IT"/>
        </w:rPr>
        <w:t xml:space="preserve"> definire l’età e i limiti dell’adolescenza diventa sempre più dif</w:t>
      </w:r>
      <w:r w:rsidR="00474B91" w:rsidRPr="00F7412A">
        <w:rPr>
          <w:rFonts w:ascii="Comic Sans MS" w:hAnsi="Comic Sans MS"/>
          <w:sz w:val="24"/>
          <w:szCs w:val="24"/>
          <w:lang w:val="it-IT"/>
        </w:rPr>
        <w:t>ficile; si sente spesso parlare</w:t>
      </w:r>
      <w:r w:rsidR="00910B6E" w:rsidRPr="00F7412A">
        <w:rPr>
          <w:rFonts w:ascii="Comic Sans MS" w:hAnsi="Comic Sans MS"/>
          <w:sz w:val="24"/>
          <w:szCs w:val="24"/>
          <w:lang w:val="it-IT"/>
        </w:rPr>
        <w:t xml:space="preserve"> di adolescenza anticipata o di adolescenza prolungata</w:t>
      </w:r>
      <w:r w:rsidR="004C117A" w:rsidRPr="00F7412A">
        <w:rPr>
          <w:rFonts w:ascii="Comic Sans MS" w:hAnsi="Comic Sans MS"/>
          <w:sz w:val="24"/>
          <w:szCs w:val="24"/>
          <w:lang w:val="it-IT"/>
        </w:rPr>
        <w:t xml:space="preserve"> rispetto al passato</w:t>
      </w:r>
      <w:r w:rsidR="00910B6E" w:rsidRPr="00F7412A">
        <w:rPr>
          <w:rFonts w:ascii="Comic Sans MS" w:hAnsi="Comic Sans MS"/>
          <w:sz w:val="24"/>
          <w:szCs w:val="24"/>
          <w:lang w:val="it-IT"/>
        </w:rPr>
        <w:t xml:space="preserve">. Indicativamente il periodo va </w:t>
      </w:r>
      <w:r w:rsidR="00AF18F5" w:rsidRPr="00F7412A">
        <w:rPr>
          <w:rFonts w:ascii="Comic Sans MS" w:hAnsi="Comic Sans MS"/>
          <w:sz w:val="24"/>
          <w:szCs w:val="24"/>
          <w:lang w:val="it-IT"/>
        </w:rPr>
        <w:t xml:space="preserve">dagli 11 ai </w:t>
      </w:r>
      <w:r w:rsidR="004C117A" w:rsidRPr="00F7412A">
        <w:rPr>
          <w:rFonts w:ascii="Comic Sans MS" w:hAnsi="Comic Sans MS"/>
          <w:sz w:val="24"/>
          <w:szCs w:val="24"/>
          <w:lang w:val="it-IT"/>
        </w:rPr>
        <w:t>20</w:t>
      </w:r>
      <w:r w:rsidR="00AF18F5" w:rsidRPr="00F7412A">
        <w:rPr>
          <w:rFonts w:ascii="Comic Sans MS" w:hAnsi="Comic Sans MS"/>
          <w:sz w:val="24"/>
          <w:szCs w:val="24"/>
          <w:lang w:val="it-IT"/>
        </w:rPr>
        <w:t xml:space="preserve"> anni</w:t>
      </w:r>
      <w:r w:rsidR="00474B91" w:rsidRPr="00F7412A">
        <w:rPr>
          <w:rFonts w:ascii="Comic Sans MS" w:hAnsi="Comic Sans MS"/>
          <w:sz w:val="24"/>
          <w:szCs w:val="24"/>
          <w:lang w:val="it-IT"/>
        </w:rPr>
        <w:t>; anche con la maggiore età, legalmente raggiunta a 18 anni, i problemi e lo stile di vita del giovane sono ancora, e lo rimarranno a lungo, quelli adolescenziali piuttosto che quelli dell’età adulta.</w:t>
      </w:r>
      <w:r w:rsidR="00910B6E" w:rsidRPr="00F7412A">
        <w:rPr>
          <w:rFonts w:ascii="Comic Sans MS" w:hAnsi="Comic Sans MS"/>
          <w:sz w:val="24"/>
          <w:szCs w:val="24"/>
          <w:lang w:val="it-IT"/>
        </w:rPr>
        <w:t xml:space="preserve"> Si tratta di un periodo caratterizzato da rilevanti cambiamenti sia fisici </w:t>
      </w:r>
      <w:r w:rsidRPr="00F7412A">
        <w:rPr>
          <w:rFonts w:ascii="Comic Sans MS" w:hAnsi="Comic Sans MS"/>
          <w:sz w:val="24"/>
          <w:szCs w:val="24"/>
          <w:lang w:val="it-IT"/>
        </w:rPr>
        <w:t>sia</w:t>
      </w:r>
      <w:r w:rsidR="00910B6E" w:rsidRPr="00F7412A">
        <w:rPr>
          <w:rFonts w:ascii="Comic Sans MS" w:hAnsi="Comic Sans MS"/>
          <w:sz w:val="24"/>
          <w:szCs w:val="24"/>
          <w:lang w:val="it-IT"/>
        </w:rPr>
        <w:t xml:space="preserve"> psicologici, </w:t>
      </w:r>
      <w:r w:rsidR="00700DA3" w:rsidRPr="00F7412A">
        <w:rPr>
          <w:rFonts w:ascii="Comic Sans MS" w:hAnsi="Comic Sans MS"/>
          <w:sz w:val="24"/>
          <w:szCs w:val="24"/>
          <w:lang w:val="it-IT"/>
        </w:rPr>
        <w:t>è una “terra di mezzo” tra infanzia ed età adulta e si deve affrontare tale</w:t>
      </w:r>
      <w:r w:rsidR="00910B6E" w:rsidRPr="00F7412A">
        <w:rPr>
          <w:rFonts w:ascii="Comic Sans MS" w:hAnsi="Comic Sans MS"/>
          <w:sz w:val="24"/>
          <w:szCs w:val="24"/>
          <w:lang w:val="it-IT"/>
        </w:rPr>
        <w:t xml:space="preserve"> passaggio</w:t>
      </w:r>
      <w:r w:rsidRPr="00F7412A">
        <w:rPr>
          <w:rFonts w:ascii="Comic Sans MS" w:hAnsi="Comic Sans MS"/>
          <w:sz w:val="24"/>
          <w:szCs w:val="24"/>
          <w:lang w:val="it-IT"/>
        </w:rPr>
        <w:t xml:space="preserve"> </w:t>
      </w:r>
      <w:r w:rsidR="00910B6E" w:rsidRPr="00F7412A">
        <w:rPr>
          <w:rFonts w:ascii="Comic Sans MS" w:hAnsi="Comic Sans MS"/>
          <w:sz w:val="24"/>
          <w:szCs w:val="24"/>
          <w:lang w:val="it-IT"/>
        </w:rPr>
        <w:t>con tutte le responsabi</w:t>
      </w:r>
      <w:r w:rsidR="003974A9" w:rsidRPr="00F7412A">
        <w:rPr>
          <w:rFonts w:ascii="Comic Sans MS" w:hAnsi="Comic Sans MS"/>
          <w:sz w:val="24"/>
          <w:szCs w:val="24"/>
          <w:lang w:val="it-IT"/>
        </w:rPr>
        <w:t>lità che quest’ultima comporta.</w:t>
      </w:r>
      <w:r w:rsidR="00700DA3" w:rsidRPr="00F7412A">
        <w:rPr>
          <w:rFonts w:ascii="Comic Sans MS" w:hAnsi="Comic Sans MS"/>
          <w:sz w:val="24"/>
          <w:szCs w:val="24"/>
          <w:lang w:val="it-IT"/>
        </w:rPr>
        <w:t xml:space="preserve"> </w:t>
      </w:r>
      <w:r w:rsidR="003974A9" w:rsidRPr="00F7412A">
        <w:rPr>
          <w:rFonts w:ascii="Comic Sans MS" w:hAnsi="Comic Sans MS"/>
          <w:sz w:val="24"/>
          <w:szCs w:val="24"/>
          <w:lang w:val="it-IT"/>
        </w:rPr>
        <w:t>Spesso l’adolescente ha un comportamento alternante, in bilico tra la dipendenza infantile e l’autonomia, o tra</w:t>
      </w:r>
      <w:r w:rsidRPr="00F7412A">
        <w:rPr>
          <w:rFonts w:ascii="Comic Sans MS" w:hAnsi="Comic Sans MS"/>
          <w:sz w:val="24"/>
          <w:szCs w:val="24"/>
          <w:lang w:val="it-IT"/>
        </w:rPr>
        <w:t xml:space="preserve"> </w:t>
      </w:r>
      <w:r w:rsidR="003974A9" w:rsidRPr="00F7412A">
        <w:rPr>
          <w:rFonts w:ascii="Comic Sans MS" w:hAnsi="Comic Sans MS"/>
          <w:sz w:val="24"/>
          <w:szCs w:val="24"/>
          <w:lang w:val="it-IT"/>
        </w:rPr>
        <w:t>l’opposizione impulsiva alle norme e la razionalità intellettuale, vista come una delle conquiste tipiche di questo periodo della vita.</w:t>
      </w:r>
    </w:p>
    <w:p w:rsidR="00497472" w:rsidRPr="00F7412A" w:rsidRDefault="00910B6E" w:rsidP="0035475C">
      <w:pPr>
        <w:contextualSpacing/>
        <w:rPr>
          <w:rStyle w:val="apple-style-span"/>
          <w:rFonts w:ascii="Comic Sans MS" w:hAnsi="Comic Sans MS"/>
          <w:bCs/>
          <w:color w:val="333333"/>
          <w:sz w:val="24"/>
          <w:szCs w:val="24"/>
          <w:lang w:val="it-IT"/>
        </w:rPr>
      </w:pPr>
      <w:r w:rsidRPr="00F7412A">
        <w:rPr>
          <w:rFonts w:ascii="Comic Sans MS" w:hAnsi="Comic Sans MS"/>
          <w:sz w:val="24"/>
          <w:szCs w:val="24"/>
          <w:lang w:val="it-IT"/>
        </w:rPr>
        <w:t>Un aspetto fondamentale dell’adolescenza è la maturazione sessuale</w:t>
      </w:r>
      <w:r w:rsidR="003B0626" w:rsidRPr="00F7412A">
        <w:rPr>
          <w:rFonts w:ascii="Comic Sans MS" w:hAnsi="Comic Sans MS"/>
          <w:sz w:val="24"/>
          <w:szCs w:val="24"/>
          <w:lang w:val="it-IT"/>
        </w:rPr>
        <w:t>, che</w:t>
      </w:r>
      <w:r w:rsidR="009E13D1" w:rsidRPr="00F7412A">
        <w:rPr>
          <w:rFonts w:ascii="Comic Sans MS" w:hAnsi="Comic Sans MS"/>
          <w:sz w:val="24"/>
          <w:szCs w:val="24"/>
          <w:lang w:val="it-IT"/>
        </w:rPr>
        <w:t xml:space="preserve"> però in questa fase si afferma </w:t>
      </w:r>
      <w:r w:rsidR="0035475C" w:rsidRPr="00F7412A">
        <w:rPr>
          <w:rFonts w:ascii="Comic Sans MS" w:hAnsi="Comic Sans MS"/>
          <w:sz w:val="24"/>
          <w:szCs w:val="24"/>
          <w:lang w:val="it-IT"/>
        </w:rPr>
        <w:t>solo</w:t>
      </w:r>
      <w:r w:rsidR="00F91EC9" w:rsidRPr="00F7412A">
        <w:rPr>
          <w:rFonts w:ascii="Comic Sans MS" w:hAnsi="Comic Sans MS"/>
          <w:sz w:val="24"/>
          <w:szCs w:val="24"/>
          <w:lang w:val="it-IT"/>
        </w:rPr>
        <w:t xml:space="preserve"> </w:t>
      </w:r>
      <w:r w:rsidR="003B0626" w:rsidRPr="00F7412A">
        <w:rPr>
          <w:rFonts w:ascii="Comic Sans MS" w:hAnsi="Comic Sans MS"/>
          <w:sz w:val="24"/>
          <w:szCs w:val="24"/>
          <w:lang w:val="it-IT"/>
        </w:rPr>
        <w:t>a livello fisico</w:t>
      </w:r>
      <w:r w:rsidR="009E13D1" w:rsidRPr="00F7412A">
        <w:rPr>
          <w:rFonts w:ascii="Comic Sans MS" w:hAnsi="Comic Sans MS"/>
          <w:sz w:val="24"/>
          <w:szCs w:val="24"/>
          <w:lang w:val="it-IT"/>
        </w:rPr>
        <w:t xml:space="preserve">: il corpo è già adulto, ma non è ancora presente nei soggetti una mentalità </w:t>
      </w:r>
      <w:r w:rsidR="003974A9" w:rsidRPr="00F7412A">
        <w:rPr>
          <w:rFonts w:ascii="Comic Sans MS" w:hAnsi="Comic Sans MS"/>
          <w:sz w:val="24"/>
          <w:szCs w:val="24"/>
          <w:lang w:val="it-IT"/>
        </w:rPr>
        <w:t>sufficientemente sviluppata</w:t>
      </w:r>
      <w:r w:rsidR="009E13D1" w:rsidRPr="00F7412A">
        <w:rPr>
          <w:rFonts w:ascii="Comic Sans MS" w:hAnsi="Comic Sans MS"/>
          <w:sz w:val="24"/>
          <w:szCs w:val="24"/>
          <w:lang w:val="it-IT"/>
        </w:rPr>
        <w:t xml:space="preserve"> che permetta di accedere al pensiero astratto, alla logica o ad una capacità critica delle </w:t>
      </w:r>
      <w:r w:rsidR="00593C08" w:rsidRPr="00F7412A">
        <w:rPr>
          <w:rFonts w:ascii="Comic Sans MS" w:hAnsi="Comic Sans MS"/>
          <w:sz w:val="24"/>
          <w:szCs w:val="24"/>
          <w:lang w:val="it-IT"/>
        </w:rPr>
        <w:t xml:space="preserve">proprie </w:t>
      </w:r>
      <w:r w:rsidR="009E13D1" w:rsidRPr="00F7412A">
        <w:rPr>
          <w:rFonts w:ascii="Comic Sans MS" w:hAnsi="Comic Sans MS"/>
          <w:sz w:val="24"/>
          <w:szCs w:val="24"/>
          <w:lang w:val="it-IT"/>
        </w:rPr>
        <w:t xml:space="preserve">esperienze. </w:t>
      </w:r>
      <w:r w:rsidR="00593C08" w:rsidRPr="00F7412A">
        <w:rPr>
          <w:rFonts w:ascii="Comic Sans MS" w:hAnsi="Comic Sans MS"/>
          <w:sz w:val="24"/>
          <w:szCs w:val="24"/>
          <w:lang w:val="it-IT"/>
        </w:rPr>
        <w:t xml:space="preserve">Oggi i giovani vivono una sessualità più libera; si sento più pronti ad </w:t>
      </w:r>
      <w:r w:rsidR="00593C08" w:rsidRPr="00F7412A">
        <w:rPr>
          <w:rFonts w:ascii="Comic Sans MS" w:hAnsi="Comic Sans MS"/>
          <w:sz w:val="24"/>
          <w:szCs w:val="24"/>
          <w:lang w:val="it-IT"/>
        </w:rPr>
        <w:lastRenderedPageBreak/>
        <w:t>avvicinarsi ad esperienze sessuali, anche spinti da modelli che spesso vengono proposti dai media o dal gruppo dei pari, favorendo così una rapida maturazione e una maggiore facilità nel rapportarsi al proprio desiderio.</w:t>
      </w:r>
      <w:r w:rsidR="00593C08" w:rsidRPr="00F7412A">
        <w:rPr>
          <w:rStyle w:val="apple-style-span"/>
          <w:rFonts w:ascii="Comic Sans MS" w:hAnsi="Comic Sans MS"/>
          <w:bCs/>
          <w:color w:val="333333"/>
          <w:sz w:val="24"/>
          <w:szCs w:val="24"/>
          <w:lang w:val="it-IT"/>
        </w:rPr>
        <w:t xml:space="preserve"> </w:t>
      </w:r>
      <w:r w:rsidR="00F91EC9" w:rsidRPr="00F7412A">
        <w:rPr>
          <w:rStyle w:val="apple-style-span"/>
          <w:rFonts w:ascii="Comic Sans MS" w:hAnsi="Comic Sans MS"/>
          <w:bCs/>
          <w:color w:val="333333"/>
          <w:sz w:val="24"/>
          <w:szCs w:val="24"/>
          <w:lang w:val="it-IT"/>
        </w:rPr>
        <w:t xml:space="preserve">La sessualità in adolescenza è sempre più precoce. Per la maggior parte degli adolescenti il primo rapporto sessuale viene visto come una sorta di rito </w:t>
      </w:r>
      <w:r w:rsidR="00670C40" w:rsidRPr="00F7412A">
        <w:rPr>
          <w:rStyle w:val="apple-style-span"/>
          <w:rFonts w:ascii="Comic Sans MS" w:hAnsi="Comic Sans MS"/>
          <w:bCs/>
          <w:color w:val="333333"/>
          <w:sz w:val="24"/>
          <w:szCs w:val="24"/>
          <w:lang w:val="it-IT"/>
        </w:rPr>
        <w:t>d’</w:t>
      </w:r>
      <w:r w:rsidR="00F91EC9" w:rsidRPr="00F7412A">
        <w:rPr>
          <w:rStyle w:val="apple-style-span"/>
          <w:rFonts w:ascii="Comic Sans MS" w:hAnsi="Comic Sans MS"/>
          <w:bCs/>
          <w:color w:val="333333"/>
          <w:sz w:val="24"/>
          <w:szCs w:val="24"/>
          <w:lang w:val="it-IT"/>
        </w:rPr>
        <w:t xml:space="preserve">iniziazione, ossia, in questo caso, il passaggio dall’autoerotismo alla sessualità condivisa. Dalle ricerche più recenti (2008-2009) sull’argomento si è osservato che </w:t>
      </w:r>
      <w:r w:rsidR="00B326AC" w:rsidRPr="00F7412A">
        <w:rPr>
          <w:rStyle w:val="apple-style-span"/>
          <w:rFonts w:ascii="Comic Sans MS" w:hAnsi="Comic Sans MS"/>
          <w:bCs/>
          <w:color w:val="333333"/>
          <w:sz w:val="24"/>
          <w:szCs w:val="24"/>
          <w:lang w:val="it-IT"/>
        </w:rPr>
        <w:t>in Italia, su un campione di 49</w:t>
      </w:r>
      <w:r w:rsidR="001D31A6" w:rsidRPr="00F7412A">
        <w:rPr>
          <w:rStyle w:val="apple-style-span"/>
          <w:rFonts w:ascii="Comic Sans MS" w:hAnsi="Comic Sans MS"/>
          <w:bCs/>
          <w:color w:val="333333"/>
          <w:sz w:val="24"/>
          <w:szCs w:val="24"/>
          <w:lang w:val="it-IT"/>
        </w:rPr>
        <w:t>.</w:t>
      </w:r>
      <w:r w:rsidR="00B326AC" w:rsidRPr="00F7412A">
        <w:rPr>
          <w:rStyle w:val="apple-style-span"/>
          <w:rFonts w:ascii="Comic Sans MS" w:hAnsi="Comic Sans MS"/>
          <w:bCs/>
          <w:color w:val="333333"/>
          <w:sz w:val="24"/>
          <w:szCs w:val="24"/>
          <w:lang w:val="it-IT"/>
        </w:rPr>
        <w:t>840, l’età media del primo rapporto è di 17 anni e 2 mesi; in particolare nella provincia di Biella, oggetto della nostra ricerca empirica, si è rilevato che la prima esperienza sessuale avviene</w:t>
      </w:r>
      <w:r w:rsidR="00AF18F5" w:rsidRPr="00F7412A">
        <w:rPr>
          <w:rStyle w:val="apple-style-span"/>
          <w:rFonts w:ascii="Comic Sans MS" w:hAnsi="Comic Sans MS"/>
          <w:bCs/>
          <w:color w:val="333333"/>
          <w:sz w:val="24"/>
          <w:szCs w:val="24"/>
          <w:lang w:val="it-IT"/>
        </w:rPr>
        <w:t>, in media,</w:t>
      </w:r>
      <w:r w:rsidR="00B326AC" w:rsidRPr="00F7412A">
        <w:rPr>
          <w:rStyle w:val="apple-style-span"/>
          <w:rFonts w:ascii="Comic Sans MS" w:hAnsi="Comic Sans MS"/>
          <w:bCs/>
          <w:color w:val="333333"/>
          <w:sz w:val="24"/>
          <w:szCs w:val="24"/>
          <w:lang w:val="it-IT"/>
        </w:rPr>
        <w:t xml:space="preserve"> a 17 anni e 2 mesi (circa terza superiore). </w:t>
      </w:r>
    </w:p>
    <w:p w:rsidR="007E1C04" w:rsidRPr="00F7412A" w:rsidRDefault="00593C08" w:rsidP="00593C08">
      <w:pPr>
        <w:contextualSpacing/>
        <w:rPr>
          <w:rStyle w:val="apple-style-span"/>
          <w:rFonts w:ascii="Comic Sans MS" w:hAnsi="Comic Sans MS"/>
          <w:bCs/>
          <w:color w:val="333333"/>
          <w:sz w:val="24"/>
          <w:szCs w:val="24"/>
          <w:lang w:val="it-IT"/>
        </w:rPr>
      </w:pPr>
      <w:r w:rsidRPr="00F7412A">
        <w:rPr>
          <w:rStyle w:val="apple-style-span"/>
          <w:rFonts w:ascii="Comic Sans MS" w:hAnsi="Comic Sans MS"/>
          <w:bCs/>
          <w:color w:val="333333"/>
          <w:sz w:val="24"/>
          <w:szCs w:val="24"/>
          <w:lang w:val="it-IT"/>
        </w:rPr>
        <w:t xml:space="preserve">Essendo così precoci, mancano però </w:t>
      </w:r>
      <w:r w:rsidR="00670C40" w:rsidRPr="00F7412A">
        <w:rPr>
          <w:rStyle w:val="apple-style-span"/>
          <w:rFonts w:ascii="Comic Sans MS" w:hAnsi="Comic Sans MS"/>
          <w:bCs/>
          <w:color w:val="333333"/>
          <w:sz w:val="24"/>
          <w:szCs w:val="24"/>
          <w:lang w:val="it-IT"/>
        </w:rPr>
        <w:t>quella consapevolezza e quell’informazione necessaria</w:t>
      </w:r>
      <w:r w:rsidRPr="00F7412A">
        <w:rPr>
          <w:rStyle w:val="apple-style-span"/>
          <w:rFonts w:ascii="Comic Sans MS" w:hAnsi="Comic Sans MS"/>
          <w:bCs/>
          <w:color w:val="333333"/>
          <w:sz w:val="24"/>
          <w:szCs w:val="24"/>
          <w:lang w:val="it-IT"/>
        </w:rPr>
        <w:t xml:space="preserve"> perché tali esperienze possano essere vissute nel pieno della responsabilità, forse non comprendendone tutti gli aspetti e le implicazioni che questa loro scelta può comportare. G</w:t>
      </w:r>
      <w:r w:rsidR="007E1C04" w:rsidRPr="00F7412A">
        <w:rPr>
          <w:rStyle w:val="apple-style-span"/>
          <w:rFonts w:ascii="Comic Sans MS" w:hAnsi="Comic Sans MS"/>
          <w:bCs/>
          <w:color w:val="333333"/>
          <w:sz w:val="24"/>
          <w:szCs w:val="24"/>
          <w:lang w:val="it-IT"/>
        </w:rPr>
        <w:t>ran parte dei ragazzi non sono sufficientemente informati sull’uso di contraccettivi e sugli eventuali rischi legati al sesso non protetto. Infatti, possono emergere rischi su diversi livelli:</w:t>
      </w:r>
    </w:p>
    <w:p w:rsidR="007E1C04" w:rsidRPr="00F7412A" w:rsidRDefault="007E1C04" w:rsidP="0017522E">
      <w:pPr>
        <w:pStyle w:val="Paragrafoelenco"/>
        <w:numPr>
          <w:ilvl w:val="0"/>
          <w:numId w:val="1"/>
        </w:numPr>
        <w:spacing w:line="240" w:lineRule="auto"/>
        <w:rPr>
          <w:rStyle w:val="apple-style-span"/>
          <w:rFonts w:ascii="Comic Sans MS" w:hAnsi="Comic Sans MS"/>
          <w:bCs/>
          <w:color w:val="333333"/>
          <w:sz w:val="24"/>
          <w:szCs w:val="24"/>
          <w:lang w:val="it-IT"/>
        </w:rPr>
      </w:pPr>
      <w:r w:rsidRPr="00F7412A">
        <w:rPr>
          <w:rStyle w:val="apple-style-span"/>
          <w:rFonts w:ascii="Comic Sans MS" w:hAnsi="Comic Sans MS"/>
          <w:bCs/>
          <w:i/>
          <w:color w:val="333333"/>
          <w:sz w:val="24"/>
          <w:szCs w:val="24"/>
          <w:lang w:val="it-IT"/>
        </w:rPr>
        <w:t>Versante fisico</w:t>
      </w:r>
      <w:r w:rsidRPr="00F7412A">
        <w:rPr>
          <w:rStyle w:val="apple-style-span"/>
          <w:rFonts w:ascii="Comic Sans MS" w:hAnsi="Comic Sans MS"/>
          <w:bCs/>
          <w:color w:val="333333"/>
          <w:sz w:val="24"/>
          <w:szCs w:val="24"/>
          <w:lang w:val="it-IT"/>
        </w:rPr>
        <w:t>:</w:t>
      </w:r>
      <w:r w:rsidR="00AF18F5" w:rsidRPr="00F7412A">
        <w:rPr>
          <w:rStyle w:val="apple-style-span"/>
          <w:rFonts w:ascii="Comic Sans MS" w:hAnsi="Comic Sans MS"/>
          <w:bCs/>
          <w:color w:val="333333"/>
          <w:sz w:val="24"/>
          <w:szCs w:val="24"/>
          <w:lang w:val="it-IT"/>
        </w:rPr>
        <w:t xml:space="preserve"> malattie sessualmente trasmissibili</w:t>
      </w:r>
      <w:r w:rsidRPr="00F7412A">
        <w:rPr>
          <w:rStyle w:val="apple-style-span"/>
          <w:rFonts w:ascii="Comic Sans MS" w:hAnsi="Comic Sans MS"/>
          <w:bCs/>
          <w:color w:val="333333"/>
          <w:sz w:val="24"/>
          <w:szCs w:val="24"/>
          <w:lang w:val="it-IT"/>
        </w:rPr>
        <w:t>, gravidanze precoci con il carico di conseguenze emotive e fisiche che comportano;</w:t>
      </w:r>
    </w:p>
    <w:p w:rsidR="007E1C04" w:rsidRPr="00F7412A" w:rsidRDefault="007E1C04" w:rsidP="0017522E">
      <w:pPr>
        <w:pStyle w:val="Paragrafoelenco"/>
        <w:numPr>
          <w:ilvl w:val="0"/>
          <w:numId w:val="1"/>
        </w:numPr>
        <w:spacing w:line="240" w:lineRule="auto"/>
        <w:rPr>
          <w:rStyle w:val="apple-style-span"/>
          <w:rFonts w:ascii="Comic Sans MS" w:hAnsi="Comic Sans MS"/>
          <w:bCs/>
          <w:color w:val="333333"/>
          <w:sz w:val="24"/>
          <w:szCs w:val="24"/>
          <w:lang w:val="it-IT"/>
        </w:rPr>
      </w:pPr>
      <w:r w:rsidRPr="00F7412A">
        <w:rPr>
          <w:rStyle w:val="apple-style-span"/>
          <w:rFonts w:ascii="Comic Sans MS" w:hAnsi="Comic Sans MS"/>
          <w:bCs/>
          <w:i/>
          <w:color w:val="333333"/>
          <w:sz w:val="24"/>
          <w:szCs w:val="24"/>
          <w:lang w:val="it-IT"/>
        </w:rPr>
        <w:t>Versante psico</w:t>
      </w:r>
      <w:r w:rsidR="00AF18F5" w:rsidRPr="00F7412A">
        <w:rPr>
          <w:rStyle w:val="apple-style-span"/>
          <w:rFonts w:ascii="Comic Sans MS" w:hAnsi="Comic Sans MS"/>
          <w:bCs/>
          <w:i/>
          <w:color w:val="333333"/>
          <w:sz w:val="24"/>
          <w:szCs w:val="24"/>
          <w:lang w:val="it-IT"/>
        </w:rPr>
        <w:t>-</w:t>
      </w:r>
      <w:r w:rsidRPr="00F7412A">
        <w:rPr>
          <w:rStyle w:val="apple-style-span"/>
          <w:rFonts w:ascii="Comic Sans MS" w:hAnsi="Comic Sans MS"/>
          <w:bCs/>
          <w:i/>
          <w:color w:val="333333"/>
          <w:sz w:val="24"/>
          <w:szCs w:val="24"/>
          <w:lang w:val="it-IT"/>
        </w:rPr>
        <w:t>sociale</w:t>
      </w:r>
      <w:r w:rsidRPr="00F7412A">
        <w:rPr>
          <w:rStyle w:val="apple-style-span"/>
          <w:rFonts w:ascii="Comic Sans MS" w:hAnsi="Comic Sans MS"/>
          <w:bCs/>
          <w:color w:val="333333"/>
          <w:sz w:val="24"/>
          <w:szCs w:val="24"/>
          <w:lang w:val="it-IT"/>
        </w:rPr>
        <w:t>: maggiori difficoltà di una madre adolescente nell’allevare un figlio e riduzione delle opportunità di sviluppo e realizzazione personale</w:t>
      </w:r>
      <w:r w:rsidR="00AF18F5" w:rsidRPr="00F7412A">
        <w:rPr>
          <w:rStyle w:val="apple-style-span"/>
          <w:rFonts w:ascii="Comic Sans MS" w:hAnsi="Comic Sans MS"/>
          <w:bCs/>
          <w:color w:val="333333"/>
          <w:sz w:val="24"/>
          <w:szCs w:val="24"/>
          <w:lang w:val="it-IT"/>
        </w:rPr>
        <w:t xml:space="preserve"> </w:t>
      </w:r>
      <w:r w:rsidRPr="00F7412A">
        <w:rPr>
          <w:rStyle w:val="apple-style-span"/>
          <w:rFonts w:ascii="Comic Sans MS" w:hAnsi="Comic Sans MS"/>
          <w:bCs/>
          <w:color w:val="333333"/>
          <w:sz w:val="24"/>
          <w:szCs w:val="24"/>
          <w:lang w:val="it-IT"/>
        </w:rPr>
        <w:t>(abbandono scolastico);</w:t>
      </w:r>
    </w:p>
    <w:p w:rsidR="00270BB0" w:rsidRPr="00F7412A" w:rsidRDefault="00AF18F5" w:rsidP="0017522E">
      <w:pPr>
        <w:pStyle w:val="Paragrafoelenco"/>
        <w:numPr>
          <w:ilvl w:val="0"/>
          <w:numId w:val="1"/>
        </w:numPr>
        <w:spacing w:line="240" w:lineRule="auto"/>
        <w:rPr>
          <w:rStyle w:val="apple-style-span"/>
          <w:rFonts w:ascii="Comic Sans MS" w:hAnsi="Comic Sans MS"/>
          <w:bCs/>
          <w:color w:val="333333"/>
          <w:sz w:val="24"/>
          <w:szCs w:val="24"/>
          <w:lang w:val="it-IT"/>
        </w:rPr>
      </w:pPr>
      <w:r w:rsidRPr="00F7412A">
        <w:rPr>
          <w:rStyle w:val="apple-style-span"/>
          <w:rFonts w:ascii="Comic Sans MS" w:hAnsi="Comic Sans MS"/>
          <w:bCs/>
          <w:i/>
          <w:color w:val="333333"/>
          <w:sz w:val="24"/>
          <w:szCs w:val="24"/>
          <w:lang w:val="it-IT"/>
        </w:rPr>
        <w:t xml:space="preserve">Versante </w:t>
      </w:r>
      <w:r w:rsidR="007E1C04" w:rsidRPr="00F7412A">
        <w:rPr>
          <w:rStyle w:val="apple-style-span"/>
          <w:rFonts w:ascii="Comic Sans MS" w:hAnsi="Comic Sans MS"/>
          <w:bCs/>
          <w:i/>
          <w:color w:val="333333"/>
          <w:sz w:val="24"/>
          <w:szCs w:val="24"/>
          <w:lang w:val="it-IT"/>
        </w:rPr>
        <w:t>psicologico</w:t>
      </w:r>
      <w:r w:rsidR="007E1C04" w:rsidRPr="00F7412A">
        <w:rPr>
          <w:rStyle w:val="apple-style-span"/>
          <w:rFonts w:ascii="Comic Sans MS" w:hAnsi="Comic Sans MS"/>
          <w:bCs/>
          <w:color w:val="333333"/>
          <w:sz w:val="24"/>
          <w:szCs w:val="24"/>
          <w:lang w:val="it-IT"/>
        </w:rPr>
        <w:t>: relazioni non paritarie, violente e dipendenti, insufficiente sviluppo delle competenze sociali ed emotive</w:t>
      </w:r>
      <w:r w:rsidR="00270BB0" w:rsidRPr="00F7412A">
        <w:rPr>
          <w:rStyle w:val="apple-style-span"/>
          <w:rFonts w:ascii="Comic Sans MS" w:hAnsi="Comic Sans MS"/>
          <w:bCs/>
          <w:color w:val="333333"/>
          <w:sz w:val="24"/>
          <w:szCs w:val="24"/>
          <w:lang w:val="it-IT"/>
        </w:rPr>
        <w:t xml:space="preserve"> necessarie per vivere in modo paritario le relazioni sociali.</w:t>
      </w:r>
    </w:p>
    <w:p w:rsidR="00106C69" w:rsidRPr="00F7412A" w:rsidRDefault="007B7C58" w:rsidP="0017522E">
      <w:pPr>
        <w:spacing w:line="240" w:lineRule="auto"/>
        <w:contextualSpacing/>
        <w:rPr>
          <w:rStyle w:val="apple-style-span"/>
          <w:rFonts w:ascii="Comic Sans MS" w:hAnsi="Comic Sans MS"/>
          <w:bCs/>
          <w:color w:val="333333"/>
          <w:sz w:val="24"/>
          <w:szCs w:val="24"/>
          <w:lang w:val="it-IT"/>
        </w:rPr>
      </w:pPr>
      <w:r w:rsidRPr="00F7412A">
        <w:rPr>
          <w:rStyle w:val="apple-style-span"/>
          <w:rFonts w:ascii="Comic Sans MS" w:hAnsi="Comic Sans MS"/>
          <w:bCs/>
          <w:color w:val="333333"/>
          <w:sz w:val="24"/>
          <w:szCs w:val="24"/>
          <w:lang w:val="it-IT"/>
        </w:rPr>
        <w:t>Solitamente la prima esperienza sessuale non avviene quasi mai in modo completo, ma nonostante ciò il rischio di gravidanze indesiderate rimane una delle preoccupazioni maggiori nell’ambito della salute pubblica. L</w:t>
      </w:r>
      <w:r w:rsidR="00ED3D37" w:rsidRPr="00F7412A">
        <w:rPr>
          <w:rStyle w:val="apple-style-span"/>
          <w:rFonts w:ascii="Comic Sans MS" w:hAnsi="Comic Sans MS"/>
          <w:bCs/>
          <w:color w:val="333333"/>
          <w:sz w:val="24"/>
          <w:szCs w:val="24"/>
          <w:lang w:val="it-IT"/>
        </w:rPr>
        <w:t xml:space="preserve">’irrealistico ottimismo </w:t>
      </w:r>
      <w:r w:rsidRPr="00F7412A">
        <w:rPr>
          <w:rStyle w:val="apple-style-span"/>
          <w:rFonts w:ascii="Comic Sans MS" w:hAnsi="Comic Sans MS"/>
          <w:bCs/>
          <w:color w:val="333333"/>
          <w:sz w:val="24"/>
          <w:szCs w:val="24"/>
          <w:lang w:val="it-IT"/>
        </w:rPr>
        <w:t>adolescenziale, porta spesso i ragazzi a sottovalutare i ri</w:t>
      </w:r>
      <w:r w:rsidR="00860B31" w:rsidRPr="00F7412A">
        <w:rPr>
          <w:rStyle w:val="apple-style-span"/>
          <w:rFonts w:ascii="Comic Sans MS" w:hAnsi="Comic Sans MS"/>
          <w:bCs/>
          <w:color w:val="333333"/>
          <w:sz w:val="24"/>
          <w:szCs w:val="24"/>
          <w:lang w:val="it-IT"/>
        </w:rPr>
        <w:t>schi che il sesso comporta: e</w:t>
      </w:r>
      <w:r w:rsidR="00ED3D37" w:rsidRPr="00F7412A">
        <w:rPr>
          <w:rStyle w:val="apple-style-span"/>
          <w:rFonts w:ascii="Comic Sans MS" w:hAnsi="Comic Sans MS"/>
          <w:bCs/>
          <w:color w:val="333333"/>
          <w:sz w:val="24"/>
          <w:szCs w:val="24"/>
          <w:lang w:val="it-IT"/>
        </w:rPr>
        <w:t>ssi sentendosi invulnerabili, e considerando una gravidanza precoce come una remota evenienza, non prestano la dovuta attenzione agli effetti che il loro comportamento potrebbe produrre</w:t>
      </w:r>
      <w:r w:rsidR="00670C40" w:rsidRPr="00F7412A">
        <w:rPr>
          <w:rStyle w:val="apple-style-span"/>
          <w:rFonts w:ascii="Comic Sans MS" w:hAnsi="Comic Sans MS"/>
          <w:bCs/>
          <w:color w:val="333333"/>
          <w:sz w:val="24"/>
          <w:szCs w:val="24"/>
          <w:lang w:val="it-IT"/>
        </w:rPr>
        <w:t>.</w:t>
      </w:r>
      <w:r w:rsidR="00191455" w:rsidRPr="00F7412A">
        <w:rPr>
          <w:rStyle w:val="apple-style-span"/>
          <w:rFonts w:ascii="Comic Sans MS" w:hAnsi="Comic Sans MS"/>
          <w:bCs/>
          <w:color w:val="333333"/>
          <w:sz w:val="24"/>
          <w:szCs w:val="24"/>
          <w:lang w:val="it-IT"/>
        </w:rPr>
        <w:t xml:space="preserve"> Spesso dietro una maternità anticipata c’è il desiderio di confermare, soprattutto da parte delle ragazze, la propria identità attraverso la constatazione di avere un corpo adulto che funziona. Infatti, sono in genere le ragazze ad essere più restie a voler “contrattare” con il partner l’uso dei contraccettivi, avendo spesso timore di essere lasciate </w:t>
      </w:r>
      <w:r w:rsidR="00670C40" w:rsidRPr="00F7412A">
        <w:rPr>
          <w:rStyle w:val="apple-style-span"/>
          <w:rFonts w:ascii="Comic Sans MS" w:hAnsi="Comic Sans MS"/>
          <w:bCs/>
          <w:color w:val="333333"/>
          <w:sz w:val="24"/>
          <w:szCs w:val="24"/>
          <w:lang w:val="it-IT"/>
        </w:rPr>
        <w:t>poiché</w:t>
      </w:r>
      <w:r w:rsidR="00191455" w:rsidRPr="00F7412A">
        <w:rPr>
          <w:rStyle w:val="apple-style-span"/>
          <w:rFonts w:ascii="Comic Sans MS" w:hAnsi="Comic Sans MS"/>
          <w:bCs/>
          <w:color w:val="333333"/>
          <w:sz w:val="24"/>
          <w:szCs w:val="24"/>
          <w:lang w:val="it-IT"/>
        </w:rPr>
        <w:t xml:space="preserve"> ritengono che fare l’amore senza protezioni sia un segno di fiducia nei confronti del ragazzo.</w:t>
      </w:r>
    </w:p>
    <w:p w:rsidR="00EB2F8D" w:rsidRPr="00F7412A" w:rsidRDefault="00191455" w:rsidP="0017522E">
      <w:pPr>
        <w:spacing w:line="240" w:lineRule="auto"/>
        <w:contextualSpacing/>
        <w:rPr>
          <w:rStyle w:val="apple-style-span"/>
          <w:rFonts w:ascii="Comic Sans MS" w:hAnsi="Comic Sans MS"/>
          <w:bCs/>
          <w:color w:val="333333"/>
          <w:sz w:val="24"/>
          <w:szCs w:val="24"/>
          <w:lang w:val="it-IT"/>
        </w:rPr>
      </w:pPr>
      <w:r w:rsidRPr="00F7412A">
        <w:rPr>
          <w:rStyle w:val="apple-style-span"/>
          <w:rFonts w:ascii="Comic Sans MS" w:hAnsi="Comic Sans MS"/>
          <w:bCs/>
          <w:color w:val="333333"/>
          <w:sz w:val="24"/>
          <w:szCs w:val="24"/>
          <w:lang w:val="it-IT"/>
        </w:rPr>
        <w:t xml:space="preserve">In Italia la gravidanza in adolescenza ha </w:t>
      </w:r>
      <w:r w:rsidR="00670C40" w:rsidRPr="00F7412A">
        <w:rPr>
          <w:rStyle w:val="apple-style-span"/>
          <w:rFonts w:ascii="Comic Sans MS" w:hAnsi="Comic Sans MS"/>
          <w:bCs/>
          <w:color w:val="333333"/>
          <w:sz w:val="24"/>
          <w:szCs w:val="24"/>
          <w:lang w:val="it-IT"/>
        </w:rPr>
        <w:t>un’</w:t>
      </w:r>
      <w:r w:rsidRPr="00F7412A">
        <w:rPr>
          <w:rStyle w:val="apple-style-span"/>
          <w:rFonts w:ascii="Comic Sans MS" w:hAnsi="Comic Sans MS"/>
          <w:bCs/>
          <w:color w:val="333333"/>
          <w:sz w:val="24"/>
          <w:szCs w:val="24"/>
          <w:lang w:val="it-IT"/>
        </w:rPr>
        <w:t>incidenza tra il 4,5% e il 6%.</w:t>
      </w:r>
    </w:p>
    <w:p w:rsidR="005B0B05" w:rsidRPr="00F7412A" w:rsidRDefault="00670C40" w:rsidP="0017522E">
      <w:pPr>
        <w:spacing w:line="240" w:lineRule="auto"/>
        <w:contextualSpacing/>
        <w:rPr>
          <w:rStyle w:val="apple-style-span"/>
          <w:rFonts w:ascii="Comic Sans MS" w:hAnsi="Comic Sans MS"/>
          <w:bCs/>
          <w:color w:val="333333"/>
          <w:sz w:val="24"/>
          <w:szCs w:val="24"/>
          <w:lang w:val="it-IT"/>
        </w:rPr>
      </w:pPr>
      <w:r w:rsidRPr="00F7412A">
        <w:rPr>
          <w:rStyle w:val="apple-style-span"/>
          <w:rFonts w:ascii="Comic Sans MS" w:hAnsi="Comic Sans MS"/>
          <w:bCs/>
          <w:color w:val="333333"/>
          <w:sz w:val="24"/>
          <w:szCs w:val="24"/>
          <w:lang w:val="it-IT"/>
        </w:rPr>
        <w:t xml:space="preserve">Considerando che portare a termine una gravidanza, significa impegnarsi in un compito a lungo termine che condizionerebbe tutta la vita dell’adolescente e delle persone che </w:t>
      </w:r>
      <w:r w:rsidRPr="00F7412A">
        <w:rPr>
          <w:rStyle w:val="apple-style-span"/>
          <w:rFonts w:ascii="Comic Sans MS" w:hAnsi="Comic Sans MS"/>
          <w:bCs/>
          <w:color w:val="333333"/>
          <w:sz w:val="24"/>
          <w:szCs w:val="24"/>
          <w:lang w:val="it-IT"/>
        </w:rPr>
        <w:lastRenderedPageBreak/>
        <w:t>gli sono vicine, si ricorre spesso alla pratica dell’aborto.</w:t>
      </w:r>
      <w:r w:rsidR="0017522E" w:rsidRPr="00F7412A">
        <w:rPr>
          <w:rStyle w:val="apple-style-span"/>
          <w:rFonts w:ascii="Comic Sans MS" w:hAnsi="Comic Sans MS"/>
          <w:bCs/>
          <w:color w:val="333333"/>
          <w:sz w:val="24"/>
          <w:szCs w:val="24"/>
          <w:lang w:val="it-IT"/>
        </w:rPr>
        <w:t xml:space="preserve"> </w:t>
      </w:r>
      <w:r w:rsidRPr="00F7412A">
        <w:rPr>
          <w:rStyle w:val="apple-style-span"/>
          <w:rFonts w:ascii="Comic Sans MS" w:hAnsi="Comic Sans MS"/>
          <w:bCs/>
          <w:color w:val="333333"/>
          <w:sz w:val="24"/>
          <w:szCs w:val="24"/>
          <w:lang w:val="it-IT"/>
        </w:rPr>
        <w:t>Studi recenti hanno dimostrato che dal 2004 al 2006, in un’età compresa tra i 14 e i 19 anni, i casi di interruzione volontaria a livello italiano sono stati 24.636; per quanto riguarda la regione Piemonte 1.814; e in particolare nella provincia di Biella i casi ammontano a 40.</w:t>
      </w:r>
    </w:p>
    <w:p w:rsidR="00A00196" w:rsidRPr="00F7412A" w:rsidRDefault="00A00196" w:rsidP="0017522E">
      <w:pPr>
        <w:spacing w:line="240" w:lineRule="auto"/>
        <w:contextualSpacing/>
        <w:rPr>
          <w:rStyle w:val="apple-style-span"/>
          <w:rFonts w:ascii="Comic Sans MS" w:hAnsi="Comic Sans MS"/>
          <w:bCs/>
          <w:color w:val="333333"/>
          <w:sz w:val="24"/>
          <w:szCs w:val="24"/>
          <w:lang w:val="it-IT"/>
        </w:rPr>
      </w:pPr>
      <w:r w:rsidRPr="00F7412A">
        <w:rPr>
          <w:rStyle w:val="apple-style-span"/>
          <w:rFonts w:ascii="Comic Sans MS" w:hAnsi="Comic Sans MS"/>
          <w:bCs/>
          <w:color w:val="333333"/>
          <w:sz w:val="24"/>
          <w:szCs w:val="24"/>
          <w:lang w:val="it-IT"/>
        </w:rPr>
        <w:t>Diversi studi hanno dimostrato che delle possibili precauzioni possano essere degli interventi preventivi sull’educazione sessuale con specialisti (ginecologi, psicologi, educatori) che siano in grado di implementare le conoscenze e l’uso dei vari metodi contraccettivi in moda da rendere l’adolescente capace di analizzare e affrontare in modo sicuro e positivo le esperienze sessuali. Necessario è anche stimolare le famiglie, la scola e lo stesso gruppo dei pari al dialogo e al confronto su un argomento spesso difficile.</w:t>
      </w:r>
    </w:p>
    <w:p w:rsidR="00A00196" w:rsidRPr="00F7412A" w:rsidRDefault="00A00196" w:rsidP="0017522E">
      <w:pPr>
        <w:spacing w:line="240" w:lineRule="auto"/>
        <w:contextualSpacing/>
        <w:rPr>
          <w:rStyle w:val="apple-style-span"/>
          <w:rFonts w:ascii="Comic Sans MS" w:hAnsi="Comic Sans MS"/>
          <w:bCs/>
          <w:color w:val="333333"/>
          <w:sz w:val="24"/>
          <w:szCs w:val="24"/>
          <w:lang w:val="it-IT"/>
        </w:rPr>
      </w:pPr>
    </w:p>
    <w:p w:rsidR="00D21C4C" w:rsidRPr="00F7412A" w:rsidRDefault="00D21C4C" w:rsidP="0017522E">
      <w:pPr>
        <w:spacing w:line="240" w:lineRule="auto"/>
        <w:contextualSpacing/>
        <w:rPr>
          <w:rStyle w:val="apple-style-span"/>
          <w:rFonts w:ascii="Comic Sans MS" w:hAnsi="Comic Sans MS"/>
          <w:bCs/>
          <w:color w:val="333333"/>
          <w:sz w:val="24"/>
          <w:szCs w:val="24"/>
          <w:lang w:val="it-IT"/>
        </w:rPr>
      </w:pPr>
    </w:p>
    <w:p w:rsidR="005B0B05" w:rsidRPr="00F7412A" w:rsidRDefault="005B0B05" w:rsidP="00106C69">
      <w:pPr>
        <w:spacing w:line="240" w:lineRule="auto"/>
        <w:rPr>
          <w:rStyle w:val="apple-style-span"/>
          <w:rFonts w:ascii="Comic Sans MS" w:hAnsi="Comic Sans MS"/>
          <w:bCs/>
          <w:color w:val="333333"/>
          <w:sz w:val="24"/>
          <w:szCs w:val="24"/>
          <w:lang w:val="it-IT"/>
        </w:rPr>
      </w:pPr>
    </w:p>
    <w:p w:rsidR="00191455" w:rsidRPr="00F7412A" w:rsidRDefault="00191455" w:rsidP="00106C69">
      <w:pPr>
        <w:spacing w:line="240" w:lineRule="auto"/>
        <w:rPr>
          <w:rStyle w:val="apple-style-span"/>
          <w:rFonts w:ascii="Comic Sans MS" w:hAnsi="Comic Sans MS"/>
          <w:bCs/>
          <w:color w:val="333333"/>
          <w:sz w:val="24"/>
          <w:szCs w:val="24"/>
          <w:lang w:val="it-IT"/>
        </w:rPr>
      </w:pPr>
      <w:r w:rsidRPr="00F7412A">
        <w:rPr>
          <w:rStyle w:val="apple-style-span"/>
          <w:rFonts w:ascii="Comic Sans MS" w:hAnsi="Comic Sans MS"/>
          <w:bCs/>
          <w:color w:val="333333"/>
          <w:sz w:val="24"/>
          <w:szCs w:val="24"/>
          <w:lang w:val="it-IT"/>
        </w:rPr>
        <w:t xml:space="preserve"> </w:t>
      </w:r>
    </w:p>
    <w:p w:rsidR="00B326AC" w:rsidRPr="00F7412A" w:rsidRDefault="007E1C04" w:rsidP="000E527C">
      <w:pPr>
        <w:spacing w:line="240" w:lineRule="auto"/>
        <w:contextualSpacing/>
        <w:rPr>
          <w:rStyle w:val="apple-style-span"/>
          <w:rFonts w:ascii="Comic Sans MS" w:hAnsi="Comic Sans MS"/>
          <w:bCs/>
          <w:color w:val="333333"/>
          <w:sz w:val="24"/>
          <w:szCs w:val="24"/>
          <w:lang w:val="it-IT"/>
        </w:rPr>
      </w:pPr>
      <w:r w:rsidRPr="00F7412A">
        <w:rPr>
          <w:rStyle w:val="apple-style-span"/>
          <w:rFonts w:ascii="Comic Sans MS" w:hAnsi="Comic Sans MS"/>
          <w:bCs/>
          <w:color w:val="333333"/>
          <w:sz w:val="24"/>
          <w:szCs w:val="24"/>
          <w:lang w:val="it-IT"/>
        </w:rPr>
        <w:t xml:space="preserve"> </w:t>
      </w:r>
    </w:p>
    <w:p w:rsidR="005377F8" w:rsidRPr="00F7412A" w:rsidRDefault="005377F8" w:rsidP="000E527C">
      <w:pPr>
        <w:spacing w:line="240" w:lineRule="auto"/>
        <w:contextualSpacing/>
        <w:rPr>
          <w:rStyle w:val="apple-style-span"/>
          <w:rFonts w:ascii="Comic Sans MS" w:hAnsi="Comic Sans MS"/>
          <w:b/>
          <w:bCs/>
          <w:color w:val="333333"/>
          <w:sz w:val="24"/>
          <w:szCs w:val="24"/>
          <w:lang w:val="it-IT"/>
        </w:rPr>
      </w:pPr>
      <w:r w:rsidRPr="00F7412A">
        <w:rPr>
          <w:rStyle w:val="apple-style-span"/>
          <w:rFonts w:ascii="Comic Sans MS" w:hAnsi="Comic Sans MS"/>
          <w:b/>
          <w:bCs/>
          <w:color w:val="333333"/>
          <w:sz w:val="24"/>
          <w:szCs w:val="24"/>
          <w:lang w:val="it-IT"/>
        </w:rPr>
        <w:t>Sitografia</w:t>
      </w:r>
      <w:r w:rsidR="00D1022E" w:rsidRPr="00F7412A">
        <w:rPr>
          <w:rStyle w:val="apple-style-span"/>
          <w:rFonts w:ascii="Comic Sans MS" w:hAnsi="Comic Sans MS"/>
          <w:b/>
          <w:bCs/>
          <w:color w:val="333333"/>
          <w:sz w:val="24"/>
          <w:szCs w:val="24"/>
          <w:lang w:val="it-IT"/>
        </w:rPr>
        <w:t xml:space="preserve"> e bibliografia</w:t>
      </w:r>
    </w:p>
    <w:p w:rsidR="005377F8" w:rsidRPr="00F7412A" w:rsidRDefault="001E02A1" w:rsidP="00A67FB7">
      <w:pPr>
        <w:pStyle w:val="Paragrafoelenco"/>
        <w:numPr>
          <w:ilvl w:val="0"/>
          <w:numId w:val="8"/>
        </w:numPr>
        <w:spacing w:line="240" w:lineRule="auto"/>
        <w:rPr>
          <w:rStyle w:val="apple-style-span"/>
          <w:rFonts w:ascii="Comic Sans MS" w:hAnsi="Comic Sans MS"/>
          <w:bCs/>
          <w:color w:val="333333"/>
          <w:sz w:val="24"/>
          <w:szCs w:val="24"/>
          <w:lang w:val="it-IT"/>
        </w:rPr>
      </w:pPr>
      <w:hyperlink r:id="rId9" w:history="1">
        <w:r w:rsidR="005377F8" w:rsidRPr="00F7412A">
          <w:rPr>
            <w:rStyle w:val="Collegamentoipertestuale"/>
            <w:rFonts w:ascii="Comic Sans MS" w:hAnsi="Comic Sans MS"/>
            <w:bCs/>
            <w:sz w:val="24"/>
            <w:szCs w:val="24"/>
            <w:lang w:val="it-IT"/>
          </w:rPr>
          <w:t>www.sceglitu.it</w:t>
        </w:r>
      </w:hyperlink>
    </w:p>
    <w:p w:rsidR="005377F8" w:rsidRPr="00F7412A" w:rsidRDefault="001E02A1" w:rsidP="00A67FB7">
      <w:pPr>
        <w:pStyle w:val="Paragrafoelenco"/>
        <w:numPr>
          <w:ilvl w:val="0"/>
          <w:numId w:val="8"/>
        </w:numPr>
        <w:spacing w:line="240" w:lineRule="auto"/>
        <w:rPr>
          <w:rStyle w:val="apple-style-span"/>
          <w:rFonts w:ascii="Comic Sans MS" w:hAnsi="Comic Sans MS"/>
          <w:bCs/>
          <w:color w:val="333333"/>
          <w:sz w:val="24"/>
          <w:szCs w:val="24"/>
          <w:lang w:val="it-IT"/>
        </w:rPr>
      </w:pPr>
      <w:hyperlink r:id="rId10" w:history="1">
        <w:r w:rsidR="005377F8" w:rsidRPr="00F7412A">
          <w:rPr>
            <w:rStyle w:val="Collegamentoipertestuale"/>
            <w:rFonts w:ascii="Comic Sans MS" w:hAnsi="Comic Sans MS"/>
            <w:bCs/>
            <w:sz w:val="24"/>
            <w:szCs w:val="24"/>
            <w:lang w:val="it-IT"/>
          </w:rPr>
          <w:t>www.clicmedicina.it</w:t>
        </w:r>
      </w:hyperlink>
    </w:p>
    <w:p w:rsidR="005377F8" w:rsidRPr="00F7412A" w:rsidRDefault="001E02A1" w:rsidP="00A67FB7">
      <w:pPr>
        <w:pStyle w:val="Paragrafoelenco"/>
        <w:numPr>
          <w:ilvl w:val="0"/>
          <w:numId w:val="8"/>
        </w:numPr>
        <w:spacing w:line="240" w:lineRule="auto"/>
        <w:rPr>
          <w:rStyle w:val="apple-style-span"/>
          <w:rFonts w:ascii="Comic Sans MS" w:hAnsi="Comic Sans MS"/>
          <w:bCs/>
          <w:color w:val="333333"/>
          <w:sz w:val="24"/>
          <w:szCs w:val="24"/>
          <w:lang w:val="it-IT"/>
        </w:rPr>
      </w:pPr>
      <w:hyperlink r:id="rId11" w:history="1">
        <w:r w:rsidR="005377F8" w:rsidRPr="00F7412A">
          <w:rPr>
            <w:rStyle w:val="Collegamentoipertestuale"/>
            <w:rFonts w:ascii="Comic Sans MS" w:hAnsi="Comic Sans MS"/>
            <w:bCs/>
            <w:sz w:val="24"/>
            <w:szCs w:val="24"/>
            <w:lang w:val="it-IT"/>
          </w:rPr>
          <w:t>www.ilsole24ore.com</w:t>
        </w:r>
      </w:hyperlink>
    </w:p>
    <w:p w:rsidR="005377F8" w:rsidRPr="00F7412A" w:rsidRDefault="001E02A1" w:rsidP="00A67FB7">
      <w:pPr>
        <w:pStyle w:val="Paragrafoelenco"/>
        <w:numPr>
          <w:ilvl w:val="0"/>
          <w:numId w:val="8"/>
        </w:numPr>
        <w:spacing w:line="240" w:lineRule="auto"/>
        <w:rPr>
          <w:rStyle w:val="apple-style-span"/>
          <w:rFonts w:ascii="Comic Sans MS" w:hAnsi="Comic Sans MS"/>
          <w:bCs/>
          <w:color w:val="333333"/>
          <w:sz w:val="24"/>
          <w:szCs w:val="24"/>
          <w:lang w:val="it-IT"/>
        </w:rPr>
      </w:pPr>
      <w:hyperlink r:id="rId12" w:history="1">
        <w:r w:rsidR="005377F8" w:rsidRPr="00F7412A">
          <w:rPr>
            <w:rStyle w:val="Collegamentoipertestuale"/>
            <w:rFonts w:ascii="Comic Sans MS" w:hAnsi="Comic Sans MS"/>
            <w:bCs/>
            <w:sz w:val="24"/>
            <w:szCs w:val="24"/>
            <w:lang w:val="it-IT"/>
          </w:rPr>
          <w:t>www.piemonteincifre.it</w:t>
        </w:r>
      </w:hyperlink>
    </w:p>
    <w:p w:rsidR="005377F8" w:rsidRPr="00F7412A" w:rsidRDefault="005377F8" w:rsidP="00A67FB7">
      <w:pPr>
        <w:pStyle w:val="Paragrafoelenco"/>
        <w:numPr>
          <w:ilvl w:val="0"/>
          <w:numId w:val="8"/>
        </w:numPr>
        <w:spacing w:line="240" w:lineRule="auto"/>
        <w:rPr>
          <w:rStyle w:val="apple-style-span"/>
          <w:rFonts w:ascii="Comic Sans MS" w:hAnsi="Comic Sans MS"/>
          <w:bCs/>
          <w:color w:val="333333"/>
          <w:sz w:val="24"/>
          <w:szCs w:val="24"/>
          <w:lang w:val="it-IT"/>
        </w:rPr>
      </w:pPr>
      <w:r w:rsidRPr="00F7412A">
        <w:rPr>
          <w:rStyle w:val="apple-style-span"/>
          <w:rFonts w:ascii="Comic Sans MS" w:hAnsi="Comic Sans MS"/>
          <w:color w:val="000000"/>
          <w:sz w:val="24"/>
          <w:szCs w:val="24"/>
          <w:lang w:val="it-IT"/>
        </w:rPr>
        <w:t>C. Marocco Muttini, Educazione e benessere in adolescenza, Torino, UTET Università, 2006</w:t>
      </w:r>
    </w:p>
    <w:p w:rsidR="00D1022E" w:rsidRPr="00F7412A" w:rsidRDefault="00D1022E" w:rsidP="00A67FB7">
      <w:pPr>
        <w:pStyle w:val="Paragrafoelenco"/>
        <w:numPr>
          <w:ilvl w:val="0"/>
          <w:numId w:val="8"/>
        </w:numPr>
        <w:spacing w:line="240" w:lineRule="auto"/>
        <w:rPr>
          <w:rStyle w:val="apple-style-span"/>
          <w:rFonts w:ascii="Comic Sans MS" w:hAnsi="Comic Sans MS"/>
          <w:bCs/>
          <w:color w:val="333333"/>
          <w:sz w:val="24"/>
          <w:szCs w:val="24"/>
          <w:lang w:val="it-IT"/>
        </w:rPr>
      </w:pPr>
      <w:r w:rsidRPr="00F7412A">
        <w:rPr>
          <w:rStyle w:val="apple-style-span"/>
          <w:rFonts w:ascii="Comic Sans MS" w:hAnsi="Comic Sans MS"/>
          <w:color w:val="000000"/>
          <w:sz w:val="24"/>
          <w:szCs w:val="24"/>
          <w:lang w:val="it-IT"/>
        </w:rPr>
        <w:t>Mariani AM, La scuola può far molto, ma non può far tutto, Torino, SEI, 2006</w:t>
      </w:r>
    </w:p>
    <w:p w:rsidR="00382F13" w:rsidRPr="00F7412A" w:rsidRDefault="00382F13" w:rsidP="000E527C">
      <w:pPr>
        <w:spacing w:line="240" w:lineRule="auto"/>
        <w:contextualSpacing/>
        <w:rPr>
          <w:rFonts w:ascii="Comic Sans MS" w:hAnsi="Comic Sans MS" w:cs="Kartika"/>
          <w:sz w:val="24"/>
          <w:szCs w:val="24"/>
          <w:lang w:val="it-IT"/>
        </w:rPr>
      </w:pPr>
    </w:p>
    <w:p w:rsidR="00D02390" w:rsidRPr="00F7412A" w:rsidRDefault="00D02390" w:rsidP="000E527C">
      <w:pPr>
        <w:spacing w:line="240" w:lineRule="auto"/>
        <w:contextualSpacing/>
        <w:rPr>
          <w:rFonts w:ascii="Comic Sans MS" w:hAnsi="Comic Sans MS" w:cs="Kartika"/>
          <w:sz w:val="24"/>
          <w:szCs w:val="24"/>
          <w:lang w:val="it-IT"/>
        </w:rPr>
      </w:pPr>
    </w:p>
    <w:p w:rsidR="00D02390" w:rsidRPr="00F7412A" w:rsidRDefault="00D02390" w:rsidP="000E527C">
      <w:pPr>
        <w:spacing w:line="240" w:lineRule="auto"/>
        <w:contextualSpacing/>
        <w:rPr>
          <w:rFonts w:ascii="Comic Sans MS" w:hAnsi="Comic Sans MS" w:cs="Kartika"/>
          <w:sz w:val="24"/>
          <w:szCs w:val="24"/>
          <w:lang w:val="it-IT"/>
        </w:rPr>
      </w:pPr>
    </w:p>
    <w:p w:rsidR="00D02390" w:rsidRPr="00F7412A" w:rsidRDefault="00D02390" w:rsidP="000E527C">
      <w:pPr>
        <w:spacing w:line="240" w:lineRule="auto"/>
        <w:contextualSpacing/>
        <w:rPr>
          <w:rFonts w:ascii="Comic Sans MS" w:hAnsi="Comic Sans MS" w:cs="Kartika"/>
          <w:sz w:val="24"/>
          <w:szCs w:val="24"/>
          <w:lang w:val="it-IT"/>
        </w:rPr>
      </w:pPr>
    </w:p>
    <w:p w:rsidR="00D02390" w:rsidRPr="00F7412A" w:rsidRDefault="00D02390" w:rsidP="000E527C">
      <w:pPr>
        <w:spacing w:line="240" w:lineRule="auto"/>
        <w:contextualSpacing/>
        <w:rPr>
          <w:rFonts w:ascii="Comic Sans MS" w:hAnsi="Comic Sans MS" w:cs="Kartika"/>
          <w:sz w:val="24"/>
          <w:szCs w:val="24"/>
          <w:lang w:val="it-IT"/>
        </w:rPr>
      </w:pPr>
    </w:p>
    <w:p w:rsidR="00D02390" w:rsidRPr="00F7412A" w:rsidRDefault="00D02390" w:rsidP="000E527C">
      <w:pPr>
        <w:spacing w:line="240" w:lineRule="auto"/>
        <w:contextualSpacing/>
        <w:rPr>
          <w:rFonts w:ascii="Comic Sans MS" w:hAnsi="Comic Sans MS" w:cs="Kartika"/>
          <w:sz w:val="24"/>
          <w:szCs w:val="24"/>
          <w:lang w:val="it-IT"/>
        </w:rPr>
      </w:pPr>
    </w:p>
    <w:p w:rsidR="00D02390" w:rsidRPr="00F7412A" w:rsidRDefault="00D02390" w:rsidP="000E527C">
      <w:pPr>
        <w:spacing w:line="240" w:lineRule="auto"/>
        <w:contextualSpacing/>
        <w:rPr>
          <w:rFonts w:ascii="Comic Sans MS" w:hAnsi="Comic Sans MS" w:cs="Kartika"/>
          <w:sz w:val="24"/>
          <w:szCs w:val="24"/>
          <w:lang w:val="it-IT"/>
        </w:rPr>
      </w:pPr>
    </w:p>
    <w:p w:rsidR="00D02390" w:rsidRPr="00F7412A" w:rsidRDefault="00D02390" w:rsidP="000E527C">
      <w:pPr>
        <w:spacing w:line="240" w:lineRule="auto"/>
        <w:contextualSpacing/>
        <w:rPr>
          <w:rFonts w:ascii="Comic Sans MS" w:hAnsi="Comic Sans MS" w:cs="Kartika"/>
          <w:sz w:val="24"/>
          <w:szCs w:val="24"/>
          <w:lang w:val="it-IT"/>
        </w:rPr>
      </w:pPr>
    </w:p>
    <w:p w:rsidR="00D02390" w:rsidRPr="00F7412A" w:rsidRDefault="00D02390" w:rsidP="000E527C">
      <w:pPr>
        <w:spacing w:line="240" w:lineRule="auto"/>
        <w:contextualSpacing/>
        <w:rPr>
          <w:rFonts w:ascii="Comic Sans MS" w:hAnsi="Comic Sans MS" w:cs="Kartika"/>
          <w:sz w:val="24"/>
          <w:szCs w:val="24"/>
          <w:lang w:val="it-IT"/>
        </w:rPr>
      </w:pPr>
    </w:p>
    <w:p w:rsidR="00D02390" w:rsidRPr="00F7412A" w:rsidRDefault="00D02390" w:rsidP="000E527C">
      <w:pPr>
        <w:spacing w:line="240" w:lineRule="auto"/>
        <w:contextualSpacing/>
        <w:rPr>
          <w:rFonts w:ascii="Comic Sans MS" w:hAnsi="Comic Sans MS" w:cs="Kartika"/>
          <w:sz w:val="24"/>
          <w:szCs w:val="24"/>
          <w:lang w:val="it-IT"/>
        </w:rPr>
      </w:pPr>
    </w:p>
    <w:p w:rsidR="00D02390" w:rsidRPr="00F7412A" w:rsidRDefault="00D02390" w:rsidP="000E527C">
      <w:pPr>
        <w:spacing w:line="240" w:lineRule="auto"/>
        <w:contextualSpacing/>
        <w:rPr>
          <w:rFonts w:ascii="Comic Sans MS" w:hAnsi="Comic Sans MS" w:cs="Kartika"/>
          <w:sz w:val="24"/>
          <w:szCs w:val="24"/>
          <w:lang w:val="it-IT"/>
        </w:rPr>
      </w:pPr>
    </w:p>
    <w:p w:rsidR="00D02390" w:rsidRPr="00F7412A" w:rsidRDefault="00D02390" w:rsidP="000E527C">
      <w:pPr>
        <w:spacing w:line="240" w:lineRule="auto"/>
        <w:contextualSpacing/>
        <w:rPr>
          <w:rFonts w:ascii="Comic Sans MS" w:hAnsi="Comic Sans MS" w:cs="Kartika"/>
          <w:sz w:val="24"/>
          <w:szCs w:val="24"/>
          <w:lang w:val="it-IT"/>
        </w:rPr>
      </w:pPr>
    </w:p>
    <w:p w:rsidR="00D02390" w:rsidRPr="00F7412A" w:rsidRDefault="00D02390" w:rsidP="000E527C">
      <w:pPr>
        <w:spacing w:line="240" w:lineRule="auto"/>
        <w:contextualSpacing/>
        <w:rPr>
          <w:rFonts w:ascii="Comic Sans MS" w:hAnsi="Comic Sans MS" w:cs="Kartika"/>
          <w:sz w:val="24"/>
          <w:szCs w:val="24"/>
          <w:lang w:val="it-IT"/>
        </w:rPr>
      </w:pPr>
    </w:p>
    <w:p w:rsidR="00D02390" w:rsidRPr="00F7412A" w:rsidRDefault="00D02390" w:rsidP="000E527C">
      <w:pPr>
        <w:spacing w:line="240" w:lineRule="auto"/>
        <w:contextualSpacing/>
        <w:rPr>
          <w:rFonts w:ascii="Comic Sans MS" w:hAnsi="Comic Sans MS" w:cs="Kartika"/>
          <w:sz w:val="24"/>
          <w:szCs w:val="24"/>
          <w:lang w:val="it-IT"/>
        </w:rPr>
      </w:pPr>
    </w:p>
    <w:p w:rsidR="00D02390" w:rsidRPr="00F7412A" w:rsidRDefault="00D02390" w:rsidP="000E527C">
      <w:pPr>
        <w:spacing w:line="240" w:lineRule="auto"/>
        <w:contextualSpacing/>
        <w:rPr>
          <w:rFonts w:ascii="Comic Sans MS" w:hAnsi="Comic Sans MS" w:cs="Kartika"/>
          <w:b/>
          <w:sz w:val="32"/>
          <w:szCs w:val="32"/>
          <w:u w:val="single"/>
          <w:lang w:val="it-IT"/>
        </w:rPr>
      </w:pPr>
      <w:r w:rsidRPr="00F7412A">
        <w:rPr>
          <w:rFonts w:ascii="Comic Sans MS" w:hAnsi="Comic Sans MS" w:cs="Kartika"/>
          <w:b/>
          <w:sz w:val="32"/>
          <w:szCs w:val="32"/>
          <w:lang w:val="it-IT"/>
        </w:rPr>
        <w:lastRenderedPageBreak/>
        <w:t xml:space="preserve">4. </w:t>
      </w:r>
      <w:r w:rsidRPr="00F7412A">
        <w:rPr>
          <w:rFonts w:ascii="Comic Sans MS" w:hAnsi="Comic Sans MS" w:cs="Kartika"/>
          <w:b/>
          <w:sz w:val="32"/>
          <w:szCs w:val="32"/>
          <w:u w:val="single"/>
          <w:lang w:val="it-IT"/>
        </w:rPr>
        <w:t>SCELTA DELLA STRATEGIA DI RICERCA</w:t>
      </w:r>
    </w:p>
    <w:p w:rsidR="00D02390" w:rsidRPr="00F7412A" w:rsidRDefault="00D02390" w:rsidP="000E527C">
      <w:pPr>
        <w:spacing w:line="240" w:lineRule="auto"/>
        <w:contextualSpacing/>
        <w:rPr>
          <w:rFonts w:ascii="Comic Sans MS" w:hAnsi="Comic Sans MS" w:cs="Kartika"/>
          <w:b/>
          <w:sz w:val="24"/>
          <w:szCs w:val="24"/>
          <w:u w:val="single"/>
          <w:lang w:val="it-IT"/>
        </w:rPr>
      </w:pPr>
    </w:p>
    <w:p w:rsidR="00D02390" w:rsidRPr="00F7412A" w:rsidRDefault="005A43F7" w:rsidP="000E527C">
      <w:pPr>
        <w:spacing w:line="240" w:lineRule="auto"/>
        <w:contextualSpacing/>
        <w:rPr>
          <w:rFonts w:ascii="Comic Sans MS" w:hAnsi="Comic Sans MS" w:cs="Kartika"/>
          <w:sz w:val="24"/>
          <w:szCs w:val="24"/>
          <w:lang w:val="it-IT"/>
        </w:rPr>
      </w:pPr>
      <w:r w:rsidRPr="00F7412A">
        <w:rPr>
          <w:rFonts w:ascii="Comic Sans MS" w:hAnsi="Comic Sans MS" w:cs="Kartika"/>
          <w:sz w:val="24"/>
          <w:szCs w:val="24"/>
          <w:lang w:val="it-IT"/>
        </w:rPr>
        <w:t>Individuare una strategia di ricerca significa scegliere un piano di azione che permetta di raggiungere il fine prestabilito.</w:t>
      </w:r>
    </w:p>
    <w:p w:rsidR="005A43F7" w:rsidRPr="00F7412A" w:rsidRDefault="005A43F7" w:rsidP="000E527C">
      <w:pPr>
        <w:spacing w:line="240" w:lineRule="auto"/>
        <w:contextualSpacing/>
        <w:rPr>
          <w:rFonts w:ascii="Comic Sans MS" w:hAnsi="Comic Sans MS" w:cs="Kartika"/>
          <w:sz w:val="24"/>
          <w:szCs w:val="24"/>
          <w:lang w:val="it-IT"/>
        </w:rPr>
      </w:pPr>
      <w:r w:rsidRPr="00F7412A">
        <w:rPr>
          <w:rFonts w:ascii="Comic Sans MS" w:hAnsi="Comic Sans MS" w:cs="Kartika"/>
          <w:sz w:val="24"/>
          <w:szCs w:val="24"/>
          <w:lang w:val="it-IT"/>
        </w:rPr>
        <w:t>In base all’obiettivo della nostra ricerca la strategia che risulta essere la più efficace è basata sulla ricerca standard con ottica realista.</w:t>
      </w:r>
    </w:p>
    <w:p w:rsidR="005A43F7" w:rsidRPr="00F7412A" w:rsidRDefault="005A43F7" w:rsidP="000E527C">
      <w:pPr>
        <w:spacing w:line="240" w:lineRule="auto"/>
        <w:contextualSpacing/>
        <w:rPr>
          <w:rFonts w:ascii="Comic Sans MS" w:hAnsi="Comic Sans MS" w:cs="Kartika"/>
          <w:sz w:val="24"/>
          <w:szCs w:val="24"/>
          <w:lang w:val="it-IT"/>
        </w:rPr>
      </w:pPr>
    </w:p>
    <w:p w:rsidR="005A43F7" w:rsidRPr="00F7412A" w:rsidRDefault="005A43F7" w:rsidP="000E527C">
      <w:pPr>
        <w:spacing w:line="240" w:lineRule="auto"/>
        <w:contextualSpacing/>
        <w:rPr>
          <w:rFonts w:ascii="Comic Sans MS" w:hAnsi="Comic Sans MS" w:cs="Kartika"/>
          <w:b/>
          <w:sz w:val="32"/>
          <w:szCs w:val="32"/>
          <w:u w:val="single"/>
          <w:lang w:val="it-IT"/>
        </w:rPr>
      </w:pPr>
      <w:r w:rsidRPr="00F7412A">
        <w:rPr>
          <w:rFonts w:ascii="Comic Sans MS" w:hAnsi="Comic Sans MS" w:cs="Kartika"/>
          <w:b/>
          <w:sz w:val="32"/>
          <w:szCs w:val="32"/>
          <w:lang w:val="it-IT"/>
        </w:rPr>
        <w:t xml:space="preserve">5. </w:t>
      </w:r>
      <w:r w:rsidRPr="00F7412A">
        <w:rPr>
          <w:rFonts w:ascii="Comic Sans MS" w:hAnsi="Comic Sans MS" w:cs="Kartika"/>
          <w:b/>
          <w:sz w:val="32"/>
          <w:szCs w:val="32"/>
          <w:u w:val="single"/>
          <w:lang w:val="it-IT"/>
        </w:rPr>
        <w:t>FORMULAZIONE DELLE IPOTESI DI RICERCA</w:t>
      </w:r>
    </w:p>
    <w:p w:rsidR="005A43F7" w:rsidRPr="00F7412A" w:rsidRDefault="005A43F7" w:rsidP="000E527C">
      <w:pPr>
        <w:spacing w:line="240" w:lineRule="auto"/>
        <w:contextualSpacing/>
        <w:rPr>
          <w:rFonts w:ascii="Comic Sans MS" w:hAnsi="Comic Sans MS" w:cs="Kartika"/>
          <w:b/>
          <w:sz w:val="32"/>
          <w:szCs w:val="32"/>
          <w:u w:val="single"/>
          <w:lang w:val="it-IT"/>
        </w:rPr>
      </w:pPr>
    </w:p>
    <w:p w:rsidR="005A43F7" w:rsidRPr="00F7412A" w:rsidRDefault="009759A7" w:rsidP="000E527C">
      <w:pPr>
        <w:spacing w:line="240" w:lineRule="auto"/>
        <w:contextualSpacing/>
        <w:rPr>
          <w:rFonts w:ascii="Comic Sans MS" w:hAnsi="Comic Sans MS" w:cs="Kartika"/>
          <w:sz w:val="24"/>
          <w:szCs w:val="24"/>
          <w:lang w:val="it-IT"/>
        </w:rPr>
      </w:pPr>
      <w:r w:rsidRPr="00F7412A">
        <w:rPr>
          <w:rFonts w:ascii="Comic Sans MS" w:hAnsi="Comic Sans MS" w:cs="Kartika"/>
          <w:sz w:val="24"/>
          <w:szCs w:val="24"/>
          <w:lang w:val="it-IT"/>
        </w:rPr>
        <w:t>L’ipotesi è una proposta orientativa in risposta al problema di ricerca che lega due o più fattori relativi a un dato contesto.</w:t>
      </w:r>
    </w:p>
    <w:p w:rsidR="00A67FB7" w:rsidRPr="00F7412A" w:rsidRDefault="00897717" w:rsidP="000E527C">
      <w:pPr>
        <w:spacing w:line="240" w:lineRule="auto"/>
        <w:contextualSpacing/>
        <w:rPr>
          <w:rFonts w:ascii="Comic Sans MS" w:hAnsi="Comic Sans MS" w:cs="Kartika"/>
          <w:sz w:val="24"/>
          <w:szCs w:val="24"/>
          <w:lang w:val="it-IT"/>
        </w:rPr>
      </w:pPr>
      <w:r w:rsidRPr="00F7412A">
        <w:rPr>
          <w:rFonts w:ascii="Comic Sans MS" w:hAnsi="Comic Sans MS" w:cs="Kartika"/>
          <w:sz w:val="24"/>
          <w:szCs w:val="24"/>
          <w:lang w:val="it-IT"/>
        </w:rPr>
        <w:t xml:space="preserve">Essendo il nostro problema di ricerca “vi è relazione tra rapporti sessuali precoci e casi di aborto in adolescenza?” , le ipotesi che guidano l’indagine sono: </w:t>
      </w:r>
    </w:p>
    <w:p w:rsidR="009759A7" w:rsidRPr="00F7412A" w:rsidRDefault="00A67FB7" w:rsidP="00A67FB7">
      <w:pPr>
        <w:pStyle w:val="Paragrafoelenco"/>
        <w:numPr>
          <w:ilvl w:val="0"/>
          <w:numId w:val="6"/>
        </w:numPr>
        <w:spacing w:line="240" w:lineRule="auto"/>
        <w:rPr>
          <w:rFonts w:ascii="Comic Sans MS" w:hAnsi="Comic Sans MS" w:cs="Kartika"/>
          <w:sz w:val="24"/>
          <w:szCs w:val="24"/>
          <w:lang w:val="it-IT"/>
        </w:rPr>
      </w:pPr>
      <w:r w:rsidRPr="00F7412A">
        <w:rPr>
          <w:rFonts w:ascii="Comic Sans MS" w:hAnsi="Comic Sans MS" w:cs="Kartika"/>
          <w:sz w:val="24"/>
          <w:szCs w:val="24"/>
          <w:lang w:val="it-IT"/>
        </w:rPr>
        <w:t>rapporti sessuali precoci e poca informazione portano a gravidanze indesiderate e casi di aborto negli adolescenti;</w:t>
      </w:r>
    </w:p>
    <w:p w:rsidR="00BC072F" w:rsidRPr="00F7412A" w:rsidRDefault="00A67FB7" w:rsidP="00BA254B">
      <w:pPr>
        <w:pStyle w:val="Paragrafoelenco"/>
        <w:numPr>
          <w:ilvl w:val="0"/>
          <w:numId w:val="7"/>
        </w:numPr>
        <w:spacing w:line="240" w:lineRule="auto"/>
        <w:rPr>
          <w:rFonts w:ascii="Comic Sans MS" w:hAnsi="Comic Sans MS" w:cs="Kartika"/>
          <w:sz w:val="24"/>
          <w:szCs w:val="24"/>
          <w:lang w:val="it-IT"/>
        </w:rPr>
      </w:pPr>
      <w:r w:rsidRPr="00F7412A">
        <w:rPr>
          <w:rFonts w:ascii="Comic Sans MS" w:hAnsi="Comic Sans MS" w:cs="Kartika"/>
          <w:sz w:val="24"/>
          <w:szCs w:val="24"/>
          <w:lang w:val="it-IT"/>
        </w:rPr>
        <w:t>informazioni preventive possono aiutare a ridurre gravidanze indesiderate e casi di aborto.</w:t>
      </w:r>
    </w:p>
    <w:p w:rsidR="00BC072F" w:rsidRPr="00F7412A" w:rsidRDefault="00BC072F" w:rsidP="00BC072F">
      <w:pPr>
        <w:pStyle w:val="Paragrafoelenco"/>
        <w:spacing w:line="240" w:lineRule="auto"/>
        <w:rPr>
          <w:rFonts w:ascii="Comic Sans MS" w:hAnsi="Comic Sans MS" w:cs="Kartika"/>
          <w:sz w:val="24"/>
          <w:szCs w:val="24"/>
          <w:lang w:val="it-IT"/>
        </w:rPr>
      </w:pPr>
    </w:p>
    <w:p w:rsidR="00BC072F" w:rsidRPr="00F7412A" w:rsidRDefault="00BA254B" w:rsidP="00C9055A">
      <w:pPr>
        <w:spacing w:line="240" w:lineRule="auto"/>
        <w:rPr>
          <w:rFonts w:ascii="Comic Sans MS" w:hAnsi="Comic Sans MS" w:cs="Kartika"/>
          <w:sz w:val="24"/>
          <w:szCs w:val="24"/>
          <w:lang w:val="it-IT"/>
        </w:rPr>
      </w:pPr>
      <w:r w:rsidRPr="00F7412A">
        <w:rPr>
          <w:rFonts w:ascii="Comic Sans MS" w:hAnsi="Comic Sans MS" w:cs="Kartika"/>
          <w:b/>
          <w:sz w:val="32"/>
          <w:szCs w:val="32"/>
          <w:lang w:val="it-IT"/>
        </w:rPr>
        <w:t xml:space="preserve">6. </w:t>
      </w:r>
      <w:r w:rsidRPr="00F7412A">
        <w:rPr>
          <w:rFonts w:ascii="Comic Sans MS" w:hAnsi="Comic Sans MS" w:cs="Kartika"/>
          <w:b/>
          <w:sz w:val="32"/>
          <w:szCs w:val="32"/>
          <w:u w:val="single"/>
          <w:lang w:val="it-IT"/>
        </w:rPr>
        <w:t>ESTRAZIONE DEI FATTORI DELLE IPOTESI E DEFINIZIONE OPERATIVA</w:t>
      </w:r>
    </w:p>
    <w:p w:rsidR="00BC072F" w:rsidRPr="00F7412A" w:rsidRDefault="00BC072F" w:rsidP="00C9055A">
      <w:pPr>
        <w:spacing w:line="240" w:lineRule="auto"/>
        <w:rPr>
          <w:rFonts w:ascii="Comic Sans MS" w:hAnsi="Comic Sans MS" w:cs="Kartika"/>
          <w:sz w:val="24"/>
          <w:szCs w:val="24"/>
          <w:lang w:val="it-IT"/>
        </w:rPr>
      </w:pPr>
    </w:p>
    <w:p w:rsidR="00C9055A" w:rsidRPr="00F7412A" w:rsidRDefault="00C9055A" w:rsidP="00BC072F">
      <w:pPr>
        <w:spacing w:line="240" w:lineRule="auto"/>
        <w:contextualSpacing/>
        <w:rPr>
          <w:rFonts w:ascii="Comic Sans MS" w:hAnsi="Comic Sans MS" w:cs="Kartika"/>
          <w:sz w:val="24"/>
          <w:szCs w:val="24"/>
          <w:lang w:val="it-IT"/>
        </w:rPr>
      </w:pPr>
      <w:r w:rsidRPr="00F7412A">
        <w:rPr>
          <w:rFonts w:ascii="Comic Sans MS" w:hAnsi="Comic Sans MS" w:cs="Kartika"/>
          <w:sz w:val="24"/>
          <w:szCs w:val="24"/>
          <w:lang w:val="it-IT"/>
        </w:rPr>
        <w:t>Fattori all’interno della nostra ricerca sono:</w:t>
      </w:r>
    </w:p>
    <w:p w:rsidR="00BA254B" w:rsidRPr="00F7412A" w:rsidRDefault="00BA254B" w:rsidP="00BC072F">
      <w:pPr>
        <w:spacing w:line="240" w:lineRule="auto"/>
        <w:contextualSpacing/>
        <w:rPr>
          <w:rFonts w:ascii="Comic Sans MS" w:hAnsi="Comic Sans MS" w:cs="Kartika"/>
          <w:sz w:val="24"/>
          <w:szCs w:val="24"/>
          <w:lang w:val="it-IT"/>
        </w:rPr>
      </w:pPr>
      <w:r w:rsidRPr="00F7412A">
        <w:rPr>
          <w:rFonts w:ascii="Comic Sans MS" w:hAnsi="Comic Sans MS" w:cs="Kartika"/>
          <w:sz w:val="24"/>
          <w:szCs w:val="24"/>
          <w:lang w:val="it-IT"/>
        </w:rPr>
        <w:t>Rapporti sessuali precoci, poca informazione, informazioni preventive: fattori indipendenti</w:t>
      </w:r>
      <w:r w:rsidR="00C9055A" w:rsidRPr="00F7412A">
        <w:rPr>
          <w:rFonts w:ascii="Comic Sans MS" w:hAnsi="Comic Sans MS" w:cs="Kartika"/>
          <w:sz w:val="24"/>
          <w:szCs w:val="24"/>
          <w:lang w:val="it-IT"/>
        </w:rPr>
        <w:t>;</w:t>
      </w:r>
    </w:p>
    <w:p w:rsidR="00BA254B" w:rsidRPr="00F7412A" w:rsidRDefault="00BA254B" w:rsidP="00BC072F">
      <w:pPr>
        <w:spacing w:line="240" w:lineRule="auto"/>
        <w:contextualSpacing/>
        <w:rPr>
          <w:rFonts w:ascii="Comic Sans MS" w:hAnsi="Comic Sans MS" w:cs="Kartika"/>
          <w:sz w:val="24"/>
          <w:szCs w:val="24"/>
          <w:lang w:val="it-IT"/>
        </w:rPr>
      </w:pPr>
      <w:r w:rsidRPr="00F7412A">
        <w:rPr>
          <w:rFonts w:ascii="Comic Sans MS" w:hAnsi="Comic Sans MS" w:cs="Kartika"/>
          <w:sz w:val="24"/>
          <w:szCs w:val="24"/>
          <w:lang w:val="it-IT"/>
        </w:rPr>
        <w:t>Gravidanze indesiderate, casi di aborto e relativa riduzione di questi: fattori dipendenti</w:t>
      </w:r>
      <w:r w:rsidR="00C9055A" w:rsidRPr="00F7412A">
        <w:rPr>
          <w:rFonts w:ascii="Comic Sans MS" w:hAnsi="Comic Sans MS" w:cs="Kartika"/>
          <w:sz w:val="24"/>
          <w:szCs w:val="24"/>
          <w:lang w:val="it-IT"/>
        </w:rPr>
        <w:t>.</w:t>
      </w:r>
    </w:p>
    <w:p w:rsidR="004354C3" w:rsidRPr="00F7412A" w:rsidRDefault="004354C3" w:rsidP="00C9055A">
      <w:pPr>
        <w:spacing w:line="240" w:lineRule="auto"/>
        <w:contextualSpacing/>
        <w:rPr>
          <w:rFonts w:ascii="Comic Sans MS" w:hAnsi="Comic Sans MS" w:cs="Kartika"/>
          <w:sz w:val="24"/>
          <w:szCs w:val="24"/>
          <w:lang w:val="it-IT"/>
        </w:rPr>
      </w:pPr>
    </w:p>
    <w:tbl>
      <w:tblPr>
        <w:tblStyle w:val="Grigliatabella"/>
        <w:tblW w:w="0" w:type="auto"/>
        <w:tblLook w:val="04A0"/>
      </w:tblPr>
      <w:tblGrid>
        <w:gridCol w:w="3259"/>
        <w:gridCol w:w="3259"/>
        <w:gridCol w:w="3260"/>
      </w:tblGrid>
      <w:tr w:rsidR="004354C3" w:rsidRPr="00F7412A" w:rsidTr="004354C3">
        <w:trPr>
          <w:trHeight w:val="709"/>
        </w:trPr>
        <w:tc>
          <w:tcPr>
            <w:tcW w:w="3259" w:type="dxa"/>
          </w:tcPr>
          <w:p w:rsidR="004354C3" w:rsidRPr="00F7412A" w:rsidRDefault="004354C3" w:rsidP="004354C3">
            <w:pPr>
              <w:contextualSpacing/>
              <w:jc w:val="center"/>
              <w:rPr>
                <w:rFonts w:ascii="Comic Sans MS" w:hAnsi="Comic Sans MS" w:cs="Kartika"/>
                <w:sz w:val="24"/>
                <w:szCs w:val="24"/>
                <w:lang w:val="it-IT"/>
              </w:rPr>
            </w:pPr>
            <w:r w:rsidRPr="00F7412A">
              <w:rPr>
                <w:rFonts w:ascii="Comic Sans MS" w:hAnsi="Comic Sans MS" w:cs="Kartika"/>
                <w:sz w:val="24"/>
                <w:szCs w:val="24"/>
                <w:lang w:val="it-IT"/>
              </w:rPr>
              <w:t>FATTORI</w:t>
            </w:r>
          </w:p>
        </w:tc>
        <w:tc>
          <w:tcPr>
            <w:tcW w:w="3259" w:type="dxa"/>
          </w:tcPr>
          <w:p w:rsidR="004354C3" w:rsidRPr="00F7412A" w:rsidRDefault="004354C3" w:rsidP="004354C3">
            <w:pPr>
              <w:contextualSpacing/>
              <w:jc w:val="center"/>
              <w:rPr>
                <w:rFonts w:ascii="Comic Sans MS" w:hAnsi="Comic Sans MS" w:cs="Kartika"/>
                <w:sz w:val="24"/>
                <w:szCs w:val="24"/>
                <w:lang w:val="it-IT"/>
              </w:rPr>
            </w:pPr>
            <w:r w:rsidRPr="00F7412A">
              <w:rPr>
                <w:rFonts w:ascii="Comic Sans MS" w:hAnsi="Comic Sans MS" w:cs="Kartika"/>
                <w:sz w:val="24"/>
                <w:szCs w:val="24"/>
                <w:lang w:val="it-IT"/>
              </w:rPr>
              <w:t>INDICATORI</w:t>
            </w:r>
          </w:p>
        </w:tc>
        <w:tc>
          <w:tcPr>
            <w:tcW w:w="3260" w:type="dxa"/>
          </w:tcPr>
          <w:p w:rsidR="004354C3" w:rsidRPr="00F7412A" w:rsidRDefault="004354C3" w:rsidP="004354C3">
            <w:pPr>
              <w:contextualSpacing/>
              <w:jc w:val="center"/>
              <w:rPr>
                <w:rFonts w:ascii="Comic Sans MS" w:hAnsi="Comic Sans MS" w:cs="Kartika"/>
                <w:sz w:val="24"/>
                <w:szCs w:val="24"/>
                <w:lang w:val="it-IT"/>
              </w:rPr>
            </w:pPr>
            <w:r w:rsidRPr="00F7412A">
              <w:rPr>
                <w:rFonts w:ascii="Comic Sans MS" w:hAnsi="Comic Sans MS" w:cs="Kartika"/>
                <w:sz w:val="24"/>
                <w:szCs w:val="24"/>
                <w:lang w:val="it-IT"/>
              </w:rPr>
              <w:t>DOMANDE DEL QUESTIONARIO</w:t>
            </w:r>
          </w:p>
        </w:tc>
      </w:tr>
      <w:tr w:rsidR="004354C3" w:rsidRPr="00F7412A" w:rsidTr="004354C3">
        <w:tc>
          <w:tcPr>
            <w:tcW w:w="3259" w:type="dxa"/>
          </w:tcPr>
          <w:p w:rsidR="004354C3" w:rsidRPr="00F7412A" w:rsidRDefault="00116F5F" w:rsidP="00C9055A">
            <w:pPr>
              <w:contextualSpacing/>
              <w:rPr>
                <w:rFonts w:ascii="Comic Sans MS" w:hAnsi="Comic Sans MS" w:cs="Kartika"/>
                <w:sz w:val="24"/>
                <w:szCs w:val="24"/>
                <w:lang w:val="it-IT"/>
              </w:rPr>
            </w:pPr>
            <w:r w:rsidRPr="00F7412A">
              <w:rPr>
                <w:rFonts w:ascii="Comic Sans MS" w:hAnsi="Comic Sans MS" w:cs="Kartika"/>
                <w:sz w:val="24"/>
                <w:szCs w:val="24"/>
                <w:lang w:val="it-IT"/>
              </w:rPr>
              <w:t xml:space="preserve">Rapporti </w:t>
            </w:r>
            <w:r w:rsidR="00B9656B" w:rsidRPr="00F7412A">
              <w:rPr>
                <w:rFonts w:ascii="Comic Sans MS" w:hAnsi="Comic Sans MS" w:cs="Kartika"/>
                <w:sz w:val="24"/>
                <w:szCs w:val="24"/>
                <w:lang w:val="it-IT"/>
              </w:rPr>
              <w:t xml:space="preserve">sessuali </w:t>
            </w:r>
            <w:r w:rsidRPr="00F7412A">
              <w:rPr>
                <w:rFonts w:ascii="Comic Sans MS" w:hAnsi="Comic Sans MS" w:cs="Kartika"/>
                <w:sz w:val="24"/>
                <w:szCs w:val="24"/>
                <w:lang w:val="it-IT"/>
              </w:rPr>
              <w:t>precoci</w:t>
            </w:r>
          </w:p>
        </w:tc>
        <w:tc>
          <w:tcPr>
            <w:tcW w:w="3259" w:type="dxa"/>
          </w:tcPr>
          <w:p w:rsidR="00116F5F" w:rsidRPr="00F7412A" w:rsidRDefault="00116F5F" w:rsidP="00116F5F">
            <w:pPr>
              <w:rPr>
                <w:rFonts w:ascii="Comic Sans MS" w:hAnsi="Comic Sans MS" w:cs="Kartika"/>
                <w:sz w:val="24"/>
                <w:szCs w:val="24"/>
                <w:lang w:val="it-IT"/>
              </w:rPr>
            </w:pPr>
            <w:r w:rsidRPr="00F7412A">
              <w:rPr>
                <w:rFonts w:ascii="Comic Sans MS" w:hAnsi="Comic Sans MS" w:cs="Kartika"/>
                <w:sz w:val="24"/>
                <w:szCs w:val="24"/>
                <w:lang w:val="it-IT"/>
              </w:rPr>
              <w:t>-Età primo rapporto</w:t>
            </w:r>
          </w:p>
          <w:p w:rsidR="004354C3" w:rsidRPr="00F7412A" w:rsidRDefault="00116F5F" w:rsidP="00116F5F">
            <w:pPr>
              <w:rPr>
                <w:rFonts w:ascii="Comic Sans MS" w:hAnsi="Comic Sans MS" w:cs="Kartika"/>
                <w:sz w:val="24"/>
                <w:szCs w:val="24"/>
                <w:lang w:val="it-IT"/>
              </w:rPr>
            </w:pPr>
            <w:r w:rsidRPr="00F7412A">
              <w:rPr>
                <w:rFonts w:ascii="Comic Sans MS" w:hAnsi="Comic Sans MS" w:cs="Kartika"/>
                <w:sz w:val="24"/>
                <w:szCs w:val="24"/>
                <w:lang w:val="it-IT"/>
              </w:rPr>
              <w:t>-Frequenza dei rapporti</w:t>
            </w:r>
          </w:p>
          <w:p w:rsidR="00116F5F" w:rsidRPr="00F7412A" w:rsidRDefault="00116F5F" w:rsidP="00C9055A">
            <w:pPr>
              <w:contextualSpacing/>
              <w:rPr>
                <w:rFonts w:ascii="Comic Sans MS" w:hAnsi="Comic Sans MS" w:cs="Kartika"/>
                <w:sz w:val="24"/>
                <w:szCs w:val="24"/>
                <w:lang w:val="it-IT"/>
              </w:rPr>
            </w:pPr>
            <w:r w:rsidRPr="00F7412A">
              <w:rPr>
                <w:rFonts w:ascii="Comic Sans MS" w:hAnsi="Comic Sans MS" w:cs="Kartika"/>
                <w:sz w:val="24"/>
                <w:szCs w:val="24"/>
                <w:lang w:val="it-IT"/>
              </w:rPr>
              <w:t>-Uso di contraccettivi</w:t>
            </w:r>
          </w:p>
          <w:p w:rsidR="00116F5F" w:rsidRPr="00F7412A" w:rsidRDefault="00116F5F" w:rsidP="00C9055A">
            <w:pPr>
              <w:contextualSpacing/>
              <w:rPr>
                <w:rFonts w:ascii="Comic Sans MS" w:hAnsi="Comic Sans MS" w:cs="Kartika"/>
                <w:sz w:val="24"/>
                <w:szCs w:val="24"/>
                <w:lang w:val="it-IT"/>
              </w:rPr>
            </w:pPr>
          </w:p>
        </w:tc>
        <w:tc>
          <w:tcPr>
            <w:tcW w:w="3260" w:type="dxa"/>
          </w:tcPr>
          <w:p w:rsidR="004354C3" w:rsidRPr="00F7412A" w:rsidRDefault="00116F5F" w:rsidP="00C9055A">
            <w:pPr>
              <w:contextualSpacing/>
              <w:rPr>
                <w:rFonts w:ascii="Comic Sans MS" w:hAnsi="Comic Sans MS" w:cs="Kartika"/>
                <w:sz w:val="24"/>
                <w:szCs w:val="24"/>
                <w:lang w:val="it-IT"/>
              </w:rPr>
            </w:pPr>
            <w:r w:rsidRPr="00F7412A">
              <w:rPr>
                <w:rFonts w:ascii="Comic Sans MS" w:hAnsi="Comic Sans MS" w:cs="Kartika"/>
                <w:sz w:val="24"/>
                <w:szCs w:val="24"/>
                <w:lang w:val="it-IT"/>
              </w:rPr>
              <w:t>1) a che età hai avuto il primo rapporto sessuale?</w:t>
            </w:r>
          </w:p>
          <w:p w:rsidR="00116F5F" w:rsidRPr="00F7412A" w:rsidRDefault="00116F5F" w:rsidP="00C9055A">
            <w:pPr>
              <w:contextualSpacing/>
              <w:rPr>
                <w:rFonts w:ascii="Comic Sans MS" w:hAnsi="Comic Sans MS" w:cs="Kartika"/>
                <w:sz w:val="24"/>
                <w:szCs w:val="24"/>
                <w:lang w:val="it-IT"/>
              </w:rPr>
            </w:pPr>
            <w:r w:rsidRPr="00F7412A">
              <w:rPr>
                <w:rFonts w:ascii="Comic Sans MS" w:hAnsi="Comic Sans MS" w:cs="Kartika"/>
                <w:sz w:val="24"/>
                <w:szCs w:val="24"/>
                <w:lang w:val="it-IT"/>
              </w:rPr>
              <w:t>2)durante l’arco di una settimana, quanti rapporti sessuali hai?</w:t>
            </w:r>
          </w:p>
          <w:p w:rsidR="00C2793A" w:rsidRPr="00F7412A" w:rsidRDefault="00116F5F" w:rsidP="00C9055A">
            <w:pPr>
              <w:contextualSpacing/>
              <w:rPr>
                <w:rFonts w:ascii="Comic Sans MS" w:hAnsi="Comic Sans MS" w:cs="Kartika"/>
                <w:sz w:val="24"/>
                <w:szCs w:val="24"/>
                <w:lang w:val="it-IT"/>
              </w:rPr>
            </w:pPr>
            <w:r w:rsidRPr="00F7412A">
              <w:rPr>
                <w:rFonts w:ascii="Comic Sans MS" w:hAnsi="Comic Sans MS" w:cs="Kartika"/>
                <w:sz w:val="24"/>
                <w:szCs w:val="24"/>
                <w:lang w:val="it-IT"/>
              </w:rPr>
              <w:t>3)usi un metodo di contraccezione?</w:t>
            </w:r>
          </w:p>
          <w:p w:rsidR="00C2793A" w:rsidRPr="00F7412A" w:rsidRDefault="00C2793A" w:rsidP="00C9055A">
            <w:pPr>
              <w:contextualSpacing/>
              <w:rPr>
                <w:rFonts w:ascii="Comic Sans MS" w:hAnsi="Comic Sans MS" w:cs="Kartika"/>
                <w:sz w:val="24"/>
                <w:szCs w:val="24"/>
                <w:lang w:val="it-IT"/>
              </w:rPr>
            </w:pPr>
            <w:r w:rsidRPr="00F7412A">
              <w:rPr>
                <w:rFonts w:ascii="Comic Sans MS" w:hAnsi="Comic Sans MS" w:cs="Kartika"/>
                <w:sz w:val="24"/>
                <w:szCs w:val="24"/>
                <w:lang w:val="it-IT"/>
              </w:rPr>
              <w:t>4)se si quale?</w:t>
            </w:r>
          </w:p>
        </w:tc>
      </w:tr>
      <w:tr w:rsidR="004354C3" w:rsidRPr="00F7412A" w:rsidTr="004354C3">
        <w:tc>
          <w:tcPr>
            <w:tcW w:w="3259" w:type="dxa"/>
          </w:tcPr>
          <w:p w:rsidR="004354C3" w:rsidRPr="00F7412A" w:rsidRDefault="00C2793A" w:rsidP="00C9055A">
            <w:pPr>
              <w:contextualSpacing/>
              <w:rPr>
                <w:rFonts w:ascii="Comic Sans MS" w:hAnsi="Comic Sans MS" w:cs="Kartika"/>
                <w:sz w:val="24"/>
                <w:szCs w:val="24"/>
                <w:lang w:val="it-IT"/>
              </w:rPr>
            </w:pPr>
            <w:r w:rsidRPr="00F7412A">
              <w:rPr>
                <w:rFonts w:ascii="Comic Sans MS" w:hAnsi="Comic Sans MS" w:cs="Kartika"/>
                <w:sz w:val="24"/>
                <w:szCs w:val="24"/>
                <w:lang w:val="it-IT"/>
              </w:rPr>
              <w:t>Gravidanze indesiderate</w:t>
            </w:r>
          </w:p>
        </w:tc>
        <w:tc>
          <w:tcPr>
            <w:tcW w:w="3259" w:type="dxa"/>
          </w:tcPr>
          <w:p w:rsidR="00C2793A" w:rsidRPr="00F7412A" w:rsidRDefault="00C2793A" w:rsidP="00C9055A">
            <w:pPr>
              <w:contextualSpacing/>
              <w:rPr>
                <w:rFonts w:ascii="Comic Sans MS" w:hAnsi="Comic Sans MS" w:cs="Kartika"/>
                <w:sz w:val="24"/>
                <w:szCs w:val="24"/>
                <w:lang w:val="it-IT"/>
              </w:rPr>
            </w:pPr>
            <w:r w:rsidRPr="00F7412A">
              <w:rPr>
                <w:rFonts w:ascii="Comic Sans MS" w:hAnsi="Comic Sans MS" w:cs="Kartika"/>
                <w:sz w:val="24"/>
                <w:szCs w:val="24"/>
                <w:lang w:val="it-IT"/>
              </w:rPr>
              <w:t xml:space="preserve">-paura di presunta </w:t>
            </w:r>
            <w:r w:rsidRPr="00F7412A">
              <w:rPr>
                <w:rFonts w:ascii="Comic Sans MS" w:hAnsi="Comic Sans MS" w:cs="Kartika"/>
                <w:sz w:val="24"/>
                <w:szCs w:val="24"/>
                <w:lang w:val="it-IT"/>
              </w:rPr>
              <w:lastRenderedPageBreak/>
              <w:t>gravidanza</w:t>
            </w:r>
          </w:p>
          <w:p w:rsidR="004354C3" w:rsidRPr="00F7412A" w:rsidRDefault="00C2793A" w:rsidP="00C9055A">
            <w:pPr>
              <w:contextualSpacing/>
              <w:rPr>
                <w:rFonts w:ascii="Comic Sans MS" w:hAnsi="Comic Sans MS" w:cs="Kartika"/>
                <w:sz w:val="24"/>
                <w:szCs w:val="24"/>
                <w:lang w:val="it-IT"/>
              </w:rPr>
            </w:pPr>
            <w:r w:rsidRPr="00F7412A">
              <w:rPr>
                <w:rFonts w:ascii="Comic Sans MS" w:hAnsi="Comic Sans MS" w:cs="Kartika"/>
                <w:sz w:val="24"/>
                <w:szCs w:val="24"/>
                <w:lang w:val="it-IT"/>
              </w:rPr>
              <w:t>-casi di gravidanza</w:t>
            </w:r>
          </w:p>
        </w:tc>
        <w:tc>
          <w:tcPr>
            <w:tcW w:w="3260" w:type="dxa"/>
          </w:tcPr>
          <w:p w:rsidR="004354C3" w:rsidRPr="00F7412A" w:rsidRDefault="00C2793A" w:rsidP="00C9055A">
            <w:pPr>
              <w:contextualSpacing/>
              <w:rPr>
                <w:rFonts w:ascii="Comic Sans MS" w:hAnsi="Comic Sans MS" w:cs="Kartika"/>
                <w:sz w:val="24"/>
                <w:szCs w:val="24"/>
                <w:lang w:val="it-IT"/>
              </w:rPr>
            </w:pPr>
            <w:r w:rsidRPr="00F7412A">
              <w:rPr>
                <w:rFonts w:ascii="Comic Sans MS" w:hAnsi="Comic Sans MS" w:cs="Kartika"/>
                <w:sz w:val="24"/>
                <w:szCs w:val="24"/>
                <w:lang w:val="it-IT"/>
              </w:rPr>
              <w:lastRenderedPageBreak/>
              <w:t xml:space="preserve">5)hai mai rischiato di </w:t>
            </w:r>
            <w:r w:rsidRPr="00F7412A">
              <w:rPr>
                <w:rFonts w:ascii="Comic Sans MS" w:hAnsi="Comic Sans MS" w:cs="Kartika"/>
                <w:sz w:val="24"/>
                <w:szCs w:val="24"/>
                <w:lang w:val="it-IT"/>
              </w:rPr>
              <w:lastRenderedPageBreak/>
              <w:t>essere in cinta?</w:t>
            </w:r>
          </w:p>
          <w:p w:rsidR="00C2793A" w:rsidRPr="00F7412A" w:rsidRDefault="00C2793A" w:rsidP="00C9055A">
            <w:pPr>
              <w:contextualSpacing/>
              <w:rPr>
                <w:rFonts w:ascii="Comic Sans MS" w:hAnsi="Comic Sans MS" w:cs="Kartika"/>
                <w:sz w:val="24"/>
                <w:szCs w:val="24"/>
                <w:lang w:val="it-IT"/>
              </w:rPr>
            </w:pPr>
            <w:r w:rsidRPr="00F7412A">
              <w:rPr>
                <w:rFonts w:ascii="Comic Sans MS" w:hAnsi="Comic Sans MS" w:cs="Kartika"/>
                <w:sz w:val="24"/>
                <w:szCs w:val="24"/>
                <w:lang w:val="it-IT"/>
              </w:rPr>
              <w:t>6)ti è mai successo di essere in cinta?</w:t>
            </w:r>
          </w:p>
          <w:p w:rsidR="00C2793A" w:rsidRPr="00F7412A" w:rsidRDefault="00C2793A" w:rsidP="00C9055A">
            <w:pPr>
              <w:contextualSpacing/>
              <w:rPr>
                <w:rFonts w:ascii="Comic Sans MS" w:hAnsi="Comic Sans MS" w:cs="Kartika"/>
                <w:sz w:val="24"/>
                <w:szCs w:val="24"/>
                <w:lang w:val="it-IT"/>
              </w:rPr>
            </w:pPr>
            <w:r w:rsidRPr="00F7412A">
              <w:rPr>
                <w:rFonts w:ascii="Comic Sans MS" w:hAnsi="Comic Sans MS" w:cs="Kartika"/>
                <w:sz w:val="24"/>
                <w:szCs w:val="24"/>
                <w:lang w:val="it-IT"/>
              </w:rPr>
              <w:t>7)se sì, è stata portata a termine?</w:t>
            </w:r>
          </w:p>
        </w:tc>
      </w:tr>
      <w:tr w:rsidR="004354C3" w:rsidRPr="00F7412A" w:rsidTr="004354C3">
        <w:tc>
          <w:tcPr>
            <w:tcW w:w="3259" w:type="dxa"/>
          </w:tcPr>
          <w:p w:rsidR="004354C3" w:rsidRPr="00F7412A" w:rsidRDefault="00C2793A" w:rsidP="00C9055A">
            <w:pPr>
              <w:contextualSpacing/>
              <w:rPr>
                <w:rFonts w:ascii="Comic Sans MS" w:hAnsi="Comic Sans MS" w:cs="Kartika"/>
                <w:sz w:val="24"/>
                <w:szCs w:val="24"/>
                <w:lang w:val="it-IT"/>
              </w:rPr>
            </w:pPr>
            <w:r w:rsidRPr="00F7412A">
              <w:rPr>
                <w:rFonts w:ascii="Comic Sans MS" w:hAnsi="Comic Sans MS" w:cs="Kartika"/>
                <w:sz w:val="24"/>
                <w:szCs w:val="24"/>
                <w:lang w:val="it-IT"/>
              </w:rPr>
              <w:lastRenderedPageBreak/>
              <w:t>Casi di aborto</w:t>
            </w:r>
          </w:p>
        </w:tc>
        <w:tc>
          <w:tcPr>
            <w:tcW w:w="3259" w:type="dxa"/>
          </w:tcPr>
          <w:p w:rsidR="004354C3" w:rsidRPr="00F7412A" w:rsidRDefault="00B9656B" w:rsidP="00C2793A">
            <w:pPr>
              <w:rPr>
                <w:rFonts w:ascii="Comic Sans MS" w:hAnsi="Comic Sans MS" w:cs="Kartika"/>
                <w:sz w:val="24"/>
                <w:szCs w:val="24"/>
                <w:lang w:val="it-IT"/>
              </w:rPr>
            </w:pPr>
            <w:r w:rsidRPr="00F7412A">
              <w:rPr>
                <w:rFonts w:ascii="Comic Sans MS" w:hAnsi="Comic Sans MS" w:cs="Kartika"/>
                <w:sz w:val="24"/>
                <w:szCs w:val="24"/>
                <w:lang w:val="it-IT"/>
              </w:rPr>
              <w:t>-possibilità di aborto</w:t>
            </w:r>
          </w:p>
          <w:p w:rsidR="00B9656B" w:rsidRPr="00F7412A" w:rsidRDefault="00B9656B" w:rsidP="00C2793A">
            <w:pPr>
              <w:rPr>
                <w:rFonts w:ascii="Comic Sans MS" w:hAnsi="Comic Sans MS" w:cs="Kartika"/>
                <w:sz w:val="24"/>
                <w:szCs w:val="24"/>
                <w:lang w:val="it-IT"/>
              </w:rPr>
            </w:pPr>
            <w:r w:rsidRPr="00F7412A">
              <w:rPr>
                <w:rFonts w:ascii="Comic Sans MS" w:hAnsi="Comic Sans MS" w:cs="Kartika"/>
                <w:sz w:val="24"/>
                <w:szCs w:val="24"/>
                <w:lang w:val="it-IT"/>
              </w:rPr>
              <w:t>-uso pillola del giorno dopo</w:t>
            </w:r>
          </w:p>
          <w:p w:rsidR="00B9656B" w:rsidRPr="00F7412A" w:rsidRDefault="00B9656B" w:rsidP="00C2793A">
            <w:pPr>
              <w:rPr>
                <w:rFonts w:ascii="Comic Sans MS" w:hAnsi="Comic Sans MS" w:cs="Kartika"/>
                <w:sz w:val="24"/>
                <w:szCs w:val="24"/>
                <w:lang w:val="it-IT"/>
              </w:rPr>
            </w:pPr>
            <w:r w:rsidRPr="00F7412A">
              <w:rPr>
                <w:rFonts w:ascii="Comic Sans MS" w:hAnsi="Comic Sans MS" w:cs="Kartika"/>
                <w:sz w:val="24"/>
                <w:szCs w:val="24"/>
                <w:lang w:val="it-IT"/>
              </w:rPr>
              <w:t>-personale di riferimento</w:t>
            </w:r>
          </w:p>
        </w:tc>
        <w:tc>
          <w:tcPr>
            <w:tcW w:w="3260" w:type="dxa"/>
          </w:tcPr>
          <w:p w:rsidR="004354C3" w:rsidRPr="00F7412A" w:rsidRDefault="00C2793A" w:rsidP="00C9055A">
            <w:pPr>
              <w:contextualSpacing/>
              <w:rPr>
                <w:rFonts w:ascii="Comic Sans MS" w:hAnsi="Comic Sans MS" w:cs="Kartika"/>
                <w:sz w:val="24"/>
                <w:szCs w:val="24"/>
                <w:lang w:val="it-IT"/>
              </w:rPr>
            </w:pPr>
            <w:r w:rsidRPr="00F7412A">
              <w:rPr>
                <w:rFonts w:ascii="Comic Sans MS" w:hAnsi="Comic Sans MS" w:cs="Kartika"/>
                <w:sz w:val="24"/>
                <w:szCs w:val="24"/>
                <w:lang w:val="it-IT"/>
              </w:rPr>
              <w:t>8)hai mai abortito?</w:t>
            </w:r>
          </w:p>
          <w:p w:rsidR="00C2793A" w:rsidRPr="00F7412A" w:rsidRDefault="00C2793A" w:rsidP="00C9055A">
            <w:pPr>
              <w:contextualSpacing/>
              <w:rPr>
                <w:rFonts w:ascii="Comic Sans MS" w:hAnsi="Comic Sans MS" w:cs="Kartika"/>
                <w:sz w:val="24"/>
                <w:szCs w:val="24"/>
                <w:lang w:val="it-IT"/>
              </w:rPr>
            </w:pPr>
            <w:r w:rsidRPr="00F7412A">
              <w:rPr>
                <w:rFonts w:ascii="Comic Sans MS" w:hAnsi="Comic Sans MS" w:cs="Kartika"/>
                <w:sz w:val="24"/>
                <w:szCs w:val="24"/>
                <w:lang w:val="it-IT"/>
              </w:rPr>
              <w:t>9)nell’eventualità di rimanere in cinta, abortiresti?</w:t>
            </w:r>
          </w:p>
          <w:p w:rsidR="009C3D72" w:rsidRPr="00F7412A" w:rsidRDefault="009C3D72" w:rsidP="00C9055A">
            <w:pPr>
              <w:contextualSpacing/>
              <w:rPr>
                <w:rFonts w:ascii="Comic Sans MS" w:hAnsi="Comic Sans MS" w:cs="Kartika"/>
                <w:sz w:val="24"/>
                <w:szCs w:val="24"/>
                <w:lang w:val="it-IT"/>
              </w:rPr>
            </w:pPr>
            <w:r w:rsidRPr="00F7412A">
              <w:rPr>
                <w:rFonts w:ascii="Comic Sans MS" w:hAnsi="Comic Sans MS" w:cs="Kartika"/>
                <w:sz w:val="24"/>
                <w:szCs w:val="24"/>
                <w:lang w:val="it-IT"/>
              </w:rPr>
              <w:t>10)hai mai ricorso alla pillola del giorno dopo?</w:t>
            </w:r>
          </w:p>
          <w:p w:rsidR="009C3D72" w:rsidRPr="00F7412A" w:rsidRDefault="009C3D72" w:rsidP="00B9656B">
            <w:pPr>
              <w:contextualSpacing/>
              <w:rPr>
                <w:rFonts w:ascii="Comic Sans MS" w:hAnsi="Comic Sans MS" w:cs="Kartika"/>
                <w:sz w:val="24"/>
                <w:szCs w:val="24"/>
                <w:lang w:val="it-IT"/>
              </w:rPr>
            </w:pPr>
            <w:r w:rsidRPr="00F7412A">
              <w:rPr>
                <w:rFonts w:ascii="Comic Sans MS" w:hAnsi="Comic Sans MS" w:cs="Kartika"/>
                <w:sz w:val="24"/>
                <w:szCs w:val="24"/>
                <w:lang w:val="it-IT"/>
              </w:rPr>
              <w:t>11)in caso di gravidanza e scelta di aborto, a chi ti ri</w:t>
            </w:r>
            <w:r w:rsidR="00B9656B" w:rsidRPr="00F7412A">
              <w:rPr>
                <w:rFonts w:ascii="Comic Sans MS" w:hAnsi="Comic Sans MS" w:cs="Kartika"/>
                <w:sz w:val="24"/>
                <w:szCs w:val="24"/>
                <w:lang w:val="it-IT"/>
              </w:rPr>
              <w:t>volgeresti</w:t>
            </w:r>
            <w:r w:rsidRPr="00F7412A">
              <w:rPr>
                <w:rFonts w:ascii="Comic Sans MS" w:hAnsi="Comic Sans MS" w:cs="Kartika"/>
                <w:sz w:val="24"/>
                <w:szCs w:val="24"/>
                <w:lang w:val="it-IT"/>
              </w:rPr>
              <w:t>?</w:t>
            </w:r>
          </w:p>
        </w:tc>
      </w:tr>
      <w:tr w:rsidR="004354C3" w:rsidRPr="00F7412A" w:rsidTr="004354C3">
        <w:tc>
          <w:tcPr>
            <w:tcW w:w="3259" w:type="dxa"/>
          </w:tcPr>
          <w:p w:rsidR="004354C3" w:rsidRPr="00F7412A" w:rsidRDefault="009C3D72" w:rsidP="00C9055A">
            <w:pPr>
              <w:contextualSpacing/>
              <w:rPr>
                <w:rFonts w:ascii="Comic Sans MS" w:hAnsi="Comic Sans MS" w:cs="Kartika"/>
                <w:sz w:val="24"/>
                <w:szCs w:val="24"/>
                <w:lang w:val="it-IT"/>
              </w:rPr>
            </w:pPr>
            <w:r w:rsidRPr="00F7412A">
              <w:rPr>
                <w:rFonts w:ascii="Comic Sans MS" w:hAnsi="Comic Sans MS" w:cs="Kartika"/>
                <w:sz w:val="24"/>
                <w:szCs w:val="24"/>
                <w:lang w:val="it-IT"/>
              </w:rPr>
              <w:t>informazioni</w:t>
            </w:r>
          </w:p>
        </w:tc>
        <w:tc>
          <w:tcPr>
            <w:tcW w:w="3259" w:type="dxa"/>
          </w:tcPr>
          <w:p w:rsidR="004354C3" w:rsidRPr="00F7412A" w:rsidRDefault="009C3D72" w:rsidP="00C9055A">
            <w:pPr>
              <w:contextualSpacing/>
              <w:rPr>
                <w:rFonts w:ascii="Comic Sans MS" w:hAnsi="Comic Sans MS" w:cs="Kartika"/>
                <w:sz w:val="24"/>
                <w:szCs w:val="24"/>
                <w:lang w:val="it-IT"/>
              </w:rPr>
            </w:pPr>
            <w:r w:rsidRPr="00F7412A">
              <w:rPr>
                <w:rFonts w:ascii="Comic Sans MS" w:hAnsi="Comic Sans MS" w:cs="Kartika"/>
                <w:sz w:val="24"/>
                <w:szCs w:val="24"/>
                <w:lang w:val="it-IT"/>
              </w:rPr>
              <w:t>-poca informazione</w:t>
            </w:r>
          </w:p>
          <w:p w:rsidR="009C3D72" w:rsidRPr="00F7412A" w:rsidRDefault="009C3D72" w:rsidP="00C9055A">
            <w:pPr>
              <w:contextualSpacing/>
              <w:rPr>
                <w:rFonts w:ascii="Comic Sans MS" w:hAnsi="Comic Sans MS" w:cs="Kartika"/>
                <w:sz w:val="24"/>
                <w:szCs w:val="24"/>
                <w:lang w:val="it-IT"/>
              </w:rPr>
            </w:pPr>
            <w:r w:rsidRPr="00F7412A">
              <w:rPr>
                <w:rFonts w:ascii="Comic Sans MS" w:hAnsi="Comic Sans MS" w:cs="Kartika"/>
                <w:sz w:val="24"/>
                <w:szCs w:val="24"/>
                <w:lang w:val="it-IT"/>
              </w:rPr>
              <w:t>-informazione preventiva</w:t>
            </w:r>
          </w:p>
          <w:p w:rsidR="009C3D72" w:rsidRPr="00F7412A" w:rsidRDefault="009C3D72" w:rsidP="00C9055A">
            <w:pPr>
              <w:contextualSpacing/>
              <w:rPr>
                <w:rFonts w:ascii="Comic Sans MS" w:hAnsi="Comic Sans MS" w:cs="Kartika"/>
                <w:sz w:val="24"/>
                <w:szCs w:val="24"/>
                <w:lang w:val="it-IT"/>
              </w:rPr>
            </w:pPr>
            <w:r w:rsidRPr="00F7412A">
              <w:rPr>
                <w:rFonts w:ascii="Comic Sans MS" w:hAnsi="Comic Sans MS" w:cs="Kartika"/>
                <w:sz w:val="24"/>
                <w:szCs w:val="24"/>
                <w:lang w:val="it-IT"/>
              </w:rPr>
              <w:t>-personale che effettua informazione</w:t>
            </w:r>
          </w:p>
        </w:tc>
        <w:tc>
          <w:tcPr>
            <w:tcW w:w="3260" w:type="dxa"/>
          </w:tcPr>
          <w:p w:rsidR="004354C3" w:rsidRPr="00F7412A" w:rsidRDefault="009C3D72" w:rsidP="00C9055A">
            <w:pPr>
              <w:contextualSpacing/>
              <w:rPr>
                <w:rFonts w:ascii="Comic Sans MS" w:hAnsi="Comic Sans MS" w:cs="Kartika"/>
                <w:sz w:val="24"/>
                <w:szCs w:val="24"/>
                <w:lang w:val="it-IT"/>
              </w:rPr>
            </w:pPr>
            <w:r w:rsidRPr="00F7412A">
              <w:rPr>
                <w:rFonts w:ascii="Comic Sans MS" w:hAnsi="Comic Sans MS" w:cs="Kartika"/>
                <w:sz w:val="24"/>
                <w:szCs w:val="24"/>
                <w:lang w:val="it-IT"/>
              </w:rPr>
              <w:t>12)secondo te c’è informazione adeguata riguardo alla sessualità e ciò che ne comporta?</w:t>
            </w:r>
          </w:p>
          <w:p w:rsidR="009C3D72" w:rsidRPr="00F7412A" w:rsidRDefault="009C3D72" w:rsidP="00C9055A">
            <w:pPr>
              <w:contextualSpacing/>
              <w:rPr>
                <w:rFonts w:ascii="Comic Sans MS" w:hAnsi="Comic Sans MS" w:cs="Kartika"/>
                <w:sz w:val="24"/>
                <w:szCs w:val="24"/>
                <w:lang w:val="it-IT"/>
              </w:rPr>
            </w:pPr>
            <w:r w:rsidRPr="00F7412A">
              <w:rPr>
                <w:rFonts w:ascii="Comic Sans MS" w:hAnsi="Comic Sans MS" w:cs="Kartika"/>
                <w:sz w:val="24"/>
                <w:szCs w:val="24"/>
                <w:lang w:val="it-IT"/>
              </w:rPr>
              <w:t>13)vorresti avere/aver avuto maggiori informazioni riguardo all’argomento?</w:t>
            </w:r>
          </w:p>
          <w:p w:rsidR="009C3D72" w:rsidRPr="00F7412A" w:rsidRDefault="009C3D72" w:rsidP="00C9055A">
            <w:pPr>
              <w:contextualSpacing/>
              <w:rPr>
                <w:rFonts w:ascii="Comic Sans MS" w:hAnsi="Comic Sans MS" w:cs="Kartika"/>
                <w:sz w:val="24"/>
                <w:szCs w:val="24"/>
                <w:lang w:val="it-IT"/>
              </w:rPr>
            </w:pPr>
            <w:r w:rsidRPr="00F7412A">
              <w:rPr>
                <w:rFonts w:ascii="Comic Sans MS" w:hAnsi="Comic Sans MS" w:cs="Kartika"/>
                <w:sz w:val="24"/>
                <w:szCs w:val="24"/>
                <w:lang w:val="it-IT"/>
              </w:rPr>
              <w:t>14)in una scala da 1 a 10 quanto pensi di essere preparato su:</w:t>
            </w:r>
          </w:p>
          <w:p w:rsidR="00731FD0" w:rsidRPr="00F7412A" w:rsidRDefault="00731FD0" w:rsidP="00C9055A">
            <w:pPr>
              <w:contextualSpacing/>
              <w:rPr>
                <w:rFonts w:ascii="Comic Sans MS" w:hAnsi="Comic Sans MS" w:cs="Kartika"/>
                <w:sz w:val="24"/>
                <w:szCs w:val="24"/>
                <w:lang w:val="it-IT"/>
              </w:rPr>
            </w:pPr>
            <w:r w:rsidRPr="00F7412A">
              <w:rPr>
                <w:rFonts w:ascii="Comic Sans MS" w:hAnsi="Comic Sans MS" w:cs="Kartika"/>
                <w:sz w:val="24"/>
                <w:szCs w:val="24"/>
                <w:lang w:val="it-IT"/>
              </w:rPr>
              <w:t xml:space="preserve">14a) </w:t>
            </w:r>
            <w:r w:rsidR="00B9656B" w:rsidRPr="00F7412A">
              <w:rPr>
                <w:rFonts w:ascii="Comic Sans MS" w:hAnsi="Comic Sans MS" w:cs="Kartika"/>
                <w:sz w:val="24"/>
                <w:szCs w:val="24"/>
                <w:lang w:val="it-IT"/>
              </w:rPr>
              <w:t>contraccezione</w:t>
            </w:r>
          </w:p>
          <w:p w:rsidR="00731FD0" w:rsidRPr="00F7412A" w:rsidRDefault="00731FD0" w:rsidP="00C9055A">
            <w:pPr>
              <w:contextualSpacing/>
              <w:rPr>
                <w:rFonts w:ascii="Comic Sans MS" w:hAnsi="Comic Sans MS" w:cs="Kartika"/>
                <w:sz w:val="24"/>
                <w:szCs w:val="24"/>
                <w:lang w:val="it-IT"/>
              </w:rPr>
            </w:pPr>
            <w:r w:rsidRPr="00F7412A">
              <w:rPr>
                <w:rFonts w:ascii="Comic Sans MS" w:hAnsi="Comic Sans MS" w:cs="Kartika"/>
                <w:sz w:val="24"/>
                <w:szCs w:val="24"/>
                <w:lang w:val="it-IT"/>
              </w:rPr>
              <w:t>14b) malattie sessualmente trasmissibili</w:t>
            </w:r>
          </w:p>
          <w:p w:rsidR="00731FD0" w:rsidRPr="00F7412A" w:rsidRDefault="00731FD0" w:rsidP="00C9055A">
            <w:pPr>
              <w:contextualSpacing/>
              <w:rPr>
                <w:rFonts w:ascii="Comic Sans MS" w:hAnsi="Comic Sans MS" w:cs="Kartika"/>
                <w:sz w:val="24"/>
                <w:szCs w:val="24"/>
                <w:lang w:val="it-IT"/>
              </w:rPr>
            </w:pPr>
            <w:r w:rsidRPr="00F7412A">
              <w:rPr>
                <w:rFonts w:ascii="Comic Sans MS" w:hAnsi="Comic Sans MS" w:cs="Kartika"/>
                <w:sz w:val="24"/>
                <w:szCs w:val="24"/>
                <w:lang w:val="it-IT"/>
              </w:rPr>
              <w:t>14c) come si effettua un aborto</w:t>
            </w:r>
          </w:p>
          <w:p w:rsidR="009C3D72" w:rsidRPr="00F7412A" w:rsidRDefault="009C3D72" w:rsidP="00C9055A">
            <w:pPr>
              <w:contextualSpacing/>
              <w:rPr>
                <w:rFonts w:ascii="Comic Sans MS" w:hAnsi="Comic Sans MS" w:cs="Kartika"/>
                <w:sz w:val="24"/>
                <w:szCs w:val="24"/>
                <w:lang w:val="it-IT"/>
              </w:rPr>
            </w:pPr>
            <w:r w:rsidRPr="00F7412A">
              <w:rPr>
                <w:rFonts w:ascii="Comic Sans MS" w:hAnsi="Comic Sans MS" w:cs="Kartika"/>
                <w:sz w:val="24"/>
                <w:szCs w:val="24"/>
                <w:lang w:val="it-IT"/>
              </w:rPr>
              <w:t>15)a che età pensi che si debba iniziare una formazione sulla vita sessuale?</w:t>
            </w:r>
          </w:p>
          <w:p w:rsidR="009C3D72" w:rsidRPr="00F7412A" w:rsidRDefault="009C3D72" w:rsidP="00731FD0">
            <w:pPr>
              <w:contextualSpacing/>
              <w:rPr>
                <w:rFonts w:ascii="Comic Sans MS" w:hAnsi="Comic Sans MS" w:cs="Kartika"/>
                <w:sz w:val="24"/>
                <w:szCs w:val="24"/>
                <w:lang w:val="it-IT"/>
              </w:rPr>
            </w:pPr>
            <w:r w:rsidRPr="00F7412A">
              <w:rPr>
                <w:rFonts w:ascii="Comic Sans MS" w:hAnsi="Comic Sans MS" w:cs="Kartika"/>
                <w:sz w:val="24"/>
                <w:szCs w:val="24"/>
                <w:lang w:val="it-IT"/>
              </w:rPr>
              <w:t>1</w:t>
            </w:r>
            <w:r w:rsidR="00731FD0" w:rsidRPr="00F7412A">
              <w:rPr>
                <w:rFonts w:ascii="Comic Sans MS" w:hAnsi="Comic Sans MS" w:cs="Kartika"/>
                <w:sz w:val="24"/>
                <w:szCs w:val="24"/>
                <w:lang w:val="it-IT"/>
              </w:rPr>
              <w:t>6)chi secondo te, dovrebbe dare le informazioni che riguardano la sessualità?</w:t>
            </w:r>
          </w:p>
        </w:tc>
      </w:tr>
    </w:tbl>
    <w:p w:rsidR="004354C3" w:rsidRPr="00F7412A" w:rsidRDefault="004354C3" w:rsidP="00C9055A">
      <w:pPr>
        <w:spacing w:line="240" w:lineRule="auto"/>
        <w:contextualSpacing/>
        <w:rPr>
          <w:rFonts w:ascii="Comic Sans MS" w:hAnsi="Comic Sans MS" w:cs="Kartika"/>
          <w:sz w:val="24"/>
          <w:szCs w:val="24"/>
          <w:lang w:val="it-IT"/>
        </w:rPr>
      </w:pPr>
    </w:p>
    <w:p w:rsidR="00D60FF7" w:rsidRPr="00F7412A" w:rsidRDefault="00D60FF7" w:rsidP="00C9055A">
      <w:pPr>
        <w:spacing w:line="240" w:lineRule="auto"/>
        <w:contextualSpacing/>
        <w:rPr>
          <w:rFonts w:ascii="Comic Sans MS" w:hAnsi="Comic Sans MS" w:cs="Kartika"/>
          <w:sz w:val="24"/>
          <w:szCs w:val="24"/>
          <w:lang w:val="it-IT"/>
        </w:rPr>
      </w:pPr>
    </w:p>
    <w:p w:rsidR="00D60FF7" w:rsidRPr="00F7412A" w:rsidRDefault="00D60FF7" w:rsidP="00C9055A">
      <w:pPr>
        <w:spacing w:line="240" w:lineRule="auto"/>
        <w:contextualSpacing/>
        <w:rPr>
          <w:rFonts w:ascii="Comic Sans MS" w:hAnsi="Comic Sans MS" w:cs="Kartika"/>
          <w:b/>
          <w:sz w:val="32"/>
          <w:szCs w:val="32"/>
          <w:u w:val="single"/>
          <w:lang w:val="it-IT"/>
        </w:rPr>
      </w:pPr>
      <w:r w:rsidRPr="00F7412A">
        <w:rPr>
          <w:rFonts w:ascii="Comic Sans MS" w:hAnsi="Comic Sans MS" w:cs="Kartika"/>
          <w:b/>
          <w:sz w:val="32"/>
          <w:szCs w:val="32"/>
          <w:lang w:val="it-IT"/>
        </w:rPr>
        <w:lastRenderedPageBreak/>
        <w:t xml:space="preserve">7. </w:t>
      </w:r>
      <w:r w:rsidRPr="00F7412A">
        <w:rPr>
          <w:rFonts w:ascii="Comic Sans MS" w:hAnsi="Comic Sans MS" w:cs="Kartika"/>
          <w:b/>
          <w:sz w:val="32"/>
          <w:szCs w:val="32"/>
          <w:u w:val="single"/>
          <w:lang w:val="it-IT"/>
        </w:rPr>
        <w:t>SCELTA DELLA POPOLAZIONE DI RIFERIMENTO, DEL CAMPIONE E DELLA TIPOLOGIA DI CAMPIONAMENTO</w:t>
      </w:r>
    </w:p>
    <w:p w:rsidR="00D60FF7" w:rsidRPr="00F7412A" w:rsidRDefault="00D60FF7" w:rsidP="00C9055A">
      <w:pPr>
        <w:spacing w:line="240" w:lineRule="auto"/>
        <w:contextualSpacing/>
        <w:rPr>
          <w:rFonts w:ascii="Comic Sans MS" w:hAnsi="Comic Sans MS" w:cs="Kartika"/>
          <w:b/>
          <w:sz w:val="32"/>
          <w:szCs w:val="32"/>
          <w:u w:val="single"/>
          <w:lang w:val="it-IT"/>
        </w:rPr>
      </w:pPr>
    </w:p>
    <w:p w:rsidR="00F80E66" w:rsidRPr="00F7412A" w:rsidRDefault="00D60FF7" w:rsidP="00C9055A">
      <w:pPr>
        <w:spacing w:line="240" w:lineRule="auto"/>
        <w:contextualSpacing/>
        <w:rPr>
          <w:rFonts w:ascii="Comic Sans MS" w:hAnsi="Comic Sans MS" w:cs="Kartika"/>
          <w:sz w:val="24"/>
          <w:szCs w:val="24"/>
          <w:lang w:val="it-IT"/>
        </w:rPr>
      </w:pPr>
      <w:r w:rsidRPr="00F7412A">
        <w:rPr>
          <w:rFonts w:ascii="Comic Sans MS" w:hAnsi="Comic Sans MS" w:cs="Kartika"/>
          <w:sz w:val="24"/>
          <w:szCs w:val="24"/>
          <w:lang w:val="it-IT"/>
        </w:rPr>
        <w:t xml:space="preserve">La popolazione di riferimento è costituita da tutti gli adolescenti </w:t>
      </w:r>
      <w:r w:rsidR="00364FD7" w:rsidRPr="00F7412A">
        <w:rPr>
          <w:rFonts w:ascii="Comic Sans MS" w:hAnsi="Comic Sans MS" w:cs="Kartika"/>
          <w:sz w:val="24"/>
          <w:szCs w:val="24"/>
          <w:lang w:val="it-IT"/>
        </w:rPr>
        <w:t>dagli 13</w:t>
      </w:r>
      <w:r w:rsidR="00F7412A">
        <w:rPr>
          <w:rFonts w:ascii="Comic Sans MS" w:hAnsi="Comic Sans MS" w:cs="Kartika"/>
          <w:sz w:val="24"/>
          <w:szCs w:val="24"/>
          <w:lang w:val="it-IT"/>
        </w:rPr>
        <w:t xml:space="preserve"> ai 22</w:t>
      </w:r>
      <w:r w:rsidR="00A9327F" w:rsidRPr="00F7412A">
        <w:rPr>
          <w:rFonts w:ascii="Comic Sans MS" w:hAnsi="Comic Sans MS" w:cs="Kartika"/>
          <w:sz w:val="24"/>
          <w:szCs w:val="24"/>
          <w:lang w:val="it-IT"/>
        </w:rPr>
        <w:t xml:space="preserve"> anni</w:t>
      </w:r>
      <w:r w:rsidRPr="00F7412A">
        <w:rPr>
          <w:rFonts w:ascii="Comic Sans MS" w:hAnsi="Comic Sans MS" w:cs="Kartika"/>
          <w:sz w:val="24"/>
          <w:szCs w:val="24"/>
          <w:lang w:val="it-IT"/>
        </w:rPr>
        <w:t xml:space="preserve">; il campione, cioè l’insieme ristretto di soggetti su cui verrà condotta la ricerca empirica, è costituito </w:t>
      </w:r>
      <w:r w:rsidR="00A9327F" w:rsidRPr="00F7412A">
        <w:rPr>
          <w:rFonts w:ascii="Comic Sans MS" w:hAnsi="Comic Sans MS" w:cs="Kartika"/>
          <w:sz w:val="24"/>
          <w:szCs w:val="24"/>
          <w:lang w:val="it-IT"/>
        </w:rPr>
        <w:t xml:space="preserve">in particolare dagli alunni </w:t>
      </w:r>
      <w:r w:rsidR="00F7412A">
        <w:rPr>
          <w:rFonts w:ascii="Comic Sans MS" w:hAnsi="Comic Sans MS" w:cs="Kartika"/>
          <w:sz w:val="24"/>
          <w:szCs w:val="24"/>
          <w:lang w:val="it-IT"/>
        </w:rPr>
        <w:t>dai 14</w:t>
      </w:r>
      <w:r w:rsidR="00310B86" w:rsidRPr="00F7412A">
        <w:rPr>
          <w:rFonts w:ascii="Comic Sans MS" w:hAnsi="Comic Sans MS" w:cs="Kartika"/>
          <w:sz w:val="24"/>
          <w:szCs w:val="24"/>
          <w:lang w:val="it-IT"/>
        </w:rPr>
        <w:t xml:space="preserve"> ai </w:t>
      </w:r>
      <w:r w:rsidR="00F7412A">
        <w:rPr>
          <w:rFonts w:ascii="Comic Sans MS" w:hAnsi="Comic Sans MS" w:cs="Kartika"/>
          <w:sz w:val="24"/>
          <w:szCs w:val="24"/>
          <w:lang w:val="it-IT"/>
        </w:rPr>
        <w:t>22</w:t>
      </w:r>
      <w:r w:rsidR="00310B86" w:rsidRPr="00F7412A">
        <w:rPr>
          <w:rFonts w:ascii="Comic Sans MS" w:hAnsi="Comic Sans MS" w:cs="Kartika"/>
          <w:sz w:val="24"/>
          <w:szCs w:val="24"/>
          <w:lang w:val="it-IT"/>
        </w:rPr>
        <w:t xml:space="preserve"> anni </w:t>
      </w:r>
      <w:r w:rsidR="00F80E66" w:rsidRPr="00F7412A">
        <w:rPr>
          <w:rFonts w:ascii="Comic Sans MS" w:hAnsi="Comic Sans MS" w:cs="Kartika"/>
          <w:sz w:val="24"/>
          <w:szCs w:val="24"/>
          <w:lang w:val="it-IT"/>
        </w:rPr>
        <w:t>di una scuola superiore di Biella, l’istituto professionale IPSIA.</w:t>
      </w:r>
      <w:r w:rsidR="00A9327F" w:rsidRPr="00F7412A">
        <w:rPr>
          <w:rFonts w:ascii="Comic Sans MS" w:hAnsi="Comic Sans MS" w:cs="Kartika"/>
          <w:sz w:val="24"/>
          <w:szCs w:val="24"/>
          <w:lang w:val="it-IT"/>
        </w:rPr>
        <w:t xml:space="preserve"> </w:t>
      </w:r>
    </w:p>
    <w:p w:rsidR="00310B86" w:rsidRPr="00F7412A" w:rsidRDefault="00310B86" w:rsidP="00C9055A">
      <w:pPr>
        <w:spacing w:line="240" w:lineRule="auto"/>
        <w:contextualSpacing/>
        <w:rPr>
          <w:rFonts w:ascii="Comic Sans MS" w:hAnsi="Comic Sans MS" w:cs="Kartika"/>
          <w:sz w:val="24"/>
          <w:szCs w:val="24"/>
          <w:lang w:val="it-IT"/>
        </w:rPr>
      </w:pPr>
      <w:r w:rsidRPr="00F7412A">
        <w:rPr>
          <w:rFonts w:ascii="Comic Sans MS" w:hAnsi="Comic Sans MS" w:cs="Kartika"/>
          <w:sz w:val="24"/>
          <w:szCs w:val="24"/>
          <w:lang w:val="it-IT"/>
        </w:rPr>
        <w:t xml:space="preserve">Si tratta di un campione scelto mediante campionamento </w:t>
      </w:r>
      <w:r w:rsidR="00F80E66" w:rsidRPr="00F7412A">
        <w:rPr>
          <w:rFonts w:ascii="Comic Sans MS" w:hAnsi="Comic Sans MS" w:cs="Kartika"/>
          <w:sz w:val="24"/>
          <w:szCs w:val="24"/>
          <w:lang w:val="it-IT"/>
        </w:rPr>
        <w:t>accidentale (le classi sono state scelte per comodità di rilevazione)</w:t>
      </w:r>
      <w:r w:rsidRPr="00F7412A">
        <w:rPr>
          <w:rFonts w:ascii="Comic Sans MS" w:hAnsi="Comic Sans MS" w:cs="Kartika"/>
          <w:sz w:val="24"/>
          <w:szCs w:val="24"/>
          <w:lang w:val="it-IT"/>
        </w:rPr>
        <w:t>.</w:t>
      </w:r>
    </w:p>
    <w:p w:rsidR="00BC072F" w:rsidRPr="00F7412A" w:rsidRDefault="00BC072F" w:rsidP="00C9055A">
      <w:pPr>
        <w:spacing w:line="240" w:lineRule="auto"/>
        <w:contextualSpacing/>
        <w:rPr>
          <w:rFonts w:ascii="Comic Sans MS" w:hAnsi="Comic Sans MS" w:cs="Kartika"/>
          <w:sz w:val="24"/>
          <w:szCs w:val="24"/>
          <w:lang w:val="it-IT"/>
        </w:rPr>
      </w:pPr>
    </w:p>
    <w:p w:rsidR="00BC072F" w:rsidRPr="00F7412A" w:rsidRDefault="00BC072F" w:rsidP="00C9055A">
      <w:pPr>
        <w:spacing w:line="240" w:lineRule="auto"/>
        <w:contextualSpacing/>
        <w:rPr>
          <w:rFonts w:ascii="Comic Sans MS" w:hAnsi="Comic Sans MS" w:cs="Kartika"/>
          <w:b/>
          <w:sz w:val="32"/>
          <w:szCs w:val="32"/>
          <w:u w:val="single"/>
          <w:lang w:val="it-IT"/>
        </w:rPr>
      </w:pPr>
      <w:r w:rsidRPr="00F7412A">
        <w:rPr>
          <w:rFonts w:ascii="Comic Sans MS" w:hAnsi="Comic Sans MS" w:cs="Kartika"/>
          <w:b/>
          <w:sz w:val="32"/>
          <w:szCs w:val="32"/>
          <w:lang w:val="it-IT"/>
        </w:rPr>
        <w:t xml:space="preserve">8. </w:t>
      </w:r>
      <w:r w:rsidRPr="00F7412A">
        <w:rPr>
          <w:rFonts w:ascii="Comic Sans MS" w:hAnsi="Comic Sans MS" w:cs="Kartika"/>
          <w:b/>
          <w:sz w:val="32"/>
          <w:szCs w:val="32"/>
          <w:u w:val="single"/>
          <w:lang w:val="it-IT"/>
        </w:rPr>
        <w:t>SCELTA DELLE TECNICHE E DEGLI STRUMENTI DI RILEVAZIONE DI DATI</w:t>
      </w:r>
    </w:p>
    <w:p w:rsidR="00E802E8" w:rsidRPr="00F7412A" w:rsidRDefault="00E802E8" w:rsidP="00C9055A">
      <w:pPr>
        <w:spacing w:line="240" w:lineRule="auto"/>
        <w:contextualSpacing/>
        <w:rPr>
          <w:rFonts w:ascii="Comic Sans MS" w:hAnsi="Comic Sans MS" w:cs="Kartika"/>
          <w:sz w:val="24"/>
          <w:szCs w:val="24"/>
          <w:lang w:val="it-IT"/>
        </w:rPr>
      </w:pPr>
      <w:r w:rsidRPr="00F7412A">
        <w:rPr>
          <w:rFonts w:ascii="Comic Sans MS" w:hAnsi="Comic Sans MS" w:cs="Kartika"/>
          <w:sz w:val="24"/>
          <w:szCs w:val="24"/>
          <w:lang w:val="it-IT"/>
        </w:rPr>
        <w:t xml:space="preserve">Per rilevare i dati utili alla nostra ricerca abbiamo somministrato </w:t>
      </w:r>
      <w:r w:rsidR="001D4F9C" w:rsidRPr="00F7412A">
        <w:rPr>
          <w:rFonts w:ascii="Comic Sans MS" w:hAnsi="Comic Sans MS" w:cs="Kartika"/>
          <w:sz w:val="24"/>
          <w:szCs w:val="24"/>
          <w:lang w:val="it-IT"/>
        </w:rPr>
        <w:t>al campione un questionario anonimo auto compilato con l’intenzione di cogliere informazioni su alcuni comportamenti degli adolescenti che potessero rispondere alla domanda del problema di ricerca.</w:t>
      </w:r>
    </w:p>
    <w:p w:rsidR="001D4F9C" w:rsidRPr="00F7412A" w:rsidRDefault="001D4F9C" w:rsidP="00C9055A">
      <w:pPr>
        <w:spacing w:line="240" w:lineRule="auto"/>
        <w:contextualSpacing/>
        <w:rPr>
          <w:rFonts w:ascii="Comic Sans MS" w:hAnsi="Comic Sans MS" w:cs="Kartika"/>
          <w:sz w:val="24"/>
          <w:szCs w:val="24"/>
          <w:lang w:val="it-IT"/>
        </w:rPr>
      </w:pPr>
    </w:p>
    <w:p w:rsidR="001D4F9C" w:rsidRPr="00F7412A" w:rsidRDefault="005B2418" w:rsidP="00C9055A">
      <w:pPr>
        <w:spacing w:line="240" w:lineRule="auto"/>
        <w:contextualSpacing/>
        <w:rPr>
          <w:rFonts w:ascii="Comic Sans MS" w:hAnsi="Comic Sans MS" w:cs="Kartika"/>
          <w:b/>
          <w:sz w:val="24"/>
          <w:szCs w:val="24"/>
          <w:lang w:val="it-IT"/>
        </w:rPr>
      </w:pPr>
      <w:r w:rsidRPr="00F7412A">
        <w:rPr>
          <w:rFonts w:ascii="Comic Sans MS" w:hAnsi="Comic Sans MS" w:cs="Kartika"/>
          <w:b/>
          <w:sz w:val="24"/>
          <w:szCs w:val="24"/>
          <w:lang w:val="it-IT"/>
        </w:rPr>
        <w:t>QUESTIONARIO:</w:t>
      </w:r>
    </w:p>
    <w:p w:rsidR="005B2418" w:rsidRPr="00F7412A" w:rsidRDefault="005B2418" w:rsidP="005B2418">
      <w:pPr>
        <w:contextualSpacing/>
        <w:rPr>
          <w:rFonts w:ascii="Comic Sans MS" w:hAnsi="Comic Sans MS"/>
          <w:i/>
          <w:lang w:val="it-IT"/>
        </w:rPr>
      </w:pPr>
      <w:r w:rsidRPr="00F7412A">
        <w:rPr>
          <w:rFonts w:ascii="Comic Sans MS" w:hAnsi="Comic Sans MS"/>
          <w:i/>
          <w:lang w:val="it-IT"/>
        </w:rPr>
        <w:t>Stiamo effettuando una ricerca sui comportamenti sessuali e casi di aborto. Abbiamo bisogno della vostra collaborazione; si tratta di un questionario anonimo perciò vi preghiamo di rispondere con la massima sincerità e senza alcuna paura di essere giudicati.</w:t>
      </w:r>
    </w:p>
    <w:p w:rsidR="005B2418" w:rsidRPr="00F7412A" w:rsidRDefault="005B2418" w:rsidP="005B2418">
      <w:pPr>
        <w:contextualSpacing/>
        <w:rPr>
          <w:rFonts w:ascii="Comic Sans MS" w:hAnsi="Comic Sans MS"/>
          <w:i/>
          <w:lang w:val="it-IT"/>
        </w:rPr>
      </w:pPr>
    </w:p>
    <w:p w:rsidR="005B2418" w:rsidRPr="00F7412A" w:rsidRDefault="005B2418" w:rsidP="005B2418">
      <w:pPr>
        <w:rPr>
          <w:rFonts w:ascii="Comic Sans MS" w:hAnsi="Comic Sans MS"/>
          <w:lang w:val="it-IT"/>
        </w:rPr>
      </w:pPr>
      <w:r w:rsidRPr="00F7412A">
        <w:rPr>
          <w:rFonts w:ascii="Comic Sans MS" w:hAnsi="Comic Sans MS"/>
          <w:lang w:val="it-IT"/>
        </w:rPr>
        <w:t>* Potrebbe sembrare che le domande che vanno dalla n°5 alla n°11 siano state pensate solo per le ragazze. Non è così. Se siete dei ragazzi adattate la domanda alla vostra situazione di coppia e rispondete di conseguenza.</w:t>
      </w:r>
    </w:p>
    <w:p w:rsidR="005B2418" w:rsidRPr="00F7412A" w:rsidRDefault="005B2418" w:rsidP="005B2418">
      <w:pPr>
        <w:contextualSpacing/>
        <w:rPr>
          <w:rFonts w:ascii="Comic Sans MS" w:hAnsi="Comic Sans MS"/>
          <w:i/>
          <w:lang w:val="it-IT"/>
        </w:rPr>
      </w:pPr>
    </w:p>
    <w:p w:rsidR="005B2418" w:rsidRPr="00F7412A" w:rsidRDefault="005B2418" w:rsidP="005B2418">
      <w:pPr>
        <w:contextualSpacing/>
        <w:rPr>
          <w:rFonts w:ascii="Comic Sans MS" w:hAnsi="Comic Sans MS"/>
          <w:lang w:val="it-IT"/>
        </w:rPr>
      </w:pPr>
      <w:r w:rsidRPr="00F7412A">
        <w:rPr>
          <w:rFonts w:ascii="Comic Sans MS" w:hAnsi="Comic Sans MS"/>
          <w:b/>
          <w:lang w:val="it-IT"/>
        </w:rPr>
        <w:t>ETA’</w:t>
      </w:r>
      <w:r w:rsidRPr="00F7412A">
        <w:rPr>
          <w:rFonts w:ascii="Comic Sans MS" w:hAnsi="Comic Sans MS"/>
          <w:lang w:val="it-IT"/>
        </w:rPr>
        <w:t xml:space="preserve">   ______                                             </w:t>
      </w:r>
      <w:r w:rsidRPr="00F7412A">
        <w:rPr>
          <w:rFonts w:ascii="Comic Sans MS" w:hAnsi="Comic Sans MS"/>
          <w:b/>
          <w:lang w:val="it-IT"/>
        </w:rPr>
        <w:t xml:space="preserve">GENERE     </w:t>
      </w:r>
      <w:r w:rsidRPr="00F7412A">
        <w:rPr>
          <w:rFonts w:ascii="Comic Sans MS" w:hAnsi="Comic Sans MS"/>
          <w:lang w:val="it-IT"/>
        </w:rPr>
        <w:t xml:space="preserve"> 1. m                 2. f</w:t>
      </w:r>
    </w:p>
    <w:p w:rsidR="005B2418" w:rsidRPr="00F7412A" w:rsidRDefault="005B2418" w:rsidP="005B2418">
      <w:pPr>
        <w:contextualSpacing/>
        <w:rPr>
          <w:rFonts w:ascii="Comic Sans MS" w:hAnsi="Comic Sans MS"/>
          <w:b/>
          <w:lang w:val="it-IT"/>
        </w:rPr>
      </w:pPr>
    </w:p>
    <w:p w:rsidR="005B2418" w:rsidRPr="00F7412A" w:rsidRDefault="005B2418" w:rsidP="005B2418">
      <w:pPr>
        <w:contextualSpacing/>
        <w:rPr>
          <w:rFonts w:ascii="Comic Sans MS" w:hAnsi="Comic Sans MS"/>
          <w:b/>
          <w:lang w:val="it-IT"/>
        </w:rPr>
      </w:pPr>
      <w:r w:rsidRPr="00F7412A">
        <w:rPr>
          <w:rFonts w:ascii="Comic Sans MS" w:hAnsi="Comic Sans MS"/>
          <w:b/>
          <w:lang w:val="it-IT"/>
        </w:rPr>
        <w:t>1) A che età hai avuto il primo rapporto sessuale?</w:t>
      </w:r>
    </w:p>
    <w:p w:rsidR="005B2418" w:rsidRPr="00F7412A" w:rsidRDefault="005B2418" w:rsidP="005B2418">
      <w:pPr>
        <w:ind w:left="360"/>
        <w:contextualSpacing/>
        <w:rPr>
          <w:rFonts w:ascii="Comic Sans MS" w:hAnsi="Comic Sans MS"/>
          <w:lang w:val="it-IT"/>
        </w:rPr>
      </w:pPr>
      <w:r w:rsidRPr="00F7412A">
        <w:rPr>
          <w:rFonts w:ascii="Comic Sans MS" w:hAnsi="Comic Sans MS"/>
          <w:lang w:val="it-IT"/>
        </w:rPr>
        <w:t xml:space="preserve">1.  a 13 anni                          </w:t>
      </w:r>
    </w:p>
    <w:p w:rsidR="005B2418" w:rsidRPr="00F7412A" w:rsidRDefault="005B2418" w:rsidP="005B2418">
      <w:pPr>
        <w:ind w:left="360"/>
        <w:contextualSpacing/>
        <w:rPr>
          <w:rFonts w:ascii="Comic Sans MS" w:hAnsi="Comic Sans MS"/>
          <w:lang w:val="it-IT"/>
        </w:rPr>
      </w:pPr>
      <w:r w:rsidRPr="00F7412A">
        <w:rPr>
          <w:rFonts w:ascii="Comic Sans MS" w:hAnsi="Comic Sans MS"/>
          <w:lang w:val="it-IT"/>
        </w:rPr>
        <w:t xml:space="preserve">2.  a 14-15 anni </w:t>
      </w:r>
    </w:p>
    <w:p w:rsidR="005B2418" w:rsidRPr="00F7412A" w:rsidRDefault="005B2418" w:rsidP="005B2418">
      <w:pPr>
        <w:ind w:left="360"/>
        <w:contextualSpacing/>
        <w:rPr>
          <w:rFonts w:ascii="Comic Sans MS" w:hAnsi="Comic Sans MS"/>
          <w:lang w:val="it-IT"/>
        </w:rPr>
      </w:pPr>
      <w:r w:rsidRPr="00F7412A">
        <w:rPr>
          <w:rFonts w:ascii="Comic Sans MS" w:hAnsi="Comic Sans MS"/>
          <w:lang w:val="it-IT"/>
        </w:rPr>
        <w:t>3.  a 16-17 anni</w:t>
      </w:r>
    </w:p>
    <w:p w:rsidR="005B2418" w:rsidRPr="00F7412A" w:rsidRDefault="005B2418" w:rsidP="005B2418">
      <w:pPr>
        <w:ind w:left="360"/>
        <w:contextualSpacing/>
        <w:rPr>
          <w:rFonts w:ascii="Comic Sans MS" w:hAnsi="Comic Sans MS"/>
          <w:lang w:val="it-IT"/>
        </w:rPr>
      </w:pPr>
      <w:r w:rsidRPr="00F7412A">
        <w:rPr>
          <w:rFonts w:ascii="Comic Sans MS" w:hAnsi="Comic Sans MS"/>
          <w:lang w:val="it-IT"/>
        </w:rPr>
        <w:t>4.  a 18-19 anni</w:t>
      </w:r>
    </w:p>
    <w:p w:rsidR="005B2418" w:rsidRPr="00F7412A" w:rsidRDefault="005B2418" w:rsidP="005B2418">
      <w:pPr>
        <w:ind w:left="360"/>
        <w:contextualSpacing/>
        <w:rPr>
          <w:rFonts w:ascii="Comic Sans MS" w:hAnsi="Comic Sans MS"/>
          <w:lang w:val="it-IT"/>
        </w:rPr>
      </w:pPr>
      <w:r w:rsidRPr="00F7412A">
        <w:rPr>
          <w:rFonts w:ascii="Comic Sans MS" w:hAnsi="Comic Sans MS"/>
          <w:lang w:val="it-IT"/>
        </w:rPr>
        <w:t>5.  altro ( specificare) __________</w:t>
      </w:r>
    </w:p>
    <w:p w:rsidR="005B2418" w:rsidRPr="00F7412A" w:rsidRDefault="005B2418" w:rsidP="005B2418">
      <w:pPr>
        <w:contextualSpacing/>
        <w:rPr>
          <w:rFonts w:ascii="Comic Sans MS" w:hAnsi="Comic Sans MS"/>
          <w:b/>
          <w:lang w:val="it-IT"/>
        </w:rPr>
      </w:pPr>
    </w:p>
    <w:p w:rsidR="005B2418" w:rsidRPr="00F7412A" w:rsidRDefault="005B2418" w:rsidP="005B2418">
      <w:pPr>
        <w:contextualSpacing/>
        <w:rPr>
          <w:rFonts w:ascii="Comic Sans MS" w:hAnsi="Comic Sans MS"/>
          <w:b/>
          <w:lang w:val="it-IT"/>
        </w:rPr>
      </w:pPr>
      <w:r w:rsidRPr="00F7412A">
        <w:rPr>
          <w:rFonts w:ascii="Comic Sans MS" w:hAnsi="Comic Sans MS"/>
          <w:b/>
          <w:lang w:val="it-IT"/>
        </w:rPr>
        <w:t>2) Durante l’arco di una settimana, quanti rapporti sessuali hai?</w:t>
      </w:r>
    </w:p>
    <w:p w:rsidR="005B2418" w:rsidRPr="00F7412A" w:rsidRDefault="005B2418" w:rsidP="005B2418">
      <w:pPr>
        <w:ind w:left="426"/>
        <w:contextualSpacing/>
        <w:rPr>
          <w:rFonts w:ascii="Comic Sans MS" w:hAnsi="Comic Sans MS"/>
          <w:lang w:val="it-IT"/>
        </w:rPr>
      </w:pPr>
      <w:r w:rsidRPr="00F7412A">
        <w:rPr>
          <w:rFonts w:ascii="Comic Sans MS" w:hAnsi="Comic Sans MS"/>
          <w:lang w:val="it-IT"/>
        </w:rPr>
        <w:t>1.  uno</w:t>
      </w:r>
    </w:p>
    <w:p w:rsidR="005B2418" w:rsidRPr="00F7412A" w:rsidRDefault="005B2418" w:rsidP="005B2418">
      <w:pPr>
        <w:ind w:left="426"/>
        <w:contextualSpacing/>
        <w:rPr>
          <w:rFonts w:ascii="Comic Sans MS" w:hAnsi="Comic Sans MS"/>
          <w:lang w:val="it-IT"/>
        </w:rPr>
      </w:pPr>
      <w:r w:rsidRPr="00F7412A">
        <w:rPr>
          <w:rFonts w:ascii="Comic Sans MS" w:hAnsi="Comic Sans MS"/>
          <w:lang w:val="it-IT"/>
        </w:rPr>
        <w:t>2.  tre</w:t>
      </w:r>
    </w:p>
    <w:p w:rsidR="005B2418" w:rsidRPr="00F7412A" w:rsidRDefault="005B2418" w:rsidP="005B2418">
      <w:pPr>
        <w:ind w:left="426"/>
        <w:contextualSpacing/>
        <w:rPr>
          <w:rFonts w:ascii="Comic Sans MS" w:hAnsi="Comic Sans MS"/>
          <w:lang w:val="it-IT"/>
        </w:rPr>
      </w:pPr>
      <w:r w:rsidRPr="00F7412A">
        <w:rPr>
          <w:rFonts w:ascii="Comic Sans MS" w:hAnsi="Comic Sans MS"/>
          <w:lang w:val="it-IT"/>
        </w:rPr>
        <w:t>3.  cinque</w:t>
      </w:r>
    </w:p>
    <w:p w:rsidR="005B2418" w:rsidRPr="00F7412A" w:rsidRDefault="005B2418" w:rsidP="005B2418">
      <w:pPr>
        <w:ind w:left="426"/>
        <w:contextualSpacing/>
        <w:rPr>
          <w:rFonts w:ascii="Comic Sans MS" w:hAnsi="Comic Sans MS"/>
          <w:lang w:val="it-IT"/>
        </w:rPr>
      </w:pPr>
      <w:r w:rsidRPr="00F7412A">
        <w:rPr>
          <w:rFonts w:ascii="Comic Sans MS" w:hAnsi="Comic Sans MS"/>
          <w:lang w:val="it-IT"/>
        </w:rPr>
        <w:t>4.  sette</w:t>
      </w:r>
    </w:p>
    <w:p w:rsidR="005B2418" w:rsidRPr="00F7412A" w:rsidRDefault="005B2418" w:rsidP="005B2418">
      <w:pPr>
        <w:ind w:left="426"/>
        <w:contextualSpacing/>
        <w:rPr>
          <w:rFonts w:ascii="Comic Sans MS" w:hAnsi="Comic Sans MS"/>
          <w:lang w:val="it-IT"/>
        </w:rPr>
      </w:pPr>
      <w:r w:rsidRPr="00F7412A">
        <w:rPr>
          <w:rFonts w:ascii="Comic Sans MS" w:hAnsi="Comic Sans MS"/>
          <w:lang w:val="it-IT"/>
        </w:rPr>
        <w:t>5.  altro (specificare) __________</w:t>
      </w:r>
    </w:p>
    <w:p w:rsidR="005B2418" w:rsidRPr="00F7412A" w:rsidRDefault="005B2418" w:rsidP="005B2418">
      <w:pPr>
        <w:contextualSpacing/>
        <w:rPr>
          <w:rFonts w:ascii="Comic Sans MS" w:hAnsi="Comic Sans MS"/>
          <w:lang w:val="it-IT"/>
        </w:rPr>
      </w:pPr>
      <w:r w:rsidRPr="00F7412A">
        <w:rPr>
          <w:rFonts w:ascii="Comic Sans MS" w:hAnsi="Comic Sans MS"/>
          <w:b/>
          <w:lang w:val="it-IT"/>
        </w:rPr>
        <w:lastRenderedPageBreak/>
        <w:t>3) Usi un metodo di contraccezione?</w:t>
      </w:r>
    </w:p>
    <w:p w:rsidR="005B2418" w:rsidRPr="00F7412A" w:rsidRDefault="005B2418" w:rsidP="005B2418">
      <w:pPr>
        <w:contextualSpacing/>
        <w:rPr>
          <w:rFonts w:ascii="Comic Sans MS" w:hAnsi="Comic Sans MS"/>
          <w:lang w:val="it-IT"/>
        </w:rPr>
      </w:pPr>
      <w:r w:rsidRPr="00F7412A">
        <w:rPr>
          <w:rFonts w:ascii="Comic Sans MS" w:hAnsi="Comic Sans MS"/>
          <w:lang w:val="it-IT"/>
        </w:rPr>
        <w:t xml:space="preserve">      1.  mai</w:t>
      </w:r>
    </w:p>
    <w:p w:rsidR="005B2418" w:rsidRPr="00F7412A" w:rsidRDefault="005B2418" w:rsidP="005B2418">
      <w:pPr>
        <w:ind w:left="360"/>
        <w:contextualSpacing/>
        <w:rPr>
          <w:rFonts w:ascii="Comic Sans MS" w:hAnsi="Comic Sans MS"/>
          <w:lang w:val="it-IT"/>
        </w:rPr>
      </w:pPr>
      <w:r w:rsidRPr="00F7412A">
        <w:rPr>
          <w:rFonts w:ascii="Comic Sans MS" w:hAnsi="Comic Sans MS"/>
          <w:lang w:val="it-IT"/>
        </w:rPr>
        <w:t>2.  a volte</w:t>
      </w:r>
    </w:p>
    <w:p w:rsidR="005B2418" w:rsidRPr="00F7412A" w:rsidRDefault="005B2418" w:rsidP="005B2418">
      <w:pPr>
        <w:ind w:left="360"/>
        <w:contextualSpacing/>
        <w:rPr>
          <w:rFonts w:ascii="Comic Sans MS" w:hAnsi="Comic Sans MS"/>
          <w:lang w:val="it-IT"/>
        </w:rPr>
      </w:pPr>
      <w:r w:rsidRPr="00F7412A">
        <w:rPr>
          <w:rFonts w:ascii="Comic Sans MS" w:hAnsi="Comic Sans MS"/>
          <w:lang w:val="it-IT"/>
        </w:rPr>
        <w:t>3.  spesso</w:t>
      </w:r>
    </w:p>
    <w:p w:rsidR="005B2418" w:rsidRPr="00F7412A" w:rsidRDefault="005B2418" w:rsidP="005B2418">
      <w:pPr>
        <w:contextualSpacing/>
        <w:rPr>
          <w:rFonts w:ascii="Comic Sans MS" w:hAnsi="Comic Sans MS"/>
          <w:lang w:val="it-IT"/>
        </w:rPr>
        <w:sectPr w:rsidR="005B2418" w:rsidRPr="00F7412A" w:rsidSect="005B2418">
          <w:pgSz w:w="11906" w:h="16838"/>
          <w:pgMar w:top="1417" w:right="1134" w:bottom="1134" w:left="1134" w:header="708" w:footer="708" w:gutter="0"/>
          <w:cols w:space="708"/>
          <w:docGrid w:linePitch="360"/>
        </w:sectPr>
      </w:pPr>
      <w:r w:rsidRPr="00F7412A">
        <w:rPr>
          <w:rFonts w:ascii="Comic Sans MS" w:hAnsi="Comic Sans MS"/>
          <w:lang w:val="it-IT"/>
        </w:rPr>
        <w:t xml:space="preserve">      4.sempre</w:t>
      </w:r>
    </w:p>
    <w:p w:rsidR="005B2418" w:rsidRPr="00F7412A" w:rsidRDefault="005B2418" w:rsidP="005B2418">
      <w:pPr>
        <w:contextualSpacing/>
        <w:rPr>
          <w:rFonts w:ascii="Comic Sans MS" w:hAnsi="Comic Sans MS"/>
          <w:lang w:val="it-IT"/>
        </w:rPr>
      </w:pPr>
      <w:r w:rsidRPr="00F7412A">
        <w:rPr>
          <w:rFonts w:ascii="Comic Sans MS" w:hAnsi="Comic Sans MS"/>
          <w:lang w:val="it-IT"/>
        </w:rPr>
        <w:lastRenderedPageBreak/>
        <w:t xml:space="preserve"> </w:t>
      </w:r>
    </w:p>
    <w:p w:rsidR="005B2418" w:rsidRPr="00F7412A" w:rsidRDefault="005B2418" w:rsidP="005B2418">
      <w:pPr>
        <w:contextualSpacing/>
        <w:rPr>
          <w:rFonts w:ascii="Comic Sans MS" w:hAnsi="Comic Sans MS"/>
          <w:b/>
          <w:lang w:val="it-IT"/>
        </w:rPr>
      </w:pPr>
      <w:r w:rsidRPr="00F7412A">
        <w:rPr>
          <w:rFonts w:ascii="Comic Sans MS" w:hAnsi="Comic Sans MS"/>
          <w:b/>
          <w:lang w:val="it-IT"/>
        </w:rPr>
        <w:t>4) Se si quale?</w:t>
      </w:r>
    </w:p>
    <w:p w:rsidR="005B2418" w:rsidRPr="00F7412A" w:rsidRDefault="005B2418" w:rsidP="005B2418">
      <w:pPr>
        <w:contextualSpacing/>
        <w:rPr>
          <w:rFonts w:ascii="Comic Sans MS" w:hAnsi="Comic Sans MS"/>
          <w:lang w:val="it-IT"/>
        </w:rPr>
      </w:pPr>
      <w:r w:rsidRPr="00F7412A">
        <w:rPr>
          <w:rFonts w:ascii="Comic Sans MS" w:hAnsi="Comic Sans MS"/>
          <w:lang w:val="it-IT"/>
        </w:rPr>
        <w:t xml:space="preserve">      1.  preservativo</w:t>
      </w:r>
    </w:p>
    <w:p w:rsidR="005B2418" w:rsidRPr="00F7412A" w:rsidRDefault="005B2418" w:rsidP="005B2418">
      <w:pPr>
        <w:ind w:left="360"/>
        <w:contextualSpacing/>
        <w:rPr>
          <w:rFonts w:ascii="Comic Sans MS" w:hAnsi="Comic Sans MS"/>
          <w:lang w:val="it-IT"/>
        </w:rPr>
      </w:pPr>
      <w:r w:rsidRPr="00F7412A">
        <w:rPr>
          <w:rFonts w:ascii="Comic Sans MS" w:hAnsi="Comic Sans MS"/>
          <w:lang w:val="it-IT"/>
        </w:rPr>
        <w:t>2.  pillola</w:t>
      </w:r>
    </w:p>
    <w:p w:rsidR="005B2418" w:rsidRPr="00F7412A" w:rsidRDefault="005B2418" w:rsidP="005B2418">
      <w:pPr>
        <w:ind w:left="360"/>
        <w:contextualSpacing/>
        <w:rPr>
          <w:rFonts w:ascii="Comic Sans MS" w:hAnsi="Comic Sans MS"/>
          <w:lang w:val="it-IT"/>
        </w:rPr>
      </w:pPr>
      <w:r w:rsidRPr="00F7412A">
        <w:rPr>
          <w:rFonts w:ascii="Comic Sans MS" w:hAnsi="Comic Sans MS"/>
          <w:lang w:val="it-IT"/>
        </w:rPr>
        <w:t>3.  cerotto</w:t>
      </w:r>
    </w:p>
    <w:p w:rsidR="005B2418" w:rsidRPr="00F7412A" w:rsidRDefault="005B2418" w:rsidP="005B2418">
      <w:pPr>
        <w:ind w:left="360"/>
        <w:contextualSpacing/>
        <w:rPr>
          <w:rFonts w:ascii="Comic Sans MS" w:hAnsi="Comic Sans MS"/>
          <w:lang w:val="it-IT"/>
        </w:rPr>
      </w:pPr>
      <w:r w:rsidRPr="00F7412A">
        <w:rPr>
          <w:rFonts w:ascii="Comic Sans MS" w:hAnsi="Comic Sans MS"/>
          <w:lang w:val="it-IT"/>
        </w:rPr>
        <w:t>4.  coito interrotto</w:t>
      </w:r>
    </w:p>
    <w:p w:rsidR="005B2418" w:rsidRPr="00F7412A" w:rsidRDefault="005B2418" w:rsidP="005B2418">
      <w:pPr>
        <w:contextualSpacing/>
        <w:rPr>
          <w:rFonts w:ascii="Comic Sans MS" w:hAnsi="Comic Sans MS"/>
          <w:b/>
          <w:lang w:val="it-IT"/>
        </w:rPr>
      </w:pPr>
    </w:p>
    <w:p w:rsidR="005B2418" w:rsidRPr="00F7412A" w:rsidRDefault="005B2418" w:rsidP="005B2418">
      <w:pPr>
        <w:contextualSpacing/>
        <w:rPr>
          <w:rFonts w:ascii="Comic Sans MS" w:hAnsi="Comic Sans MS"/>
          <w:b/>
          <w:lang w:val="it-IT"/>
        </w:rPr>
      </w:pPr>
      <w:r w:rsidRPr="00F7412A">
        <w:rPr>
          <w:rFonts w:ascii="Comic Sans MS" w:hAnsi="Comic Sans MS"/>
          <w:b/>
          <w:lang w:val="it-IT"/>
        </w:rPr>
        <w:t>5*) Hai mai rischiato di essere in cinta?</w:t>
      </w:r>
    </w:p>
    <w:p w:rsidR="005B2418" w:rsidRPr="00F7412A" w:rsidRDefault="005B2418" w:rsidP="005B2418">
      <w:pPr>
        <w:contextualSpacing/>
        <w:rPr>
          <w:rFonts w:ascii="Comic Sans MS" w:hAnsi="Comic Sans MS"/>
          <w:lang w:val="it-IT"/>
        </w:rPr>
      </w:pPr>
      <w:r w:rsidRPr="00F7412A">
        <w:rPr>
          <w:rFonts w:ascii="Comic Sans MS" w:hAnsi="Comic Sans MS"/>
          <w:lang w:val="it-IT"/>
        </w:rPr>
        <w:t xml:space="preserve">       1.  si</w:t>
      </w:r>
    </w:p>
    <w:p w:rsidR="005B2418" w:rsidRPr="00F7412A" w:rsidRDefault="005B2418" w:rsidP="005B2418">
      <w:pPr>
        <w:ind w:firstLine="425"/>
        <w:contextualSpacing/>
        <w:rPr>
          <w:rFonts w:ascii="Comic Sans MS" w:hAnsi="Comic Sans MS"/>
          <w:lang w:val="it-IT"/>
        </w:rPr>
        <w:sectPr w:rsidR="005B2418" w:rsidRPr="00F7412A" w:rsidSect="00DC1799">
          <w:type w:val="continuous"/>
          <w:pgSz w:w="11906" w:h="16838"/>
          <w:pgMar w:top="1417" w:right="1134" w:bottom="1134" w:left="1134" w:header="708" w:footer="708" w:gutter="0"/>
          <w:cols w:space="708"/>
          <w:docGrid w:linePitch="360"/>
        </w:sectPr>
      </w:pPr>
      <w:r w:rsidRPr="00F7412A">
        <w:rPr>
          <w:rFonts w:ascii="Comic Sans MS" w:hAnsi="Comic Sans MS"/>
          <w:lang w:val="it-IT"/>
        </w:rPr>
        <w:t>2.no</w:t>
      </w:r>
    </w:p>
    <w:p w:rsidR="005B2418" w:rsidRPr="00F7412A" w:rsidRDefault="005B2418" w:rsidP="005B2418">
      <w:pPr>
        <w:contextualSpacing/>
        <w:rPr>
          <w:rFonts w:ascii="Comic Sans MS" w:hAnsi="Comic Sans MS"/>
          <w:b/>
          <w:lang w:val="it-IT"/>
        </w:rPr>
      </w:pPr>
    </w:p>
    <w:p w:rsidR="005B2418" w:rsidRPr="00F7412A" w:rsidRDefault="005B2418" w:rsidP="005B2418">
      <w:pPr>
        <w:contextualSpacing/>
        <w:rPr>
          <w:rFonts w:ascii="Comic Sans MS" w:hAnsi="Comic Sans MS"/>
          <w:b/>
          <w:lang w:val="it-IT"/>
        </w:rPr>
      </w:pPr>
      <w:r w:rsidRPr="00F7412A">
        <w:rPr>
          <w:rFonts w:ascii="Comic Sans MS" w:hAnsi="Comic Sans MS"/>
          <w:b/>
          <w:lang w:val="it-IT"/>
        </w:rPr>
        <w:t>6*) Ti è mai successo di essere in cinta?</w:t>
      </w:r>
    </w:p>
    <w:p w:rsidR="005B2418" w:rsidRPr="00F7412A" w:rsidRDefault="005B2418" w:rsidP="005B2418">
      <w:pPr>
        <w:contextualSpacing/>
        <w:rPr>
          <w:rFonts w:ascii="Comic Sans MS" w:hAnsi="Comic Sans MS"/>
          <w:lang w:val="it-IT"/>
        </w:rPr>
      </w:pPr>
      <w:r w:rsidRPr="00F7412A">
        <w:rPr>
          <w:rFonts w:ascii="Comic Sans MS" w:hAnsi="Comic Sans MS"/>
          <w:lang w:val="it-IT"/>
        </w:rPr>
        <w:t xml:space="preserve">      1.  si </w:t>
      </w:r>
    </w:p>
    <w:p w:rsidR="005B2418" w:rsidRPr="00F7412A" w:rsidRDefault="005B2418" w:rsidP="005B2418">
      <w:pPr>
        <w:contextualSpacing/>
        <w:rPr>
          <w:rFonts w:ascii="Comic Sans MS" w:hAnsi="Comic Sans MS"/>
          <w:lang w:val="it-IT"/>
        </w:rPr>
      </w:pPr>
      <w:r w:rsidRPr="00F7412A">
        <w:rPr>
          <w:rFonts w:ascii="Comic Sans MS" w:hAnsi="Comic Sans MS"/>
          <w:lang w:val="it-IT"/>
        </w:rPr>
        <w:t xml:space="preserve">      2.  no</w:t>
      </w:r>
    </w:p>
    <w:p w:rsidR="005B2418" w:rsidRPr="00F7412A" w:rsidRDefault="005B2418" w:rsidP="005B2418">
      <w:pPr>
        <w:contextualSpacing/>
        <w:rPr>
          <w:rFonts w:ascii="Comic Sans MS" w:hAnsi="Comic Sans MS"/>
          <w:b/>
          <w:lang w:val="it-IT"/>
        </w:rPr>
        <w:sectPr w:rsidR="005B2418" w:rsidRPr="00F7412A" w:rsidSect="00DC1799">
          <w:type w:val="continuous"/>
          <w:pgSz w:w="11906" w:h="16838"/>
          <w:pgMar w:top="1417" w:right="1134" w:bottom="1134" w:left="1134" w:header="708" w:footer="708" w:gutter="0"/>
          <w:cols w:space="708"/>
          <w:docGrid w:linePitch="360"/>
        </w:sectPr>
      </w:pPr>
    </w:p>
    <w:p w:rsidR="005B2418" w:rsidRPr="00F7412A" w:rsidRDefault="005B2418" w:rsidP="005B2418">
      <w:pPr>
        <w:contextualSpacing/>
        <w:rPr>
          <w:rFonts w:ascii="Comic Sans MS" w:hAnsi="Comic Sans MS"/>
          <w:b/>
          <w:lang w:val="it-IT"/>
        </w:rPr>
      </w:pPr>
    </w:p>
    <w:p w:rsidR="005B2418" w:rsidRPr="00F7412A" w:rsidRDefault="005B2418" w:rsidP="005B2418">
      <w:pPr>
        <w:contextualSpacing/>
        <w:rPr>
          <w:rFonts w:ascii="Comic Sans MS" w:hAnsi="Comic Sans MS"/>
          <w:b/>
          <w:lang w:val="it-IT"/>
        </w:rPr>
      </w:pPr>
      <w:r w:rsidRPr="00F7412A">
        <w:rPr>
          <w:rFonts w:ascii="Comic Sans MS" w:hAnsi="Comic Sans MS"/>
          <w:b/>
          <w:lang w:val="it-IT"/>
        </w:rPr>
        <w:t>7*) Se sì, è stata portata a termine?</w:t>
      </w:r>
    </w:p>
    <w:p w:rsidR="005B2418" w:rsidRPr="00F7412A" w:rsidRDefault="005B2418" w:rsidP="005B2418">
      <w:pPr>
        <w:contextualSpacing/>
        <w:rPr>
          <w:rFonts w:ascii="Comic Sans MS" w:hAnsi="Comic Sans MS"/>
          <w:lang w:val="it-IT"/>
        </w:rPr>
      </w:pPr>
      <w:r w:rsidRPr="00F7412A">
        <w:rPr>
          <w:rFonts w:ascii="Comic Sans MS" w:hAnsi="Comic Sans MS"/>
          <w:lang w:val="it-IT"/>
        </w:rPr>
        <w:t xml:space="preserve">      1.  si</w:t>
      </w:r>
    </w:p>
    <w:p w:rsidR="005B2418" w:rsidRPr="00F7412A" w:rsidRDefault="005B2418" w:rsidP="005B2418">
      <w:pPr>
        <w:ind w:left="567" w:hanging="207"/>
        <w:contextualSpacing/>
        <w:rPr>
          <w:rFonts w:ascii="Comic Sans MS" w:hAnsi="Comic Sans MS"/>
          <w:lang w:val="it-IT"/>
        </w:rPr>
      </w:pPr>
      <w:r w:rsidRPr="00F7412A">
        <w:rPr>
          <w:rFonts w:ascii="Comic Sans MS" w:hAnsi="Comic Sans MS"/>
          <w:lang w:val="it-IT"/>
        </w:rPr>
        <w:t>2.  no</w:t>
      </w:r>
    </w:p>
    <w:p w:rsidR="005B2418" w:rsidRPr="00F7412A" w:rsidRDefault="005B2418" w:rsidP="005B2418">
      <w:pPr>
        <w:contextualSpacing/>
        <w:rPr>
          <w:rFonts w:ascii="Comic Sans MS" w:hAnsi="Comic Sans MS"/>
          <w:b/>
          <w:lang w:val="it-IT"/>
        </w:rPr>
        <w:sectPr w:rsidR="005B2418" w:rsidRPr="00F7412A" w:rsidSect="00DC1799">
          <w:type w:val="continuous"/>
          <w:pgSz w:w="11906" w:h="16838"/>
          <w:pgMar w:top="1417" w:right="1134" w:bottom="1134" w:left="1134" w:header="708" w:footer="708" w:gutter="0"/>
          <w:cols w:space="708"/>
          <w:docGrid w:linePitch="360"/>
        </w:sectPr>
      </w:pPr>
    </w:p>
    <w:p w:rsidR="005B2418" w:rsidRPr="00F7412A" w:rsidRDefault="005B2418" w:rsidP="005B2418">
      <w:pPr>
        <w:contextualSpacing/>
        <w:rPr>
          <w:rFonts w:ascii="Comic Sans MS" w:hAnsi="Comic Sans MS"/>
          <w:b/>
          <w:lang w:val="it-IT"/>
        </w:rPr>
      </w:pPr>
    </w:p>
    <w:p w:rsidR="005B2418" w:rsidRPr="00F7412A" w:rsidRDefault="005B2418" w:rsidP="005B2418">
      <w:pPr>
        <w:contextualSpacing/>
        <w:rPr>
          <w:rFonts w:ascii="Comic Sans MS" w:hAnsi="Comic Sans MS"/>
          <w:b/>
          <w:lang w:val="it-IT"/>
        </w:rPr>
      </w:pPr>
      <w:r w:rsidRPr="00F7412A">
        <w:rPr>
          <w:rFonts w:ascii="Comic Sans MS" w:hAnsi="Comic Sans MS"/>
          <w:b/>
          <w:lang w:val="it-IT"/>
        </w:rPr>
        <w:t>8*) Hai mai abortito?</w:t>
      </w:r>
    </w:p>
    <w:p w:rsidR="005B2418" w:rsidRPr="00F7412A" w:rsidRDefault="005B2418" w:rsidP="005B2418">
      <w:pPr>
        <w:contextualSpacing/>
        <w:rPr>
          <w:rFonts w:ascii="Comic Sans MS" w:hAnsi="Comic Sans MS"/>
          <w:lang w:val="it-IT"/>
        </w:rPr>
      </w:pPr>
      <w:r w:rsidRPr="00F7412A">
        <w:rPr>
          <w:rFonts w:ascii="Comic Sans MS" w:hAnsi="Comic Sans MS"/>
          <w:lang w:val="it-IT"/>
        </w:rPr>
        <w:t xml:space="preserve">      1.  si</w:t>
      </w:r>
    </w:p>
    <w:p w:rsidR="005B2418" w:rsidRPr="00F7412A" w:rsidRDefault="005B2418" w:rsidP="005B2418">
      <w:pPr>
        <w:ind w:left="360"/>
        <w:contextualSpacing/>
        <w:rPr>
          <w:rFonts w:ascii="Comic Sans MS" w:hAnsi="Comic Sans MS"/>
          <w:lang w:val="it-IT"/>
        </w:rPr>
      </w:pPr>
      <w:r w:rsidRPr="00F7412A">
        <w:rPr>
          <w:rFonts w:ascii="Comic Sans MS" w:hAnsi="Comic Sans MS"/>
          <w:lang w:val="it-IT"/>
        </w:rPr>
        <w:t>2.  no</w:t>
      </w:r>
    </w:p>
    <w:p w:rsidR="005B2418" w:rsidRPr="00F7412A" w:rsidRDefault="005B2418" w:rsidP="005B2418">
      <w:pPr>
        <w:contextualSpacing/>
        <w:rPr>
          <w:rFonts w:ascii="Comic Sans MS" w:hAnsi="Comic Sans MS"/>
          <w:b/>
          <w:lang w:val="it-IT"/>
        </w:rPr>
        <w:sectPr w:rsidR="005B2418" w:rsidRPr="00F7412A" w:rsidSect="00DC1799">
          <w:type w:val="continuous"/>
          <w:pgSz w:w="11906" w:h="16838"/>
          <w:pgMar w:top="1417" w:right="1134" w:bottom="1134" w:left="1134" w:header="708" w:footer="708" w:gutter="0"/>
          <w:cols w:space="708"/>
          <w:docGrid w:linePitch="360"/>
        </w:sectPr>
      </w:pPr>
    </w:p>
    <w:p w:rsidR="005B2418" w:rsidRPr="00F7412A" w:rsidRDefault="005B2418" w:rsidP="005B2418">
      <w:pPr>
        <w:contextualSpacing/>
        <w:rPr>
          <w:rFonts w:ascii="Comic Sans MS" w:hAnsi="Comic Sans MS"/>
          <w:b/>
          <w:lang w:val="it-IT"/>
        </w:rPr>
      </w:pPr>
    </w:p>
    <w:p w:rsidR="005B2418" w:rsidRPr="00F7412A" w:rsidRDefault="005B2418" w:rsidP="005B2418">
      <w:pPr>
        <w:contextualSpacing/>
        <w:rPr>
          <w:rFonts w:ascii="Comic Sans MS" w:hAnsi="Comic Sans MS"/>
          <w:b/>
          <w:lang w:val="it-IT"/>
        </w:rPr>
      </w:pPr>
      <w:r w:rsidRPr="00F7412A">
        <w:rPr>
          <w:rFonts w:ascii="Comic Sans MS" w:hAnsi="Comic Sans MS"/>
          <w:b/>
          <w:lang w:val="it-IT"/>
        </w:rPr>
        <w:t>9*) Nell’eventualità di rimanere in cinta, abortiresti?</w:t>
      </w:r>
    </w:p>
    <w:p w:rsidR="005B2418" w:rsidRPr="00F7412A" w:rsidRDefault="005B2418" w:rsidP="005B2418">
      <w:pPr>
        <w:contextualSpacing/>
        <w:rPr>
          <w:rFonts w:ascii="Comic Sans MS" w:hAnsi="Comic Sans MS"/>
          <w:lang w:val="it-IT"/>
        </w:rPr>
      </w:pPr>
      <w:r w:rsidRPr="00F7412A">
        <w:rPr>
          <w:rFonts w:ascii="Comic Sans MS" w:hAnsi="Comic Sans MS"/>
          <w:lang w:val="it-IT"/>
        </w:rPr>
        <w:t xml:space="preserve">      1.  si </w:t>
      </w:r>
    </w:p>
    <w:p w:rsidR="005B2418" w:rsidRPr="00F7412A" w:rsidRDefault="005B2418" w:rsidP="005B2418">
      <w:pPr>
        <w:ind w:left="360"/>
        <w:contextualSpacing/>
        <w:rPr>
          <w:rFonts w:ascii="Comic Sans MS" w:hAnsi="Comic Sans MS"/>
          <w:lang w:val="it-IT"/>
        </w:rPr>
      </w:pPr>
      <w:r w:rsidRPr="00F7412A">
        <w:rPr>
          <w:rFonts w:ascii="Comic Sans MS" w:hAnsi="Comic Sans MS"/>
          <w:lang w:val="it-IT"/>
        </w:rPr>
        <w:t>2.  no</w:t>
      </w:r>
    </w:p>
    <w:p w:rsidR="005B2418" w:rsidRPr="00F7412A" w:rsidRDefault="005B2418" w:rsidP="005B2418">
      <w:pPr>
        <w:rPr>
          <w:rFonts w:ascii="Comic Sans MS" w:hAnsi="Comic Sans MS"/>
          <w:lang w:val="it-IT"/>
        </w:rPr>
        <w:sectPr w:rsidR="005B2418" w:rsidRPr="00F7412A" w:rsidSect="00DC1799">
          <w:type w:val="continuous"/>
          <w:pgSz w:w="11906" w:h="16838"/>
          <w:pgMar w:top="1417" w:right="1134" w:bottom="1134" w:left="1134" w:header="708" w:footer="708" w:gutter="0"/>
          <w:cols w:space="708"/>
          <w:docGrid w:linePitch="360"/>
        </w:sectPr>
      </w:pPr>
    </w:p>
    <w:p w:rsidR="005B2418" w:rsidRPr="00F7412A" w:rsidRDefault="005B2418" w:rsidP="005B2418">
      <w:pPr>
        <w:contextualSpacing/>
        <w:rPr>
          <w:rFonts w:ascii="Comic Sans MS" w:hAnsi="Comic Sans MS"/>
          <w:lang w:val="it-IT"/>
        </w:rPr>
      </w:pPr>
      <w:r w:rsidRPr="00F7412A">
        <w:rPr>
          <w:rFonts w:ascii="Comic Sans MS" w:hAnsi="Comic Sans MS"/>
          <w:lang w:val="it-IT"/>
        </w:rPr>
        <w:lastRenderedPageBreak/>
        <w:t xml:space="preserve">      3.  forse</w:t>
      </w:r>
    </w:p>
    <w:p w:rsidR="005B2418" w:rsidRPr="00F7412A" w:rsidRDefault="005B2418" w:rsidP="005B2418">
      <w:pPr>
        <w:contextualSpacing/>
        <w:rPr>
          <w:rFonts w:ascii="Comic Sans MS" w:hAnsi="Comic Sans MS"/>
          <w:b/>
          <w:lang w:val="it-IT"/>
        </w:rPr>
        <w:sectPr w:rsidR="005B2418" w:rsidRPr="00F7412A" w:rsidSect="00DC1799">
          <w:type w:val="continuous"/>
          <w:pgSz w:w="11906" w:h="16838"/>
          <w:pgMar w:top="1417" w:right="1134" w:bottom="1134" w:left="1134" w:header="708" w:footer="708" w:gutter="0"/>
          <w:cols w:space="708"/>
          <w:docGrid w:linePitch="360"/>
        </w:sectPr>
      </w:pPr>
    </w:p>
    <w:p w:rsidR="005B2418" w:rsidRPr="00F7412A" w:rsidRDefault="005B2418" w:rsidP="005B2418">
      <w:pPr>
        <w:contextualSpacing/>
        <w:rPr>
          <w:rFonts w:ascii="Comic Sans MS" w:hAnsi="Comic Sans MS"/>
          <w:b/>
          <w:lang w:val="it-IT"/>
        </w:rPr>
      </w:pPr>
    </w:p>
    <w:p w:rsidR="005B2418" w:rsidRPr="00F7412A" w:rsidRDefault="005B2418" w:rsidP="005B2418">
      <w:pPr>
        <w:contextualSpacing/>
        <w:rPr>
          <w:rFonts w:ascii="Comic Sans MS" w:hAnsi="Comic Sans MS"/>
          <w:b/>
          <w:lang w:val="it-IT"/>
        </w:rPr>
      </w:pPr>
      <w:r w:rsidRPr="00F7412A">
        <w:rPr>
          <w:rFonts w:ascii="Comic Sans MS" w:hAnsi="Comic Sans MS"/>
          <w:b/>
          <w:lang w:val="it-IT"/>
        </w:rPr>
        <w:t>10*) Hai mai ricorso alla pillola del giorno dopo?</w:t>
      </w:r>
    </w:p>
    <w:p w:rsidR="005B2418" w:rsidRPr="00F7412A" w:rsidRDefault="005B2418" w:rsidP="005B2418">
      <w:pPr>
        <w:contextualSpacing/>
        <w:rPr>
          <w:rFonts w:ascii="Comic Sans MS" w:hAnsi="Comic Sans MS"/>
          <w:lang w:val="it-IT"/>
        </w:rPr>
      </w:pPr>
      <w:r w:rsidRPr="00F7412A">
        <w:rPr>
          <w:rFonts w:ascii="Comic Sans MS" w:hAnsi="Comic Sans MS"/>
          <w:lang w:val="it-IT"/>
        </w:rPr>
        <w:t xml:space="preserve">      1.  si </w:t>
      </w:r>
    </w:p>
    <w:p w:rsidR="005B2418" w:rsidRPr="00F7412A" w:rsidRDefault="005B2418" w:rsidP="005B2418">
      <w:pPr>
        <w:ind w:left="709" w:hanging="349"/>
        <w:contextualSpacing/>
        <w:rPr>
          <w:rFonts w:ascii="Comic Sans MS" w:hAnsi="Comic Sans MS"/>
          <w:lang w:val="it-IT"/>
        </w:rPr>
      </w:pPr>
      <w:r w:rsidRPr="00F7412A">
        <w:rPr>
          <w:rFonts w:ascii="Comic Sans MS" w:hAnsi="Comic Sans MS"/>
          <w:lang w:val="it-IT"/>
        </w:rPr>
        <w:t>2.  no</w:t>
      </w:r>
    </w:p>
    <w:p w:rsidR="005B2418" w:rsidRPr="00F7412A" w:rsidRDefault="005B2418" w:rsidP="005B2418">
      <w:pPr>
        <w:contextualSpacing/>
        <w:rPr>
          <w:rFonts w:ascii="Comic Sans MS" w:hAnsi="Comic Sans MS"/>
          <w:b/>
          <w:lang w:val="it-IT"/>
        </w:rPr>
        <w:sectPr w:rsidR="005B2418" w:rsidRPr="00F7412A" w:rsidSect="00DC1799">
          <w:type w:val="continuous"/>
          <w:pgSz w:w="11906" w:h="16838"/>
          <w:pgMar w:top="1417" w:right="1134" w:bottom="1134" w:left="1134" w:header="708" w:footer="708" w:gutter="0"/>
          <w:cols w:space="708"/>
          <w:docGrid w:linePitch="360"/>
        </w:sectPr>
      </w:pPr>
    </w:p>
    <w:p w:rsidR="005B2418" w:rsidRPr="00F7412A" w:rsidRDefault="005B2418" w:rsidP="005B2418">
      <w:pPr>
        <w:contextualSpacing/>
        <w:rPr>
          <w:rFonts w:ascii="Comic Sans MS" w:hAnsi="Comic Sans MS"/>
          <w:b/>
          <w:lang w:val="it-IT"/>
        </w:rPr>
      </w:pPr>
    </w:p>
    <w:p w:rsidR="005B2418" w:rsidRPr="00F7412A" w:rsidRDefault="005B2418" w:rsidP="005B2418">
      <w:pPr>
        <w:contextualSpacing/>
        <w:rPr>
          <w:rFonts w:ascii="Comic Sans MS" w:hAnsi="Comic Sans MS"/>
          <w:b/>
          <w:lang w:val="it-IT"/>
        </w:rPr>
      </w:pPr>
      <w:r w:rsidRPr="00F7412A">
        <w:rPr>
          <w:rFonts w:ascii="Comic Sans MS" w:hAnsi="Comic Sans MS"/>
          <w:b/>
          <w:lang w:val="it-IT"/>
        </w:rPr>
        <w:t>11*) In caso di gravidanza e scelta di aborto, a chi ti rivolgeresti?</w:t>
      </w:r>
    </w:p>
    <w:p w:rsidR="005B2418" w:rsidRPr="00F7412A" w:rsidRDefault="005B2418" w:rsidP="005B2418">
      <w:pPr>
        <w:contextualSpacing/>
        <w:rPr>
          <w:rFonts w:ascii="Comic Sans MS" w:hAnsi="Comic Sans MS"/>
          <w:lang w:val="it-IT"/>
        </w:rPr>
      </w:pPr>
      <w:r w:rsidRPr="00F7412A">
        <w:rPr>
          <w:rFonts w:ascii="Comic Sans MS" w:hAnsi="Comic Sans MS"/>
          <w:lang w:val="it-IT"/>
        </w:rPr>
        <w:t xml:space="preserve">      1.  medico/specialista</w:t>
      </w:r>
    </w:p>
    <w:p w:rsidR="005B2418" w:rsidRPr="00F7412A" w:rsidRDefault="005B2418" w:rsidP="005B2418">
      <w:pPr>
        <w:ind w:left="360"/>
        <w:contextualSpacing/>
        <w:rPr>
          <w:rFonts w:ascii="Comic Sans MS" w:hAnsi="Comic Sans MS"/>
          <w:lang w:val="it-IT"/>
        </w:rPr>
      </w:pPr>
      <w:r w:rsidRPr="00F7412A">
        <w:rPr>
          <w:rFonts w:ascii="Comic Sans MS" w:hAnsi="Comic Sans MS"/>
          <w:lang w:val="it-IT"/>
        </w:rPr>
        <w:t>2.  aborto clandestino</w:t>
      </w:r>
    </w:p>
    <w:p w:rsidR="005B2418" w:rsidRPr="00F7412A" w:rsidRDefault="005B2418" w:rsidP="005B2418">
      <w:pPr>
        <w:contextualSpacing/>
        <w:rPr>
          <w:rFonts w:ascii="Comic Sans MS" w:hAnsi="Comic Sans MS"/>
          <w:b/>
          <w:lang w:val="it-IT"/>
        </w:rPr>
        <w:sectPr w:rsidR="005B2418" w:rsidRPr="00F7412A" w:rsidSect="00DC1799">
          <w:type w:val="continuous"/>
          <w:pgSz w:w="11906" w:h="16838"/>
          <w:pgMar w:top="1417" w:right="1134" w:bottom="1134" w:left="1134" w:header="708" w:footer="708" w:gutter="0"/>
          <w:cols w:space="708"/>
          <w:docGrid w:linePitch="360"/>
        </w:sectPr>
      </w:pPr>
      <w:r w:rsidRPr="00F7412A">
        <w:rPr>
          <w:rFonts w:ascii="Comic Sans MS" w:hAnsi="Comic Sans MS"/>
          <w:lang w:val="it-IT"/>
        </w:rPr>
        <w:t xml:space="preserve">      3.consultorio</w:t>
      </w:r>
    </w:p>
    <w:p w:rsidR="005B2418" w:rsidRPr="00F7412A" w:rsidRDefault="005B2418" w:rsidP="005B2418">
      <w:pPr>
        <w:contextualSpacing/>
        <w:rPr>
          <w:rFonts w:ascii="Comic Sans MS" w:hAnsi="Comic Sans MS"/>
          <w:b/>
          <w:lang w:val="it-IT"/>
        </w:rPr>
      </w:pPr>
    </w:p>
    <w:p w:rsidR="005B2418" w:rsidRPr="00F7412A" w:rsidRDefault="005B2418" w:rsidP="005B2418">
      <w:pPr>
        <w:contextualSpacing/>
        <w:rPr>
          <w:rFonts w:ascii="Comic Sans MS" w:hAnsi="Comic Sans MS"/>
          <w:b/>
          <w:lang w:val="it-IT"/>
        </w:rPr>
      </w:pPr>
    </w:p>
    <w:p w:rsidR="005B2418" w:rsidRPr="00F7412A" w:rsidRDefault="005B2418" w:rsidP="005B2418">
      <w:pPr>
        <w:contextualSpacing/>
        <w:rPr>
          <w:rFonts w:ascii="Comic Sans MS" w:hAnsi="Comic Sans MS"/>
          <w:b/>
          <w:lang w:val="it-IT"/>
        </w:rPr>
      </w:pPr>
    </w:p>
    <w:p w:rsidR="005B2418" w:rsidRPr="00F7412A" w:rsidRDefault="005B2418" w:rsidP="005B2418">
      <w:pPr>
        <w:contextualSpacing/>
        <w:rPr>
          <w:rFonts w:ascii="Comic Sans MS" w:hAnsi="Comic Sans MS"/>
          <w:b/>
          <w:lang w:val="it-IT"/>
        </w:rPr>
      </w:pPr>
      <w:r w:rsidRPr="00F7412A">
        <w:rPr>
          <w:rFonts w:ascii="Comic Sans MS" w:hAnsi="Comic Sans MS"/>
          <w:b/>
          <w:lang w:val="it-IT"/>
        </w:rPr>
        <w:lastRenderedPageBreak/>
        <w:t>12) Secondo te c’è informazione adeguata riguardo alla sessualità e ciò che ne comporta?</w:t>
      </w:r>
    </w:p>
    <w:p w:rsidR="005B2418" w:rsidRPr="00F7412A" w:rsidRDefault="005B2418" w:rsidP="005B2418">
      <w:pPr>
        <w:contextualSpacing/>
        <w:rPr>
          <w:rFonts w:ascii="Comic Sans MS" w:hAnsi="Comic Sans MS"/>
          <w:lang w:val="it-IT"/>
        </w:rPr>
      </w:pPr>
      <w:r w:rsidRPr="00F7412A">
        <w:rPr>
          <w:rFonts w:ascii="Comic Sans MS" w:hAnsi="Comic Sans MS"/>
          <w:lang w:val="it-IT"/>
        </w:rPr>
        <w:t xml:space="preserve">      1.  per niente</w:t>
      </w:r>
    </w:p>
    <w:p w:rsidR="005B2418" w:rsidRPr="00F7412A" w:rsidRDefault="005B2418" w:rsidP="005B2418">
      <w:pPr>
        <w:ind w:left="360"/>
        <w:contextualSpacing/>
        <w:rPr>
          <w:rFonts w:ascii="Comic Sans MS" w:hAnsi="Comic Sans MS"/>
          <w:lang w:val="it-IT"/>
        </w:rPr>
      </w:pPr>
      <w:r w:rsidRPr="00F7412A">
        <w:rPr>
          <w:rFonts w:ascii="Comic Sans MS" w:hAnsi="Comic Sans MS"/>
          <w:lang w:val="it-IT"/>
        </w:rPr>
        <w:t>2.  poco</w:t>
      </w:r>
    </w:p>
    <w:p w:rsidR="005B2418" w:rsidRPr="00F7412A" w:rsidRDefault="005B2418" w:rsidP="005B2418">
      <w:pPr>
        <w:ind w:left="360"/>
        <w:contextualSpacing/>
        <w:rPr>
          <w:rFonts w:ascii="Comic Sans MS" w:hAnsi="Comic Sans MS"/>
          <w:lang w:val="it-IT"/>
        </w:rPr>
      </w:pPr>
      <w:r w:rsidRPr="00F7412A">
        <w:rPr>
          <w:rFonts w:ascii="Comic Sans MS" w:hAnsi="Comic Sans MS"/>
          <w:lang w:val="it-IT"/>
        </w:rPr>
        <w:t>3.  abbastanza</w:t>
      </w:r>
    </w:p>
    <w:p w:rsidR="005B2418" w:rsidRPr="00F7412A" w:rsidRDefault="005B2418" w:rsidP="005B2418">
      <w:pPr>
        <w:ind w:left="360"/>
        <w:contextualSpacing/>
        <w:rPr>
          <w:rFonts w:ascii="Comic Sans MS" w:hAnsi="Comic Sans MS"/>
          <w:lang w:val="it-IT"/>
        </w:rPr>
      </w:pPr>
      <w:r w:rsidRPr="00F7412A">
        <w:rPr>
          <w:rFonts w:ascii="Comic Sans MS" w:hAnsi="Comic Sans MS"/>
          <w:lang w:val="it-IT"/>
        </w:rPr>
        <w:t>4.  molto</w:t>
      </w:r>
    </w:p>
    <w:p w:rsidR="005B2418" w:rsidRPr="00F7412A" w:rsidRDefault="005B2418" w:rsidP="005B2418">
      <w:pPr>
        <w:contextualSpacing/>
        <w:rPr>
          <w:rFonts w:ascii="Comic Sans MS" w:hAnsi="Comic Sans MS"/>
          <w:lang w:val="it-IT"/>
        </w:rPr>
        <w:sectPr w:rsidR="005B2418" w:rsidRPr="00F7412A" w:rsidSect="00DC1799">
          <w:type w:val="continuous"/>
          <w:pgSz w:w="11906" w:h="16838"/>
          <w:pgMar w:top="1417" w:right="1134" w:bottom="1134" w:left="1134" w:header="708" w:footer="708" w:gutter="0"/>
          <w:cols w:space="708"/>
          <w:docGrid w:linePitch="360"/>
        </w:sectPr>
      </w:pPr>
    </w:p>
    <w:p w:rsidR="005B2418" w:rsidRPr="00F7412A" w:rsidRDefault="005B2418" w:rsidP="005B2418">
      <w:pPr>
        <w:contextualSpacing/>
        <w:rPr>
          <w:rFonts w:ascii="Comic Sans MS" w:hAnsi="Comic Sans MS"/>
          <w:b/>
          <w:lang w:val="it-IT"/>
        </w:rPr>
      </w:pPr>
    </w:p>
    <w:p w:rsidR="005B2418" w:rsidRPr="00F7412A" w:rsidRDefault="005B2418" w:rsidP="005B2418">
      <w:pPr>
        <w:contextualSpacing/>
        <w:rPr>
          <w:rFonts w:ascii="Comic Sans MS" w:hAnsi="Comic Sans MS"/>
          <w:b/>
          <w:lang w:val="it-IT"/>
        </w:rPr>
      </w:pPr>
      <w:r w:rsidRPr="00F7412A">
        <w:rPr>
          <w:rFonts w:ascii="Comic Sans MS" w:hAnsi="Comic Sans MS"/>
          <w:b/>
          <w:lang w:val="it-IT"/>
        </w:rPr>
        <w:t>13) Vorresti avere/aver avuto maggiori informazioni riguardo all’argomento?</w:t>
      </w:r>
    </w:p>
    <w:p w:rsidR="005B2418" w:rsidRPr="00F7412A" w:rsidRDefault="005B2418" w:rsidP="005B2418">
      <w:pPr>
        <w:contextualSpacing/>
        <w:rPr>
          <w:rFonts w:ascii="Comic Sans MS" w:hAnsi="Comic Sans MS"/>
          <w:lang w:val="it-IT"/>
        </w:rPr>
      </w:pPr>
      <w:r w:rsidRPr="00F7412A">
        <w:rPr>
          <w:rFonts w:ascii="Comic Sans MS" w:hAnsi="Comic Sans MS"/>
          <w:lang w:val="it-IT"/>
        </w:rPr>
        <w:t xml:space="preserve">      1.  si </w:t>
      </w:r>
    </w:p>
    <w:p w:rsidR="005B2418" w:rsidRPr="00F7412A" w:rsidRDefault="005B2418" w:rsidP="005B2418">
      <w:pPr>
        <w:ind w:left="360"/>
        <w:contextualSpacing/>
        <w:rPr>
          <w:rFonts w:ascii="Comic Sans MS" w:hAnsi="Comic Sans MS"/>
          <w:lang w:val="it-IT"/>
        </w:rPr>
      </w:pPr>
      <w:r w:rsidRPr="00F7412A">
        <w:rPr>
          <w:rFonts w:ascii="Comic Sans MS" w:hAnsi="Comic Sans MS"/>
          <w:lang w:val="it-IT"/>
        </w:rPr>
        <w:t>2.  no</w:t>
      </w:r>
    </w:p>
    <w:p w:rsidR="005B2418" w:rsidRPr="00F7412A" w:rsidRDefault="005B2418" w:rsidP="005B2418">
      <w:pPr>
        <w:contextualSpacing/>
        <w:rPr>
          <w:rFonts w:ascii="Comic Sans MS" w:hAnsi="Comic Sans MS"/>
          <w:b/>
          <w:lang w:val="it-IT"/>
        </w:rPr>
        <w:sectPr w:rsidR="005B2418" w:rsidRPr="00F7412A" w:rsidSect="00DC1799">
          <w:type w:val="continuous"/>
          <w:pgSz w:w="11906" w:h="16838"/>
          <w:pgMar w:top="1417" w:right="1134" w:bottom="1134" w:left="1134" w:header="708" w:footer="708" w:gutter="0"/>
          <w:cols w:space="708"/>
          <w:docGrid w:linePitch="360"/>
        </w:sectPr>
      </w:pPr>
    </w:p>
    <w:p w:rsidR="005B2418" w:rsidRPr="00F7412A" w:rsidRDefault="005B2418" w:rsidP="005B2418">
      <w:pPr>
        <w:contextualSpacing/>
        <w:rPr>
          <w:rFonts w:ascii="Comic Sans MS" w:hAnsi="Comic Sans MS"/>
          <w:b/>
          <w:lang w:val="it-IT"/>
        </w:rPr>
      </w:pPr>
    </w:p>
    <w:p w:rsidR="005B2418" w:rsidRPr="00F7412A" w:rsidRDefault="005B2418" w:rsidP="005B2418">
      <w:pPr>
        <w:contextualSpacing/>
        <w:rPr>
          <w:rFonts w:ascii="Comic Sans MS" w:hAnsi="Comic Sans MS"/>
          <w:b/>
          <w:lang w:val="it-IT"/>
        </w:rPr>
      </w:pPr>
      <w:r w:rsidRPr="00F7412A">
        <w:rPr>
          <w:rFonts w:ascii="Comic Sans MS" w:hAnsi="Comic Sans MS"/>
          <w:b/>
          <w:lang w:val="it-IT"/>
        </w:rPr>
        <w:t>14) In una scala da 1 a 10 quanto pensi di essere preparato su:</w:t>
      </w:r>
    </w:p>
    <w:p w:rsidR="005B2418" w:rsidRPr="00F7412A" w:rsidRDefault="005B2418" w:rsidP="005B2418">
      <w:pPr>
        <w:contextualSpacing/>
        <w:rPr>
          <w:rFonts w:ascii="Comic Sans MS" w:hAnsi="Comic Sans MS"/>
          <w:lang w:val="it-IT"/>
        </w:rPr>
      </w:pPr>
      <w:r w:rsidRPr="00F7412A">
        <w:rPr>
          <w:rFonts w:ascii="Comic Sans MS" w:hAnsi="Comic Sans MS"/>
          <w:lang w:val="it-IT"/>
        </w:rPr>
        <w:t xml:space="preserve">     14a) contraccezione                                         1 – 2 – 3 – 4 – 5 – 6 – 7 – 8 – 9 - 10</w:t>
      </w:r>
    </w:p>
    <w:p w:rsidR="005B2418" w:rsidRPr="00F7412A" w:rsidRDefault="005B2418" w:rsidP="005B2418">
      <w:pPr>
        <w:contextualSpacing/>
        <w:rPr>
          <w:rFonts w:ascii="Comic Sans MS" w:hAnsi="Comic Sans MS"/>
          <w:lang w:val="it-IT"/>
        </w:rPr>
      </w:pPr>
      <w:r w:rsidRPr="00F7412A">
        <w:rPr>
          <w:rFonts w:ascii="Comic Sans MS" w:hAnsi="Comic Sans MS"/>
          <w:lang w:val="it-IT"/>
        </w:rPr>
        <w:t xml:space="preserve">     14b) malattie sessualmente trasmissibili          1 – 2 – 3 – 4 – 5 – 6 – 7 – 8 – 9 - 10</w:t>
      </w:r>
    </w:p>
    <w:p w:rsidR="005B2418" w:rsidRPr="00F7412A" w:rsidRDefault="005B2418" w:rsidP="005B2418">
      <w:pPr>
        <w:contextualSpacing/>
        <w:rPr>
          <w:rFonts w:ascii="Comic Sans MS" w:hAnsi="Comic Sans MS"/>
          <w:lang w:val="it-IT"/>
        </w:rPr>
      </w:pPr>
      <w:r w:rsidRPr="00F7412A">
        <w:rPr>
          <w:rFonts w:ascii="Comic Sans MS" w:hAnsi="Comic Sans MS"/>
          <w:lang w:val="it-IT"/>
        </w:rPr>
        <w:t xml:space="preserve">     14c) come si effettua un aborto                       1 – 2 – 3 – 4 – 5 – 6 – 7 – 8 – 9 - 10</w:t>
      </w:r>
    </w:p>
    <w:p w:rsidR="005B2418" w:rsidRPr="00F7412A" w:rsidRDefault="005B2418" w:rsidP="005B2418">
      <w:pPr>
        <w:contextualSpacing/>
        <w:rPr>
          <w:rFonts w:ascii="Comic Sans MS" w:hAnsi="Comic Sans MS"/>
          <w:b/>
          <w:lang w:val="it-IT"/>
        </w:rPr>
      </w:pPr>
    </w:p>
    <w:p w:rsidR="005B2418" w:rsidRPr="00F7412A" w:rsidRDefault="005B2418" w:rsidP="005B2418">
      <w:pPr>
        <w:contextualSpacing/>
        <w:rPr>
          <w:rFonts w:ascii="Comic Sans MS" w:hAnsi="Comic Sans MS"/>
          <w:b/>
          <w:lang w:val="it-IT"/>
        </w:rPr>
      </w:pPr>
      <w:r w:rsidRPr="00F7412A">
        <w:rPr>
          <w:rFonts w:ascii="Comic Sans MS" w:hAnsi="Comic Sans MS"/>
          <w:b/>
          <w:lang w:val="it-IT"/>
        </w:rPr>
        <w:t>15) A che età pensi che si debba iniziare una formazione sulla vita sessuale?</w:t>
      </w:r>
    </w:p>
    <w:p w:rsidR="005B2418" w:rsidRPr="00F7412A" w:rsidRDefault="005B2418" w:rsidP="005B2418">
      <w:pPr>
        <w:contextualSpacing/>
        <w:rPr>
          <w:rFonts w:ascii="Comic Sans MS" w:hAnsi="Comic Sans MS"/>
          <w:lang w:val="it-IT"/>
        </w:rPr>
      </w:pPr>
      <w:r w:rsidRPr="00F7412A">
        <w:rPr>
          <w:rFonts w:ascii="Comic Sans MS" w:hAnsi="Comic Sans MS"/>
          <w:lang w:val="it-IT"/>
        </w:rPr>
        <w:t xml:space="preserve">      1.  prima dei 10 anni</w:t>
      </w:r>
    </w:p>
    <w:p w:rsidR="005B2418" w:rsidRPr="00F7412A" w:rsidRDefault="005B2418" w:rsidP="005B2418">
      <w:pPr>
        <w:ind w:left="360"/>
        <w:contextualSpacing/>
        <w:rPr>
          <w:rFonts w:ascii="Comic Sans MS" w:hAnsi="Comic Sans MS"/>
          <w:lang w:val="it-IT"/>
        </w:rPr>
      </w:pPr>
      <w:r w:rsidRPr="00F7412A">
        <w:rPr>
          <w:rFonts w:ascii="Comic Sans MS" w:hAnsi="Comic Sans MS"/>
          <w:lang w:val="it-IT"/>
        </w:rPr>
        <w:t>2.  10-11 anni</w:t>
      </w:r>
      <w:r w:rsidRPr="00F7412A">
        <w:rPr>
          <w:rFonts w:ascii="Comic Sans MS" w:hAnsi="Comic Sans MS"/>
          <w:lang w:val="it-IT"/>
        </w:rPr>
        <w:tab/>
      </w:r>
      <w:r w:rsidRPr="00F7412A">
        <w:rPr>
          <w:rFonts w:ascii="Comic Sans MS" w:hAnsi="Comic Sans MS"/>
          <w:lang w:val="it-IT"/>
        </w:rPr>
        <w:tab/>
      </w:r>
      <w:r w:rsidRPr="00F7412A">
        <w:rPr>
          <w:rFonts w:ascii="Comic Sans MS" w:hAnsi="Comic Sans MS"/>
          <w:lang w:val="it-IT"/>
        </w:rPr>
        <w:tab/>
      </w:r>
      <w:r w:rsidRPr="00F7412A">
        <w:rPr>
          <w:rFonts w:ascii="Comic Sans MS" w:hAnsi="Comic Sans MS"/>
          <w:lang w:val="it-IT"/>
        </w:rPr>
        <w:tab/>
      </w:r>
    </w:p>
    <w:p w:rsidR="005B2418" w:rsidRPr="00F7412A" w:rsidRDefault="005B2418" w:rsidP="005B2418">
      <w:pPr>
        <w:ind w:left="360"/>
        <w:contextualSpacing/>
        <w:rPr>
          <w:rFonts w:ascii="Comic Sans MS" w:hAnsi="Comic Sans MS"/>
          <w:lang w:val="it-IT"/>
        </w:rPr>
      </w:pPr>
      <w:r w:rsidRPr="00F7412A">
        <w:rPr>
          <w:rFonts w:ascii="Comic Sans MS" w:hAnsi="Comic Sans MS"/>
          <w:lang w:val="it-IT"/>
        </w:rPr>
        <w:t>3.  12-13 anni</w:t>
      </w:r>
    </w:p>
    <w:p w:rsidR="005B2418" w:rsidRPr="00F7412A" w:rsidRDefault="005B2418" w:rsidP="005B2418">
      <w:pPr>
        <w:ind w:left="360"/>
        <w:contextualSpacing/>
        <w:rPr>
          <w:rFonts w:ascii="Comic Sans MS" w:hAnsi="Comic Sans MS"/>
          <w:lang w:val="it-IT"/>
        </w:rPr>
      </w:pPr>
      <w:r w:rsidRPr="00F7412A">
        <w:rPr>
          <w:rFonts w:ascii="Comic Sans MS" w:hAnsi="Comic Sans MS"/>
          <w:lang w:val="it-IT"/>
        </w:rPr>
        <w:t>4.14-15anni</w:t>
      </w:r>
    </w:p>
    <w:p w:rsidR="005B2418" w:rsidRPr="00F7412A" w:rsidRDefault="005B2418" w:rsidP="005B2418">
      <w:pPr>
        <w:ind w:left="360"/>
        <w:contextualSpacing/>
        <w:rPr>
          <w:rFonts w:ascii="Comic Sans MS" w:hAnsi="Comic Sans MS"/>
          <w:lang w:val="it-IT"/>
        </w:rPr>
      </w:pPr>
    </w:p>
    <w:p w:rsidR="005B2418" w:rsidRPr="00F7412A" w:rsidRDefault="005B2418" w:rsidP="005B2418">
      <w:pPr>
        <w:spacing w:line="240" w:lineRule="auto"/>
        <w:contextualSpacing/>
        <w:rPr>
          <w:rFonts w:ascii="Comic Sans MS" w:hAnsi="Comic Sans MS"/>
          <w:lang w:val="it-IT"/>
        </w:rPr>
      </w:pPr>
    </w:p>
    <w:p w:rsidR="005B2418" w:rsidRPr="00F7412A" w:rsidRDefault="005B2418" w:rsidP="005B2418">
      <w:pPr>
        <w:contextualSpacing/>
        <w:rPr>
          <w:rFonts w:ascii="Comic Sans MS" w:hAnsi="Comic Sans MS"/>
          <w:b/>
          <w:lang w:val="it-IT"/>
        </w:rPr>
      </w:pPr>
      <w:r w:rsidRPr="00F7412A">
        <w:rPr>
          <w:rFonts w:ascii="Comic Sans MS" w:hAnsi="Comic Sans MS"/>
          <w:b/>
          <w:lang w:val="it-IT"/>
        </w:rPr>
        <w:t>16) Chi secondo te, dovrebbe dare le informazioni che riguardano la sessualità?</w:t>
      </w:r>
    </w:p>
    <w:p w:rsidR="005B2418" w:rsidRPr="00F7412A" w:rsidRDefault="005B2418" w:rsidP="005B2418">
      <w:pPr>
        <w:contextualSpacing/>
        <w:rPr>
          <w:rFonts w:ascii="Comic Sans MS" w:hAnsi="Comic Sans MS"/>
          <w:lang w:val="it-IT"/>
        </w:rPr>
      </w:pPr>
      <w:r w:rsidRPr="00F7412A">
        <w:rPr>
          <w:rFonts w:ascii="Comic Sans MS" w:hAnsi="Comic Sans MS"/>
          <w:lang w:val="it-IT"/>
        </w:rPr>
        <w:t xml:space="preserve">      1.  famiglia</w:t>
      </w:r>
    </w:p>
    <w:p w:rsidR="005B2418" w:rsidRPr="00F7412A" w:rsidRDefault="005B2418" w:rsidP="005B2418">
      <w:pPr>
        <w:ind w:left="360"/>
        <w:contextualSpacing/>
        <w:rPr>
          <w:rFonts w:ascii="Comic Sans MS" w:hAnsi="Comic Sans MS"/>
          <w:lang w:val="it-IT"/>
        </w:rPr>
      </w:pPr>
      <w:r w:rsidRPr="00F7412A">
        <w:rPr>
          <w:rFonts w:ascii="Comic Sans MS" w:hAnsi="Comic Sans MS"/>
          <w:lang w:val="it-IT"/>
        </w:rPr>
        <w:t>2.  scuola</w:t>
      </w:r>
    </w:p>
    <w:p w:rsidR="005B2418" w:rsidRPr="00F7412A" w:rsidRDefault="005B2418" w:rsidP="005B2418">
      <w:pPr>
        <w:contextualSpacing/>
        <w:rPr>
          <w:rFonts w:ascii="Comic Sans MS" w:hAnsi="Comic Sans MS"/>
          <w:lang w:val="it-IT"/>
        </w:rPr>
      </w:pPr>
      <w:r w:rsidRPr="00F7412A">
        <w:rPr>
          <w:rFonts w:ascii="Comic Sans MS" w:hAnsi="Comic Sans MS"/>
          <w:lang w:val="it-IT"/>
        </w:rPr>
        <w:t xml:space="preserve">      3.  mass media (televisione, internet, ecc...)</w:t>
      </w:r>
    </w:p>
    <w:p w:rsidR="005B2418" w:rsidRPr="00F7412A" w:rsidRDefault="005B2418" w:rsidP="005B2418">
      <w:pPr>
        <w:ind w:left="360"/>
        <w:contextualSpacing/>
        <w:rPr>
          <w:rFonts w:ascii="Comic Sans MS" w:hAnsi="Comic Sans MS"/>
          <w:b/>
          <w:i/>
          <w:lang w:val="it-IT"/>
        </w:rPr>
      </w:pPr>
      <w:r w:rsidRPr="00F7412A">
        <w:rPr>
          <w:rFonts w:ascii="Comic Sans MS" w:hAnsi="Comic Sans MS"/>
          <w:lang w:val="it-IT"/>
        </w:rPr>
        <w:t>4.amici</w:t>
      </w:r>
    </w:p>
    <w:p w:rsidR="005B2418" w:rsidRPr="00F7412A" w:rsidRDefault="005B2418" w:rsidP="005B2418">
      <w:pPr>
        <w:ind w:left="2124" w:firstLine="708"/>
        <w:contextualSpacing/>
        <w:rPr>
          <w:rFonts w:ascii="Comic Sans MS" w:hAnsi="Comic Sans MS"/>
          <w:b/>
          <w:i/>
          <w:lang w:val="it-IT"/>
        </w:rPr>
      </w:pPr>
    </w:p>
    <w:p w:rsidR="005B2418" w:rsidRPr="00F7412A" w:rsidRDefault="005B2418" w:rsidP="005B2418">
      <w:pPr>
        <w:ind w:left="2124" w:firstLine="708"/>
        <w:contextualSpacing/>
        <w:rPr>
          <w:rFonts w:ascii="Comic Sans MS" w:hAnsi="Comic Sans MS"/>
          <w:b/>
          <w:i/>
          <w:lang w:val="it-IT"/>
        </w:rPr>
      </w:pPr>
    </w:p>
    <w:p w:rsidR="005B2418" w:rsidRPr="00F7412A" w:rsidRDefault="005B2418" w:rsidP="005B2418">
      <w:pPr>
        <w:ind w:left="2124" w:firstLine="708"/>
        <w:contextualSpacing/>
        <w:rPr>
          <w:rFonts w:ascii="Comic Sans MS" w:hAnsi="Comic Sans MS"/>
          <w:b/>
          <w:i/>
          <w:lang w:val="it-IT"/>
        </w:rPr>
      </w:pPr>
    </w:p>
    <w:p w:rsidR="005B2418" w:rsidRPr="0011446F" w:rsidRDefault="005B2418" w:rsidP="0011446F">
      <w:pPr>
        <w:ind w:left="2124" w:firstLine="708"/>
        <w:contextualSpacing/>
        <w:rPr>
          <w:rFonts w:ascii="Comic Sans MS" w:hAnsi="Comic Sans MS"/>
          <w:b/>
          <w:i/>
          <w:lang w:val="it-IT"/>
        </w:rPr>
        <w:sectPr w:rsidR="005B2418" w:rsidRPr="0011446F" w:rsidSect="00DC1799">
          <w:type w:val="continuous"/>
          <w:pgSz w:w="11906" w:h="16838"/>
          <w:pgMar w:top="1417" w:right="1134" w:bottom="1134" w:left="1134" w:header="708" w:footer="708" w:gutter="0"/>
          <w:cols w:space="708"/>
          <w:docGrid w:linePitch="360"/>
        </w:sectPr>
      </w:pPr>
      <w:r w:rsidRPr="00F7412A">
        <w:rPr>
          <w:rFonts w:ascii="Comic Sans MS" w:hAnsi="Comic Sans MS"/>
          <w:b/>
          <w:i/>
          <w:lang w:val="it-IT"/>
        </w:rPr>
        <w:t>GRAZI</w:t>
      </w:r>
      <w:r w:rsidR="0011446F">
        <w:rPr>
          <w:rFonts w:ascii="Comic Sans MS" w:hAnsi="Comic Sans MS"/>
          <w:b/>
          <w:i/>
          <w:lang w:val="it-IT"/>
        </w:rPr>
        <w:t>E PER LA VOSTRA COLLABORAZIONE!</w:t>
      </w:r>
    </w:p>
    <w:p w:rsidR="00C07EBF" w:rsidRPr="00F7412A" w:rsidRDefault="00C07EBF" w:rsidP="00C9055A">
      <w:pPr>
        <w:spacing w:line="240" w:lineRule="auto"/>
        <w:contextualSpacing/>
        <w:rPr>
          <w:rFonts w:ascii="Comic Sans MS" w:hAnsi="Comic Sans MS" w:cs="Kartika"/>
          <w:b/>
          <w:sz w:val="32"/>
          <w:szCs w:val="32"/>
          <w:u w:val="single"/>
          <w:lang w:val="it-IT"/>
        </w:rPr>
      </w:pPr>
      <w:r w:rsidRPr="00F7412A">
        <w:rPr>
          <w:rFonts w:ascii="Comic Sans MS" w:hAnsi="Comic Sans MS" w:cs="Kartika"/>
          <w:b/>
          <w:sz w:val="32"/>
          <w:szCs w:val="32"/>
          <w:lang w:val="it-IT"/>
        </w:rPr>
        <w:lastRenderedPageBreak/>
        <w:t xml:space="preserve">9. </w:t>
      </w:r>
      <w:r w:rsidRPr="00F7412A">
        <w:rPr>
          <w:rFonts w:ascii="Comic Sans MS" w:hAnsi="Comic Sans MS" w:cs="Kartika"/>
          <w:b/>
          <w:sz w:val="32"/>
          <w:szCs w:val="32"/>
          <w:u w:val="single"/>
          <w:lang w:val="it-IT"/>
        </w:rPr>
        <w:t>PIANO DI RILEVAZIONE DEI DATI</w:t>
      </w:r>
    </w:p>
    <w:p w:rsidR="00B71341" w:rsidRPr="00F7412A" w:rsidRDefault="00B71341" w:rsidP="00C9055A">
      <w:pPr>
        <w:spacing w:line="240" w:lineRule="auto"/>
        <w:contextualSpacing/>
        <w:rPr>
          <w:rFonts w:ascii="Comic Sans MS" w:hAnsi="Comic Sans MS" w:cs="Kartika"/>
          <w:sz w:val="24"/>
          <w:szCs w:val="24"/>
          <w:lang w:val="it-IT"/>
        </w:rPr>
      </w:pPr>
      <w:r w:rsidRPr="00F7412A">
        <w:rPr>
          <w:rFonts w:ascii="Comic Sans MS" w:hAnsi="Comic Sans MS" w:cs="Kartika"/>
          <w:sz w:val="24"/>
          <w:szCs w:val="24"/>
          <w:lang w:val="it-IT"/>
        </w:rPr>
        <w:t>Per la raccolta dei dati abbiamo chiesto l’autorizzazione del preside della scuola al fine di somministrare il questionario agli alunni di vari indirizzi. Ci è stato permesso di svolgere il nostro lavoro durante l’orario di lezione; in ogni classe abbiamo spiegato gli obiettivi della nostra ricerca chiedendo loro di essere il più collaborativi possibile ed rimanendo sempre a loro disposizione, hanno avuto modo di avere chiarimenti sulle domande che erano a loro di difficile comprensione.</w:t>
      </w:r>
    </w:p>
    <w:p w:rsidR="00C07EBF" w:rsidRPr="00F7412A" w:rsidRDefault="00C07EBF" w:rsidP="00C9055A">
      <w:pPr>
        <w:spacing w:line="240" w:lineRule="auto"/>
        <w:contextualSpacing/>
        <w:rPr>
          <w:rFonts w:ascii="Comic Sans MS" w:hAnsi="Comic Sans MS" w:cs="Kartika"/>
          <w:b/>
          <w:sz w:val="32"/>
          <w:szCs w:val="32"/>
          <w:lang w:val="it-IT"/>
        </w:rPr>
      </w:pPr>
    </w:p>
    <w:p w:rsidR="001C7D0B" w:rsidRDefault="003C045E" w:rsidP="00C9055A">
      <w:pPr>
        <w:spacing w:line="240" w:lineRule="auto"/>
        <w:contextualSpacing/>
        <w:rPr>
          <w:rFonts w:ascii="Comic Sans MS" w:hAnsi="Comic Sans MS" w:cs="Kartika"/>
          <w:b/>
          <w:sz w:val="32"/>
          <w:szCs w:val="32"/>
          <w:u w:val="single"/>
          <w:lang w:val="it-IT"/>
        </w:rPr>
      </w:pPr>
      <w:r w:rsidRPr="00F7412A">
        <w:rPr>
          <w:rFonts w:ascii="Comic Sans MS" w:hAnsi="Comic Sans MS" w:cs="Kartika"/>
          <w:b/>
          <w:sz w:val="32"/>
          <w:szCs w:val="32"/>
          <w:lang w:val="it-IT"/>
        </w:rPr>
        <w:t>10</w:t>
      </w:r>
      <w:r w:rsidR="00C45CAF" w:rsidRPr="00F7412A">
        <w:rPr>
          <w:rFonts w:ascii="Comic Sans MS" w:hAnsi="Comic Sans MS" w:cs="Kartika"/>
          <w:b/>
          <w:sz w:val="32"/>
          <w:szCs w:val="32"/>
          <w:lang w:val="it-IT"/>
        </w:rPr>
        <w:t xml:space="preserve">. </w:t>
      </w:r>
      <w:r w:rsidR="00C45CAF" w:rsidRPr="00F7412A">
        <w:rPr>
          <w:rFonts w:ascii="Comic Sans MS" w:hAnsi="Comic Sans MS" w:cs="Kartika"/>
          <w:b/>
          <w:sz w:val="32"/>
          <w:szCs w:val="32"/>
          <w:u w:val="single"/>
          <w:lang w:val="it-IT"/>
        </w:rPr>
        <w:t>ANALISI DEI DATI</w:t>
      </w:r>
    </w:p>
    <w:p w:rsidR="0011446F" w:rsidRDefault="0011446F" w:rsidP="00C9055A">
      <w:pPr>
        <w:spacing w:line="240" w:lineRule="auto"/>
        <w:contextualSpacing/>
        <w:rPr>
          <w:rFonts w:ascii="Comic Sans MS" w:hAnsi="Comic Sans MS" w:cs="Kartika"/>
          <w:sz w:val="24"/>
          <w:szCs w:val="24"/>
          <w:lang w:val="it-IT"/>
        </w:rPr>
      </w:pPr>
    </w:p>
    <w:p w:rsidR="008553DB" w:rsidRPr="00F7412A" w:rsidRDefault="00DC1799" w:rsidP="00C9055A">
      <w:pPr>
        <w:spacing w:line="240" w:lineRule="auto"/>
        <w:contextualSpacing/>
        <w:rPr>
          <w:rFonts w:ascii="Comic Sans MS" w:hAnsi="Comic Sans MS" w:cs="Kartika"/>
          <w:sz w:val="24"/>
          <w:szCs w:val="24"/>
          <w:lang w:val="it-IT"/>
        </w:rPr>
      </w:pPr>
      <w:r w:rsidRPr="00F7412A">
        <w:rPr>
          <w:rFonts w:ascii="Comic Sans MS" w:hAnsi="Comic Sans MS" w:cs="Kartika"/>
          <w:sz w:val="24"/>
          <w:szCs w:val="24"/>
          <w:lang w:val="it-IT"/>
        </w:rPr>
        <w:t>Una volta raccolti i dati mediante i questionari auto compilati, li abbiamo inseriti in un foglio di calcolo excel per dare origine a una matrice dati. Successivamente li abbiamo elaborati con il programma jsStat  partendo dall’analisi monovariata dell’età (V1) e procedendo con l’analisi delle variabili più significative per il raggiungimento dello scopo della nostra ricerca.</w:t>
      </w:r>
    </w:p>
    <w:p w:rsidR="00DC1799" w:rsidRPr="00F7412A" w:rsidRDefault="00DC1799" w:rsidP="00C9055A">
      <w:pPr>
        <w:spacing w:line="240" w:lineRule="auto"/>
        <w:contextualSpacing/>
        <w:rPr>
          <w:rFonts w:ascii="Comic Sans MS" w:hAnsi="Comic Sans MS" w:cs="Kartika"/>
          <w:sz w:val="24"/>
          <w:szCs w:val="24"/>
          <w:lang w:val="it-IT"/>
        </w:rPr>
      </w:pPr>
    </w:p>
    <w:p w:rsidR="0011446F" w:rsidRDefault="00DC1799" w:rsidP="00DC1799">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b/>
          <w:bCs/>
          <w:color w:val="000000"/>
          <w:sz w:val="27"/>
          <w:szCs w:val="27"/>
          <w:lang w:val="it-IT" w:eastAsia="it-IT" w:bidi="ar-SA"/>
        </w:rPr>
        <w:t>Analisi monovariata</w:t>
      </w:r>
    </w:p>
    <w:p w:rsidR="00DC1799" w:rsidRPr="00F7412A" w:rsidRDefault="00DC1799" w:rsidP="00DC1799">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w:t>
      </w:r>
      <w:r w:rsidR="00563F49" w:rsidRPr="00F7412A">
        <w:rPr>
          <w:rFonts w:ascii="Comic Sans MS" w:eastAsia="Times New Roman" w:hAnsi="Comic Sans MS" w:cs="Times New Roman"/>
          <w:color w:val="000000"/>
          <w:sz w:val="27"/>
          <w:szCs w:val="27"/>
          <w:lang w:val="it-IT" w:eastAsia="it-IT" w:bidi="ar-SA"/>
        </w:rPr>
        <w:t>a</w:t>
      </w:r>
      <w:r w:rsidRPr="00F7412A">
        <w:rPr>
          <w:rFonts w:ascii="Comic Sans MS" w:eastAsia="Times New Roman" w:hAnsi="Comic Sans MS" w:cs="Times New Roman"/>
          <w:color w:val="000000"/>
          <w:sz w:val="27"/>
          <w:szCs w:val="27"/>
          <w:lang w:val="it-IT" w:eastAsia="it-IT" w:bidi="ar-SA"/>
        </w:rPr>
        <w:t>li cumulate (il rapporto tra frequenza cumulata e numero dei casi). Ha senso parlare di frequenze e percentuali cumulate solo per variabili almeno ordinali.</w:t>
      </w:r>
    </w:p>
    <w:p w:rsidR="00DC1799" w:rsidRPr="00F7412A" w:rsidRDefault="00DC1799" w:rsidP="00DC1799">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b/>
          <w:color w:val="000000"/>
          <w:sz w:val="27"/>
          <w:szCs w:val="27"/>
          <w:lang w:val="it-IT" w:eastAsia="it-IT" w:bidi="ar-SA"/>
        </w:rPr>
        <w:t>Variabile (V1)</w:t>
      </w:r>
      <w:r w:rsidRPr="00F7412A">
        <w:rPr>
          <w:rFonts w:ascii="Comic Sans MS" w:eastAsia="Times New Roman" w:hAnsi="Comic Sans MS" w:cs="Times New Roman"/>
          <w:color w:val="000000"/>
          <w:sz w:val="27"/>
          <w:szCs w:val="27"/>
          <w:lang w:val="it-IT" w:eastAsia="it-IT" w:bidi="ar-SA"/>
        </w:rPr>
        <w:t xml:space="preserve"> ETA'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12"/>
        <w:gridCol w:w="810"/>
        <w:gridCol w:w="909"/>
        <w:gridCol w:w="810"/>
        <w:gridCol w:w="909"/>
        <w:gridCol w:w="1474"/>
      </w:tblGrid>
      <w:tr w:rsidR="00DC1799" w:rsidRPr="00F7412A" w:rsidTr="00DC1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Frequenza</w:t>
            </w:r>
            <w:r w:rsidRPr="00F7412A">
              <w:rPr>
                <w:rFonts w:ascii="Comic Sans MS" w:eastAsia="Times New Roman" w:hAnsi="Comic Sans MS" w:cs="Times New Roman"/>
                <w:sz w:val="15"/>
                <w:szCs w:val="15"/>
                <w:lang w:val="it-IT"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Percentuale</w:t>
            </w:r>
            <w:r w:rsidRPr="00F7412A">
              <w:rPr>
                <w:rFonts w:ascii="Comic Sans MS" w:eastAsia="Times New Roman" w:hAnsi="Comic Sans MS" w:cs="Times New Roman"/>
                <w:sz w:val="15"/>
                <w:szCs w:val="15"/>
                <w:lang w:val="it-IT"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Frequenza</w:t>
            </w:r>
            <w:r w:rsidRPr="00F7412A">
              <w:rPr>
                <w:rFonts w:ascii="Comic Sans MS" w:eastAsia="Times New Roman" w:hAnsi="Comic Sans MS" w:cs="Times New Roman"/>
                <w:sz w:val="15"/>
                <w:szCs w:val="15"/>
                <w:lang w:val="it-IT"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Percentuale</w:t>
            </w:r>
            <w:r w:rsidRPr="00F7412A">
              <w:rPr>
                <w:rFonts w:ascii="Comic Sans MS" w:eastAsia="Times New Roman" w:hAnsi="Comic Sans MS" w:cs="Times New Roman"/>
                <w:sz w:val="15"/>
                <w:szCs w:val="15"/>
                <w:lang w:val="it-IT"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Diagramma a barre</w:t>
            </w:r>
            <w:r w:rsidRPr="00F7412A">
              <w:rPr>
                <w:rFonts w:ascii="Comic Sans MS" w:eastAsia="Times New Roman" w:hAnsi="Comic Sans MS" w:cs="Times New Roman"/>
                <w:sz w:val="15"/>
                <w:lang w:val="it-IT" w:eastAsia="it-IT" w:bidi="ar-SA"/>
              </w:rPr>
              <w:t> </w:t>
            </w:r>
            <w:r w:rsidRPr="00F7412A">
              <w:rPr>
                <w:rFonts w:ascii="Comic Sans MS" w:eastAsia="Times New Roman" w:hAnsi="Comic Sans MS" w:cs="Times New Roman"/>
                <w:sz w:val="15"/>
                <w:szCs w:val="15"/>
                <w:lang w:val="it-IT" w:eastAsia="it-IT" w:bidi="ar-SA"/>
              </w:rPr>
              <w:br/>
              <w:t>frequenza semplice</w:t>
            </w:r>
          </w:p>
        </w:tc>
      </w:tr>
      <w:tr w:rsidR="00DC1799" w:rsidRPr="00F7412A" w:rsidTr="00DC1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118745" cy="95250"/>
                  <wp:effectExtent l="19050" t="0" r="0" b="0"/>
                  <wp:docPr id="21" name="Immagine 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ar.unito.it/trinchero/jsstat/200/barra.gif"/>
                          <pic:cNvPicPr>
                            <a:picLocks noChangeAspect="1" noChangeArrowheads="1"/>
                          </pic:cNvPicPr>
                        </pic:nvPicPr>
                        <pic:blipFill>
                          <a:blip r:embed="rId13" cstate="print"/>
                          <a:srcRect/>
                          <a:stretch>
                            <a:fillRect/>
                          </a:stretch>
                        </pic:blipFill>
                        <pic:spPr bwMode="auto">
                          <a:xfrm>
                            <a:off x="0" y="0"/>
                            <a:ext cx="118745" cy="95250"/>
                          </a:xfrm>
                          <a:prstGeom prst="rect">
                            <a:avLst/>
                          </a:prstGeom>
                          <a:noFill/>
                          <a:ln w="9525">
                            <a:noFill/>
                            <a:miter lim="800000"/>
                            <a:headEnd/>
                            <a:tailEnd/>
                          </a:ln>
                        </pic:spPr>
                      </pic:pic>
                    </a:graphicData>
                  </a:graphic>
                </wp:inline>
              </w:drawing>
            </w:r>
          </w:p>
        </w:tc>
      </w:tr>
      <w:tr w:rsidR="00DC1799" w:rsidRPr="00F7412A" w:rsidTr="00DC1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356235" cy="95250"/>
                  <wp:effectExtent l="19050" t="0" r="5715" b="0"/>
                  <wp:docPr id="20" name="Immagine 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far.unito.it/trinchero/jsstat/200/barra.gif"/>
                          <pic:cNvPicPr>
                            <a:picLocks noChangeAspect="1" noChangeArrowheads="1"/>
                          </pic:cNvPicPr>
                        </pic:nvPicPr>
                        <pic:blipFill>
                          <a:blip r:embed="rId13" cstate="print"/>
                          <a:srcRect/>
                          <a:stretch>
                            <a:fillRect/>
                          </a:stretch>
                        </pic:blipFill>
                        <pic:spPr bwMode="auto">
                          <a:xfrm>
                            <a:off x="0" y="0"/>
                            <a:ext cx="356235" cy="95250"/>
                          </a:xfrm>
                          <a:prstGeom prst="rect">
                            <a:avLst/>
                          </a:prstGeom>
                          <a:noFill/>
                          <a:ln w="9525">
                            <a:noFill/>
                            <a:miter lim="800000"/>
                            <a:headEnd/>
                            <a:tailEnd/>
                          </a:ln>
                        </pic:spPr>
                      </pic:pic>
                    </a:graphicData>
                  </a:graphic>
                </wp:inline>
              </w:drawing>
            </w:r>
          </w:p>
        </w:tc>
      </w:tr>
      <w:tr w:rsidR="00DC1799" w:rsidRPr="00F7412A" w:rsidTr="00DC1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379730" cy="95250"/>
                  <wp:effectExtent l="19050" t="0" r="1270" b="0"/>
                  <wp:docPr id="19" name="Immagine 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ar.unito.it/trinchero/jsstat/200/barra.gif"/>
                          <pic:cNvPicPr>
                            <a:picLocks noChangeAspect="1" noChangeArrowheads="1"/>
                          </pic:cNvPicPr>
                        </pic:nvPicPr>
                        <pic:blipFill>
                          <a:blip r:embed="rId13" cstate="print"/>
                          <a:srcRect/>
                          <a:stretch>
                            <a:fillRect/>
                          </a:stretch>
                        </pic:blipFill>
                        <pic:spPr bwMode="auto">
                          <a:xfrm>
                            <a:off x="0" y="0"/>
                            <a:ext cx="379730" cy="95250"/>
                          </a:xfrm>
                          <a:prstGeom prst="rect">
                            <a:avLst/>
                          </a:prstGeom>
                          <a:noFill/>
                          <a:ln w="9525">
                            <a:noFill/>
                            <a:miter lim="800000"/>
                            <a:headEnd/>
                            <a:tailEnd/>
                          </a:ln>
                        </pic:spPr>
                      </pic:pic>
                    </a:graphicData>
                  </a:graphic>
                </wp:inline>
              </w:drawing>
            </w:r>
          </w:p>
        </w:tc>
      </w:tr>
      <w:tr w:rsidR="00DC1799" w:rsidRPr="00F7412A" w:rsidTr="00DC1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379730" cy="95250"/>
                  <wp:effectExtent l="19050" t="0" r="1270" b="0"/>
                  <wp:docPr id="18" name="Immagine 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far.unito.it/trinchero/jsstat/200/barra.gif"/>
                          <pic:cNvPicPr>
                            <a:picLocks noChangeAspect="1" noChangeArrowheads="1"/>
                          </pic:cNvPicPr>
                        </pic:nvPicPr>
                        <pic:blipFill>
                          <a:blip r:embed="rId13" cstate="print"/>
                          <a:srcRect/>
                          <a:stretch>
                            <a:fillRect/>
                          </a:stretch>
                        </pic:blipFill>
                        <pic:spPr bwMode="auto">
                          <a:xfrm>
                            <a:off x="0" y="0"/>
                            <a:ext cx="379730" cy="95250"/>
                          </a:xfrm>
                          <a:prstGeom prst="rect">
                            <a:avLst/>
                          </a:prstGeom>
                          <a:noFill/>
                          <a:ln w="9525">
                            <a:noFill/>
                            <a:miter lim="800000"/>
                            <a:headEnd/>
                            <a:tailEnd/>
                          </a:ln>
                        </pic:spPr>
                      </pic:pic>
                    </a:graphicData>
                  </a:graphic>
                </wp:inline>
              </w:drawing>
            </w:r>
          </w:p>
        </w:tc>
      </w:tr>
      <w:tr w:rsidR="00DC1799" w:rsidRPr="00F7412A" w:rsidTr="00DC1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403860" cy="95250"/>
                  <wp:effectExtent l="19050" t="0" r="0" b="0"/>
                  <wp:docPr id="17" name="Immagine 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far.unito.it/trinchero/jsstat/200/barra.gif"/>
                          <pic:cNvPicPr>
                            <a:picLocks noChangeAspect="1" noChangeArrowheads="1"/>
                          </pic:cNvPicPr>
                        </pic:nvPicPr>
                        <pic:blipFill>
                          <a:blip r:embed="rId13" cstate="print"/>
                          <a:srcRect/>
                          <a:stretch>
                            <a:fillRect/>
                          </a:stretch>
                        </pic:blipFill>
                        <pic:spPr bwMode="auto">
                          <a:xfrm>
                            <a:off x="0" y="0"/>
                            <a:ext cx="403860" cy="95250"/>
                          </a:xfrm>
                          <a:prstGeom prst="rect">
                            <a:avLst/>
                          </a:prstGeom>
                          <a:noFill/>
                          <a:ln w="9525">
                            <a:noFill/>
                            <a:miter lim="800000"/>
                            <a:headEnd/>
                            <a:tailEnd/>
                          </a:ln>
                        </pic:spPr>
                      </pic:pic>
                    </a:graphicData>
                  </a:graphic>
                </wp:inline>
              </w:drawing>
            </w:r>
          </w:p>
        </w:tc>
      </w:tr>
      <w:tr w:rsidR="00DC1799" w:rsidRPr="00F7412A" w:rsidTr="00DC1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178435" cy="95250"/>
                  <wp:effectExtent l="19050" t="0" r="0" b="0"/>
                  <wp:docPr id="16" name="Immagine 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far.unito.it/trinchero/jsstat/200/barra.gif"/>
                          <pic:cNvPicPr>
                            <a:picLocks noChangeAspect="1" noChangeArrowheads="1"/>
                          </pic:cNvPicPr>
                        </pic:nvPicPr>
                        <pic:blipFill>
                          <a:blip r:embed="rId13" cstate="print"/>
                          <a:srcRect/>
                          <a:stretch>
                            <a:fillRect/>
                          </a:stretch>
                        </pic:blipFill>
                        <pic:spPr bwMode="auto">
                          <a:xfrm>
                            <a:off x="0" y="0"/>
                            <a:ext cx="178435" cy="95250"/>
                          </a:xfrm>
                          <a:prstGeom prst="rect">
                            <a:avLst/>
                          </a:prstGeom>
                          <a:noFill/>
                          <a:ln w="9525">
                            <a:noFill/>
                            <a:miter lim="800000"/>
                            <a:headEnd/>
                            <a:tailEnd/>
                          </a:ln>
                        </pic:spPr>
                      </pic:pic>
                    </a:graphicData>
                  </a:graphic>
                </wp:inline>
              </w:drawing>
            </w:r>
          </w:p>
        </w:tc>
      </w:tr>
      <w:tr w:rsidR="00DC1799" w:rsidRPr="00F7412A" w:rsidTr="00DC1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71120" cy="95250"/>
                  <wp:effectExtent l="19050" t="0" r="5080" b="0"/>
                  <wp:docPr id="15" name="Immagine 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far.unito.it/trinchero/jsstat/200/barra.gif"/>
                          <pic:cNvPicPr>
                            <a:picLocks noChangeAspect="1" noChangeArrowheads="1"/>
                          </pic:cNvPicPr>
                        </pic:nvPicPr>
                        <pic:blipFill>
                          <a:blip r:embed="rId13" cstate="print"/>
                          <a:srcRect/>
                          <a:stretch>
                            <a:fillRect/>
                          </a:stretch>
                        </pic:blipFill>
                        <pic:spPr bwMode="auto">
                          <a:xfrm>
                            <a:off x="0" y="0"/>
                            <a:ext cx="71120" cy="95250"/>
                          </a:xfrm>
                          <a:prstGeom prst="rect">
                            <a:avLst/>
                          </a:prstGeom>
                          <a:noFill/>
                          <a:ln w="9525">
                            <a:noFill/>
                            <a:miter lim="800000"/>
                            <a:headEnd/>
                            <a:tailEnd/>
                          </a:ln>
                        </pic:spPr>
                      </pic:pic>
                    </a:graphicData>
                  </a:graphic>
                </wp:inline>
              </w:drawing>
            </w:r>
          </w:p>
        </w:tc>
      </w:tr>
      <w:tr w:rsidR="00DC1799" w:rsidRPr="00F7412A" w:rsidTr="00DC1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C1799" w:rsidRPr="00F7412A" w:rsidRDefault="00DC1799" w:rsidP="00DC179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23495" cy="95250"/>
                  <wp:effectExtent l="19050" t="0" r="0" b="0"/>
                  <wp:docPr id="4" name="Immagine 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far.unito.it/trinchero/jsstat/200/barra.gif"/>
                          <pic:cNvPicPr>
                            <a:picLocks noChangeAspect="1" noChangeArrowheads="1"/>
                          </pic:cNvPicPr>
                        </pic:nvPicPr>
                        <pic:blipFill>
                          <a:blip r:embed="rId13" cstate="print"/>
                          <a:srcRect/>
                          <a:stretch>
                            <a:fillRect/>
                          </a:stretch>
                        </pic:blipFill>
                        <pic:spPr bwMode="auto">
                          <a:xfrm>
                            <a:off x="0" y="0"/>
                            <a:ext cx="23495" cy="95250"/>
                          </a:xfrm>
                          <a:prstGeom prst="rect">
                            <a:avLst/>
                          </a:prstGeom>
                          <a:noFill/>
                          <a:ln w="9525">
                            <a:noFill/>
                            <a:miter lim="800000"/>
                            <a:headEnd/>
                            <a:tailEnd/>
                          </a:ln>
                        </pic:spPr>
                      </pic:pic>
                    </a:graphicData>
                  </a:graphic>
                </wp:inline>
              </w:drawing>
            </w:r>
          </w:p>
        </w:tc>
      </w:tr>
    </w:tbl>
    <w:p w:rsidR="00DC1799" w:rsidRPr="00F7412A" w:rsidRDefault="00DC1799" w:rsidP="00DC1799">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lastRenderedPageBreak/>
        <w:t>Numero di casi</w:t>
      </w:r>
      <w:r w:rsidR="00563F49" w:rsidRPr="00F7412A">
        <w:rPr>
          <w:rFonts w:ascii="Comic Sans MS" w:eastAsia="Times New Roman" w:hAnsi="Comic Sans MS" w:cs="Times New Roman"/>
          <w:color w:val="000000"/>
          <w:sz w:val="27"/>
          <w:szCs w:val="27"/>
          <w:lang w:val="it-IT" w:eastAsia="it-IT" w:bidi="ar-SA"/>
        </w:rPr>
        <w:t xml:space="preserve"> </w:t>
      </w:r>
      <w:r w:rsidRPr="00F7412A">
        <w:rPr>
          <w:rFonts w:ascii="Comic Sans MS" w:eastAsia="Times New Roman" w:hAnsi="Comic Sans MS" w:cs="Times New Roman"/>
          <w:color w:val="000000"/>
          <w:sz w:val="27"/>
          <w:szCs w:val="27"/>
          <w:lang w:val="it-IT" w:eastAsia="it-IT" w:bidi="ar-SA"/>
        </w:rPr>
        <w:t>= 80</w:t>
      </w:r>
    </w:p>
    <w:p w:rsidR="00DC1799" w:rsidRPr="00F7412A" w:rsidRDefault="00DC1799" w:rsidP="00DC1799">
      <w:pPr>
        <w:numPr>
          <w:ilvl w:val="0"/>
          <w:numId w:val="13"/>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Moda (categoria con la frequenza più alta) = 18</w:t>
      </w:r>
    </w:p>
    <w:p w:rsidR="00DC1799" w:rsidRPr="00F7412A" w:rsidRDefault="00DC1799" w:rsidP="00DC1799">
      <w:pPr>
        <w:numPr>
          <w:ilvl w:val="0"/>
          <w:numId w:val="13"/>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Mediana (punto che divide a metà la distribuzione ordinata) = 17</w:t>
      </w:r>
    </w:p>
    <w:p w:rsidR="00DC1799" w:rsidRPr="00F7412A" w:rsidRDefault="00DC1799" w:rsidP="00DC1799">
      <w:pPr>
        <w:numPr>
          <w:ilvl w:val="0"/>
          <w:numId w:val="13"/>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Media</w:t>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noProof/>
          <w:color w:val="000000"/>
          <w:sz w:val="27"/>
          <w:szCs w:val="27"/>
          <w:lang w:val="it-IT" w:eastAsia="it-IT" w:bidi="ar-SA"/>
        </w:rPr>
        <w:drawing>
          <wp:inline distT="0" distB="0" distL="0" distR="0">
            <wp:extent cx="534670" cy="451485"/>
            <wp:effectExtent l="19050" t="0" r="0" b="0"/>
            <wp:docPr id="3" name="Immagine 9"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far.unito.it/trinchero/jsstat/200/media.gif"/>
                    <pic:cNvPicPr>
                      <a:picLocks noChangeAspect="1" noChangeArrowheads="1"/>
                    </pic:cNvPicPr>
                  </pic:nvPicPr>
                  <pic:blipFill>
                    <a:blip r:embed="rId14" cstate="print"/>
                    <a:srcRect/>
                    <a:stretch>
                      <a:fillRect/>
                    </a:stretch>
                  </pic:blipFill>
                  <pic:spPr bwMode="auto">
                    <a:xfrm>
                      <a:off x="0" y="0"/>
                      <a:ext cx="534670" cy="451485"/>
                    </a:xfrm>
                    <a:prstGeom prst="rect">
                      <a:avLst/>
                    </a:prstGeom>
                    <a:noFill/>
                    <a:ln w="9525">
                      <a:noFill/>
                      <a:miter lim="800000"/>
                      <a:headEnd/>
                      <a:tailEnd/>
                    </a:ln>
                  </pic:spPr>
                </pic:pic>
              </a:graphicData>
            </a:graphic>
          </wp:inline>
        </w:drawing>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color w:val="000000"/>
          <w:sz w:val="27"/>
          <w:szCs w:val="27"/>
          <w:lang w:val="it-IT" w:eastAsia="it-IT" w:bidi="ar-SA"/>
        </w:rPr>
        <w:t>= 16.8</w:t>
      </w:r>
    </w:p>
    <w:p w:rsidR="00DC1799" w:rsidRPr="00F7412A" w:rsidRDefault="00DC1799" w:rsidP="00DC1799">
      <w:pPr>
        <w:numPr>
          <w:ilvl w:val="0"/>
          <w:numId w:val="14"/>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Gamma (campo di variazione) = 8</w:t>
      </w:r>
    </w:p>
    <w:p w:rsidR="00DC1799" w:rsidRPr="00F7412A" w:rsidRDefault="00DC1799" w:rsidP="00DC1799">
      <w:pPr>
        <w:numPr>
          <w:ilvl w:val="0"/>
          <w:numId w:val="14"/>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Differenza interquartilica (gamma tra il terzo quartile e il primo quartile) = 2</w:t>
      </w:r>
    </w:p>
    <w:p w:rsidR="00DC1799" w:rsidRPr="00F7412A" w:rsidRDefault="00DC1799" w:rsidP="00DC1799">
      <w:pPr>
        <w:numPr>
          <w:ilvl w:val="0"/>
          <w:numId w:val="14"/>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Scarto tipo (radice quadrata della media delle distanze dei punti dalla media elevate al quadrato)</w:t>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noProof/>
          <w:color w:val="000000"/>
          <w:sz w:val="27"/>
          <w:szCs w:val="27"/>
          <w:lang w:val="it-IT" w:eastAsia="it-IT" w:bidi="ar-SA"/>
        </w:rPr>
        <w:drawing>
          <wp:inline distT="0" distB="0" distL="0" distR="0">
            <wp:extent cx="937895" cy="462915"/>
            <wp:effectExtent l="19050" t="0" r="0" b="0"/>
            <wp:docPr id="1" name="Immagine 10"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far.unito.it/trinchero/jsstat/200/scartotipo.gif"/>
                    <pic:cNvPicPr>
                      <a:picLocks noChangeAspect="1" noChangeArrowheads="1"/>
                    </pic:cNvPicPr>
                  </pic:nvPicPr>
                  <pic:blipFill>
                    <a:blip r:embed="rId15" cstate="print"/>
                    <a:srcRect/>
                    <a:stretch>
                      <a:fillRect/>
                    </a:stretch>
                  </pic:blipFill>
                  <pic:spPr bwMode="auto">
                    <a:xfrm>
                      <a:off x="0" y="0"/>
                      <a:ext cx="937895" cy="462915"/>
                    </a:xfrm>
                    <a:prstGeom prst="rect">
                      <a:avLst/>
                    </a:prstGeom>
                    <a:noFill/>
                    <a:ln w="9525">
                      <a:noFill/>
                      <a:miter lim="800000"/>
                      <a:headEnd/>
                      <a:tailEnd/>
                    </a:ln>
                  </pic:spPr>
                </pic:pic>
              </a:graphicData>
            </a:graphic>
          </wp:inline>
        </w:drawing>
      </w:r>
      <w:r w:rsidRPr="00F7412A">
        <w:rPr>
          <w:rFonts w:ascii="Comic Sans MS" w:eastAsia="Times New Roman" w:hAnsi="Comic Sans MS" w:cs="Times New Roman"/>
          <w:color w:val="000000"/>
          <w:sz w:val="27"/>
          <w:szCs w:val="27"/>
          <w:lang w:val="it-IT" w:eastAsia="it-IT" w:bidi="ar-SA"/>
        </w:rPr>
        <w:t>= 1.64</w:t>
      </w:r>
    </w:p>
    <w:p w:rsidR="00DC1799" w:rsidRPr="00F7412A" w:rsidRDefault="00DC1799" w:rsidP="00C9055A">
      <w:pPr>
        <w:spacing w:line="240" w:lineRule="auto"/>
        <w:contextualSpacing/>
        <w:rPr>
          <w:rFonts w:ascii="Comic Sans MS" w:hAnsi="Comic Sans MS" w:cs="Kartika"/>
          <w:sz w:val="24"/>
          <w:szCs w:val="24"/>
          <w:lang w:val="it-IT"/>
        </w:rPr>
      </w:pPr>
    </w:p>
    <w:p w:rsidR="00563F49" w:rsidRPr="00F7412A" w:rsidRDefault="00563F49" w:rsidP="00563F49">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b/>
          <w:color w:val="000000"/>
          <w:sz w:val="27"/>
          <w:szCs w:val="27"/>
          <w:lang w:val="it-IT" w:eastAsia="it-IT" w:bidi="ar-SA"/>
        </w:rPr>
        <w:t>Variabile (V3)</w:t>
      </w:r>
      <w:r w:rsidRPr="00F7412A">
        <w:rPr>
          <w:rFonts w:ascii="Comic Sans MS" w:eastAsia="Times New Roman" w:hAnsi="Comic Sans MS" w:cs="Times New Roman"/>
          <w:color w:val="000000"/>
          <w:sz w:val="27"/>
          <w:szCs w:val="27"/>
          <w:lang w:val="it-IT" w:eastAsia="it-IT" w:bidi="ar-SA"/>
        </w:rPr>
        <w:t xml:space="preserve"> PRIMO RAPPORTO SESSUALE ANNI: 13 (1), 14-15 (2), 16-17(3), 18-19 (4), ALTRO(5)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12"/>
        <w:gridCol w:w="810"/>
        <w:gridCol w:w="909"/>
        <w:gridCol w:w="810"/>
        <w:gridCol w:w="909"/>
        <w:gridCol w:w="1474"/>
      </w:tblGrid>
      <w:tr w:rsidR="00563F49" w:rsidRPr="00F7412A" w:rsidTr="00563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Frequenza</w:t>
            </w:r>
            <w:r w:rsidRPr="00F7412A">
              <w:rPr>
                <w:rFonts w:ascii="Comic Sans MS" w:eastAsia="Times New Roman" w:hAnsi="Comic Sans MS" w:cs="Times New Roman"/>
                <w:sz w:val="15"/>
                <w:szCs w:val="15"/>
                <w:lang w:val="it-IT"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Percentuale</w:t>
            </w:r>
            <w:r w:rsidRPr="00F7412A">
              <w:rPr>
                <w:rFonts w:ascii="Comic Sans MS" w:eastAsia="Times New Roman" w:hAnsi="Comic Sans MS" w:cs="Times New Roman"/>
                <w:sz w:val="15"/>
                <w:szCs w:val="15"/>
                <w:lang w:val="it-IT"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Frequenza</w:t>
            </w:r>
            <w:r w:rsidRPr="00F7412A">
              <w:rPr>
                <w:rFonts w:ascii="Comic Sans MS" w:eastAsia="Times New Roman" w:hAnsi="Comic Sans MS" w:cs="Times New Roman"/>
                <w:sz w:val="15"/>
                <w:szCs w:val="15"/>
                <w:lang w:val="it-IT"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Percentuale</w:t>
            </w:r>
            <w:r w:rsidRPr="00F7412A">
              <w:rPr>
                <w:rFonts w:ascii="Comic Sans MS" w:eastAsia="Times New Roman" w:hAnsi="Comic Sans MS" w:cs="Times New Roman"/>
                <w:sz w:val="15"/>
                <w:szCs w:val="15"/>
                <w:lang w:val="it-IT"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Diagramma a barre</w:t>
            </w:r>
            <w:r w:rsidRPr="00F7412A">
              <w:rPr>
                <w:rFonts w:ascii="Comic Sans MS" w:eastAsia="Times New Roman" w:hAnsi="Comic Sans MS" w:cs="Times New Roman"/>
                <w:sz w:val="15"/>
                <w:lang w:val="it-IT" w:eastAsia="it-IT" w:bidi="ar-SA"/>
              </w:rPr>
              <w:t> </w:t>
            </w:r>
            <w:r w:rsidRPr="00F7412A">
              <w:rPr>
                <w:rFonts w:ascii="Comic Sans MS" w:eastAsia="Times New Roman" w:hAnsi="Comic Sans MS" w:cs="Times New Roman"/>
                <w:sz w:val="15"/>
                <w:szCs w:val="15"/>
                <w:lang w:val="it-IT" w:eastAsia="it-IT" w:bidi="ar-SA"/>
              </w:rPr>
              <w:br/>
              <w:t>frequenza semplice</w:t>
            </w:r>
          </w:p>
        </w:tc>
      </w:tr>
      <w:tr w:rsidR="00563F49" w:rsidRPr="00F7412A" w:rsidTr="00563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178435" cy="95250"/>
                  <wp:effectExtent l="19050" t="0" r="0" b="0"/>
                  <wp:docPr id="38" name="Immagine 2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far.unito.it/trinchero/jsstat/200/barra.gif"/>
                          <pic:cNvPicPr>
                            <a:picLocks noChangeAspect="1" noChangeArrowheads="1"/>
                          </pic:cNvPicPr>
                        </pic:nvPicPr>
                        <pic:blipFill>
                          <a:blip r:embed="rId13" cstate="print"/>
                          <a:srcRect/>
                          <a:stretch>
                            <a:fillRect/>
                          </a:stretch>
                        </pic:blipFill>
                        <pic:spPr bwMode="auto">
                          <a:xfrm>
                            <a:off x="0" y="0"/>
                            <a:ext cx="178435" cy="95250"/>
                          </a:xfrm>
                          <a:prstGeom prst="rect">
                            <a:avLst/>
                          </a:prstGeom>
                          <a:noFill/>
                          <a:ln w="9525">
                            <a:noFill/>
                            <a:miter lim="800000"/>
                            <a:headEnd/>
                            <a:tailEnd/>
                          </a:ln>
                        </pic:spPr>
                      </pic:pic>
                    </a:graphicData>
                  </a:graphic>
                </wp:inline>
              </w:drawing>
            </w:r>
          </w:p>
        </w:tc>
      </w:tr>
      <w:tr w:rsidR="00563F49" w:rsidRPr="00F7412A" w:rsidTr="00563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653415" cy="95250"/>
                  <wp:effectExtent l="19050" t="0" r="0" b="0"/>
                  <wp:docPr id="22" name="Immagine 2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far.unito.it/trinchero/jsstat/200/barra.gif"/>
                          <pic:cNvPicPr>
                            <a:picLocks noChangeAspect="1" noChangeArrowheads="1"/>
                          </pic:cNvPicPr>
                        </pic:nvPicPr>
                        <pic:blipFill>
                          <a:blip r:embed="rId13" cstate="print"/>
                          <a:srcRect/>
                          <a:stretch>
                            <a:fillRect/>
                          </a:stretch>
                        </pic:blipFill>
                        <pic:spPr bwMode="auto">
                          <a:xfrm>
                            <a:off x="0" y="0"/>
                            <a:ext cx="653415" cy="95250"/>
                          </a:xfrm>
                          <a:prstGeom prst="rect">
                            <a:avLst/>
                          </a:prstGeom>
                          <a:noFill/>
                          <a:ln w="9525">
                            <a:noFill/>
                            <a:miter lim="800000"/>
                            <a:headEnd/>
                            <a:tailEnd/>
                          </a:ln>
                        </pic:spPr>
                      </pic:pic>
                    </a:graphicData>
                  </a:graphic>
                </wp:inline>
              </w:drawing>
            </w:r>
          </w:p>
        </w:tc>
      </w:tr>
      <w:tr w:rsidR="00563F49" w:rsidRPr="00F7412A" w:rsidTr="00563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522605" cy="95250"/>
                  <wp:effectExtent l="19050" t="0" r="0" b="0"/>
                  <wp:docPr id="23" name="Immagine 2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far.unito.it/trinchero/jsstat/200/barra.gif"/>
                          <pic:cNvPicPr>
                            <a:picLocks noChangeAspect="1" noChangeArrowheads="1"/>
                          </pic:cNvPicPr>
                        </pic:nvPicPr>
                        <pic:blipFill>
                          <a:blip r:embed="rId13" cstate="print"/>
                          <a:srcRect/>
                          <a:stretch>
                            <a:fillRect/>
                          </a:stretch>
                        </pic:blipFill>
                        <pic:spPr bwMode="auto">
                          <a:xfrm>
                            <a:off x="0" y="0"/>
                            <a:ext cx="522605" cy="95250"/>
                          </a:xfrm>
                          <a:prstGeom prst="rect">
                            <a:avLst/>
                          </a:prstGeom>
                          <a:noFill/>
                          <a:ln w="9525">
                            <a:noFill/>
                            <a:miter lim="800000"/>
                            <a:headEnd/>
                            <a:tailEnd/>
                          </a:ln>
                        </pic:spPr>
                      </pic:pic>
                    </a:graphicData>
                  </a:graphic>
                </wp:inline>
              </w:drawing>
            </w:r>
          </w:p>
        </w:tc>
      </w:tr>
      <w:tr w:rsidR="00563F49" w:rsidRPr="00F7412A" w:rsidTr="00563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47625" cy="95250"/>
                  <wp:effectExtent l="19050" t="0" r="9525" b="0"/>
                  <wp:docPr id="24" name="Immagine 2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far.unito.it/trinchero/jsstat/200/barra.gif"/>
                          <pic:cNvPicPr>
                            <a:picLocks noChangeAspect="1" noChangeArrowheads="1"/>
                          </pic:cNvPicPr>
                        </pic:nvPicPr>
                        <pic:blipFill>
                          <a:blip r:embed="rId13" cstate="print"/>
                          <a:srcRect/>
                          <a:stretch>
                            <a:fillRect/>
                          </a:stretch>
                        </pic:blipFill>
                        <pic:spPr bwMode="auto">
                          <a:xfrm>
                            <a:off x="0" y="0"/>
                            <a:ext cx="47625" cy="95250"/>
                          </a:xfrm>
                          <a:prstGeom prst="rect">
                            <a:avLst/>
                          </a:prstGeom>
                          <a:noFill/>
                          <a:ln w="9525">
                            <a:noFill/>
                            <a:miter lim="800000"/>
                            <a:headEnd/>
                            <a:tailEnd/>
                          </a:ln>
                        </pic:spPr>
                      </pic:pic>
                    </a:graphicData>
                  </a:graphic>
                </wp:inline>
              </w:drawing>
            </w:r>
          </w:p>
        </w:tc>
      </w:tr>
      <w:tr w:rsidR="00563F49" w:rsidRPr="00F7412A" w:rsidTr="00563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522605" cy="95250"/>
                  <wp:effectExtent l="19050" t="0" r="0" b="0"/>
                  <wp:docPr id="25" name="Immagine 2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far.unito.it/trinchero/jsstat/200/barra.gif"/>
                          <pic:cNvPicPr>
                            <a:picLocks noChangeAspect="1" noChangeArrowheads="1"/>
                          </pic:cNvPicPr>
                        </pic:nvPicPr>
                        <pic:blipFill>
                          <a:blip r:embed="rId13" cstate="print"/>
                          <a:srcRect/>
                          <a:stretch>
                            <a:fillRect/>
                          </a:stretch>
                        </pic:blipFill>
                        <pic:spPr bwMode="auto">
                          <a:xfrm>
                            <a:off x="0" y="0"/>
                            <a:ext cx="522605" cy="95250"/>
                          </a:xfrm>
                          <a:prstGeom prst="rect">
                            <a:avLst/>
                          </a:prstGeom>
                          <a:noFill/>
                          <a:ln w="9525">
                            <a:noFill/>
                            <a:miter lim="800000"/>
                            <a:headEnd/>
                            <a:tailEnd/>
                          </a:ln>
                        </pic:spPr>
                      </pic:pic>
                    </a:graphicData>
                  </a:graphic>
                </wp:inline>
              </w:drawing>
            </w:r>
          </w:p>
        </w:tc>
      </w:tr>
    </w:tbl>
    <w:p w:rsidR="00563F49" w:rsidRPr="00F7412A" w:rsidRDefault="00563F49" w:rsidP="00563F49">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Numero di casi</w:t>
      </w:r>
      <w:r w:rsidR="00EA7C42" w:rsidRPr="00F7412A">
        <w:rPr>
          <w:rFonts w:ascii="Comic Sans MS" w:eastAsia="Times New Roman" w:hAnsi="Comic Sans MS" w:cs="Times New Roman"/>
          <w:color w:val="000000"/>
          <w:sz w:val="27"/>
          <w:szCs w:val="27"/>
          <w:lang w:val="it-IT" w:eastAsia="it-IT" w:bidi="ar-SA"/>
        </w:rPr>
        <w:t xml:space="preserve"> </w:t>
      </w:r>
      <w:r w:rsidRPr="00F7412A">
        <w:rPr>
          <w:rFonts w:ascii="Comic Sans MS" w:eastAsia="Times New Roman" w:hAnsi="Comic Sans MS" w:cs="Times New Roman"/>
          <w:color w:val="000000"/>
          <w:sz w:val="27"/>
          <w:szCs w:val="27"/>
          <w:lang w:val="it-IT" w:eastAsia="it-IT" w:bidi="ar-SA"/>
        </w:rPr>
        <w:t>= 80</w:t>
      </w:r>
    </w:p>
    <w:p w:rsidR="00563F49" w:rsidRPr="00F7412A" w:rsidRDefault="00563F49" w:rsidP="00563F49">
      <w:pPr>
        <w:numPr>
          <w:ilvl w:val="0"/>
          <w:numId w:val="15"/>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Moda (categoria con la frequenza più alta) = 2</w:t>
      </w:r>
    </w:p>
    <w:p w:rsidR="00563F49" w:rsidRPr="00F7412A" w:rsidRDefault="00563F49" w:rsidP="00563F49">
      <w:pPr>
        <w:numPr>
          <w:ilvl w:val="0"/>
          <w:numId w:val="15"/>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Mediana (punto che divide a metà la distribuzione ordinata) = 3</w:t>
      </w:r>
    </w:p>
    <w:p w:rsidR="00563F49" w:rsidRPr="00F7412A" w:rsidRDefault="00563F49" w:rsidP="00563F49">
      <w:pPr>
        <w:numPr>
          <w:ilvl w:val="0"/>
          <w:numId w:val="15"/>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Media</w:t>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noProof/>
          <w:color w:val="000000"/>
          <w:sz w:val="27"/>
          <w:szCs w:val="27"/>
          <w:lang w:val="it-IT" w:eastAsia="it-IT" w:bidi="ar-SA"/>
        </w:rPr>
        <w:drawing>
          <wp:inline distT="0" distB="0" distL="0" distR="0">
            <wp:extent cx="534670" cy="451485"/>
            <wp:effectExtent l="19050" t="0" r="0" b="0"/>
            <wp:docPr id="26" name="Immagine 26"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far.unito.it/trinchero/jsstat/200/media.gif"/>
                    <pic:cNvPicPr>
                      <a:picLocks noChangeAspect="1" noChangeArrowheads="1"/>
                    </pic:cNvPicPr>
                  </pic:nvPicPr>
                  <pic:blipFill>
                    <a:blip r:embed="rId14" cstate="print"/>
                    <a:srcRect/>
                    <a:stretch>
                      <a:fillRect/>
                    </a:stretch>
                  </pic:blipFill>
                  <pic:spPr bwMode="auto">
                    <a:xfrm>
                      <a:off x="0" y="0"/>
                      <a:ext cx="534670" cy="451485"/>
                    </a:xfrm>
                    <a:prstGeom prst="rect">
                      <a:avLst/>
                    </a:prstGeom>
                    <a:noFill/>
                    <a:ln w="9525">
                      <a:noFill/>
                      <a:miter lim="800000"/>
                      <a:headEnd/>
                      <a:tailEnd/>
                    </a:ln>
                  </pic:spPr>
                </pic:pic>
              </a:graphicData>
            </a:graphic>
          </wp:inline>
        </w:drawing>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color w:val="000000"/>
          <w:sz w:val="27"/>
          <w:szCs w:val="27"/>
          <w:lang w:val="it-IT" w:eastAsia="it-IT" w:bidi="ar-SA"/>
        </w:rPr>
        <w:t>= 3.06</w:t>
      </w:r>
    </w:p>
    <w:p w:rsidR="00563F49" w:rsidRPr="00F7412A" w:rsidRDefault="00563F49" w:rsidP="00563F49">
      <w:pPr>
        <w:numPr>
          <w:ilvl w:val="0"/>
          <w:numId w:val="16"/>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Gamma (campo di variazione) = 4</w:t>
      </w:r>
    </w:p>
    <w:p w:rsidR="00563F49" w:rsidRPr="00F7412A" w:rsidRDefault="00563F49" w:rsidP="00563F49">
      <w:pPr>
        <w:numPr>
          <w:ilvl w:val="0"/>
          <w:numId w:val="16"/>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Differenza interquartilica (gamma tra il terzo quartile e il primo quartile) = 3</w:t>
      </w:r>
    </w:p>
    <w:p w:rsidR="00563F49" w:rsidRPr="00F7412A" w:rsidRDefault="00563F49" w:rsidP="00563F49">
      <w:pPr>
        <w:numPr>
          <w:ilvl w:val="0"/>
          <w:numId w:val="16"/>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lastRenderedPageBreak/>
        <w:t>Scarto tipo (radice quadrata della media delle distanze dei punti dalla media elevate al quadrato)</w:t>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noProof/>
          <w:color w:val="000000"/>
          <w:sz w:val="27"/>
          <w:szCs w:val="27"/>
          <w:lang w:val="it-IT" w:eastAsia="it-IT" w:bidi="ar-SA"/>
        </w:rPr>
        <w:drawing>
          <wp:inline distT="0" distB="0" distL="0" distR="0">
            <wp:extent cx="937895" cy="462915"/>
            <wp:effectExtent l="19050" t="0" r="0" b="0"/>
            <wp:docPr id="27" name="Immagine 27"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far.unito.it/trinchero/jsstat/200/scartotipo.gif"/>
                    <pic:cNvPicPr>
                      <a:picLocks noChangeAspect="1" noChangeArrowheads="1"/>
                    </pic:cNvPicPr>
                  </pic:nvPicPr>
                  <pic:blipFill>
                    <a:blip r:embed="rId15" cstate="print"/>
                    <a:srcRect/>
                    <a:stretch>
                      <a:fillRect/>
                    </a:stretch>
                  </pic:blipFill>
                  <pic:spPr bwMode="auto">
                    <a:xfrm>
                      <a:off x="0" y="0"/>
                      <a:ext cx="937895" cy="462915"/>
                    </a:xfrm>
                    <a:prstGeom prst="rect">
                      <a:avLst/>
                    </a:prstGeom>
                    <a:noFill/>
                    <a:ln w="9525">
                      <a:noFill/>
                      <a:miter lim="800000"/>
                      <a:headEnd/>
                      <a:tailEnd/>
                    </a:ln>
                  </pic:spPr>
                </pic:pic>
              </a:graphicData>
            </a:graphic>
          </wp:inline>
        </w:drawing>
      </w:r>
      <w:r w:rsidRPr="00F7412A">
        <w:rPr>
          <w:rFonts w:ascii="Comic Sans MS" w:eastAsia="Times New Roman" w:hAnsi="Comic Sans MS" w:cs="Times New Roman"/>
          <w:color w:val="000000"/>
          <w:sz w:val="27"/>
          <w:szCs w:val="27"/>
          <w:lang w:val="it-IT" w:eastAsia="it-IT" w:bidi="ar-SA"/>
        </w:rPr>
        <w:t>= 1.34</w:t>
      </w:r>
    </w:p>
    <w:p w:rsidR="003C045E" w:rsidRPr="00F7412A" w:rsidRDefault="003C045E" w:rsidP="00563F49">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p>
    <w:p w:rsidR="00563F49" w:rsidRPr="00F7412A" w:rsidRDefault="00563F49" w:rsidP="00563F49">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b/>
          <w:color w:val="000000"/>
          <w:sz w:val="27"/>
          <w:szCs w:val="27"/>
          <w:lang w:val="it-IT" w:eastAsia="it-IT" w:bidi="ar-SA"/>
        </w:rPr>
        <w:t>Variabile (V5)</w:t>
      </w:r>
      <w:r w:rsidRPr="00F7412A">
        <w:rPr>
          <w:rFonts w:ascii="Comic Sans MS" w:eastAsia="Times New Roman" w:hAnsi="Comic Sans MS" w:cs="Times New Roman"/>
          <w:color w:val="000000"/>
          <w:sz w:val="27"/>
          <w:szCs w:val="27"/>
          <w:lang w:val="it-IT" w:eastAsia="it-IT" w:bidi="ar-SA"/>
        </w:rPr>
        <w:t xml:space="preserve"> USO DEL METODO CONTRACCETTIVO: MAI(1), A VOLTE (2), SPESSO(3), SEMPRE(4)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12"/>
        <w:gridCol w:w="810"/>
        <w:gridCol w:w="909"/>
        <w:gridCol w:w="810"/>
        <w:gridCol w:w="909"/>
        <w:gridCol w:w="1474"/>
      </w:tblGrid>
      <w:tr w:rsidR="00563F49" w:rsidRPr="00F7412A" w:rsidTr="00563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Frequenza</w:t>
            </w:r>
            <w:r w:rsidRPr="00F7412A">
              <w:rPr>
                <w:rFonts w:ascii="Comic Sans MS" w:eastAsia="Times New Roman" w:hAnsi="Comic Sans MS" w:cs="Times New Roman"/>
                <w:sz w:val="15"/>
                <w:szCs w:val="15"/>
                <w:lang w:val="it-IT"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Percentuale</w:t>
            </w:r>
            <w:r w:rsidRPr="00F7412A">
              <w:rPr>
                <w:rFonts w:ascii="Comic Sans MS" w:eastAsia="Times New Roman" w:hAnsi="Comic Sans MS" w:cs="Times New Roman"/>
                <w:sz w:val="15"/>
                <w:szCs w:val="15"/>
                <w:lang w:val="it-IT"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Frequenza</w:t>
            </w:r>
            <w:r w:rsidRPr="00F7412A">
              <w:rPr>
                <w:rFonts w:ascii="Comic Sans MS" w:eastAsia="Times New Roman" w:hAnsi="Comic Sans MS" w:cs="Times New Roman"/>
                <w:sz w:val="15"/>
                <w:szCs w:val="15"/>
                <w:lang w:val="it-IT"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Percentuale</w:t>
            </w:r>
            <w:r w:rsidRPr="00F7412A">
              <w:rPr>
                <w:rFonts w:ascii="Comic Sans MS" w:eastAsia="Times New Roman" w:hAnsi="Comic Sans MS" w:cs="Times New Roman"/>
                <w:sz w:val="15"/>
                <w:szCs w:val="15"/>
                <w:lang w:val="it-IT"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Diagramma a barre</w:t>
            </w:r>
            <w:r w:rsidRPr="00F7412A">
              <w:rPr>
                <w:rFonts w:ascii="Comic Sans MS" w:eastAsia="Times New Roman" w:hAnsi="Comic Sans MS" w:cs="Times New Roman"/>
                <w:sz w:val="15"/>
                <w:lang w:val="it-IT" w:eastAsia="it-IT" w:bidi="ar-SA"/>
              </w:rPr>
              <w:t> </w:t>
            </w:r>
            <w:r w:rsidRPr="00F7412A">
              <w:rPr>
                <w:rFonts w:ascii="Comic Sans MS" w:eastAsia="Times New Roman" w:hAnsi="Comic Sans MS" w:cs="Times New Roman"/>
                <w:sz w:val="15"/>
                <w:szCs w:val="15"/>
                <w:lang w:val="it-IT" w:eastAsia="it-IT" w:bidi="ar-SA"/>
              </w:rPr>
              <w:br/>
              <w:t>frequenza semplice</w:t>
            </w:r>
          </w:p>
        </w:tc>
      </w:tr>
      <w:tr w:rsidR="00563F49" w:rsidRPr="00F7412A" w:rsidTr="00563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522605" cy="95250"/>
                  <wp:effectExtent l="19050" t="0" r="0" b="0"/>
                  <wp:docPr id="28" name="Immagine 2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far.unito.it/trinchero/jsstat/200/barra.gif"/>
                          <pic:cNvPicPr>
                            <a:picLocks noChangeAspect="1" noChangeArrowheads="1"/>
                          </pic:cNvPicPr>
                        </pic:nvPicPr>
                        <pic:blipFill>
                          <a:blip r:embed="rId13" cstate="print"/>
                          <a:srcRect/>
                          <a:stretch>
                            <a:fillRect/>
                          </a:stretch>
                        </pic:blipFill>
                        <pic:spPr bwMode="auto">
                          <a:xfrm>
                            <a:off x="0" y="0"/>
                            <a:ext cx="522605" cy="95250"/>
                          </a:xfrm>
                          <a:prstGeom prst="rect">
                            <a:avLst/>
                          </a:prstGeom>
                          <a:noFill/>
                          <a:ln w="9525">
                            <a:noFill/>
                            <a:miter lim="800000"/>
                            <a:headEnd/>
                            <a:tailEnd/>
                          </a:ln>
                        </pic:spPr>
                      </pic:pic>
                    </a:graphicData>
                  </a:graphic>
                </wp:inline>
              </w:drawing>
            </w:r>
          </w:p>
        </w:tc>
      </w:tr>
      <w:tr w:rsidR="00563F49" w:rsidRPr="00F7412A" w:rsidTr="00563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356235" cy="95250"/>
                  <wp:effectExtent l="19050" t="0" r="5715" b="0"/>
                  <wp:docPr id="29" name="Immagine 2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far.unito.it/trinchero/jsstat/200/barra.gif"/>
                          <pic:cNvPicPr>
                            <a:picLocks noChangeAspect="1" noChangeArrowheads="1"/>
                          </pic:cNvPicPr>
                        </pic:nvPicPr>
                        <pic:blipFill>
                          <a:blip r:embed="rId13" cstate="print"/>
                          <a:srcRect/>
                          <a:stretch>
                            <a:fillRect/>
                          </a:stretch>
                        </pic:blipFill>
                        <pic:spPr bwMode="auto">
                          <a:xfrm>
                            <a:off x="0" y="0"/>
                            <a:ext cx="356235" cy="95250"/>
                          </a:xfrm>
                          <a:prstGeom prst="rect">
                            <a:avLst/>
                          </a:prstGeom>
                          <a:noFill/>
                          <a:ln w="9525">
                            <a:noFill/>
                            <a:miter lim="800000"/>
                            <a:headEnd/>
                            <a:tailEnd/>
                          </a:ln>
                        </pic:spPr>
                      </pic:pic>
                    </a:graphicData>
                  </a:graphic>
                </wp:inline>
              </w:drawing>
            </w:r>
          </w:p>
        </w:tc>
      </w:tr>
      <w:tr w:rsidR="00563F49" w:rsidRPr="00F7412A" w:rsidTr="00563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213995" cy="95250"/>
                  <wp:effectExtent l="19050" t="0" r="0" b="0"/>
                  <wp:docPr id="30" name="Immagine 3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far.unito.it/trinchero/jsstat/200/barra.gif"/>
                          <pic:cNvPicPr>
                            <a:picLocks noChangeAspect="1" noChangeArrowheads="1"/>
                          </pic:cNvPicPr>
                        </pic:nvPicPr>
                        <pic:blipFill>
                          <a:blip r:embed="rId13" cstate="print"/>
                          <a:srcRect/>
                          <a:stretch>
                            <a:fillRect/>
                          </a:stretch>
                        </pic:blipFill>
                        <pic:spPr bwMode="auto">
                          <a:xfrm>
                            <a:off x="0" y="0"/>
                            <a:ext cx="213995" cy="95250"/>
                          </a:xfrm>
                          <a:prstGeom prst="rect">
                            <a:avLst/>
                          </a:prstGeom>
                          <a:noFill/>
                          <a:ln w="9525">
                            <a:noFill/>
                            <a:miter lim="800000"/>
                            <a:headEnd/>
                            <a:tailEnd/>
                          </a:ln>
                        </pic:spPr>
                      </pic:pic>
                    </a:graphicData>
                  </a:graphic>
                </wp:inline>
              </w:drawing>
            </w:r>
          </w:p>
        </w:tc>
      </w:tr>
      <w:tr w:rsidR="00563F49" w:rsidRPr="00F7412A" w:rsidTr="00563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47625" cy="95250"/>
                  <wp:effectExtent l="19050" t="0" r="9525" b="0"/>
                  <wp:docPr id="31" name="Immagine 3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far.unito.it/trinchero/jsstat/200/barra.gif"/>
                          <pic:cNvPicPr>
                            <a:picLocks noChangeAspect="1" noChangeArrowheads="1"/>
                          </pic:cNvPicPr>
                        </pic:nvPicPr>
                        <pic:blipFill>
                          <a:blip r:embed="rId13" cstate="print"/>
                          <a:srcRect/>
                          <a:stretch>
                            <a:fillRect/>
                          </a:stretch>
                        </pic:blipFill>
                        <pic:spPr bwMode="auto">
                          <a:xfrm>
                            <a:off x="0" y="0"/>
                            <a:ext cx="47625" cy="95250"/>
                          </a:xfrm>
                          <a:prstGeom prst="rect">
                            <a:avLst/>
                          </a:prstGeom>
                          <a:noFill/>
                          <a:ln w="9525">
                            <a:noFill/>
                            <a:miter lim="800000"/>
                            <a:headEnd/>
                            <a:tailEnd/>
                          </a:ln>
                        </pic:spPr>
                      </pic:pic>
                    </a:graphicData>
                  </a:graphic>
                </wp:inline>
              </w:drawing>
            </w:r>
          </w:p>
        </w:tc>
      </w:tr>
      <w:tr w:rsidR="00563F49" w:rsidRPr="00F7412A" w:rsidTr="00563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760095" cy="95250"/>
                  <wp:effectExtent l="19050" t="0" r="1905" b="0"/>
                  <wp:docPr id="32" name="Immagine 3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far.unito.it/trinchero/jsstat/200/barra.gif"/>
                          <pic:cNvPicPr>
                            <a:picLocks noChangeAspect="1" noChangeArrowheads="1"/>
                          </pic:cNvPicPr>
                        </pic:nvPicPr>
                        <pic:blipFill>
                          <a:blip r:embed="rId13" cstate="print"/>
                          <a:srcRect/>
                          <a:stretch>
                            <a:fillRect/>
                          </a:stretch>
                        </pic:blipFill>
                        <pic:spPr bwMode="auto">
                          <a:xfrm>
                            <a:off x="0" y="0"/>
                            <a:ext cx="760095" cy="95250"/>
                          </a:xfrm>
                          <a:prstGeom prst="rect">
                            <a:avLst/>
                          </a:prstGeom>
                          <a:noFill/>
                          <a:ln w="9525">
                            <a:noFill/>
                            <a:miter lim="800000"/>
                            <a:headEnd/>
                            <a:tailEnd/>
                          </a:ln>
                        </pic:spPr>
                      </pic:pic>
                    </a:graphicData>
                  </a:graphic>
                </wp:inline>
              </w:drawing>
            </w:r>
          </w:p>
        </w:tc>
      </w:tr>
    </w:tbl>
    <w:p w:rsidR="00563F49" w:rsidRPr="00F7412A" w:rsidRDefault="00563F49" w:rsidP="00563F49">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Numero di casi</w:t>
      </w:r>
      <w:r w:rsidR="00EA7C42" w:rsidRPr="00F7412A">
        <w:rPr>
          <w:rFonts w:ascii="Comic Sans MS" w:eastAsia="Times New Roman" w:hAnsi="Comic Sans MS" w:cs="Times New Roman"/>
          <w:color w:val="000000"/>
          <w:sz w:val="27"/>
          <w:szCs w:val="27"/>
          <w:lang w:val="it-IT" w:eastAsia="it-IT" w:bidi="ar-SA"/>
        </w:rPr>
        <w:t xml:space="preserve"> </w:t>
      </w:r>
      <w:r w:rsidRPr="00F7412A">
        <w:rPr>
          <w:rFonts w:ascii="Comic Sans MS" w:eastAsia="Times New Roman" w:hAnsi="Comic Sans MS" w:cs="Times New Roman"/>
          <w:color w:val="000000"/>
          <w:sz w:val="27"/>
          <w:szCs w:val="27"/>
          <w:lang w:val="it-IT" w:eastAsia="it-IT" w:bidi="ar-SA"/>
        </w:rPr>
        <w:t>= 80</w:t>
      </w:r>
    </w:p>
    <w:p w:rsidR="00563F49" w:rsidRPr="00F7412A" w:rsidRDefault="00563F49" w:rsidP="00563F49">
      <w:pPr>
        <w:numPr>
          <w:ilvl w:val="0"/>
          <w:numId w:val="17"/>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Moda (categoria con la frequenza più alta) = 4</w:t>
      </w:r>
    </w:p>
    <w:p w:rsidR="00563F49" w:rsidRPr="00F7412A" w:rsidRDefault="00563F49" w:rsidP="00563F49">
      <w:pPr>
        <w:numPr>
          <w:ilvl w:val="0"/>
          <w:numId w:val="17"/>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Mediana (punto che divide a metà la distribuzione ordinata) = 3</w:t>
      </w:r>
    </w:p>
    <w:p w:rsidR="00563F49" w:rsidRPr="00F7412A" w:rsidRDefault="00563F49" w:rsidP="00563F49">
      <w:pPr>
        <w:numPr>
          <w:ilvl w:val="0"/>
          <w:numId w:val="17"/>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Media</w:t>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noProof/>
          <w:color w:val="000000"/>
          <w:sz w:val="27"/>
          <w:szCs w:val="27"/>
          <w:lang w:val="it-IT" w:eastAsia="it-IT" w:bidi="ar-SA"/>
        </w:rPr>
        <w:drawing>
          <wp:inline distT="0" distB="0" distL="0" distR="0">
            <wp:extent cx="534670" cy="451485"/>
            <wp:effectExtent l="19050" t="0" r="0" b="0"/>
            <wp:docPr id="33" name="Immagine 33"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far.unito.it/trinchero/jsstat/200/media.gif"/>
                    <pic:cNvPicPr>
                      <a:picLocks noChangeAspect="1" noChangeArrowheads="1"/>
                    </pic:cNvPicPr>
                  </pic:nvPicPr>
                  <pic:blipFill>
                    <a:blip r:embed="rId14" cstate="print"/>
                    <a:srcRect/>
                    <a:stretch>
                      <a:fillRect/>
                    </a:stretch>
                  </pic:blipFill>
                  <pic:spPr bwMode="auto">
                    <a:xfrm>
                      <a:off x="0" y="0"/>
                      <a:ext cx="534670" cy="451485"/>
                    </a:xfrm>
                    <a:prstGeom prst="rect">
                      <a:avLst/>
                    </a:prstGeom>
                    <a:noFill/>
                    <a:ln w="9525">
                      <a:noFill/>
                      <a:miter lim="800000"/>
                      <a:headEnd/>
                      <a:tailEnd/>
                    </a:ln>
                  </pic:spPr>
                </pic:pic>
              </a:graphicData>
            </a:graphic>
          </wp:inline>
        </w:drawing>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color w:val="000000"/>
          <w:sz w:val="27"/>
          <w:szCs w:val="27"/>
          <w:lang w:val="it-IT" w:eastAsia="it-IT" w:bidi="ar-SA"/>
        </w:rPr>
        <w:t>= NaN</w:t>
      </w:r>
    </w:p>
    <w:p w:rsidR="00563F49" w:rsidRPr="00F7412A" w:rsidRDefault="00563F49" w:rsidP="00563F49">
      <w:pPr>
        <w:numPr>
          <w:ilvl w:val="0"/>
          <w:numId w:val="18"/>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Gamma (campo di variazione) = 3</w:t>
      </w:r>
    </w:p>
    <w:p w:rsidR="00563F49" w:rsidRPr="00F7412A" w:rsidRDefault="00563F49" w:rsidP="00563F49">
      <w:pPr>
        <w:numPr>
          <w:ilvl w:val="0"/>
          <w:numId w:val="18"/>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Differenza interquartilica (gamma tra il terzo quartile e il primo quartile) = 3</w:t>
      </w:r>
    </w:p>
    <w:p w:rsidR="00563F49" w:rsidRPr="00F7412A" w:rsidRDefault="00563F49" w:rsidP="00563F49">
      <w:pPr>
        <w:numPr>
          <w:ilvl w:val="0"/>
          <w:numId w:val="18"/>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Scarto tipo (radice quadrata della media delle distanze dei punti dalla media elevate al quadrato)</w:t>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noProof/>
          <w:color w:val="000000"/>
          <w:sz w:val="27"/>
          <w:szCs w:val="27"/>
          <w:lang w:val="it-IT" w:eastAsia="it-IT" w:bidi="ar-SA"/>
        </w:rPr>
        <w:drawing>
          <wp:inline distT="0" distB="0" distL="0" distR="0">
            <wp:extent cx="937895" cy="462915"/>
            <wp:effectExtent l="19050" t="0" r="0" b="0"/>
            <wp:docPr id="34" name="Immagine 34"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far.unito.it/trinchero/jsstat/200/scartotipo.gif"/>
                    <pic:cNvPicPr>
                      <a:picLocks noChangeAspect="1" noChangeArrowheads="1"/>
                    </pic:cNvPicPr>
                  </pic:nvPicPr>
                  <pic:blipFill>
                    <a:blip r:embed="rId15" cstate="print"/>
                    <a:srcRect/>
                    <a:stretch>
                      <a:fillRect/>
                    </a:stretch>
                  </pic:blipFill>
                  <pic:spPr bwMode="auto">
                    <a:xfrm>
                      <a:off x="0" y="0"/>
                      <a:ext cx="937895" cy="462915"/>
                    </a:xfrm>
                    <a:prstGeom prst="rect">
                      <a:avLst/>
                    </a:prstGeom>
                    <a:noFill/>
                    <a:ln w="9525">
                      <a:noFill/>
                      <a:miter lim="800000"/>
                      <a:headEnd/>
                      <a:tailEnd/>
                    </a:ln>
                  </pic:spPr>
                </pic:pic>
              </a:graphicData>
            </a:graphic>
          </wp:inline>
        </w:drawing>
      </w:r>
      <w:r w:rsidRPr="00F7412A">
        <w:rPr>
          <w:rFonts w:ascii="Comic Sans MS" w:eastAsia="Times New Roman" w:hAnsi="Comic Sans MS" w:cs="Times New Roman"/>
          <w:color w:val="000000"/>
          <w:sz w:val="27"/>
          <w:szCs w:val="27"/>
          <w:lang w:val="it-IT" w:eastAsia="it-IT" w:bidi="ar-SA"/>
        </w:rPr>
        <w:t>= NaN</w:t>
      </w:r>
    </w:p>
    <w:p w:rsidR="00EA7C42" w:rsidRPr="00F7412A" w:rsidRDefault="00EA7C42" w:rsidP="00563F49">
      <w:pPr>
        <w:spacing w:before="100" w:beforeAutospacing="1" w:after="100" w:afterAutospacing="1" w:line="240" w:lineRule="auto"/>
        <w:jc w:val="left"/>
        <w:rPr>
          <w:rFonts w:ascii="Comic Sans MS" w:eastAsia="Times New Roman" w:hAnsi="Comic Sans MS" w:cs="Times New Roman"/>
          <w:b/>
          <w:bCs/>
          <w:color w:val="000000"/>
          <w:sz w:val="27"/>
          <w:szCs w:val="27"/>
          <w:lang w:val="it-IT" w:eastAsia="it-IT" w:bidi="ar-SA"/>
        </w:rPr>
      </w:pPr>
    </w:p>
    <w:p w:rsidR="00563F49" w:rsidRPr="00F7412A" w:rsidRDefault="00563F49" w:rsidP="00563F49">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b/>
          <w:bCs/>
          <w:color w:val="000000"/>
          <w:sz w:val="27"/>
          <w:szCs w:val="27"/>
          <w:lang w:val="it-IT" w:eastAsia="it-IT" w:bidi="ar-SA"/>
        </w:rPr>
        <w:t>Tabella a doppia entrata</w:t>
      </w:r>
    </w:p>
    <w:p w:rsidR="00563F49" w:rsidRPr="00F7412A" w:rsidRDefault="00563F49" w:rsidP="00563F49">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La tabella a doppia entrata riporta la distribuzione congiunta delle due variabili. I dati del campione ci danno, per ogni cella:</w:t>
      </w:r>
    </w:p>
    <w:p w:rsidR="00563F49" w:rsidRPr="00F7412A" w:rsidRDefault="00563F49" w:rsidP="00563F49">
      <w:pPr>
        <w:numPr>
          <w:ilvl w:val="0"/>
          <w:numId w:val="19"/>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lastRenderedPageBreak/>
        <w:t>La frequenza osservata O</w:t>
      </w:r>
      <w:r w:rsidRPr="00F7412A">
        <w:rPr>
          <w:rFonts w:ascii="Comic Sans MS" w:eastAsia="Times New Roman" w:hAnsi="Comic Sans MS" w:cs="Times New Roman"/>
          <w:color w:val="000000"/>
          <w:sz w:val="27"/>
          <w:szCs w:val="27"/>
          <w:vertAlign w:val="subscript"/>
          <w:lang w:val="it-IT" w:eastAsia="it-IT" w:bidi="ar-SA"/>
        </w:rPr>
        <w:t>i</w:t>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color w:val="000000"/>
          <w:sz w:val="27"/>
          <w:szCs w:val="27"/>
          <w:lang w:val="it-IT" w:eastAsia="it-IT" w:bidi="ar-SA"/>
        </w:rPr>
        <w:t>ossia il numero di casi che hanno quei dati valori sulle variabili considerate.</w:t>
      </w:r>
    </w:p>
    <w:p w:rsidR="00563F49" w:rsidRPr="00F7412A" w:rsidRDefault="00563F49" w:rsidP="00563F49">
      <w:pPr>
        <w:numPr>
          <w:ilvl w:val="0"/>
          <w:numId w:val="19"/>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La frequenza attesa A</w:t>
      </w:r>
      <w:r w:rsidRPr="00F7412A">
        <w:rPr>
          <w:rFonts w:ascii="Comic Sans MS" w:eastAsia="Times New Roman" w:hAnsi="Comic Sans MS" w:cs="Times New Roman"/>
          <w:color w:val="000000"/>
          <w:sz w:val="27"/>
          <w:szCs w:val="27"/>
          <w:vertAlign w:val="subscript"/>
          <w:lang w:val="it-IT" w:eastAsia="it-IT" w:bidi="ar-SA"/>
        </w:rPr>
        <w:t>i</w:t>
      </w:r>
      <w:r w:rsidRPr="00F7412A">
        <w:rPr>
          <w:rFonts w:ascii="Comic Sans MS" w:eastAsia="Times New Roman" w:hAnsi="Comic Sans MS" w:cs="Times New Roman"/>
          <w:color w:val="000000"/>
          <w:sz w:val="27"/>
          <w:szCs w:val="27"/>
          <w:lang w:val="it-IT" w:eastAsia="it-IT" w:bidi="ar-SA"/>
        </w:rPr>
        <w:t>, ossia la frequenza che avremmo osservato nella cella se la disposizone dei casi nelle celle della tabella fosse da attribuirsi al caso. E' lecito pensare che questo accada se non vi è una relazione tra le due variabili, ossia un addensamento di casi in alcune celle della tabella dovuto ad una 'attrazione' tra determinate modalità dele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w:t>
      </w:r>
    </w:p>
    <w:p w:rsidR="00563F49" w:rsidRPr="00F7412A" w:rsidRDefault="00563F49" w:rsidP="00563F49">
      <w:pPr>
        <w:spacing w:before="100" w:beforeAutospacing="1" w:after="100" w:afterAutospacing="1" w:line="240" w:lineRule="auto"/>
        <w:ind w:left="720"/>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A</w:t>
      </w:r>
      <w:r w:rsidRPr="00F7412A">
        <w:rPr>
          <w:rFonts w:ascii="Comic Sans MS" w:eastAsia="Times New Roman" w:hAnsi="Comic Sans MS" w:cs="Times New Roman"/>
          <w:color w:val="000000"/>
          <w:sz w:val="27"/>
          <w:szCs w:val="27"/>
          <w:vertAlign w:val="subscript"/>
          <w:lang w:val="it-IT" w:eastAsia="it-IT" w:bidi="ar-SA"/>
        </w:rPr>
        <w:t>i</w:t>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color w:val="000000"/>
          <w:sz w:val="27"/>
          <w:szCs w:val="27"/>
          <w:lang w:val="it-IT" w:eastAsia="it-IT" w:bidi="ar-SA"/>
        </w:rPr>
        <w:t>: marginale di riga = marginale di colonna : totale dei casi</w:t>
      </w:r>
    </w:p>
    <w:p w:rsidR="00563F49" w:rsidRPr="00F7412A" w:rsidRDefault="00563F49" w:rsidP="00563F49">
      <w:pPr>
        <w:spacing w:before="100" w:beforeAutospacing="1" w:after="100" w:afterAutospacing="1" w:line="240" w:lineRule="auto"/>
        <w:ind w:left="720"/>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da cui deriva che</w:t>
      </w:r>
    </w:p>
    <w:p w:rsidR="00563F49" w:rsidRPr="00F7412A" w:rsidRDefault="00563F49" w:rsidP="00563F49">
      <w:pPr>
        <w:spacing w:before="100" w:beforeAutospacing="1" w:after="100" w:afterAutospacing="1" w:line="240" w:lineRule="auto"/>
        <w:ind w:left="720"/>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A</w:t>
      </w:r>
      <w:r w:rsidRPr="00F7412A">
        <w:rPr>
          <w:rFonts w:ascii="Comic Sans MS" w:eastAsia="Times New Roman" w:hAnsi="Comic Sans MS" w:cs="Times New Roman"/>
          <w:color w:val="000000"/>
          <w:sz w:val="27"/>
          <w:szCs w:val="27"/>
          <w:vertAlign w:val="subscript"/>
          <w:lang w:val="it-IT" w:eastAsia="it-IT" w:bidi="ar-SA"/>
        </w:rPr>
        <w:t>i</w:t>
      </w:r>
      <w:r w:rsidRPr="00F7412A">
        <w:rPr>
          <w:rFonts w:ascii="Comic Sans MS" w:eastAsia="Times New Roman" w:hAnsi="Comic Sans MS" w:cs="Times New Roman"/>
          <w:color w:val="000000"/>
          <w:sz w:val="27"/>
          <w:szCs w:val="27"/>
          <w:lang w:val="it-IT" w:eastAsia="it-IT" w:bidi="ar-SA"/>
        </w:rPr>
        <w:t>=(marginale di riga * marginale di colonna)/numero di casi</w:t>
      </w:r>
    </w:p>
    <w:p w:rsidR="00563F49" w:rsidRPr="00F7412A" w:rsidRDefault="00563F49" w:rsidP="00563F49">
      <w:pPr>
        <w:spacing w:before="100" w:beforeAutospacing="1" w:after="100" w:afterAutospacing="1" w:line="240" w:lineRule="auto"/>
        <w:ind w:left="720"/>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Ovviamente quanto più le frequenze osservate si discostano dalle frequenze attese tanto più è probabile che vi sia attrazione tra le singole modalità delle variabili e quindi vi sia una relazione tra le due variabili.</w:t>
      </w:r>
    </w:p>
    <w:p w:rsidR="00563F49" w:rsidRPr="00F7412A" w:rsidRDefault="00563F49" w:rsidP="00563F49">
      <w:pPr>
        <w:numPr>
          <w:ilvl w:val="0"/>
          <w:numId w:val="19"/>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La differenza tra la frequenza osservata e la frequenza attesa, al quadrato (per evitare problemi di segni negativi), rapportata alla frequenza attesa</w:t>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noProof/>
          <w:color w:val="000000"/>
          <w:sz w:val="27"/>
          <w:szCs w:val="27"/>
          <w:lang w:val="it-IT" w:eastAsia="it-IT" w:bidi="ar-SA"/>
        </w:rPr>
        <w:drawing>
          <wp:inline distT="0" distB="0" distL="0" distR="0">
            <wp:extent cx="534670" cy="344170"/>
            <wp:effectExtent l="19050" t="0" r="0" b="0"/>
            <wp:docPr id="35" name="Immagine 35" descr="http://www.far.unito.it/trinchero/jsstat/200/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far.unito.it/trinchero/jsstat/200/contxquadro.gif"/>
                    <pic:cNvPicPr>
                      <a:picLocks noChangeAspect="1" noChangeArrowheads="1"/>
                    </pic:cNvPicPr>
                  </pic:nvPicPr>
                  <pic:blipFill>
                    <a:blip r:embed="rId16" cstate="print"/>
                    <a:srcRect/>
                    <a:stretch>
                      <a:fillRect/>
                    </a:stretch>
                  </pic:blipFill>
                  <pic:spPr bwMode="auto">
                    <a:xfrm>
                      <a:off x="0" y="0"/>
                      <a:ext cx="534670" cy="344170"/>
                    </a:xfrm>
                    <a:prstGeom prst="rect">
                      <a:avLst/>
                    </a:prstGeom>
                    <a:noFill/>
                    <a:ln w="9525">
                      <a:noFill/>
                      <a:miter lim="800000"/>
                      <a:headEnd/>
                      <a:tailEnd/>
                    </a:ln>
                  </pic:spPr>
                </pic:pic>
              </a:graphicData>
            </a:graphic>
          </wp:inline>
        </w:drawing>
      </w:r>
      <w:r w:rsidRPr="00F7412A">
        <w:rPr>
          <w:rFonts w:ascii="Comic Sans MS" w:eastAsia="Times New Roman" w:hAnsi="Comic Sans MS" w:cs="Times New Roman"/>
          <w:color w:val="000000"/>
          <w:sz w:val="27"/>
          <w:szCs w:val="27"/>
          <w:lang w:val="it-IT" w:eastAsia="it-IT" w:bidi="ar-SA"/>
        </w:rPr>
        <w:t>. Quanto più è alto questo indice tanto più si può dire vi sia uno scostamento, per quella singola cella, tra la situazione osservata e la situazione di pura casualità, e quindi un'attrazione tra le due modalità. Questo indice non va utilizzato se la frequenza attesa è inferiore a 1, dato che il valore diventa artificialmente alto perché il denominatore è inferiore a 1. In questo caso è utile accorpare i casi per evitare di avere frequenze marginali troppo basse.</w:t>
      </w:r>
    </w:p>
    <w:p w:rsidR="005E6AF1" w:rsidRPr="00F7412A" w:rsidRDefault="00563F49" w:rsidP="00563F49">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La somma di tutti gli scostamenti dovuti a ciascuna singola cella si chiama X quadro, vale</w:t>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noProof/>
          <w:color w:val="000000"/>
          <w:sz w:val="27"/>
          <w:szCs w:val="27"/>
          <w:lang w:val="it-IT" w:eastAsia="it-IT" w:bidi="ar-SA"/>
        </w:rPr>
        <w:drawing>
          <wp:inline distT="0" distB="0" distL="0" distR="0">
            <wp:extent cx="974090" cy="344170"/>
            <wp:effectExtent l="19050" t="0" r="0" b="0"/>
            <wp:docPr id="36" name="Immagine 36"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far.unito.it/trinchero/jsstat/200/xquadro.gif"/>
                    <pic:cNvPicPr>
                      <a:picLocks noChangeAspect="1" noChangeArrowheads="1"/>
                    </pic:cNvPicPr>
                  </pic:nvPicPr>
                  <pic:blipFill>
                    <a:blip r:embed="rId17" cstate="print"/>
                    <a:srcRect/>
                    <a:stretch>
                      <a:fillRect/>
                    </a:stretch>
                  </pic:blipFill>
                  <pic:spPr bwMode="auto">
                    <a:xfrm>
                      <a:off x="0" y="0"/>
                      <a:ext cx="974090" cy="344170"/>
                    </a:xfrm>
                    <a:prstGeom prst="rect">
                      <a:avLst/>
                    </a:prstGeom>
                    <a:noFill/>
                    <a:ln w="9525">
                      <a:noFill/>
                      <a:miter lim="800000"/>
                      <a:headEnd/>
                      <a:tailEnd/>
                    </a:ln>
                  </pic:spPr>
                </pic:pic>
              </a:graphicData>
            </a:graphic>
          </wp:inline>
        </w:drawing>
      </w:r>
      <w:r w:rsidRPr="00F7412A">
        <w:rPr>
          <w:rFonts w:ascii="Comic Sans MS" w:eastAsia="Times New Roman" w:hAnsi="Comic Sans MS" w:cs="Times New Roman"/>
          <w:color w:val="000000"/>
          <w:sz w:val="27"/>
          <w:szCs w:val="27"/>
          <w:lang w:val="it-IT" w:eastAsia="it-IT" w:bidi="ar-SA"/>
        </w:rPr>
        <w:t xml:space="preserve">, ed è un indice della presenza di attrazioni tra le </w:t>
      </w:r>
      <w:r w:rsidRPr="00F7412A">
        <w:rPr>
          <w:rFonts w:ascii="Comic Sans MS" w:eastAsia="Times New Roman" w:hAnsi="Comic Sans MS" w:cs="Times New Roman"/>
          <w:color w:val="000000"/>
          <w:sz w:val="27"/>
          <w:szCs w:val="27"/>
          <w:lang w:val="it-IT" w:eastAsia="it-IT" w:bidi="ar-SA"/>
        </w:rPr>
        <w:lastRenderedPageBreak/>
        <w:t>modalità. Come spiegato precedentemente questo indice non può essere applicato quando sono presenti frequenze attese inferiori a 1</w:t>
      </w:r>
    </w:p>
    <w:p w:rsidR="005E6AF1" w:rsidRPr="00F7412A" w:rsidRDefault="005E6AF1" w:rsidP="00563F49">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916"/>
        <w:gridCol w:w="384"/>
        <w:gridCol w:w="384"/>
        <w:gridCol w:w="384"/>
        <w:gridCol w:w="384"/>
        <w:gridCol w:w="474"/>
        <w:gridCol w:w="832"/>
      </w:tblGrid>
      <w:tr w:rsidR="00563F49" w:rsidRPr="00F7412A" w:rsidTr="00563F49">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(V5) USO DEL METODO CONTRACCETTIVO: MAI(1), A VOLTE (2), SPESSO(3), SEMPRE(4)-&gt;</w:t>
            </w:r>
            <w:r w:rsidRPr="00F7412A">
              <w:rPr>
                <w:rFonts w:ascii="Comic Sans MS" w:eastAsia="Times New Roman" w:hAnsi="Comic Sans MS" w:cs="Times New Roman"/>
                <w:sz w:val="24"/>
                <w:szCs w:val="24"/>
                <w:lang w:val="it-IT" w:eastAsia="it-IT" w:bidi="ar-SA"/>
              </w:rPr>
              <w:br/>
              <w:t>(V3) PRIMO RAPPORTO SESSUALE ANNI: 13 (1), 14-15 (2), 16-17(3), 18-19 (4), ALTRO(5)</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Marginale</w:t>
            </w:r>
            <w:r w:rsidRPr="00F7412A">
              <w:rPr>
                <w:rFonts w:ascii="Comic Sans MS" w:eastAsia="Times New Roman" w:hAnsi="Comic Sans MS" w:cs="Times New Roman"/>
                <w:sz w:val="15"/>
                <w:lang w:val="it-IT" w:eastAsia="it-IT" w:bidi="ar-SA"/>
              </w:rPr>
              <w:t> </w:t>
            </w:r>
            <w:r w:rsidRPr="00F7412A">
              <w:rPr>
                <w:rFonts w:ascii="Comic Sans MS" w:eastAsia="Times New Roman" w:hAnsi="Comic Sans MS" w:cs="Times New Roman"/>
                <w:sz w:val="15"/>
                <w:szCs w:val="15"/>
                <w:lang w:val="it-IT" w:eastAsia="it-IT" w:bidi="ar-SA"/>
              </w:rPr>
              <w:br/>
              <w:t>di riga</w:t>
            </w:r>
          </w:p>
        </w:tc>
      </w:tr>
      <w:tr w:rsidR="00563F49" w:rsidRPr="00F7412A" w:rsidTr="00563F49">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1.9</w:t>
            </w:r>
            <w:r w:rsidRPr="00F7412A">
              <w:rPr>
                <w:rFonts w:ascii="Comic Sans MS" w:eastAsia="Times New Roman" w:hAnsi="Comic Sans MS" w:cs="Times New Roman"/>
                <w:lang w:val="it-IT"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1.3</w:t>
            </w:r>
            <w:r w:rsidRPr="00F7412A">
              <w:rPr>
                <w:rFonts w:ascii="Comic Sans MS" w:eastAsia="Times New Roman" w:hAnsi="Comic Sans MS" w:cs="Times New Roman"/>
                <w:lang w:val="it-IT"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0.8</w:t>
            </w:r>
            <w:r w:rsidRPr="00F7412A">
              <w:rPr>
                <w:rFonts w:ascii="Comic Sans MS" w:eastAsia="Times New Roman" w:hAnsi="Comic Sans MS" w:cs="Times New Roman"/>
                <w:lang w:val="it-IT"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0</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0.2</w:t>
            </w:r>
            <w:r w:rsidRPr="00F7412A">
              <w:rPr>
                <w:rFonts w:ascii="Comic Sans MS" w:eastAsia="Times New Roman" w:hAnsi="Comic Sans MS" w:cs="Times New Roman"/>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2.8</w:t>
            </w:r>
            <w:r w:rsidRPr="00F7412A">
              <w:rPr>
                <w:rFonts w:ascii="Comic Sans MS" w:eastAsia="Times New Roman" w:hAnsi="Comic Sans MS" w:cs="Times New Roman"/>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7</w:t>
            </w:r>
          </w:p>
        </w:tc>
      </w:tr>
      <w:tr w:rsidR="00563F49" w:rsidRPr="00F7412A" w:rsidTr="00563F49">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5</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7.4</w:t>
            </w:r>
            <w:r w:rsidRPr="00F7412A">
              <w:rPr>
                <w:rFonts w:ascii="Comic Sans MS" w:eastAsia="Times New Roman" w:hAnsi="Comic Sans MS" w:cs="Times New Roman"/>
                <w:lang w:val="it-IT" w:eastAsia="it-IT" w:bidi="ar-SA"/>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7</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5.1</w:t>
            </w:r>
            <w:r w:rsidRPr="00F7412A">
              <w:rPr>
                <w:rFonts w:ascii="Comic Sans MS" w:eastAsia="Times New Roman" w:hAnsi="Comic Sans MS" w:cs="Times New Roman"/>
                <w:lang w:val="it-IT" w:eastAsia="it-IT" w:bidi="ar-SA"/>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3</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3</w:t>
            </w:r>
            <w:r w:rsidRPr="00F7412A">
              <w:rPr>
                <w:rFonts w:ascii="Comic Sans MS" w:eastAsia="Times New Roman" w:hAnsi="Comic Sans MS" w:cs="Times New Roman"/>
                <w:lang w:val="it-IT"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0</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0.7</w:t>
            </w:r>
            <w:r w:rsidRPr="00F7412A">
              <w:rPr>
                <w:rFonts w:ascii="Comic Sans MS" w:eastAsia="Times New Roman" w:hAnsi="Comic Sans MS" w:cs="Times New Roman"/>
                <w:lang w:val="it-IT" w:eastAsia="it-IT" w:bidi="ar-SA"/>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12</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10.8</w:t>
            </w:r>
            <w:r w:rsidRPr="00F7412A">
              <w:rPr>
                <w:rFonts w:ascii="Comic Sans MS" w:eastAsia="Times New Roman" w:hAnsi="Comic Sans MS" w:cs="Times New Roman"/>
                <w:lang w:val="it-IT"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27</w:t>
            </w:r>
          </w:p>
        </w:tc>
      </w:tr>
      <w:tr w:rsidR="00563F49" w:rsidRPr="00F7412A" w:rsidTr="00563F49">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3</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6.1</w:t>
            </w:r>
            <w:r w:rsidRPr="00F7412A">
              <w:rPr>
                <w:rFonts w:ascii="Comic Sans MS" w:eastAsia="Times New Roman" w:hAnsi="Comic Sans MS" w:cs="Times New Roman"/>
                <w:lang w:val="it-IT" w:eastAsia="it-IT" w:bidi="ar-SA"/>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5</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4.1</w:t>
            </w:r>
            <w:r w:rsidRPr="00F7412A">
              <w:rPr>
                <w:rFonts w:ascii="Comic Sans MS" w:eastAsia="Times New Roman" w:hAnsi="Comic Sans MS" w:cs="Times New Roman"/>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4</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2.5</w:t>
            </w:r>
            <w:r w:rsidRPr="00F7412A">
              <w:rPr>
                <w:rFonts w:ascii="Comic Sans MS" w:eastAsia="Times New Roman" w:hAnsi="Comic Sans MS" w:cs="Times New Roman"/>
                <w:lang w:val="it-IT" w:eastAsia="it-IT" w:bidi="ar-SA"/>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0</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0.6</w:t>
            </w:r>
            <w:r w:rsidRPr="00F7412A">
              <w:rPr>
                <w:rFonts w:ascii="Comic Sans MS" w:eastAsia="Times New Roman" w:hAnsi="Comic Sans MS" w:cs="Times New Roman"/>
                <w:lang w:val="it-IT" w:eastAsia="it-IT" w:bidi="ar-S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10</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8.8</w:t>
            </w:r>
            <w:r w:rsidRPr="00F7412A">
              <w:rPr>
                <w:rFonts w:ascii="Comic Sans MS" w:eastAsia="Times New Roman" w:hAnsi="Comic Sans MS" w:cs="Times New Roman"/>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22</w:t>
            </w:r>
          </w:p>
        </w:tc>
      </w:tr>
      <w:tr w:rsidR="00563F49" w:rsidRPr="00F7412A" w:rsidTr="00563F49">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0</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0.6</w:t>
            </w:r>
            <w:r w:rsidRPr="00F7412A">
              <w:rPr>
                <w:rFonts w:ascii="Comic Sans MS" w:eastAsia="Times New Roman" w:hAnsi="Comic Sans MS" w:cs="Times New Roman"/>
                <w:lang w:val="it-IT" w:eastAsia="it-IT" w:bidi="ar-S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0</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0.4</w:t>
            </w:r>
            <w:r w:rsidRPr="00F7412A">
              <w:rPr>
                <w:rFonts w:ascii="Comic Sans MS" w:eastAsia="Times New Roman" w:hAnsi="Comic Sans MS" w:cs="Times New Roman"/>
                <w:lang w:val="it-IT"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0</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0.2</w:t>
            </w:r>
            <w:r w:rsidRPr="00F7412A">
              <w:rPr>
                <w:rFonts w:ascii="Comic Sans MS" w:eastAsia="Times New Roman" w:hAnsi="Comic Sans MS" w:cs="Times New Roman"/>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0</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0.1</w:t>
            </w:r>
            <w:r w:rsidRPr="00F7412A">
              <w:rPr>
                <w:rFonts w:ascii="Comic Sans MS" w:eastAsia="Times New Roman" w:hAnsi="Comic Sans MS" w:cs="Times New Roman"/>
                <w:lang w:val="it-IT"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0.8</w:t>
            </w:r>
            <w:r w:rsidRPr="00F7412A">
              <w:rPr>
                <w:rFonts w:ascii="Comic Sans MS" w:eastAsia="Times New Roman" w:hAnsi="Comic Sans MS" w:cs="Times New Roman"/>
                <w:lang w:val="it-IT" w:eastAsia="it-IT" w:bidi="ar-SA"/>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w:t>
            </w:r>
          </w:p>
        </w:tc>
      </w:tr>
      <w:tr w:rsidR="00563F49" w:rsidRPr="00F7412A" w:rsidTr="00563F49">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12</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6.1</w:t>
            </w:r>
            <w:r w:rsidRPr="00F7412A">
              <w:rPr>
                <w:rFonts w:ascii="Comic Sans MS" w:eastAsia="Times New Roman" w:hAnsi="Comic Sans MS" w:cs="Times New Roman"/>
                <w:lang w:val="it-IT" w:eastAsia="it-IT" w:bidi="ar-SA"/>
              </w:rPr>
              <w:b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4.1</w:t>
            </w:r>
            <w:r w:rsidRPr="00F7412A">
              <w:rPr>
                <w:rFonts w:ascii="Comic Sans MS" w:eastAsia="Times New Roman" w:hAnsi="Comic Sans MS" w:cs="Times New Roman"/>
                <w:lang w:val="it-IT" w:eastAsia="it-IT" w:bidi="ar-SA"/>
              </w:rPr>
              <w:b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2.5</w:t>
            </w:r>
            <w:r w:rsidRPr="00F7412A">
              <w:rPr>
                <w:rFonts w:ascii="Comic Sans MS" w:eastAsia="Times New Roman" w:hAnsi="Comic Sans MS" w:cs="Times New Roman"/>
                <w:lang w:val="it-IT" w:eastAsia="it-IT" w:bidi="ar-SA"/>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0.6</w:t>
            </w:r>
            <w:r w:rsidRPr="00F7412A">
              <w:rPr>
                <w:rFonts w:ascii="Comic Sans MS" w:eastAsia="Times New Roman" w:hAnsi="Comic Sans MS" w:cs="Times New Roman"/>
                <w:lang w:val="it-IT" w:eastAsia="it-IT" w:bidi="ar-SA"/>
              </w:rPr>
              <w:b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6</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8.8</w:t>
            </w:r>
            <w:r w:rsidRPr="00F7412A">
              <w:rPr>
                <w:rFonts w:ascii="Comic Sans MS" w:eastAsia="Times New Roman" w:hAnsi="Comic Sans MS" w:cs="Times New Roman"/>
                <w:lang w:val="it-IT" w:eastAsia="it-IT" w:bidi="ar-SA"/>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22</w:t>
            </w:r>
          </w:p>
        </w:tc>
      </w:tr>
      <w:tr w:rsidR="00563F49" w:rsidRPr="00F7412A" w:rsidTr="00563F49">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Marginale</w:t>
            </w:r>
            <w:r w:rsidRPr="00F7412A">
              <w:rPr>
                <w:rFonts w:ascii="Comic Sans MS" w:eastAsia="Times New Roman" w:hAnsi="Comic Sans MS" w:cs="Times New Roman"/>
                <w:sz w:val="15"/>
                <w:lang w:val="it-IT" w:eastAsia="it-IT" w:bidi="ar-SA"/>
              </w:rPr>
              <w:t> </w:t>
            </w:r>
            <w:r w:rsidRPr="00F7412A">
              <w:rPr>
                <w:rFonts w:ascii="Comic Sans MS" w:eastAsia="Times New Roman" w:hAnsi="Comic Sans MS" w:cs="Times New Roman"/>
                <w:sz w:val="15"/>
                <w:szCs w:val="15"/>
                <w:lang w:val="it-IT"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63F49" w:rsidRPr="00F7412A" w:rsidRDefault="00563F49" w:rsidP="00563F49">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80</w:t>
            </w:r>
          </w:p>
        </w:tc>
      </w:tr>
    </w:tbl>
    <w:p w:rsidR="00563F49" w:rsidRPr="00F7412A" w:rsidRDefault="00563F49" w:rsidP="00563F49">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Il valore di X quadro è</w:t>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noProof/>
          <w:color w:val="000000"/>
          <w:sz w:val="27"/>
          <w:szCs w:val="27"/>
          <w:lang w:val="it-IT" w:eastAsia="it-IT" w:bidi="ar-SA"/>
        </w:rPr>
        <w:drawing>
          <wp:inline distT="0" distB="0" distL="0" distR="0">
            <wp:extent cx="974090" cy="344170"/>
            <wp:effectExtent l="19050" t="0" r="0" b="0"/>
            <wp:docPr id="37" name="Immagine 37"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far.unito.it/trinchero/jsstat/200/xquadro.gif"/>
                    <pic:cNvPicPr>
                      <a:picLocks noChangeAspect="1" noChangeArrowheads="1"/>
                    </pic:cNvPicPr>
                  </pic:nvPicPr>
                  <pic:blipFill>
                    <a:blip r:embed="rId17" cstate="print"/>
                    <a:srcRect/>
                    <a:stretch>
                      <a:fillRect/>
                    </a:stretch>
                  </pic:blipFill>
                  <pic:spPr bwMode="auto">
                    <a:xfrm>
                      <a:off x="0" y="0"/>
                      <a:ext cx="974090" cy="344170"/>
                    </a:xfrm>
                    <a:prstGeom prst="rect">
                      <a:avLst/>
                    </a:prstGeom>
                    <a:noFill/>
                    <a:ln w="9525">
                      <a:noFill/>
                      <a:miter lim="800000"/>
                      <a:headEnd/>
                      <a:tailEnd/>
                    </a:ln>
                  </pic:spPr>
                </pic:pic>
              </a:graphicData>
            </a:graphic>
          </wp:inline>
        </w:drawing>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color w:val="000000"/>
          <w:sz w:val="27"/>
          <w:szCs w:val="27"/>
          <w:lang w:val="it-IT" w:eastAsia="it-IT" w:bidi="ar-SA"/>
        </w:rPr>
        <w:t>= 23.35. La probabilità che la disposizione delle frequenze osservate nella tabella sia da attribuirsi al caso è di 0.1. Quando questo valore è inferiore a 0,05 si può iniziare a supporre lecitamente che vi sia una relazione significativa (ossia non dovuta a fluttuazioni casuali) tra le due variabili.</w:t>
      </w:r>
    </w:p>
    <w:p w:rsidR="00EA7C42" w:rsidRPr="00F7412A" w:rsidRDefault="00EA7C42" w:rsidP="00563F49">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p>
    <w:p w:rsidR="0011446F" w:rsidRDefault="0011446F" w:rsidP="00563F49">
      <w:pPr>
        <w:spacing w:before="100" w:beforeAutospacing="1" w:after="100" w:afterAutospacing="1" w:line="240" w:lineRule="auto"/>
        <w:jc w:val="left"/>
        <w:rPr>
          <w:rFonts w:ascii="Comic Sans MS" w:eastAsia="Times New Roman" w:hAnsi="Comic Sans MS" w:cs="Times New Roman"/>
          <w:b/>
          <w:color w:val="000000"/>
          <w:sz w:val="28"/>
          <w:szCs w:val="28"/>
          <w:lang w:val="it-IT" w:eastAsia="it-IT" w:bidi="ar-SA"/>
        </w:rPr>
      </w:pPr>
    </w:p>
    <w:p w:rsidR="0011446F" w:rsidRDefault="0011446F" w:rsidP="00563F49">
      <w:pPr>
        <w:spacing w:before="100" w:beforeAutospacing="1" w:after="100" w:afterAutospacing="1" w:line="240" w:lineRule="auto"/>
        <w:jc w:val="left"/>
        <w:rPr>
          <w:rFonts w:ascii="Comic Sans MS" w:eastAsia="Times New Roman" w:hAnsi="Comic Sans MS" w:cs="Times New Roman"/>
          <w:b/>
          <w:color w:val="000000"/>
          <w:sz w:val="28"/>
          <w:szCs w:val="28"/>
          <w:lang w:val="it-IT" w:eastAsia="it-IT" w:bidi="ar-SA"/>
        </w:rPr>
      </w:pPr>
    </w:p>
    <w:p w:rsidR="0011446F" w:rsidRDefault="0011446F" w:rsidP="00563F49">
      <w:pPr>
        <w:spacing w:before="100" w:beforeAutospacing="1" w:after="100" w:afterAutospacing="1" w:line="240" w:lineRule="auto"/>
        <w:jc w:val="left"/>
        <w:rPr>
          <w:rFonts w:ascii="Comic Sans MS" w:eastAsia="Times New Roman" w:hAnsi="Comic Sans MS" w:cs="Times New Roman"/>
          <w:b/>
          <w:color w:val="000000"/>
          <w:sz w:val="28"/>
          <w:szCs w:val="28"/>
          <w:lang w:val="it-IT" w:eastAsia="it-IT" w:bidi="ar-SA"/>
        </w:rPr>
      </w:pPr>
    </w:p>
    <w:p w:rsidR="00563F49" w:rsidRPr="00F7412A" w:rsidRDefault="00EA7C42" w:rsidP="00563F49">
      <w:pPr>
        <w:spacing w:before="100" w:beforeAutospacing="1" w:after="100" w:afterAutospacing="1" w:line="240" w:lineRule="auto"/>
        <w:jc w:val="left"/>
        <w:rPr>
          <w:rFonts w:ascii="Comic Sans MS" w:eastAsia="Times New Roman" w:hAnsi="Comic Sans MS" w:cs="Times New Roman"/>
          <w:b/>
          <w:color w:val="000000"/>
          <w:sz w:val="28"/>
          <w:szCs w:val="28"/>
          <w:lang w:val="it-IT" w:eastAsia="it-IT" w:bidi="ar-SA"/>
        </w:rPr>
      </w:pPr>
      <w:r w:rsidRPr="00F7412A">
        <w:rPr>
          <w:rFonts w:ascii="Comic Sans MS" w:eastAsia="Times New Roman" w:hAnsi="Comic Sans MS" w:cs="Times New Roman"/>
          <w:b/>
          <w:color w:val="000000"/>
          <w:sz w:val="28"/>
          <w:szCs w:val="28"/>
          <w:lang w:val="it-IT" w:eastAsia="it-IT" w:bidi="ar-SA"/>
        </w:rPr>
        <w:lastRenderedPageBreak/>
        <w:t>Analisi monovariata</w:t>
      </w:r>
    </w:p>
    <w:p w:rsidR="00EA7C42" w:rsidRPr="00F7412A" w:rsidRDefault="00EA7C42" w:rsidP="00EA7C42">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b/>
          <w:color w:val="000000"/>
          <w:sz w:val="27"/>
          <w:szCs w:val="27"/>
          <w:lang w:val="it-IT" w:eastAsia="it-IT" w:bidi="ar-SA"/>
        </w:rPr>
        <w:t>Variabile (V7)</w:t>
      </w:r>
      <w:r w:rsidRPr="00F7412A">
        <w:rPr>
          <w:rFonts w:ascii="Comic Sans MS" w:eastAsia="Times New Roman" w:hAnsi="Comic Sans MS" w:cs="Times New Roman"/>
          <w:color w:val="000000"/>
          <w:sz w:val="27"/>
          <w:szCs w:val="27"/>
          <w:lang w:val="it-IT" w:eastAsia="it-IT" w:bidi="ar-SA"/>
        </w:rPr>
        <w:t xml:space="preserve"> RISCHIO DI GRAVIDANZA: SI(1), NO(2)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12"/>
        <w:gridCol w:w="810"/>
        <w:gridCol w:w="909"/>
        <w:gridCol w:w="810"/>
        <w:gridCol w:w="909"/>
        <w:gridCol w:w="2510"/>
      </w:tblGrid>
      <w:tr w:rsidR="00EA7C42" w:rsidRPr="00F7412A" w:rsidTr="00EA7C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Frequenza</w:t>
            </w:r>
            <w:r w:rsidRPr="00F7412A">
              <w:rPr>
                <w:rFonts w:ascii="Comic Sans MS" w:eastAsia="Times New Roman" w:hAnsi="Comic Sans MS" w:cs="Times New Roman"/>
                <w:sz w:val="15"/>
                <w:szCs w:val="15"/>
                <w:lang w:val="it-IT"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Percentuale</w:t>
            </w:r>
            <w:r w:rsidRPr="00F7412A">
              <w:rPr>
                <w:rFonts w:ascii="Comic Sans MS" w:eastAsia="Times New Roman" w:hAnsi="Comic Sans MS" w:cs="Times New Roman"/>
                <w:sz w:val="15"/>
                <w:szCs w:val="15"/>
                <w:lang w:val="it-IT"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Frequenza</w:t>
            </w:r>
            <w:r w:rsidRPr="00F7412A">
              <w:rPr>
                <w:rFonts w:ascii="Comic Sans MS" w:eastAsia="Times New Roman" w:hAnsi="Comic Sans MS" w:cs="Times New Roman"/>
                <w:sz w:val="15"/>
                <w:szCs w:val="15"/>
                <w:lang w:val="it-IT"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Percentuale</w:t>
            </w:r>
            <w:r w:rsidRPr="00F7412A">
              <w:rPr>
                <w:rFonts w:ascii="Comic Sans MS" w:eastAsia="Times New Roman" w:hAnsi="Comic Sans MS" w:cs="Times New Roman"/>
                <w:sz w:val="15"/>
                <w:szCs w:val="15"/>
                <w:lang w:val="it-IT"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Diagramma a barre</w:t>
            </w:r>
            <w:r w:rsidRPr="00F7412A">
              <w:rPr>
                <w:rFonts w:ascii="Comic Sans MS" w:eastAsia="Times New Roman" w:hAnsi="Comic Sans MS" w:cs="Times New Roman"/>
                <w:sz w:val="15"/>
                <w:lang w:val="it-IT" w:eastAsia="it-IT" w:bidi="ar-SA"/>
              </w:rPr>
              <w:t> </w:t>
            </w:r>
            <w:r w:rsidRPr="00F7412A">
              <w:rPr>
                <w:rFonts w:ascii="Comic Sans MS" w:eastAsia="Times New Roman" w:hAnsi="Comic Sans MS" w:cs="Times New Roman"/>
                <w:sz w:val="15"/>
                <w:szCs w:val="15"/>
                <w:lang w:val="it-IT" w:eastAsia="it-IT" w:bidi="ar-SA"/>
              </w:rPr>
              <w:br/>
              <w:t>frequenza semplice</w:t>
            </w:r>
          </w:p>
        </w:tc>
      </w:tr>
      <w:tr w:rsidR="00EA7C42" w:rsidRPr="00F7412A" w:rsidTr="00EA7C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403860" cy="95250"/>
                  <wp:effectExtent l="19050" t="0" r="0" b="0"/>
                  <wp:docPr id="55" name="Immagine 5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far.unito.it/trinchero/jsstat/200/barra.gif"/>
                          <pic:cNvPicPr>
                            <a:picLocks noChangeAspect="1" noChangeArrowheads="1"/>
                          </pic:cNvPicPr>
                        </pic:nvPicPr>
                        <pic:blipFill>
                          <a:blip r:embed="rId13" cstate="print"/>
                          <a:srcRect/>
                          <a:stretch>
                            <a:fillRect/>
                          </a:stretch>
                        </pic:blipFill>
                        <pic:spPr bwMode="auto">
                          <a:xfrm>
                            <a:off x="0" y="0"/>
                            <a:ext cx="403860" cy="95250"/>
                          </a:xfrm>
                          <a:prstGeom prst="rect">
                            <a:avLst/>
                          </a:prstGeom>
                          <a:noFill/>
                          <a:ln w="9525">
                            <a:noFill/>
                            <a:miter lim="800000"/>
                            <a:headEnd/>
                            <a:tailEnd/>
                          </a:ln>
                        </pic:spPr>
                      </pic:pic>
                    </a:graphicData>
                  </a:graphic>
                </wp:inline>
              </w:drawing>
            </w:r>
          </w:p>
        </w:tc>
      </w:tr>
      <w:tr w:rsidR="00EA7C42" w:rsidRPr="00F7412A" w:rsidTr="00EA7C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1508125" cy="95250"/>
                  <wp:effectExtent l="19050" t="0" r="0" b="0"/>
                  <wp:docPr id="56" name="Immagine 5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far.unito.it/trinchero/jsstat/200/barra.gif"/>
                          <pic:cNvPicPr>
                            <a:picLocks noChangeAspect="1" noChangeArrowheads="1"/>
                          </pic:cNvPicPr>
                        </pic:nvPicPr>
                        <pic:blipFill>
                          <a:blip r:embed="rId13" cstate="print"/>
                          <a:srcRect/>
                          <a:stretch>
                            <a:fillRect/>
                          </a:stretch>
                        </pic:blipFill>
                        <pic:spPr bwMode="auto">
                          <a:xfrm>
                            <a:off x="0" y="0"/>
                            <a:ext cx="1508125" cy="95250"/>
                          </a:xfrm>
                          <a:prstGeom prst="rect">
                            <a:avLst/>
                          </a:prstGeom>
                          <a:noFill/>
                          <a:ln w="9525">
                            <a:noFill/>
                            <a:miter lim="800000"/>
                            <a:headEnd/>
                            <a:tailEnd/>
                          </a:ln>
                        </pic:spPr>
                      </pic:pic>
                    </a:graphicData>
                  </a:graphic>
                </wp:inline>
              </w:drawing>
            </w:r>
          </w:p>
        </w:tc>
      </w:tr>
    </w:tbl>
    <w:p w:rsidR="00EA7C42" w:rsidRPr="00F7412A" w:rsidRDefault="00EA7C42" w:rsidP="00EA7C42">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Numero di casi = 80</w:t>
      </w:r>
    </w:p>
    <w:p w:rsidR="00EA7C42" w:rsidRPr="00F7412A" w:rsidRDefault="00EA7C42" w:rsidP="00EA7C42">
      <w:pPr>
        <w:numPr>
          <w:ilvl w:val="0"/>
          <w:numId w:val="20"/>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Moda (categoria con la frequenza più alta) = 2</w:t>
      </w:r>
    </w:p>
    <w:p w:rsidR="00EA7C42" w:rsidRPr="00F7412A" w:rsidRDefault="00EA7C42" w:rsidP="00EA7C42">
      <w:pPr>
        <w:numPr>
          <w:ilvl w:val="0"/>
          <w:numId w:val="20"/>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Mediana (punto che divide a metà la distribuzione ordinata) = 2</w:t>
      </w:r>
    </w:p>
    <w:p w:rsidR="00EA7C42" w:rsidRPr="00F7412A" w:rsidRDefault="00EA7C42" w:rsidP="00EA7C42">
      <w:pPr>
        <w:numPr>
          <w:ilvl w:val="0"/>
          <w:numId w:val="20"/>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Media</w:t>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noProof/>
          <w:color w:val="000000"/>
          <w:sz w:val="27"/>
          <w:szCs w:val="27"/>
          <w:lang w:val="it-IT" w:eastAsia="it-IT" w:bidi="ar-SA"/>
        </w:rPr>
        <w:drawing>
          <wp:inline distT="0" distB="0" distL="0" distR="0">
            <wp:extent cx="534670" cy="451485"/>
            <wp:effectExtent l="19050" t="0" r="0" b="0"/>
            <wp:docPr id="57" name="Immagine 57"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far.unito.it/trinchero/jsstat/200/media.gif"/>
                    <pic:cNvPicPr>
                      <a:picLocks noChangeAspect="1" noChangeArrowheads="1"/>
                    </pic:cNvPicPr>
                  </pic:nvPicPr>
                  <pic:blipFill>
                    <a:blip r:embed="rId14" cstate="print"/>
                    <a:srcRect/>
                    <a:stretch>
                      <a:fillRect/>
                    </a:stretch>
                  </pic:blipFill>
                  <pic:spPr bwMode="auto">
                    <a:xfrm>
                      <a:off x="0" y="0"/>
                      <a:ext cx="534670" cy="451485"/>
                    </a:xfrm>
                    <a:prstGeom prst="rect">
                      <a:avLst/>
                    </a:prstGeom>
                    <a:noFill/>
                    <a:ln w="9525">
                      <a:noFill/>
                      <a:miter lim="800000"/>
                      <a:headEnd/>
                      <a:tailEnd/>
                    </a:ln>
                  </pic:spPr>
                </pic:pic>
              </a:graphicData>
            </a:graphic>
          </wp:inline>
        </w:drawing>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color w:val="000000"/>
          <w:sz w:val="27"/>
          <w:szCs w:val="27"/>
          <w:lang w:val="it-IT" w:eastAsia="it-IT" w:bidi="ar-SA"/>
        </w:rPr>
        <w:t>= 1.79</w:t>
      </w:r>
    </w:p>
    <w:p w:rsidR="00EA7C42" w:rsidRPr="00F7412A" w:rsidRDefault="00EA7C42" w:rsidP="00EA7C42">
      <w:pPr>
        <w:numPr>
          <w:ilvl w:val="0"/>
          <w:numId w:val="21"/>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Gamma (campo di variazione) = 1</w:t>
      </w:r>
    </w:p>
    <w:p w:rsidR="00EA7C42" w:rsidRPr="00F7412A" w:rsidRDefault="00EA7C42" w:rsidP="00EA7C42">
      <w:pPr>
        <w:numPr>
          <w:ilvl w:val="0"/>
          <w:numId w:val="21"/>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Differenza interquartilica (gamma tra il terzo quartile e il primo quartile) = 0</w:t>
      </w:r>
    </w:p>
    <w:p w:rsidR="00EA7C42" w:rsidRPr="00F7412A" w:rsidRDefault="00EA7C42" w:rsidP="00EA7C42">
      <w:pPr>
        <w:numPr>
          <w:ilvl w:val="0"/>
          <w:numId w:val="21"/>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Scarto tipo (radice quadrata della media delle distanze dei punti dalla media elevate al quadrato)</w:t>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noProof/>
          <w:color w:val="000000"/>
          <w:sz w:val="27"/>
          <w:szCs w:val="27"/>
          <w:lang w:val="it-IT" w:eastAsia="it-IT" w:bidi="ar-SA"/>
        </w:rPr>
        <w:drawing>
          <wp:inline distT="0" distB="0" distL="0" distR="0">
            <wp:extent cx="937895" cy="462915"/>
            <wp:effectExtent l="19050" t="0" r="0" b="0"/>
            <wp:docPr id="58" name="Immagine 58"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far.unito.it/trinchero/jsstat/200/scartotipo.gif"/>
                    <pic:cNvPicPr>
                      <a:picLocks noChangeAspect="1" noChangeArrowheads="1"/>
                    </pic:cNvPicPr>
                  </pic:nvPicPr>
                  <pic:blipFill>
                    <a:blip r:embed="rId15" cstate="print"/>
                    <a:srcRect/>
                    <a:stretch>
                      <a:fillRect/>
                    </a:stretch>
                  </pic:blipFill>
                  <pic:spPr bwMode="auto">
                    <a:xfrm>
                      <a:off x="0" y="0"/>
                      <a:ext cx="937895" cy="462915"/>
                    </a:xfrm>
                    <a:prstGeom prst="rect">
                      <a:avLst/>
                    </a:prstGeom>
                    <a:noFill/>
                    <a:ln w="9525">
                      <a:noFill/>
                      <a:miter lim="800000"/>
                      <a:headEnd/>
                      <a:tailEnd/>
                    </a:ln>
                  </pic:spPr>
                </pic:pic>
              </a:graphicData>
            </a:graphic>
          </wp:inline>
        </w:drawing>
      </w:r>
      <w:r w:rsidRPr="00F7412A">
        <w:rPr>
          <w:rFonts w:ascii="Comic Sans MS" w:eastAsia="Times New Roman" w:hAnsi="Comic Sans MS" w:cs="Times New Roman"/>
          <w:color w:val="000000"/>
          <w:sz w:val="27"/>
          <w:szCs w:val="27"/>
          <w:lang w:val="it-IT" w:eastAsia="it-IT" w:bidi="ar-SA"/>
        </w:rPr>
        <w:t>= 0.41</w:t>
      </w:r>
    </w:p>
    <w:p w:rsidR="00EA7C42" w:rsidRPr="00F7412A" w:rsidRDefault="00EA7C42" w:rsidP="00EA7C42">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p>
    <w:p w:rsidR="00EA7C42" w:rsidRPr="00F7412A" w:rsidRDefault="00EA7C42" w:rsidP="00EA7C42">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b/>
          <w:color w:val="000000"/>
          <w:sz w:val="27"/>
          <w:szCs w:val="27"/>
          <w:lang w:val="it-IT" w:eastAsia="it-IT" w:bidi="ar-SA"/>
        </w:rPr>
        <w:t>Variabile (V10)</w:t>
      </w:r>
      <w:r w:rsidRPr="00F7412A">
        <w:rPr>
          <w:rFonts w:ascii="Comic Sans MS" w:eastAsia="Times New Roman" w:hAnsi="Comic Sans MS" w:cs="Times New Roman"/>
          <w:color w:val="000000"/>
          <w:sz w:val="27"/>
          <w:szCs w:val="27"/>
          <w:lang w:val="it-IT" w:eastAsia="it-IT" w:bidi="ar-SA"/>
        </w:rPr>
        <w:t xml:space="preserve"> ESPERIENZA DI ABORTO: SI(1), NO(2)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12"/>
        <w:gridCol w:w="810"/>
        <w:gridCol w:w="909"/>
        <w:gridCol w:w="810"/>
        <w:gridCol w:w="909"/>
        <w:gridCol w:w="3052"/>
      </w:tblGrid>
      <w:tr w:rsidR="00EA7C42" w:rsidRPr="00F7412A" w:rsidTr="00EA7C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Frequenza</w:t>
            </w:r>
            <w:r w:rsidRPr="00F7412A">
              <w:rPr>
                <w:rFonts w:ascii="Comic Sans MS" w:eastAsia="Times New Roman" w:hAnsi="Comic Sans MS" w:cs="Times New Roman"/>
                <w:sz w:val="15"/>
                <w:szCs w:val="15"/>
                <w:lang w:val="it-IT"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Percentuale</w:t>
            </w:r>
            <w:r w:rsidRPr="00F7412A">
              <w:rPr>
                <w:rFonts w:ascii="Comic Sans MS" w:eastAsia="Times New Roman" w:hAnsi="Comic Sans MS" w:cs="Times New Roman"/>
                <w:sz w:val="15"/>
                <w:szCs w:val="15"/>
                <w:lang w:val="it-IT"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Frequenza</w:t>
            </w:r>
            <w:r w:rsidRPr="00F7412A">
              <w:rPr>
                <w:rFonts w:ascii="Comic Sans MS" w:eastAsia="Times New Roman" w:hAnsi="Comic Sans MS" w:cs="Times New Roman"/>
                <w:sz w:val="15"/>
                <w:szCs w:val="15"/>
                <w:lang w:val="it-IT"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Percentuale</w:t>
            </w:r>
            <w:r w:rsidRPr="00F7412A">
              <w:rPr>
                <w:rFonts w:ascii="Comic Sans MS" w:eastAsia="Times New Roman" w:hAnsi="Comic Sans MS" w:cs="Times New Roman"/>
                <w:sz w:val="15"/>
                <w:szCs w:val="15"/>
                <w:lang w:val="it-IT"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Diagramma a barre</w:t>
            </w:r>
            <w:r w:rsidRPr="00F7412A">
              <w:rPr>
                <w:rFonts w:ascii="Comic Sans MS" w:eastAsia="Times New Roman" w:hAnsi="Comic Sans MS" w:cs="Times New Roman"/>
                <w:sz w:val="15"/>
                <w:lang w:val="it-IT" w:eastAsia="it-IT" w:bidi="ar-SA"/>
              </w:rPr>
              <w:t> </w:t>
            </w:r>
            <w:r w:rsidRPr="00F7412A">
              <w:rPr>
                <w:rFonts w:ascii="Comic Sans MS" w:eastAsia="Times New Roman" w:hAnsi="Comic Sans MS" w:cs="Times New Roman"/>
                <w:sz w:val="15"/>
                <w:szCs w:val="15"/>
                <w:lang w:val="it-IT" w:eastAsia="it-IT" w:bidi="ar-SA"/>
              </w:rPr>
              <w:br/>
              <w:t>frequenza semplice</w:t>
            </w:r>
          </w:p>
        </w:tc>
      </w:tr>
      <w:tr w:rsidR="00EA7C42" w:rsidRPr="00F7412A" w:rsidTr="00EA7C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47625" cy="95250"/>
                  <wp:effectExtent l="19050" t="0" r="9525" b="0"/>
                  <wp:docPr id="59" name="Immagine 5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far.unito.it/trinchero/jsstat/200/barra.gif"/>
                          <pic:cNvPicPr>
                            <a:picLocks noChangeAspect="1" noChangeArrowheads="1"/>
                          </pic:cNvPicPr>
                        </pic:nvPicPr>
                        <pic:blipFill>
                          <a:blip r:embed="rId13" cstate="print"/>
                          <a:srcRect/>
                          <a:stretch>
                            <a:fillRect/>
                          </a:stretch>
                        </pic:blipFill>
                        <pic:spPr bwMode="auto">
                          <a:xfrm>
                            <a:off x="0" y="0"/>
                            <a:ext cx="47625" cy="95250"/>
                          </a:xfrm>
                          <a:prstGeom prst="rect">
                            <a:avLst/>
                          </a:prstGeom>
                          <a:noFill/>
                          <a:ln w="9525">
                            <a:noFill/>
                            <a:miter lim="800000"/>
                            <a:headEnd/>
                            <a:tailEnd/>
                          </a:ln>
                        </pic:spPr>
                      </pic:pic>
                    </a:graphicData>
                  </a:graphic>
                </wp:inline>
              </w:drawing>
            </w:r>
          </w:p>
        </w:tc>
      </w:tr>
      <w:tr w:rsidR="00EA7C42" w:rsidRPr="00F7412A" w:rsidTr="00EA7C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1852295" cy="95250"/>
                  <wp:effectExtent l="19050" t="0" r="0" b="0"/>
                  <wp:docPr id="60" name="Immagine 6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far.unito.it/trinchero/jsstat/200/barra.gif"/>
                          <pic:cNvPicPr>
                            <a:picLocks noChangeAspect="1" noChangeArrowheads="1"/>
                          </pic:cNvPicPr>
                        </pic:nvPicPr>
                        <pic:blipFill>
                          <a:blip r:embed="rId13" cstate="print"/>
                          <a:srcRect/>
                          <a:stretch>
                            <a:fillRect/>
                          </a:stretch>
                        </pic:blipFill>
                        <pic:spPr bwMode="auto">
                          <a:xfrm>
                            <a:off x="0" y="0"/>
                            <a:ext cx="1852295" cy="95250"/>
                          </a:xfrm>
                          <a:prstGeom prst="rect">
                            <a:avLst/>
                          </a:prstGeom>
                          <a:noFill/>
                          <a:ln w="9525">
                            <a:noFill/>
                            <a:miter lim="800000"/>
                            <a:headEnd/>
                            <a:tailEnd/>
                          </a:ln>
                        </pic:spPr>
                      </pic:pic>
                    </a:graphicData>
                  </a:graphic>
                </wp:inline>
              </w:drawing>
            </w:r>
          </w:p>
        </w:tc>
      </w:tr>
    </w:tbl>
    <w:p w:rsidR="00EA7C42" w:rsidRPr="00F7412A" w:rsidRDefault="00EA7C42" w:rsidP="00EA7C42">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Numero di casi</w:t>
      </w:r>
      <w:r w:rsidR="0011446F">
        <w:rPr>
          <w:rFonts w:ascii="Comic Sans MS" w:eastAsia="Times New Roman" w:hAnsi="Comic Sans MS" w:cs="Times New Roman"/>
          <w:color w:val="000000"/>
          <w:sz w:val="27"/>
          <w:szCs w:val="27"/>
          <w:lang w:val="it-IT" w:eastAsia="it-IT" w:bidi="ar-SA"/>
        </w:rPr>
        <w:t xml:space="preserve"> </w:t>
      </w:r>
      <w:r w:rsidRPr="00F7412A">
        <w:rPr>
          <w:rFonts w:ascii="Comic Sans MS" w:eastAsia="Times New Roman" w:hAnsi="Comic Sans MS" w:cs="Times New Roman"/>
          <w:color w:val="000000"/>
          <w:sz w:val="27"/>
          <w:szCs w:val="27"/>
          <w:lang w:val="it-IT" w:eastAsia="it-IT" w:bidi="ar-SA"/>
        </w:rPr>
        <w:t>= 80</w:t>
      </w:r>
    </w:p>
    <w:p w:rsidR="00EA7C42" w:rsidRPr="00F7412A" w:rsidRDefault="00EA7C42" w:rsidP="00EA7C42">
      <w:pPr>
        <w:numPr>
          <w:ilvl w:val="0"/>
          <w:numId w:val="22"/>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Moda (categoria con la frequenza più alta) = 2</w:t>
      </w:r>
    </w:p>
    <w:p w:rsidR="00EA7C42" w:rsidRPr="00F7412A" w:rsidRDefault="00EA7C42" w:rsidP="00EA7C42">
      <w:pPr>
        <w:numPr>
          <w:ilvl w:val="0"/>
          <w:numId w:val="22"/>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Mediana (punto che divide a metà la distribuzione ordinata) = 2</w:t>
      </w:r>
    </w:p>
    <w:p w:rsidR="00EA7C42" w:rsidRPr="00F7412A" w:rsidRDefault="00EA7C42" w:rsidP="00EA7C42">
      <w:pPr>
        <w:numPr>
          <w:ilvl w:val="0"/>
          <w:numId w:val="22"/>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Media</w:t>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noProof/>
          <w:color w:val="000000"/>
          <w:sz w:val="27"/>
          <w:szCs w:val="27"/>
          <w:lang w:val="it-IT" w:eastAsia="it-IT" w:bidi="ar-SA"/>
        </w:rPr>
        <w:drawing>
          <wp:inline distT="0" distB="0" distL="0" distR="0">
            <wp:extent cx="534670" cy="451485"/>
            <wp:effectExtent l="19050" t="0" r="0" b="0"/>
            <wp:docPr id="61" name="Immagine 61"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far.unito.it/trinchero/jsstat/200/media.gif"/>
                    <pic:cNvPicPr>
                      <a:picLocks noChangeAspect="1" noChangeArrowheads="1"/>
                    </pic:cNvPicPr>
                  </pic:nvPicPr>
                  <pic:blipFill>
                    <a:blip r:embed="rId14" cstate="print"/>
                    <a:srcRect/>
                    <a:stretch>
                      <a:fillRect/>
                    </a:stretch>
                  </pic:blipFill>
                  <pic:spPr bwMode="auto">
                    <a:xfrm>
                      <a:off x="0" y="0"/>
                      <a:ext cx="534670" cy="451485"/>
                    </a:xfrm>
                    <a:prstGeom prst="rect">
                      <a:avLst/>
                    </a:prstGeom>
                    <a:noFill/>
                    <a:ln w="9525">
                      <a:noFill/>
                      <a:miter lim="800000"/>
                      <a:headEnd/>
                      <a:tailEnd/>
                    </a:ln>
                  </pic:spPr>
                </pic:pic>
              </a:graphicData>
            </a:graphic>
          </wp:inline>
        </w:drawing>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color w:val="000000"/>
          <w:sz w:val="27"/>
          <w:szCs w:val="27"/>
          <w:lang w:val="it-IT" w:eastAsia="it-IT" w:bidi="ar-SA"/>
        </w:rPr>
        <w:t>= 1.98</w:t>
      </w:r>
    </w:p>
    <w:p w:rsidR="00EA7C42" w:rsidRPr="00F7412A" w:rsidRDefault="00EA7C42" w:rsidP="00EA7C42">
      <w:pPr>
        <w:numPr>
          <w:ilvl w:val="0"/>
          <w:numId w:val="23"/>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Gamma (campo di variazione) = 1</w:t>
      </w:r>
    </w:p>
    <w:p w:rsidR="00EA7C42" w:rsidRPr="00F7412A" w:rsidRDefault="00EA7C42" w:rsidP="00EA7C42">
      <w:pPr>
        <w:numPr>
          <w:ilvl w:val="0"/>
          <w:numId w:val="23"/>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lastRenderedPageBreak/>
        <w:t>Differenza interquartilica (gamma tra il terzo quartile e il primo quartile) = 0</w:t>
      </w:r>
    </w:p>
    <w:p w:rsidR="00EA7C42" w:rsidRPr="00F7412A" w:rsidRDefault="00EA7C42" w:rsidP="00EA7C42">
      <w:pPr>
        <w:numPr>
          <w:ilvl w:val="0"/>
          <w:numId w:val="23"/>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Scarto tipo (radice quadrata della media delle distanze dei punti dalla media elevate al quadrato)</w:t>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noProof/>
          <w:color w:val="000000"/>
          <w:sz w:val="27"/>
          <w:szCs w:val="27"/>
          <w:lang w:val="it-IT" w:eastAsia="it-IT" w:bidi="ar-SA"/>
        </w:rPr>
        <w:drawing>
          <wp:inline distT="0" distB="0" distL="0" distR="0">
            <wp:extent cx="937895" cy="462915"/>
            <wp:effectExtent l="19050" t="0" r="0" b="0"/>
            <wp:docPr id="62" name="Immagine 62"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far.unito.it/trinchero/jsstat/200/scartotipo.gif"/>
                    <pic:cNvPicPr>
                      <a:picLocks noChangeAspect="1" noChangeArrowheads="1"/>
                    </pic:cNvPicPr>
                  </pic:nvPicPr>
                  <pic:blipFill>
                    <a:blip r:embed="rId15" cstate="print"/>
                    <a:srcRect/>
                    <a:stretch>
                      <a:fillRect/>
                    </a:stretch>
                  </pic:blipFill>
                  <pic:spPr bwMode="auto">
                    <a:xfrm>
                      <a:off x="0" y="0"/>
                      <a:ext cx="937895" cy="462915"/>
                    </a:xfrm>
                    <a:prstGeom prst="rect">
                      <a:avLst/>
                    </a:prstGeom>
                    <a:noFill/>
                    <a:ln w="9525">
                      <a:noFill/>
                      <a:miter lim="800000"/>
                      <a:headEnd/>
                      <a:tailEnd/>
                    </a:ln>
                  </pic:spPr>
                </pic:pic>
              </a:graphicData>
            </a:graphic>
          </wp:inline>
        </w:drawing>
      </w:r>
      <w:r w:rsidRPr="00F7412A">
        <w:rPr>
          <w:rFonts w:ascii="Comic Sans MS" w:eastAsia="Times New Roman" w:hAnsi="Comic Sans MS" w:cs="Times New Roman"/>
          <w:color w:val="000000"/>
          <w:sz w:val="27"/>
          <w:szCs w:val="27"/>
          <w:lang w:val="it-IT" w:eastAsia="it-IT" w:bidi="ar-SA"/>
        </w:rPr>
        <w:t>= 0.16</w:t>
      </w:r>
    </w:p>
    <w:p w:rsidR="00EA7C42" w:rsidRPr="00F7412A" w:rsidRDefault="00EA7C42" w:rsidP="00FE2068">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b/>
          <w:bCs/>
          <w:color w:val="000000"/>
          <w:sz w:val="27"/>
          <w:szCs w:val="27"/>
          <w:lang w:val="it-IT" w:eastAsia="it-IT" w:bidi="ar-SA"/>
        </w:rPr>
        <w:t>Tabella a doppia entrata</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551"/>
        <w:gridCol w:w="384"/>
        <w:gridCol w:w="474"/>
        <w:gridCol w:w="832"/>
      </w:tblGrid>
      <w:tr w:rsidR="00EA7C42" w:rsidRPr="00F7412A" w:rsidTr="00EA7C42">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(V10) ESPERIENZA DI ABORTO: SI(1), NO(2)-&gt;</w:t>
            </w:r>
            <w:r w:rsidRPr="00F7412A">
              <w:rPr>
                <w:rFonts w:ascii="Comic Sans MS" w:eastAsia="Times New Roman" w:hAnsi="Comic Sans MS" w:cs="Times New Roman"/>
                <w:sz w:val="24"/>
                <w:szCs w:val="24"/>
                <w:lang w:val="it-IT" w:eastAsia="it-IT" w:bidi="ar-SA"/>
              </w:rPr>
              <w:br/>
              <w:t>(V7) RISCHIO DI GRAVIDANZA: SI(1), NO(2)</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Marginale</w:t>
            </w:r>
            <w:r w:rsidRPr="00F7412A">
              <w:rPr>
                <w:rFonts w:ascii="Comic Sans MS" w:eastAsia="Times New Roman" w:hAnsi="Comic Sans MS" w:cs="Times New Roman"/>
                <w:sz w:val="15"/>
                <w:lang w:val="it-IT" w:eastAsia="it-IT" w:bidi="ar-SA"/>
              </w:rPr>
              <w:t> </w:t>
            </w:r>
            <w:r w:rsidRPr="00F7412A">
              <w:rPr>
                <w:rFonts w:ascii="Comic Sans MS" w:eastAsia="Times New Roman" w:hAnsi="Comic Sans MS" w:cs="Times New Roman"/>
                <w:sz w:val="15"/>
                <w:szCs w:val="15"/>
                <w:lang w:val="it-IT" w:eastAsia="it-IT" w:bidi="ar-SA"/>
              </w:rPr>
              <w:br/>
              <w:t>di riga</w:t>
            </w:r>
          </w:p>
        </w:tc>
      </w:tr>
      <w:tr w:rsidR="00EA7C42" w:rsidRPr="00F7412A" w:rsidTr="00EA7C42">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0.4</w:t>
            </w:r>
            <w:r w:rsidRPr="00F7412A">
              <w:rPr>
                <w:rFonts w:ascii="Comic Sans MS" w:eastAsia="Times New Roman" w:hAnsi="Comic Sans MS" w:cs="Times New Roman"/>
                <w:lang w:val="it-IT" w:eastAsia="it-IT" w:bidi="ar-SA"/>
              </w:rPr>
              <w:b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15</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16.6</w:t>
            </w:r>
            <w:r w:rsidRPr="00F7412A">
              <w:rPr>
                <w:rFonts w:ascii="Comic Sans MS" w:eastAsia="Times New Roman" w:hAnsi="Comic Sans MS" w:cs="Times New Roman"/>
                <w:lang w:val="it-IT"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17</w:t>
            </w:r>
          </w:p>
        </w:tc>
      </w:tr>
      <w:tr w:rsidR="00EA7C42" w:rsidRPr="00F7412A" w:rsidTr="00EA7C42">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0</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1.6</w:t>
            </w:r>
            <w:r w:rsidRPr="00F7412A">
              <w:rPr>
                <w:rFonts w:ascii="Comic Sans MS" w:eastAsia="Times New Roman" w:hAnsi="Comic Sans MS" w:cs="Times New Roman"/>
                <w:lang w:val="it-IT" w:eastAsia="it-IT" w:bidi="ar-SA"/>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63</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61.4</w:t>
            </w:r>
            <w:r w:rsidRPr="00F7412A">
              <w:rPr>
                <w:rFonts w:ascii="Comic Sans MS" w:eastAsia="Times New Roman" w:hAnsi="Comic Sans MS" w:cs="Times New Roman"/>
                <w:lang w:val="it-IT"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63</w:t>
            </w:r>
          </w:p>
        </w:tc>
      </w:tr>
      <w:tr w:rsidR="00EA7C42" w:rsidRPr="00F7412A" w:rsidTr="00EA7C42">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Marginale</w:t>
            </w:r>
            <w:r w:rsidRPr="00F7412A">
              <w:rPr>
                <w:rFonts w:ascii="Comic Sans MS" w:eastAsia="Times New Roman" w:hAnsi="Comic Sans MS" w:cs="Times New Roman"/>
                <w:sz w:val="15"/>
                <w:lang w:val="it-IT" w:eastAsia="it-IT" w:bidi="ar-SA"/>
              </w:rPr>
              <w:t> </w:t>
            </w:r>
            <w:r w:rsidRPr="00F7412A">
              <w:rPr>
                <w:rFonts w:ascii="Comic Sans MS" w:eastAsia="Times New Roman" w:hAnsi="Comic Sans MS" w:cs="Times New Roman"/>
                <w:sz w:val="15"/>
                <w:szCs w:val="15"/>
                <w:lang w:val="it-IT"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EA7C42" w:rsidRPr="00F7412A" w:rsidRDefault="00EA7C42" w:rsidP="00EA7C42">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80</w:t>
            </w:r>
          </w:p>
        </w:tc>
      </w:tr>
    </w:tbl>
    <w:p w:rsidR="00EA7C42" w:rsidRPr="00F7412A" w:rsidRDefault="00EA7C42" w:rsidP="00EA7C42">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Il valore di X quadro è</w:t>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noProof/>
          <w:color w:val="000000"/>
          <w:sz w:val="27"/>
          <w:szCs w:val="27"/>
          <w:lang w:val="it-IT" w:eastAsia="it-IT" w:bidi="ar-SA"/>
        </w:rPr>
        <w:drawing>
          <wp:inline distT="0" distB="0" distL="0" distR="0">
            <wp:extent cx="974090" cy="344170"/>
            <wp:effectExtent l="19050" t="0" r="0" b="0"/>
            <wp:docPr id="65" name="Immagine 65"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far.unito.it/trinchero/jsstat/200/xquadro.gif"/>
                    <pic:cNvPicPr>
                      <a:picLocks noChangeAspect="1" noChangeArrowheads="1"/>
                    </pic:cNvPicPr>
                  </pic:nvPicPr>
                  <pic:blipFill>
                    <a:blip r:embed="rId17" cstate="print"/>
                    <a:srcRect/>
                    <a:stretch>
                      <a:fillRect/>
                    </a:stretch>
                  </pic:blipFill>
                  <pic:spPr bwMode="auto">
                    <a:xfrm>
                      <a:off x="0" y="0"/>
                      <a:ext cx="974090" cy="344170"/>
                    </a:xfrm>
                    <a:prstGeom prst="rect">
                      <a:avLst/>
                    </a:prstGeom>
                    <a:noFill/>
                    <a:ln w="9525">
                      <a:noFill/>
                      <a:miter lim="800000"/>
                      <a:headEnd/>
                      <a:tailEnd/>
                    </a:ln>
                  </pic:spPr>
                </pic:pic>
              </a:graphicData>
            </a:graphic>
          </wp:inline>
        </w:drawing>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color w:val="000000"/>
          <w:sz w:val="27"/>
          <w:szCs w:val="27"/>
          <w:lang w:val="it-IT" w:eastAsia="it-IT" w:bidi="ar-SA"/>
        </w:rPr>
        <w:t>= 7.6. La probabilità che la disposizione delle frequenze osservate nella tabella sia da attribuirsi al caso è di 0.01. Quando questo valore è inferiore a 0,05 si può iniziare a supporre lecitamente che vi sia una relazione significativa (ossia non dovuta a fluttuazioni casuali) tra le due variabili.</w:t>
      </w:r>
    </w:p>
    <w:p w:rsidR="00FE2068" w:rsidRPr="0011446F" w:rsidRDefault="00EA7C42" w:rsidP="00EA7C42">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 </w:t>
      </w:r>
      <w:r w:rsidR="00FE2068" w:rsidRPr="00F7412A">
        <w:rPr>
          <w:rFonts w:ascii="Comic Sans MS" w:eastAsia="Times New Roman" w:hAnsi="Comic Sans MS" w:cs="Times New Roman"/>
          <w:b/>
          <w:color w:val="000000"/>
          <w:sz w:val="27"/>
          <w:szCs w:val="27"/>
          <w:lang w:val="it-IT" w:eastAsia="it-IT" w:bidi="ar-SA"/>
        </w:rPr>
        <w:t>Analisi monovariata</w:t>
      </w:r>
    </w:p>
    <w:p w:rsidR="00FE2068" w:rsidRPr="00F7412A" w:rsidRDefault="00FE2068" w:rsidP="00FE2068">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b/>
          <w:color w:val="000000"/>
          <w:sz w:val="27"/>
          <w:szCs w:val="27"/>
          <w:lang w:val="it-IT" w:eastAsia="it-IT" w:bidi="ar-SA"/>
        </w:rPr>
        <w:t>Variabile (V11)</w:t>
      </w:r>
      <w:r w:rsidRPr="00F7412A">
        <w:rPr>
          <w:rFonts w:ascii="Comic Sans MS" w:eastAsia="Times New Roman" w:hAnsi="Comic Sans MS" w:cs="Times New Roman"/>
          <w:color w:val="000000"/>
          <w:sz w:val="27"/>
          <w:szCs w:val="27"/>
          <w:lang w:val="it-IT" w:eastAsia="it-IT" w:bidi="ar-SA"/>
        </w:rPr>
        <w:t xml:space="preserve"> POSSIBILITA' DI ABORTO: SI(1), NO(2), FORSE(3)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12"/>
        <w:gridCol w:w="810"/>
        <w:gridCol w:w="909"/>
        <w:gridCol w:w="810"/>
        <w:gridCol w:w="909"/>
        <w:gridCol w:w="1545"/>
      </w:tblGrid>
      <w:tr w:rsidR="00FE2068" w:rsidRPr="00F7412A" w:rsidTr="00FE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Frequenza</w:t>
            </w:r>
            <w:r w:rsidRPr="00F7412A">
              <w:rPr>
                <w:rFonts w:ascii="Comic Sans MS" w:eastAsia="Times New Roman" w:hAnsi="Comic Sans MS" w:cs="Times New Roman"/>
                <w:sz w:val="15"/>
                <w:szCs w:val="15"/>
                <w:lang w:val="it-IT"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Percentuale</w:t>
            </w:r>
            <w:r w:rsidRPr="00F7412A">
              <w:rPr>
                <w:rFonts w:ascii="Comic Sans MS" w:eastAsia="Times New Roman" w:hAnsi="Comic Sans MS" w:cs="Times New Roman"/>
                <w:sz w:val="15"/>
                <w:szCs w:val="15"/>
                <w:lang w:val="it-IT"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Frequenza</w:t>
            </w:r>
            <w:r w:rsidRPr="00F7412A">
              <w:rPr>
                <w:rFonts w:ascii="Comic Sans MS" w:eastAsia="Times New Roman" w:hAnsi="Comic Sans MS" w:cs="Times New Roman"/>
                <w:sz w:val="15"/>
                <w:szCs w:val="15"/>
                <w:lang w:val="it-IT"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Percentuale</w:t>
            </w:r>
            <w:r w:rsidRPr="00F7412A">
              <w:rPr>
                <w:rFonts w:ascii="Comic Sans MS" w:eastAsia="Times New Roman" w:hAnsi="Comic Sans MS" w:cs="Times New Roman"/>
                <w:sz w:val="15"/>
                <w:szCs w:val="15"/>
                <w:lang w:val="it-IT"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Diagramma a barre</w:t>
            </w:r>
            <w:r w:rsidRPr="00F7412A">
              <w:rPr>
                <w:rFonts w:ascii="Comic Sans MS" w:eastAsia="Times New Roman" w:hAnsi="Comic Sans MS" w:cs="Times New Roman"/>
                <w:sz w:val="15"/>
                <w:lang w:val="it-IT" w:eastAsia="it-IT" w:bidi="ar-SA"/>
              </w:rPr>
              <w:t> </w:t>
            </w:r>
            <w:r w:rsidRPr="00F7412A">
              <w:rPr>
                <w:rFonts w:ascii="Comic Sans MS" w:eastAsia="Times New Roman" w:hAnsi="Comic Sans MS" w:cs="Times New Roman"/>
                <w:sz w:val="15"/>
                <w:szCs w:val="15"/>
                <w:lang w:val="it-IT" w:eastAsia="it-IT" w:bidi="ar-SA"/>
              </w:rPr>
              <w:br/>
              <w:t>frequenza semplice</w:t>
            </w:r>
          </w:p>
        </w:tc>
      </w:tr>
      <w:tr w:rsidR="00FE2068" w:rsidRPr="00F7412A" w:rsidTr="00FE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237490" cy="95250"/>
                  <wp:effectExtent l="19050" t="0" r="0" b="0"/>
                  <wp:docPr id="77" name="Immagine 7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far.unito.it/trinchero/jsstat/200/barra.gif"/>
                          <pic:cNvPicPr>
                            <a:picLocks noChangeAspect="1" noChangeArrowheads="1"/>
                          </pic:cNvPicPr>
                        </pic:nvPicPr>
                        <pic:blipFill>
                          <a:blip r:embed="rId13" cstate="print"/>
                          <a:srcRect/>
                          <a:stretch>
                            <a:fillRect/>
                          </a:stretch>
                        </pic:blipFill>
                        <pic:spPr bwMode="auto">
                          <a:xfrm>
                            <a:off x="0" y="0"/>
                            <a:ext cx="237490" cy="95250"/>
                          </a:xfrm>
                          <a:prstGeom prst="rect">
                            <a:avLst/>
                          </a:prstGeom>
                          <a:noFill/>
                          <a:ln w="9525">
                            <a:noFill/>
                            <a:miter lim="800000"/>
                            <a:headEnd/>
                            <a:tailEnd/>
                          </a:ln>
                        </pic:spPr>
                      </pic:pic>
                    </a:graphicData>
                  </a:graphic>
                </wp:inline>
              </w:drawing>
            </w:r>
          </w:p>
        </w:tc>
      </w:tr>
      <w:tr w:rsidR="00FE2068" w:rsidRPr="00F7412A" w:rsidTr="00FE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890905" cy="95250"/>
                  <wp:effectExtent l="19050" t="0" r="4445" b="0"/>
                  <wp:docPr id="78" name="Immagine 7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far.unito.it/trinchero/jsstat/200/barra.gif"/>
                          <pic:cNvPicPr>
                            <a:picLocks noChangeAspect="1" noChangeArrowheads="1"/>
                          </pic:cNvPicPr>
                        </pic:nvPicPr>
                        <pic:blipFill>
                          <a:blip r:embed="rId13" cstate="print"/>
                          <a:srcRect/>
                          <a:stretch>
                            <a:fillRect/>
                          </a:stretch>
                        </pic:blipFill>
                        <pic:spPr bwMode="auto">
                          <a:xfrm>
                            <a:off x="0" y="0"/>
                            <a:ext cx="890905" cy="95250"/>
                          </a:xfrm>
                          <a:prstGeom prst="rect">
                            <a:avLst/>
                          </a:prstGeom>
                          <a:noFill/>
                          <a:ln w="9525">
                            <a:noFill/>
                            <a:miter lim="800000"/>
                            <a:headEnd/>
                            <a:tailEnd/>
                          </a:ln>
                        </pic:spPr>
                      </pic:pic>
                    </a:graphicData>
                  </a:graphic>
                </wp:inline>
              </w:drawing>
            </w:r>
          </w:p>
        </w:tc>
      </w:tr>
      <w:tr w:rsidR="00FE2068" w:rsidRPr="00F7412A" w:rsidTr="00FE20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795655" cy="95250"/>
                  <wp:effectExtent l="19050" t="0" r="4445" b="0"/>
                  <wp:docPr id="79" name="Immagine 7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far.unito.it/trinchero/jsstat/200/barra.gif"/>
                          <pic:cNvPicPr>
                            <a:picLocks noChangeAspect="1" noChangeArrowheads="1"/>
                          </pic:cNvPicPr>
                        </pic:nvPicPr>
                        <pic:blipFill>
                          <a:blip r:embed="rId13" cstate="print"/>
                          <a:srcRect/>
                          <a:stretch>
                            <a:fillRect/>
                          </a:stretch>
                        </pic:blipFill>
                        <pic:spPr bwMode="auto">
                          <a:xfrm>
                            <a:off x="0" y="0"/>
                            <a:ext cx="795655" cy="95250"/>
                          </a:xfrm>
                          <a:prstGeom prst="rect">
                            <a:avLst/>
                          </a:prstGeom>
                          <a:noFill/>
                          <a:ln w="9525">
                            <a:noFill/>
                            <a:miter lim="800000"/>
                            <a:headEnd/>
                            <a:tailEnd/>
                          </a:ln>
                        </pic:spPr>
                      </pic:pic>
                    </a:graphicData>
                  </a:graphic>
                </wp:inline>
              </w:drawing>
            </w:r>
          </w:p>
        </w:tc>
      </w:tr>
    </w:tbl>
    <w:p w:rsidR="00FE2068" w:rsidRPr="00F7412A" w:rsidRDefault="00FE2068" w:rsidP="00FE2068">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Numero di casi = 80</w:t>
      </w:r>
    </w:p>
    <w:p w:rsidR="00FE2068" w:rsidRPr="00F7412A" w:rsidRDefault="00FE2068" w:rsidP="00FE2068">
      <w:pPr>
        <w:numPr>
          <w:ilvl w:val="0"/>
          <w:numId w:val="25"/>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Moda (categoria con la frequenza più alta) = 2</w:t>
      </w:r>
    </w:p>
    <w:p w:rsidR="00FE2068" w:rsidRPr="00F7412A" w:rsidRDefault="00FE2068" w:rsidP="00FE2068">
      <w:pPr>
        <w:numPr>
          <w:ilvl w:val="0"/>
          <w:numId w:val="25"/>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Mediana (punto che divide a metà la distribuzione ordinata) = 2</w:t>
      </w:r>
    </w:p>
    <w:p w:rsidR="00FE2068" w:rsidRPr="00F7412A" w:rsidRDefault="00FE2068" w:rsidP="00FE2068">
      <w:pPr>
        <w:numPr>
          <w:ilvl w:val="0"/>
          <w:numId w:val="25"/>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lastRenderedPageBreak/>
        <w:t>Media</w:t>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noProof/>
          <w:color w:val="000000"/>
          <w:sz w:val="27"/>
          <w:szCs w:val="27"/>
          <w:lang w:val="it-IT" w:eastAsia="it-IT" w:bidi="ar-SA"/>
        </w:rPr>
        <w:drawing>
          <wp:inline distT="0" distB="0" distL="0" distR="0">
            <wp:extent cx="534670" cy="451485"/>
            <wp:effectExtent l="19050" t="0" r="0" b="0"/>
            <wp:docPr id="80" name="Immagine 80"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www.far.unito.it/trinchero/jsstat/200/media.gif"/>
                    <pic:cNvPicPr>
                      <a:picLocks noChangeAspect="1" noChangeArrowheads="1"/>
                    </pic:cNvPicPr>
                  </pic:nvPicPr>
                  <pic:blipFill>
                    <a:blip r:embed="rId14" cstate="print"/>
                    <a:srcRect/>
                    <a:stretch>
                      <a:fillRect/>
                    </a:stretch>
                  </pic:blipFill>
                  <pic:spPr bwMode="auto">
                    <a:xfrm>
                      <a:off x="0" y="0"/>
                      <a:ext cx="534670" cy="451485"/>
                    </a:xfrm>
                    <a:prstGeom prst="rect">
                      <a:avLst/>
                    </a:prstGeom>
                    <a:noFill/>
                    <a:ln w="9525">
                      <a:noFill/>
                      <a:miter lim="800000"/>
                      <a:headEnd/>
                      <a:tailEnd/>
                    </a:ln>
                  </pic:spPr>
                </pic:pic>
              </a:graphicData>
            </a:graphic>
          </wp:inline>
        </w:drawing>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color w:val="000000"/>
          <w:sz w:val="27"/>
          <w:szCs w:val="27"/>
          <w:lang w:val="it-IT" w:eastAsia="it-IT" w:bidi="ar-SA"/>
        </w:rPr>
        <w:t>= 2.29</w:t>
      </w:r>
    </w:p>
    <w:p w:rsidR="00FE2068" w:rsidRPr="00F7412A" w:rsidRDefault="00FE2068" w:rsidP="00FE2068">
      <w:pPr>
        <w:numPr>
          <w:ilvl w:val="0"/>
          <w:numId w:val="26"/>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Gamma (campo di variazione) = 2</w:t>
      </w:r>
    </w:p>
    <w:p w:rsidR="00FE2068" w:rsidRPr="00F7412A" w:rsidRDefault="00FE2068" w:rsidP="00FE2068">
      <w:pPr>
        <w:numPr>
          <w:ilvl w:val="0"/>
          <w:numId w:val="26"/>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Differenza interquartilica (gamma tra il terzo quartile e il primo quartile) = 1</w:t>
      </w:r>
    </w:p>
    <w:p w:rsidR="00FE2068" w:rsidRPr="00F7412A" w:rsidRDefault="00FE2068" w:rsidP="00FE2068">
      <w:pPr>
        <w:numPr>
          <w:ilvl w:val="0"/>
          <w:numId w:val="26"/>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Scarto tipo (radice quadrata della media delle distanze dei punti dalla media elevate al quadrato)</w:t>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noProof/>
          <w:color w:val="000000"/>
          <w:sz w:val="27"/>
          <w:szCs w:val="27"/>
          <w:lang w:val="it-IT" w:eastAsia="it-IT" w:bidi="ar-SA"/>
        </w:rPr>
        <w:drawing>
          <wp:inline distT="0" distB="0" distL="0" distR="0">
            <wp:extent cx="937895" cy="462915"/>
            <wp:effectExtent l="19050" t="0" r="0" b="0"/>
            <wp:docPr id="81" name="Immagine 81"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far.unito.it/trinchero/jsstat/200/scartotipo.gif"/>
                    <pic:cNvPicPr>
                      <a:picLocks noChangeAspect="1" noChangeArrowheads="1"/>
                    </pic:cNvPicPr>
                  </pic:nvPicPr>
                  <pic:blipFill>
                    <a:blip r:embed="rId15" cstate="print"/>
                    <a:srcRect/>
                    <a:stretch>
                      <a:fillRect/>
                    </a:stretch>
                  </pic:blipFill>
                  <pic:spPr bwMode="auto">
                    <a:xfrm>
                      <a:off x="0" y="0"/>
                      <a:ext cx="937895" cy="462915"/>
                    </a:xfrm>
                    <a:prstGeom prst="rect">
                      <a:avLst/>
                    </a:prstGeom>
                    <a:noFill/>
                    <a:ln w="9525">
                      <a:noFill/>
                      <a:miter lim="800000"/>
                      <a:headEnd/>
                      <a:tailEnd/>
                    </a:ln>
                  </pic:spPr>
                </pic:pic>
              </a:graphicData>
            </a:graphic>
          </wp:inline>
        </w:drawing>
      </w:r>
      <w:r w:rsidRPr="00F7412A">
        <w:rPr>
          <w:rFonts w:ascii="Comic Sans MS" w:eastAsia="Times New Roman" w:hAnsi="Comic Sans MS" w:cs="Times New Roman"/>
          <w:color w:val="000000"/>
          <w:sz w:val="27"/>
          <w:szCs w:val="27"/>
          <w:lang w:val="it-IT" w:eastAsia="it-IT" w:bidi="ar-SA"/>
        </w:rPr>
        <w:t>= 0.67</w:t>
      </w:r>
    </w:p>
    <w:p w:rsidR="00FE2068" w:rsidRPr="00F7412A" w:rsidRDefault="00FE2068" w:rsidP="00FE2068">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b/>
          <w:bCs/>
          <w:color w:val="000000"/>
          <w:sz w:val="27"/>
          <w:szCs w:val="27"/>
          <w:lang w:val="it-IT" w:eastAsia="it-IT" w:bidi="ar-SA"/>
        </w:rPr>
        <w:t>Tabella a doppia entrata</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979"/>
        <w:gridCol w:w="384"/>
        <w:gridCol w:w="384"/>
        <w:gridCol w:w="384"/>
        <w:gridCol w:w="832"/>
      </w:tblGrid>
      <w:tr w:rsidR="00FE2068" w:rsidRPr="00F7412A" w:rsidTr="00FE206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(V11) POSSIBILITA' DI ABORTO: SI(1), NO(2), FORSE(3)-&gt;</w:t>
            </w:r>
            <w:r w:rsidRPr="00F7412A">
              <w:rPr>
                <w:rFonts w:ascii="Comic Sans MS" w:eastAsia="Times New Roman" w:hAnsi="Comic Sans MS" w:cs="Times New Roman"/>
                <w:sz w:val="24"/>
                <w:szCs w:val="24"/>
                <w:lang w:val="it-IT" w:eastAsia="it-IT" w:bidi="ar-SA"/>
              </w:rPr>
              <w:br/>
              <w:t>(V1) ETA'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Marginale</w:t>
            </w:r>
            <w:r w:rsidRPr="00F7412A">
              <w:rPr>
                <w:rFonts w:ascii="Comic Sans MS" w:eastAsia="Times New Roman" w:hAnsi="Comic Sans MS" w:cs="Times New Roman"/>
                <w:sz w:val="15"/>
                <w:lang w:val="it-IT" w:eastAsia="it-IT" w:bidi="ar-SA"/>
              </w:rPr>
              <w:t> </w:t>
            </w:r>
            <w:r w:rsidRPr="00F7412A">
              <w:rPr>
                <w:rFonts w:ascii="Comic Sans MS" w:eastAsia="Times New Roman" w:hAnsi="Comic Sans MS" w:cs="Times New Roman"/>
                <w:sz w:val="15"/>
                <w:szCs w:val="15"/>
                <w:lang w:val="it-IT" w:eastAsia="it-IT" w:bidi="ar-SA"/>
              </w:rPr>
              <w:br/>
              <w:t>di riga</w:t>
            </w:r>
          </w:p>
        </w:tc>
      </w:tr>
      <w:tr w:rsidR="00FE2068" w:rsidRPr="00F7412A" w:rsidTr="00FE206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0</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0.6</w:t>
            </w:r>
            <w:r w:rsidRPr="00F7412A">
              <w:rPr>
                <w:rFonts w:ascii="Comic Sans MS" w:eastAsia="Times New Roman" w:hAnsi="Comic Sans MS" w:cs="Times New Roman"/>
                <w:lang w:val="it-IT" w:eastAsia="it-IT" w:bidi="ar-S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2.3</w:t>
            </w:r>
            <w:r w:rsidRPr="00F7412A">
              <w:rPr>
                <w:rFonts w:ascii="Comic Sans MS" w:eastAsia="Times New Roman" w:hAnsi="Comic Sans MS" w:cs="Times New Roman"/>
                <w:lang w:val="it-IT"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3</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2.1</w:t>
            </w:r>
            <w:r w:rsidRPr="00F7412A">
              <w:rPr>
                <w:rFonts w:ascii="Comic Sans MS" w:eastAsia="Times New Roman" w:hAnsi="Comic Sans MS" w:cs="Times New Roman"/>
                <w:lang w:val="it-IT"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5</w:t>
            </w:r>
          </w:p>
        </w:tc>
      </w:tr>
      <w:tr w:rsidR="00FE2068" w:rsidRPr="00F7412A" w:rsidTr="00FE206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0</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1.9</w:t>
            </w:r>
            <w:r w:rsidRPr="00F7412A">
              <w:rPr>
                <w:rFonts w:ascii="Comic Sans MS" w:eastAsia="Times New Roman" w:hAnsi="Comic Sans MS" w:cs="Times New Roman"/>
                <w:lang w:val="it-IT" w:eastAsia="it-IT" w:bidi="ar-SA"/>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10</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6.9</w:t>
            </w:r>
            <w:r w:rsidRPr="00F7412A">
              <w:rPr>
                <w:rFonts w:ascii="Comic Sans MS" w:eastAsia="Times New Roman" w:hAnsi="Comic Sans MS" w:cs="Times New Roman"/>
                <w:lang w:val="it-IT" w:eastAsia="it-IT" w:bidi="ar-SA"/>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5</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6.2</w:t>
            </w:r>
            <w:r w:rsidRPr="00F7412A">
              <w:rPr>
                <w:rFonts w:ascii="Comic Sans MS" w:eastAsia="Times New Roman" w:hAnsi="Comic Sans MS" w:cs="Times New Roman"/>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15</w:t>
            </w:r>
          </w:p>
        </w:tc>
      </w:tr>
      <w:tr w:rsidR="00FE2068" w:rsidRPr="00F7412A" w:rsidTr="00FE206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5</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2</w:t>
            </w:r>
            <w:r w:rsidRPr="00F7412A">
              <w:rPr>
                <w:rFonts w:ascii="Comic Sans MS" w:eastAsia="Times New Roman" w:hAnsi="Comic Sans MS" w:cs="Times New Roman"/>
                <w:lang w:val="it-IT" w:eastAsia="it-IT" w:bidi="ar-SA"/>
              </w:rPr>
              <w:b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4</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7.4</w:t>
            </w:r>
            <w:r w:rsidRPr="00F7412A">
              <w:rPr>
                <w:rFonts w:ascii="Comic Sans MS" w:eastAsia="Times New Roman" w:hAnsi="Comic Sans MS" w:cs="Times New Roman"/>
                <w:lang w:val="it-IT" w:eastAsia="it-IT" w:bidi="ar-SA"/>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7</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6.6</w:t>
            </w:r>
            <w:r w:rsidRPr="00F7412A">
              <w:rPr>
                <w:rFonts w:ascii="Comic Sans MS" w:eastAsia="Times New Roman" w:hAnsi="Comic Sans MS" w:cs="Times New Roman"/>
                <w:lang w:val="it-IT"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16</w:t>
            </w:r>
          </w:p>
        </w:tc>
      </w:tr>
      <w:tr w:rsidR="00FE2068" w:rsidRPr="00F7412A" w:rsidTr="00FE206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2</w:t>
            </w:r>
            <w:r w:rsidRPr="00F7412A">
              <w:rPr>
                <w:rFonts w:ascii="Comic Sans MS" w:eastAsia="Times New Roman" w:hAnsi="Comic Sans MS" w:cs="Times New Roman"/>
                <w:lang w:val="it-IT"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10</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7.4</w:t>
            </w:r>
            <w:r w:rsidRPr="00F7412A">
              <w:rPr>
                <w:rFonts w:ascii="Comic Sans MS" w:eastAsia="Times New Roman" w:hAnsi="Comic Sans MS" w:cs="Times New Roman"/>
                <w:lang w:val="it-IT" w:eastAsia="it-IT" w:bidi="ar-SA"/>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4</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6.6</w:t>
            </w:r>
            <w:r w:rsidRPr="00F7412A">
              <w:rPr>
                <w:rFonts w:ascii="Comic Sans MS" w:eastAsia="Times New Roman" w:hAnsi="Comic Sans MS" w:cs="Times New Roman"/>
                <w:lang w:val="it-IT" w:eastAsia="it-IT" w:bidi="ar-SA"/>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16</w:t>
            </w:r>
          </w:p>
        </w:tc>
      </w:tr>
      <w:tr w:rsidR="00FE2068" w:rsidRPr="00F7412A" w:rsidTr="00FE206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2.1</w:t>
            </w:r>
            <w:r w:rsidRPr="00F7412A">
              <w:rPr>
                <w:rFonts w:ascii="Comic Sans MS" w:eastAsia="Times New Roman" w:hAnsi="Comic Sans MS" w:cs="Times New Roman"/>
                <w:lang w:val="it-IT"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7</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7.9</w:t>
            </w:r>
            <w:r w:rsidRPr="00F7412A">
              <w:rPr>
                <w:rFonts w:ascii="Comic Sans MS" w:eastAsia="Times New Roman" w:hAnsi="Comic Sans MS" w:cs="Times New Roman"/>
                <w:lang w:val="it-IT"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8</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7</w:t>
            </w:r>
            <w:r w:rsidRPr="00F7412A">
              <w:rPr>
                <w:rFonts w:ascii="Comic Sans MS" w:eastAsia="Times New Roman" w:hAnsi="Comic Sans MS" w:cs="Times New Roman"/>
                <w:lang w:val="it-IT"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17</w:t>
            </w:r>
          </w:p>
        </w:tc>
      </w:tr>
      <w:tr w:rsidR="00FE2068" w:rsidRPr="00F7412A" w:rsidTr="00FE206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0</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0.9</w:t>
            </w:r>
            <w:r w:rsidRPr="00F7412A">
              <w:rPr>
                <w:rFonts w:ascii="Comic Sans MS" w:eastAsia="Times New Roman" w:hAnsi="Comic Sans MS" w:cs="Times New Roman"/>
                <w:lang w:val="it-IT" w:eastAsia="it-IT" w:bidi="ar-SA"/>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4</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3.2</w:t>
            </w:r>
            <w:r w:rsidRPr="00F7412A">
              <w:rPr>
                <w:rFonts w:ascii="Comic Sans MS" w:eastAsia="Times New Roman" w:hAnsi="Comic Sans MS" w:cs="Times New Roman"/>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3</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2.9</w:t>
            </w:r>
            <w:r w:rsidRPr="00F7412A">
              <w:rPr>
                <w:rFonts w:ascii="Comic Sans MS" w:eastAsia="Times New Roman" w:hAnsi="Comic Sans MS" w:cs="Times New Roman"/>
                <w:lang w:val="it-IT"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7</w:t>
            </w:r>
          </w:p>
        </w:tc>
      </w:tr>
      <w:tr w:rsidR="00FE2068" w:rsidRPr="00F7412A" w:rsidTr="00FE206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0.4</w:t>
            </w:r>
            <w:r w:rsidRPr="00F7412A">
              <w:rPr>
                <w:rFonts w:ascii="Comic Sans MS" w:eastAsia="Times New Roman" w:hAnsi="Comic Sans MS" w:cs="Times New Roman"/>
                <w:lang w:val="it-IT" w:eastAsia="it-IT" w:bidi="ar-SA"/>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0</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1.4</w:t>
            </w:r>
            <w:r w:rsidRPr="00F7412A">
              <w:rPr>
                <w:rFonts w:ascii="Comic Sans MS" w:eastAsia="Times New Roman" w:hAnsi="Comic Sans MS" w:cs="Times New Roman"/>
                <w:lang w:val="it-IT" w:eastAsia="it-IT" w:bidi="ar-SA"/>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1.2</w:t>
            </w:r>
            <w:r w:rsidRPr="00F7412A">
              <w:rPr>
                <w:rFonts w:ascii="Comic Sans MS" w:eastAsia="Times New Roman" w:hAnsi="Comic Sans MS" w:cs="Times New Roman"/>
                <w:lang w:val="it-IT" w:eastAsia="it-IT" w:bidi="ar-S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3</w:t>
            </w:r>
          </w:p>
        </w:tc>
      </w:tr>
      <w:tr w:rsidR="00FE2068" w:rsidRPr="00F7412A" w:rsidTr="00FE206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0</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0.1</w:t>
            </w:r>
            <w:r w:rsidRPr="00F7412A">
              <w:rPr>
                <w:rFonts w:ascii="Comic Sans MS" w:eastAsia="Times New Roman" w:hAnsi="Comic Sans MS" w:cs="Times New Roman"/>
                <w:lang w:val="it-IT"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0</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0.5</w:t>
            </w:r>
            <w:r w:rsidRPr="00F7412A">
              <w:rPr>
                <w:rFonts w:ascii="Comic Sans MS" w:eastAsia="Times New Roman" w:hAnsi="Comic Sans MS" w:cs="Times New Roman"/>
                <w:lang w:val="it-IT" w:eastAsia="it-IT" w:bidi="ar-S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0.4</w:t>
            </w:r>
            <w:r w:rsidRPr="00F7412A">
              <w:rPr>
                <w:rFonts w:ascii="Comic Sans MS" w:eastAsia="Times New Roman" w:hAnsi="Comic Sans MS" w:cs="Times New Roman"/>
                <w:lang w:val="it-IT" w:eastAsia="it-IT" w:bidi="ar-SA"/>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w:t>
            </w:r>
          </w:p>
        </w:tc>
      </w:tr>
      <w:tr w:rsidR="00FE2068" w:rsidRPr="00F7412A" w:rsidTr="00FE206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Marginale</w:t>
            </w:r>
            <w:r w:rsidRPr="00F7412A">
              <w:rPr>
                <w:rFonts w:ascii="Comic Sans MS" w:eastAsia="Times New Roman" w:hAnsi="Comic Sans MS" w:cs="Times New Roman"/>
                <w:sz w:val="15"/>
                <w:lang w:val="it-IT" w:eastAsia="it-IT" w:bidi="ar-SA"/>
              </w:rPr>
              <w:t> </w:t>
            </w:r>
            <w:r w:rsidRPr="00F7412A">
              <w:rPr>
                <w:rFonts w:ascii="Comic Sans MS" w:eastAsia="Times New Roman" w:hAnsi="Comic Sans MS" w:cs="Times New Roman"/>
                <w:sz w:val="15"/>
                <w:szCs w:val="15"/>
                <w:lang w:val="it-IT"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E2068" w:rsidRPr="00F7412A" w:rsidRDefault="00FE2068" w:rsidP="00FE2068">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80</w:t>
            </w:r>
          </w:p>
        </w:tc>
      </w:tr>
    </w:tbl>
    <w:p w:rsidR="00FE2068" w:rsidRPr="00F7412A" w:rsidRDefault="00FE2068" w:rsidP="00FE2068">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lastRenderedPageBreak/>
        <w:t>Il valore di X quadro è</w:t>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noProof/>
          <w:color w:val="000000"/>
          <w:sz w:val="27"/>
          <w:szCs w:val="27"/>
          <w:lang w:val="it-IT" w:eastAsia="it-IT" w:bidi="ar-SA"/>
        </w:rPr>
        <w:drawing>
          <wp:inline distT="0" distB="0" distL="0" distR="0">
            <wp:extent cx="974090" cy="344170"/>
            <wp:effectExtent l="19050" t="0" r="0" b="0"/>
            <wp:docPr id="84" name="Immagine 84"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www.far.unito.it/trinchero/jsstat/200/xquadro.gif"/>
                    <pic:cNvPicPr>
                      <a:picLocks noChangeAspect="1" noChangeArrowheads="1"/>
                    </pic:cNvPicPr>
                  </pic:nvPicPr>
                  <pic:blipFill>
                    <a:blip r:embed="rId17" cstate="print"/>
                    <a:srcRect/>
                    <a:stretch>
                      <a:fillRect/>
                    </a:stretch>
                  </pic:blipFill>
                  <pic:spPr bwMode="auto">
                    <a:xfrm>
                      <a:off x="0" y="0"/>
                      <a:ext cx="974090" cy="344170"/>
                    </a:xfrm>
                    <a:prstGeom prst="rect">
                      <a:avLst/>
                    </a:prstGeom>
                    <a:noFill/>
                    <a:ln w="9525">
                      <a:noFill/>
                      <a:miter lim="800000"/>
                      <a:headEnd/>
                      <a:tailEnd/>
                    </a:ln>
                  </pic:spPr>
                </pic:pic>
              </a:graphicData>
            </a:graphic>
          </wp:inline>
        </w:drawing>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color w:val="000000"/>
          <w:sz w:val="27"/>
          <w:szCs w:val="27"/>
          <w:lang w:val="it-IT" w:eastAsia="it-IT" w:bidi="ar-SA"/>
        </w:rPr>
        <w:t>= 18.2. La probabilità che la disposizione delle frequenze osservate nella tabella sia da attribuirsi al caso è di 0.2. Quando questo valore è inferiore a 0,05 si può iniziare a supporre lecitamente che vi sia una relazione significativa (ossia non dovuta a fluttuazioni casuali) tra le due variabili.</w:t>
      </w:r>
    </w:p>
    <w:p w:rsidR="00581D6C" w:rsidRPr="00F7412A" w:rsidRDefault="00FE2068" w:rsidP="00581D6C">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 </w:t>
      </w:r>
      <w:r w:rsidR="00581D6C" w:rsidRPr="00F7412A">
        <w:rPr>
          <w:rFonts w:ascii="Comic Sans MS" w:eastAsia="Times New Roman" w:hAnsi="Comic Sans MS" w:cs="Times New Roman"/>
          <w:b/>
          <w:color w:val="000000"/>
          <w:sz w:val="27"/>
          <w:szCs w:val="27"/>
          <w:lang w:val="it-IT" w:eastAsia="it-IT" w:bidi="ar-SA"/>
        </w:rPr>
        <w:t>Variabile (V14)</w:t>
      </w:r>
      <w:r w:rsidR="00581D6C" w:rsidRPr="00F7412A">
        <w:rPr>
          <w:rFonts w:ascii="Comic Sans MS" w:eastAsia="Times New Roman" w:hAnsi="Comic Sans MS" w:cs="Times New Roman"/>
          <w:color w:val="000000"/>
          <w:sz w:val="27"/>
          <w:szCs w:val="27"/>
          <w:lang w:val="it-IT" w:eastAsia="it-IT" w:bidi="ar-SA"/>
        </w:rPr>
        <w:t xml:space="preserve"> INFORMAZIONE ADEGUATA: PER NIENTE(1), POCO(2), ABBASTANZA(3), MOLTO(4)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12"/>
        <w:gridCol w:w="810"/>
        <w:gridCol w:w="909"/>
        <w:gridCol w:w="810"/>
        <w:gridCol w:w="909"/>
        <w:gridCol w:w="1474"/>
      </w:tblGrid>
      <w:tr w:rsidR="00581D6C" w:rsidRPr="00F7412A" w:rsidTr="00581D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Frequenza</w:t>
            </w:r>
            <w:r w:rsidRPr="00F7412A">
              <w:rPr>
                <w:rFonts w:ascii="Comic Sans MS" w:eastAsia="Times New Roman" w:hAnsi="Comic Sans MS" w:cs="Times New Roman"/>
                <w:sz w:val="15"/>
                <w:szCs w:val="15"/>
                <w:lang w:val="it-IT"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Percentuale</w:t>
            </w:r>
            <w:r w:rsidRPr="00F7412A">
              <w:rPr>
                <w:rFonts w:ascii="Comic Sans MS" w:eastAsia="Times New Roman" w:hAnsi="Comic Sans MS" w:cs="Times New Roman"/>
                <w:sz w:val="15"/>
                <w:szCs w:val="15"/>
                <w:lang w:val="it-IT"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Frequenza</w:t>
            </w:r>
            <w:r w:rsidRPr="00F7412A">
              <w:rPr>
                <w:rFonts w:ascii="Comic Sans MS" w:eastAsia="Times New Roman" w:hAnsi="Comic Sans MS" w:cs="Times New Roman"/>
                <w:sz w:val="15"/>
                <w:szCs w:val="15"/>
                <w:lang w:val="it-IT"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Percentuale</w:t>
            </w:r>
            <w:r w:rsidRPr="00F7412A">
              <w:rPr>
                <w:rFonts w:ascii="Comic Sans MS" w:eastAsia="Times New Roman" w:hAnsi="Comic Sans MS" w:cs="Times New Roman"/>
                <w:sz w:val="15"/>
                <w:szCs w:val="15"/>
                <w:lang w:val="it-IT"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Diagramma a barre</w:t>
            </w:r>
            <w:r w:rsidRPr="00F7412A">
              <w:rPr>
                <w:rFonts w:ascii="Comic Sans MS" w:eastAsia="Times New Roman" w:hAnsi="Comic Sans MS" w:cs="Times New Roman"/>
                <w:sz w:val="15"/>
                <w:lang w:val="it-IT" w:eastAsia="it-IT" w:bidi="ar-SA"/>
              </w:rPr>
              <w:t> </w:t>
            </w:r>
            <w:r w:rsidRPr="00F7412A">
              <w:rPr>
                <w:rFonts w:ascii="Comic Sans MS" w:eastAsia="Times New Roman" w:hAnsi="Comic Sans MS" w:cs="Times New Roman"/>
                <w:sz w:val="15"/>
                <w:szCs w:val="15"/>
                <w:lang w:val="it-IT" w:eastAsia="it-IT" w:bidi="ar-SA"/>
              </w:rPr>
              <w:br/>
              <w:t>frequenza semplice</w:t>
            </w:r>
          </w:p>
        </w:tc>
      </w:tr>
      <w:tr w:rsidR="00581D6C" w:rsidRPr="00F7412A" w:rsidTr="00581D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260985" cy="95250"/>
                  <wp:effectExtent l="19050" t="0" r="5715" b="0"/>
                  <wp:docPr id="41" name="Immagine 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ar.unito.it/trinchero/jsstat/200/barra.gif"/>
                          <pic:cNvPicPr>
                            <a:picLocks noChangeAspect="1" noChangeArrowheads="1"/>
                          </pic:cNvPicPr>
                        </pic:nvPicPr>
                        <pic:blipFill>
                          <a:blip r:embed="rId13" cstate="print"/>
                          <a:srcRect/>
                          <a:stretch>
                            <a:fillRect/>
                          </a:stretch>
                        </pic:blipFill>
                        <pic:spPr bwMode="auto">
                          <a:xfrm>
                            <a:off x="0" y="0"/>
                            <a:ext cx="260985" cy="95250"/>
                          </a:xfrm>
                          <a:prstGeom prst="rect">
                            <a:avLst/>
                          </a:prstGeom>
                          <a:noFill/>
                          <a:ln w="9525">
                            <a:noFill/>
                            <a:miter lim="800000"/>
                            <a:headEnd/>
                            <a:tailEnd/>
                          </a:ln>
                        </pic:spPr>
                      </pic:pic>
                    </a:graphicData>
                  </a:graphic>
                </wp:inline>
              </w:drawing>
            </w:r>
          </w:p>
        </w:tc>
      </w:tr>
      <w:tr w:rsidR="00581D6C" w:rsidRPr="00F7412A" w:rsidTr="00581D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688975" cy="95250"/>
                  <wp:effectExtent l="19050" t="0" r="0" b="0"/>
                  <wp:docPr id="40" name="Immagine 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far.unito.it/trinchero/jsstat/200/barra.gif"/>
                          <pic:cNvPicPr>
                            <a:picLocks noChangeAspect="1" noChangeArrowheads="1"/>
                          </pic:cNvPicPr>
                        </pic:nvPicPr>
                        <pic:blipFill>
                          <a:blip r:embed="rId13" cstate="print"/>
                          <a:srcRect/>
                          <a:stretch>
                            <a:fillRect/>
                          </a:stretch>
                        </pic:blipFill>
                        <pic:spPr bwMode="auto">
                          <a:xfrm>
                            <a:off x="0" y="0"/>
                            <a:ext cx="688975" cy="95250"/>
                          </a:xfrm>
                          <a:prstGeom prst="rect">
                            <a:avLst/>
                          </a:prstGeom>
                          <a:noFill/>
                          <a:ln w="9525">
                            <a:noFill/>
                            <a:miter lim="800000"/>
                            <a:headEnd/>
                            <a:tailEnd/>
                          </a:ln>
                        </pic:spPr>
                      </pic:pic>
                    </a:graphicData>
                  </a:graphic>
                </wp:inline>
              </w:drawing>
            </w:r>
          </w:p>
        </w:tc>
      </w:tr>
      <w:tr w:rsidR="00581D6C" w:rsidRPr="00F7412A" w:rsidTr="00581D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843280" cy="95250"/>
                  <wp:effectExtent l="19050" t="0" r="0" b="0"/>
                  <wp:docPr id="39" name="Immagine 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ar.unito.it/trinchero/jsstat/200/barra.gif"/>
                          <pic:cNvPicPr>
                            <a:picLocks noChangeAspect="1" noChangeArrowheads="1"/>
                          </pic:cNvPicPr>
                        </pic:nvPicPr>
                        <pic:blipFill>
                          <a:blip r:embed="rId13" cstate="print"/>
                          <a:srcRect/>
                          <a:stretch>
                            <a:fillRect/>
                          </a:stretch>
                        </pic:blipFill>
                        <pic:spPr bwMode="auto">
                          <a:xfrm>
                            <a:off x="0" y="0"/>
                            <a:ext cx="843280" cy="95250"/>
                          </a:xfrm>
                          <a:prstGeom prst="rect">
                            <a:avLst/>
                          </a:prstGeom>
                          <a:noFill/>
                          <a:ln w="9525">
                            <a:noFill/>
                            <a:miter lim="800000"/>
                            <a:headEnd/>
                            <a:tailEnd/>
                          </a:ln>
                        </pic:spPr>
                      </pic:pic>
                    </a:graphicData>
                  </a:graphic>
                </wp:inline>
              </w:drawing>
            </w:r>
          </w:p>
        </w:tc>
      </w:tr>
      <w:tr w:rsidR="00581D6C" w:rsidRPr="00F7412A" w:rsidTr="00581D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118745" cy="95250"/>
                  <wp:effectExtent l="19050" t="0" r="0" b="0"/>
                  <wp:docPr id="14" name="Immagine 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far.unito.it/trinchero/jsstat/200/barra.gif"/>
                          <pic:cNvPicPr>
                            <a:picLocks noChangeAspect="1" noChangeArrowheads="1"/>
                          </pic:cNvPicPr>
                        </pic:nvPicPr>
                        <pic:blipFill>
                          <a:blip r:embed="rId13" cstate="print"/>
                          <a:srcRect/>
                          <a:stretch>
                            <a:fillRect/>
                          </a:stretch>
                        </pic:blipFill>
                        <pic:spPr bwMode="auto">
                          <a:xfrm>
                            <a:off x="0" y="0"/>
                            <a:ext cx="118745" cy="95250"/>
                          </a:xfrm>
                          <a:prstGeom prst="rect">
                            <a:avLst/>
                          </a:prstGeom>
                          <a:noFill/>
                          <a:ln w="9525">
                            <a:noFill/>
                            <a:miter lim="800000"/>
                            <a:headEnd/>
                            <a:tailEnd/>
                          </a:ln>
                        </pic:spPr>
                      </pic:pic>
                    </a:graphicData>
                  </a:graphic>
                </wp:inline>
              </w:drawing>
            </w:r>
          </w:p>
        </w:tc>
      </w:tr>
    </w:tbl>
    <w:p w:rsidR="00581D6C" w:rsidRPr="00F7412A" w:rsidRDefault="00581D6C" w:rsidP="00581D6C">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Numero di casi = 80</w:t>
      </w:r>
    </w:p>
    <w:p w:rsidR="00581D6C" w:rsidRPr="00F7412A" w:rsidRDefault="00581D6C" w:rsidP="00581D6C">
      <w:pPr>
        <w:numPr>
          <w:ilvl w:val="0"/>
          <w:numId w:val="33"/>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Moda (categoria con la frequenza più alta) = 3</w:t>
      </w:r>
    </w:p>
    <w:p w:rsidR="00581D6C" w:rsidRPr="00F7412A" w:rsidRDefault="00581D6C" w:rsidP="00581D6C">
      <w:pPr>
        <w:numPr>
          <w:ilvl w:val="0"/>
          <w:numId w:val="33"/>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Mediana (punto che divide a metà la distribuzione ordinata) = 2.5</w:t>
      </w:r>
    </w:p>
    <w:p w:rsidR="00581D6C" w:rsidRPr="00F7412A" w:rsidRDefault="00581D6C" w:rsidP="00581D6C">
      <w:pPr>
        <w:numPr>
          <w:ilvl w:val="0"/>
          <w:numId w:val="33"/>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Media</w:t>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noProof/>
          <w:color w:val="000000"/>
          <w:sz w:val="27"/>
          <w:szCs w:val="27"/>
          <w:lang w:val="it-IT" w:eastAsia="it-IT" w:bidi="ar-SA"/>
        </w:rPr>
        <w:drawing>
          <wp:inline distT="0" distB="0" distL="0" distR="0">
            <wp:extent cx="534670" cy="451485"/>
            <wp:effectExtent l="19050" t="0" r="0" b="0"/>
            <wp:docPr id="5" name="Immagine 5"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far.unito.it/trinchero/jsstat/200/media.gif"/>
                    <pic:cNvPicPr>
                      <a:picLocks noChangeAspect="1" noChangeArrowheads="1"/>
                    </pic:cNvPicPr>
                  </pic:nvPicPr>
                  <pic:blipFill>
                    <a:blip r:embed="rId14" cstate="print"/>
                    <a:srcRect/>
                    <a:stretch>
                      <a:fillRect/>
                    </a:stretch>
                  </pic:blipFill>
                  <pic:spPr bwMode="auto">
                    <a:xfrm>
                      <a:off x="0" y="0"/>
                      <a:ext cx="534670" cy="451485"/>
                    </a:xfrm>
                    <a:prstGeom prst="rect">
                      <a:avLst/>
                    </a:prstGeom>
                    <a:noFill/>
                    <a:ln w="9525">
                      <a:noFill/>
                      <a:miter lim="800000"/>
                      <a:headEnd/>
                      <a:tailEnd/>
                    </a:ln>
                  </pic:spPr>
                </pic:pic>
              </a:graphicData>
            </a:graphic>
          </wp:inline>
        </w:drawing>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color w:val="000000"/>
          <w:sz w:val="27"/>
          <w:szCs w:val="27"/>
          <w:lang w:val="it-IT" w:eastAsia="it-IT" w:bidi="ar-SA"/>
        </w:rPr>
        <w:t>= 2.42</w:t>
      </w:r>
    </w:p>
    <w:p w:rsidR="00581D6C" w:rsidRPr="00F7412A" w:rsidRDefault="00581D6C" w:rsidP="00581D6C">
      <w:pPr>
        <w:numPr>
          <w:ilvl w:val="0"/>
          <w:numId w:val="34"/>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Gamma (campo di variazione) = 3</w:t>
      </w:r>
    </w:p>
    <w:p w:rsidR="00581D6C" w:rsidRPr="00F7412A" w:rsidRDefault="00581D6C" w:rsidP="00581D6C">
      <w:pPr>
        <w:numPr>
          <w:ilvl w:val="0"/>
          <w:numId w:val="34"/>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Differenza interquartilica (gamma tra il terzo quartile e il primo quartile) = 1</w:t>
      </w:r>
    </w:p>
    <w:p w:rsidR="00581D6C" w:rsidRPr="00F7412A" w:rsidRDefault="00581D6C" w:rsidP="00581D6C">
      <w:pPr>
        <w:numPr>
          <w:ilvl w:val="0"/>
          <w:numId w:val="34"/>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Scarto tipo (radice quadrata della media delle distanze dei punti dalla media elevate al quadrato)</w:t>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noProof/>
          <w:color w:val="000000"/>
          <w:sz w:val="27"/>
          <w:szCs w:val="27"/>
          <w:lang w:val="it-IT" w:eastAsia="it-IT" w:bidi="ar-SA"/>
        </w:rPr>
        <w:drawing>
          <wp:inline distT="0" distB="0" distL="0" distR="0">
            <wp:extent cx="937895" cy="462915"/>
            <wp:effectExtent l="19050" t="0" r="0" b="0"/>
            <wp:docPr id="6" name="Immagine 6"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far.unito.it/trinchero/jsstat/200/scartotipo.gif"/>
                    <pic:cNvPicPr>
                      <a:picLocks noChangeAspect="1" noChangeArrowheads="1"/>
                    </pic:cNvPicPr>
                  </pic:nvPicPr>
                  <pic:blipFill>
                    <a:blip r:embed="rId15" cstate="print"/>
                    <a:srcRect/>
                    <a:stretch>
                      <a:fillRect/>
                    </a:stretch>
                  </pic:blipFill>
                  <pic:spPr bwMode="auto">
                    <a:xfrm>
                      <a:off x="0" y="0"/>
                      <a:ext cx="937895" cy="462915"/>
                    </a:xfrm>
                    <a:prstGeom prst="rect">
                      <a:avLst/>
                    </a:prstGeom>
                    <a:noFill/>
                    <a:ln w="9525">
                      <a:noFill/>
                      <a:miter lim="800000"/>
                      <a:headEnd/>
                      <a:tailEnd/>
                    </a:ln>
                  </pic:spPr>
                </pic:pic>
              </a:graphicData>
            </a:graphic>
          </wp:inline>
        </w:drawing>
      </w:r>
      <w:r w:rsidRPr="00F7412A">
        <w:rPr>
          <w:rFonts w:ascii="Comic Sans MS" w:eastAsia="Times New Roman" w:hAnsi="Comic Sans MS" w:cs="Times New Roman"/>
          <w:color w:val="000000"/>
          <w:sz w:val="27"/>
          <w:szCs w:val="27"/>
          <w:lang w:val="it-IT" w:eastAsia="it-IT" w:bidi="ar-SA"/>
        </w:rPr>
        <w:t>= 0.8</w:t>
      </w:r>
    </w:p>
    <w:p w:rsidR="00581D6C" w:rsidRPr="00F7412A" w:rsidRDefault="00581D6C" w:rsidP="00581D6C">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p>
    <w:p w:rsidR="00581D6C" w:rsidRPr="00F7412A" w:rsidRDefault="00581D6C" w:rsidP="00581D6C">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b/>
          <w:color w:val="000000"/>
          <w:sz w:val="27"/>
          <w:szCs w:val="27"/>
          <w:lang w:val="it-IT" w:eastAsia="it-IT" w:bidi="ar-SA"/>
        </w:rPr>
        <w:t>Variabile (V7)</w:t>
      </w:r>
      <w:r w:rsidRPr="00F7412A">
        <w:rPr>
          <w:rFonts w:ascii="Comic Sans MS" w:eastAsia="Times New Roman" w:hAnsi="Comic Sans MS" w:cs="Times New Roman"/>
          <w:color w:val="000000"/>
          <w:sz w:val="27"/>
          <w:szCs w:val="27"/>
          <w:lang w:val="it-IT" w:eastAsia="it-IT" w:bidi="ar-SA"/>
        </w:rPr>
        <w:t xml:space="preserve"> RISCHIO DI GRAVIDANZA: SI(1), NO(2)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12"/>
        <w:gridCol w:w="810"/>
        <w:gridCol w:w="909"/>
        <w:gridCol w:w="810"/>
        <w:gridCol w:w="909"/>
        <w:gridCol w:w="2510"/>
      </w:tblGrid>
      <w:tr w:rsidR="00581D6C" w:rsidRPr="00F7412A" w:rsidTr="00581D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Frequenza</w:t>
            </w:r>
            <w:r w:rsidRPr="00F7412A">
              <w:rPr>
                <w:rFonts w:ascii="Comic Sans MS" w:eastAsia="Times New Roman" w:hAnsi="Comic Sans MS" w:cs="Times New Roman"/>
                <w:sz w:val="15"/>
                <w:szCs w:val="15"/>
                <w:lang w:val="it-IT"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Percentuale</w:t>
            </w:r>
            <w:r w:rsidRPr="00F7412A">
              <w:rPr>
                <w:rFonts w:ascii="Comic Sans MS" w:eastAsia="Times New Roman" w:hAnsi="Comic Sans MS" w:cs="Times New Roman"/>
                <w:sz w:val="15"/>
                <w:szCs w:val="15"/>
                <w:lang w:val="it-IT"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Frequenza</w:t>
            </w:r>
            <w:r w:rsidRPr="00F7412A">
              <w:rPr>
                <w:rFonts w:ascii="Comic Sans MS" w:eastAsia="Times New Roman" w:hAnsi="Comic Sans MS" w:cs="Times New Roman"/>
                <w:sz w:val="15"/>
                <w:szCs w:val="15"/>
                <w:lang w:val="it-IT"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Percentuale</w:t>
            </w:r>
            <w:r w:rsidRPr="00F7412A">
              <w:rPr>
                <w:rFonts w:ascii="Comic Sans MS" w:eastAsia="Times New Roman" w:hAnsi="Comic Sans MS" w:cs="Times New Roman"/>
                <w:sz w:val="15"/>
                <w:szCs w:val="15"/>
                <w:lang w:val="it-IT"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Diagramma a barre</w:t>
            </w:r>
            <w:r w:rsidRPr="00F7412A">
              <w:rPr>
                <w:rFonts w:ascii="Comic Sans MS" w:eastAsia="Times New Roman" w:hAnsi="Comic Sans MS" w:cs="Times New Roman"/>
                <w:sz w:val="15"/>
                <w:lang w:val="it-IT" w:eastAsia="it-IT" w:bidi="ar-SA"/>
              </w:rPr>
              <w:t> </w:t>
            </w:r>
            <w:r w:rsidRPr="00F7412A">
              <w:rPr>
                <w:rFonts w:ascii="Comic Sans MS" w:eastAsia="Times New Roman" w:hAnsi="Comic Sans MS" w:cs="Times New Roman"/>
                <w:sz w:val="15"/>
                <w:szCs w:val="15"/>
                <w:lang w:val="it-IT" w:eastAsia="it-IT" w:bidi="ar-SA"/>
              </w:rPr>
              <w:br/>
              <w:t>frequenza semplice</w:t>
            </w:r>
          </w:p>
        </w:tc>
      </w:tr>
      <w:tr w:rsidR="00581D6C" w:rsidRPr="00F7412A" w:rsidTr="00581D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403860" cy="95250"/>
                  <wp:effectExtent l="19050" t="0" r="0" b="0"/>
                  <wp:docPr id="7" name="Immagine 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far.unito.it/trinchero/jsstat/200/barra.gif"/>
                          <pic:cNvPicPr>
                            <a:picLocks noChangeAspect="1" noChangeArrowheads="1"/>
                          </pic:cNvPicPr>
                        </pic:nvPicPr>
                        <pic:blipFill>
                          <a:blip r:embed="rId13" cstate="print"/>
                          <a:srcRect/>
                          <a:stretch>
                            <a:fillRect/>
                          </a:stretch>
                        </pic:blipFill>
                        <pic:spPr bwMode="auto">
                          <a:xfrm>
                            <a:off x="0" y="0"/>
                            <a:ext cx="403860" cy="95250"/>
                          </a:xfrm>
                          <a:prstGeom prst="rect">
                            <a:avLst/>
                          </a:prstGeom>
                          <a:noFill/>
                          <a:ln w="9525">
                            <a:noFill/>
                            <a:miter lim="800000"/>
                            <a:headEnd/>
                            <a:tailEnd/>
                          </a:ln>
                        </pic:spPr>
                      </pic:pic>
                    </a:graphicData>
                  </a:graphic>
                </wp:inline>
              </w:drawing>
            </w:r>
          </w:p>
        </w:tc>
      </w:tr>
      <w:tr w:rsidR="00581D6C" w:rsidRPr="00F7412A" w:rsidTr="00581D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1508125" cy="95250"/>
                  <wp:effectExtent l="19050" t="0" r="0" b="0"/>
                  <wp:docPr id="8" name="Immagine 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far.unito.it/trinchero/jsstat/200/barra.gif"/>
                          <pic:cNvPicPr>
                            <a:picLocks noChangeAspect="1" noChangeArrowheads="1"/>
                          </pic:cNvPicPr>
                        </pic:nvPicPr>
                        <pic:blipFill>
                          <a:blip r:embed="rId13" cstate="print"/>
                          <a:srcRect/>
                          <a:stretch>
                            <a:fillRect/>
                          </a:stretch>
                        </pic:blipFill>
                        <pic:spPr bwMode="auto">
                          <a:xfrm>
                            <a:off x="0" y="0"/>
                            <a:ext cx="1508125" cy="95250"/>
                          </a:xfrm>
                          <a:prstGeom prst="rect">
                            <a:avLst/>
                          </a:prstGeom>
                          <a:noFill/>
                          <a:ln w="9525">
                            <a:noFill/>
                            <a:miter lim="800000"/>
                            <a:headEnd/>
                            <a:tailEnd/>
                          </a:ln>
                        </pic:spPr>
                      </pic:pic>
                    </a:graphicData>
                  </a:graphic>
                </wp:inline>
              </w:drawing>
            </w:r>
          </w:p>
        </w:tc>
      </w:tr>
    </w:tbl>
    <w:p w:rsidR="00581D6C" w:rsidRPr="00F7412A" w:rsidRDefault="00581D6C" w:rsidP="00581D6C">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lastRenderedPageBreak/>
        <w:t>Numero di casi = 80</w:t>
      </w:r>
    </w:p>
    <w:p w:rsidR="00581D6C" w:rsidRPr="00F7412A" w:rsidRDefault="00581D6C" w:rsidP="00581D6C">
      <w:pPr>
        <w:numPr>
          <w:ilvl w:val="0"/>
          <w:numId w:val="35"/>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Moda (categoria con la frequenza più alta) = 2</w:t>
      </w:r>
    </w:p>
    <w:p w:rsidR="00581D6C" w:rsidRPr="00F7412A" w:rsidRDefault="00581D6C" w:rsidP="00581D6C">
      <w:pPr>
        <w:numPr>
          <w:ilvl w:val="0"/>
          <w:numId w:val="35"/>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Mediana (punto che divide a metà la distribuzione ordinata) = 2</w:t>
      </w:r>
    </w:p>
    <w:p w:rsidR="00581D6C" w:rsidRPr="00F7412A" w:rsidRDefault="00581D6C" w:rsidP="00581D6C">
      <w:pPr>
        <w:numPr>
          <w:ilvl w:val="0"/>
          <w:numId w:val="35"/>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Media</w:t>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noProof/>
          <w:color w:val="000000"/>
          <w:sz w:val="27"/>
          <w:szCs w:val="27"/>
          <w:lang w:val="it-IT" w:eastAsia="it-IT" w:bidi="ar-SA"/>
        </w:rPr>
        <w:drawing>
          <wp:inline distT="0" distB="0" distL="0" distR="0">
            <wp:extent cx="534670" cy="451485"/>
            <wp:effectExtent l="19050" t="0" r="0" b="0"/>
            <wp:docPr id="9" name="Immagine 9"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far.unito.it/trinchero/jsstat/200/media.gif"/>
                    <pic:cNvPicPr>
                      <a:picLocks noChangeAspect="1" noChangeArrowheads="1"/>
                    </pic:cNvPicPr>
                  </pic:nvPicPr>
                  <pic:blipFill>
                    <a:blip r:embed="rId14" cstate="print"/>
                    <a:srcRect/>
                    <a:stretch>
                      <a:fillRect/>
                    </a:stretch>
                  </pic:blipFill>
                  <pic:spPr bwMode="auto">
                    <a:xfrm>
                      <a:off x="0" y="0"/>
                      <a:ext cx="534670" cy="451485"/>
                    </a:xfrm>
                    <a:prstGeom prst="rect">
                      <a:avLst/>
                    </a:prstGeom>
                    <a:noFill/>
                    <a:ln w="9525">
                      <a:noFill/>
                      <a:miter lim="800000"/>
                      <a:headEnd/>
                      <a:tailEnd/>
                    </a:ln>
                  </pic:spPr>
                </pic:pic>
              </a:graphicData>
            </a:graphic>
          </wp:inline>
        </w:drawing>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color w:val="000000"/>
          <w:sz w:val="27"/>
          <w:szCs w:val="27"/>
          <w:lang w:val="it-IT" w:eastAsia="it-IT" w:bidi="ar-SA"/>
        </w:rPr>
        <w:t>= 1.79</w:t>
      </w:r>
    </w:p>
    <w:p w:rsidR="00581D6C" w:rsidRPr="00F7412A" w:rsidRDefault="00581D6C" w:rsidP="00581D6C">
      <w:pPr>
        <w:numPr>
          <w:ilvl w:val="0"/>
          <w:numId w:val="36"/>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Gamma (campo di variazione) = 1</w:t>
      </w:r>
    </w:p>
    <w:p w:rsidR="00581D6C" w:rsidRPr="00F7412A" w:rsidRDefault="00581D6C" w:rsidP="00581D6C">
      <w:pPr>
        <w:numPr>
          <w:ilvl w:val="0"/>
          <w:numId w:val="36"/>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Differenza interquartilica (gamma tra il terzo quartile e il primo quartile) = 0</w:t>
      </w:r>
    </w:p>
    <w:p w:rsidR="00581D6C" w:rsidRPr="00F7412A" w:rsidRDefault="00581D6C" w:rsidP="00581D6C">
      <w:pPr>
        <w:numPr>
          <w:ilvl w:val="0"/>
          <w:numId w:val="36"/>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Scarto tipo (radice quadrata della media delle distanze dei punti dalla media elevate al quadrato)</w:t>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noProof/>
          <w:color w:val="000000"/>
          <w:sz w:val="27"/>
          <w:szCs w:val="27"/>
          <w:lang w:val="it-IT" w:eastAsia="it-IT" w:bidi="ar-SA"/>
        </w:rPr>
        <w:drawing>
          <wp:inline distT="0" distB="0" distL="0" distR="0">
            <wp:extent cx="937895" cy="462915"/>
            <wp:effectExtent l="19050" t="0" r="0" b="0"/>
            <wp:docPr id="10" name="Immagine 10"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far.unito.it/trinchero/jsstat/200/scartotipo.gif"/>
                    <pic:cNvPicPr>
                      <a:picLocks noChangeAspect="1" noChangeArrowheads="1"/>
                    </pic:cNvPicPr>
                  </pic:nvPicPr>
                  <pic:blipFill>
                    <a:blip r:embed="rId15" cstate="print"/>
                    <a:srcRect/>
                    <a:stretch>
                      <a:fillRect/>
                    </a:stretch>
                  </pic:blipFill>
                  <pic:spPr bwMode="auto">
                    <a:xfrm>
                      <a:off x="0" y="0"/>
                      <a:ext cx="937895" cy="462915"/>
                    </a:xfrm>
                    <a:prstGeom prst="rect">
                      <a:avLst/>
                    </a:prstGeom>
                    <a:noFill/>
                    <a:ln w="9525">
                      <a:noFill/>
                      <a:miter lim="800000"/>
                      <a:headEnd/>
                      <a:tailEnd/>
                    </a:ln>
                  </pic:spPr>
                </pic:pic>
              </a:graphicData>
            </a:graphic>
          </wp:inline>
        </w:drawing>
      </w:r>
      <w:r w:rsidRPr="00F7412A">
        <w:rPr>
          <w:rFonts w:ascii="Comic Sans MS" w:eastAsia="Times New Roman" w:hAnsi="Comic Sans MS" w:cs="Times New Roman"/>
          <w:color w:val="000000"/>
          <w:sz w:val="27"/>
          <w:szCs w:val="27"/>
          <w:lang w:val="it-IT" w:eastAsia="it-IT" w:bidi="ar-SA"/>
        </w:rPr>
        <w:t>= 0.41</w:t>
      </w:r>
    </w:p>
    <w:p w:rsidR="00581D6C" w:rsidRPr="00F7412A" w:rsidRDefault="00581D6C" w:rsidP="00581D6C">
      <w:pPr>
        <w:spacing w:before="100" w:beforeAutospacing="1" w:after="100" w:afterAutospacing="1" w:line="240" w:lineRule="auto"/>
        <w:jc w:val="left"/>
        <w:rPr>
          <w:rFonts w:ascii="Comic Sans MS" w:eastAsia="Times New Roman" w:hAnsi="Comic Sans MS" w:cs="Times New Roman"/>
          <w:b/>
          <w:bCs/>
          <w:color w:val="000000"/>
          <w:sz w:val="27"/>
          <w:szCs w:val="27"/>
          <w:lang w:val="it-IT" w:eastAsia="it-IT" w:bidi="ar-SA"/>
        </w:rPr>
      </w:pPr>
    </w:p>
    <w:p w:rsidR="00581D6C" w:rsidRPr="00F7412A" w:rsidRDefault="00581D6C" w:rsidP="00581D6C">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b/>
          <w:bCs/>
          <w:color w:val="000000"/>
          <w:sz w:val="27"/>
          <w:szCs w:val="27"/>
          <w:lang w:val="it-IT" w:eastAsia="it-IT" w:bidi="ar-SA"/>
        </w:rPr>
        <w:t>Tabella a doppia entrata</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35"/>
        <w:gridCol w:w="384"/>
        <w:gridCol w:w="507"/>
        <w:gridCol w:w="832"/>
      </w:tblGrid>
      <w:tr w:rsidR="00581D6C" w:rsidRPr="00F7412A" w:rsidTr="00581D6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(V7) RISCHIO DI GRAVIDANZA: SI(1), NO(2)-&gt;</w:t>
            </w:r>
            <w:r w:rsidRPr="00F7412A">
              <w:rPr>
                <w:rFonts w:ascii="Comic Sans MS" w:eastAsia="Times New Roman" w:hAnsi="Comic Sans MS" w:cs="Times New Roman"/>
                <w:sz w:val="24"/>
                <w:szCs w:val="24"/>
                <w:lang w:val="it-IT" w:eastAsia="it-IT" w:bidi="ar-SA"/>
              </w:rPr>
              <w:br/>
              <w:t>(V14) INFORMAZIONE ADEGUATA: PER NIENTE(1), POCO(2), ABBASTANZA(3), MOLTO(4)</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Marginale</w:t>
            </w:r>
            <w:r w:rsidRPr="00F7412A">
              <w:rPr>
                <w:rFonts w:ascii="Comic Sans MS" w:eastAsia="Times New Roman" w:hAnsi="Comic Sans MS" w:cs="Times New Roman"/>
                <w:sz w:val="15"/>
                <w:lang w:val="it-IT" w:eastAsia="it-IT" w:bidi="ar-SA"/>
              </w:rPr>
              <w:t> </w:t>
            </w:r>
            <w:r w:rsidRPr="00F7412A">
              <w:rPr>
                <w:rFonts w:ascii="Comic Sans MS" w:eastAsia="Times New Roman" w:hAnsi="Comic Sans MS" w:cs="Times New Roman"/>
                <w:sz w:val="15"/>
                <w:szCs w:val="15"/>
                <w:lang w:val="it-IT" w:eastAsia="it-IT" w:bidi="ar-SA"/>
              </w:rPr>
              <w:br/>
              <w:t>di riga</w:t>
            </w:r>
          </w:p>
        </w:tc>
      </w:tr>
      <w:tr w:rsidR="00581D6C" w:rsidRPr="00F7412A" w:rsidTr="00581D6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6</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2.3</w:t>
            </w:r>
            <w:r w:rsidRPr="00F7412A">
              <w:rPr>
                <w:rFonts w:ascii="Comic Sans MS" w:eastAsia="Times New Roman" w:hAnsi="Comic Sans MS" w:cs="Times New Roman"/>
                <w:lang w:val="it-IT" w:eastAsia="it-IT" w:bidi="ar-SA"/>
              </w:rPr>
              <w:b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5</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8.7</w:t>
            </w:r>
            <w:r w:rsidRPr="00F7412A">
              <w:rPr>
                <w:rFonts w:ascii="Comic Sans MS" w:eastAsia="Times New Roman" w:hAnsi="Comic Sans MS" w:cs="Times New Roman"/>
                <w:lang w:val="it-IT" w:eastAsia="it-IT" w:bidi="ar-SA"/>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11</w:t>
            </w:r>
          </w:p>
        </w:tc>
      </w:tr>
      <w:tr w:rsidR="00581D6C" w:rsidRPr="00F7412A" w:rsidTr="00581D6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3</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6.2</w:t>
            </w:r>
            <w:r w:rsidRPr="00F7412A">
              <w:rPr>
                <w:rFonts w:ascii="Comic Sans MS" w:eastAsia="Times New Roman" w:hAnsi="Comic Sans MS" w:cs="Times New Roman"/>
                <w:lang w:val="it-IT" w:eastAsia="it-IT" w:bidi="ar-SA"/>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26</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22.8</w:t>
            </w:r>
            <w:r w:rsidRPr="00F7412A">
              <w:rPr>
                <w:rFonts w:ascii="Comic Sans MS" w:eastAsia="Times New Roman" w:hAnsi="Comic Sans MS" w:cs="Times New Roman"/>
                <w:lang w:val="it-IT"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29</w:t>
            </w:r>
          </w:p>
        </w:tc>
      </w:tr>
      <w:tr w:rsidR="00581D6C" w:rsidRPr="00F7412A" w:rsidTr="00581D6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5</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7.4</w:t>
            </w:r>
            <w:r w:rsidRPr="00F7412A">
              <w:rPr>
                <w:rFonts w:ascii="Comic Sans MS" w:eastAsia="Times New Roman" w:hAnsi="Comic Sans MS" w:cs="Times New Roman"/>
                <w:lang w:val="it-IT" w:eastAsia="it-IT" w:bidi="ar-SA"/>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30</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27.6</w:t>
            </w:r>
            <w:r w:rsidRPr="00F7412A">
              <w:rPr>
                <w:rFonts w:ascii="Comic Sans MS" w:eastAsia="Times New Roman" w:hAnsi="Comic Sans MS" w:cs="Times New Roman"/>
                <w:lang w:val="it-IT"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35</w:t>
            </w:r>
          </w:p>
        </w:tc>
      </w:tr>
      <w:tr w:rsidR="00581D6C" w:rsidRPr="00F7412A" w:rsidTr="00581D6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3</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1.1</w:t>
            </w:r>
            <w:r w:rsidRPr="00F7412A">
              <w:rPr>
                <w:rFonts w:ascii="Comic Sans MS" w:eastAsia="Times New Roman" w:hAnsi="Comic Sans MS" w:cs="Times New Roman"/>
                <w:lang w:val="it-IT" w:eastAsia="it-IT" w:bidi="ar-SA"/>
              </w:rPr>
              <w:b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3.9</w:t>
            </w:r>
            <w:r w:rsidRPr="00F7412A">
              <w:rPr>
                <w:rFonts w:ascii="Comic Sans MS" w:eastAsia="Times New Roman" w:hAnsi="Comic Sans MS" w:cs="Times New Roman"/>
                <w:lang w:val="it-IT" w:eastAsia="it-IT" w:bidi="ar-SA"/>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5</w:t>
            </w:r>
          </w:p>
        </w:tc>
      </w:tr>
      <w:tr w:rsidR="00581D6C" w:rsidRPr="00F7412A" w:rsidTr="00581D6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Marginale</w:t>
            </w:r>
            <w:r w:rsidRPr="00F7412A">
              <w:rPr>
                <w:rFonts w:ascii="Comic Sans MS" w:eastAsia="Times New Roman" w:hAnsi="Comic Sans MS" w:cs="Times New Roman"/>
                <w:sz w:val="15"/>
                <w:lang w:val="it-IT" w:eastAsia="it-IT" w:bidi="ar-SA"/>
              </w:rPr>
              <w:t> </w:t>
            </w:r>
            <w:r w:rsidRPr="00F7412A">
              <w:rPr>
                <w:rFonts w:ascii="Comic Sans MS" w:eastAsia="Times New Roman" w:hAnsi="Comic Sans MS" w:cs="Times New Roman"/>
                <w:sz w:val="15"/>
                <w:szCs w:val="15"/>
                <w:lang w:val="it-IT"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81D6C" w:rsidRPr="00F7412A" w:rsidRDefault="00581D6C" w:rsidP="00581D6C">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80</w:t>
            </w:r>
          </w:p>
        </w:tc>
      </w:tr>
    </w:tbl>
    <w:p w:rsidR="00581D6C" w:rsidRPr="00F7412A" w:rsidRDefault="00581D6C" w:rsidP="00581D6C">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Il valore di X quadro è</w:t>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noProof/>
          <w:color w:val="000000"/>
          <w:sz w:val="27"/>
          <w:szCs w:val="27"/>
          <w:lang w:val="it-IT" w:eastAsia="it-IT" w:bidi="ar-SA"/>
        </w:rPr>
        <w:drawing>
          <wp:inline distT="0" distB="0" distL="0" distR="0">
            <wp:extent cx="974090" cy="344170"/>
            <wp:effectExtent l="19050" t="0" r="0" b="0"/>
            <wp:docPr id="13" name="Immagine 13"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far.unito.it/trinchero/jsstat/200/xquadro.gif"/>
                    <pic:cNvPicPr>
                      <a:picLocks noChangeAspect="1" noChangeArrowheads="1"/>
                    </pic:cNvPicPr>
                  </pic:nvPicPr>
                  <pic:blipFill>
                    <a:blip r:embed="rId17" cstate="print"/>
                    <a:srcRect/>
                    <a:stretch>
                      <a:fillRect/>
                    </a:stretch>
                  </pic:blipFill>
                  <pic:spPr bwMode="auto">
                    <a:xfrm>
                      <a:off x="0" y="0"/>
                      <a:ext cx="974090" cy="344170"/>
                    </a:xfrm>
                    <a:prstGeom prst="rect">
                      <a:avLst/>
                    </a:prstGeom>
                    <a:noFill/>
                    <a:ln w="9525">
                      <a:noFill/>
                      <a:miter lim="800000"/>
                      <a:headEnd/>
                      <a:tailEnd/>
                    </a:ln>
                  </pic:spPr>
                </pic:pic>
              </a:graphicData>
            </a:graphic>
          </wp:inline>
        </w:drawing>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color w:val="000000"/>
          <w:sz w:val="27"/>
          <w:szCs w:val="27"/>
          <w:lang w:val="it-IT" w:eastAsia="it-IT" w:bidi="ar-SA"/>
        </w:rPr>
        <w:t>= 14.85. La probabilità che la disposizione delle frequenze osservate nella tabella si</w:t>
      </w:r>
      <w:r w:rsidR="002775BA" w:rsidRPr="00F7412A">
        <w:rPr>
          <w:rFonts w:ascii="Comic Sans MS" w:eastAsia="Times New Roman" w:hAnsi="Comic Sans MS" w:cs="Times New Roman"/>
          <w:color w:val="000000"/>
          <w:sz w:val="27"/>
          <w:szCs w:val="27"/>
          <w:lang w:val="it-IT" w:eastAsia="it-IT" w:bidi="ar-SA"/>
        </w:rPr>
        <w:t>a da attribuirsi al caso è di 0.</w:t>
      </w:r>
      <w:r w:rsidRPr="00F7412A">
        <w:rPr>
          <w:rFonts w:ascii="Comic Sans MS" w:eastAsia="Times New Roman" w:hAnsi="Comic Sans MS" w:cs="Times New Roman"/>
          <w:color w:val="000000"/>
          <w:sz w:val="27"/>
          <w:szCs w:val="27"/>
          <w:lang w:val="it-IT" w:eastAsia="it-IT" w:bidi="ar-SA"/>
        </w:rPr>
        <w:t xml:space="preserve"> Quando questo valore è inferiore a 0,05 si può iniziare a supporre </w:t>
      </w:r>
      <w:r w:rsidRPr="00F7412A">
        <w:rPr>
          <w:rFonts w:ascii="Comic Sans MS" w:eastAsia="Times New Roman" w:hAnsi="Comic Sans MS" w:cs="Times New Roman"/>
          <w:color w:val="000000"/>
          <w:sz w:val="27"/>
          <w:szCs w:val="27"/>
          <w:lang w:val="it-IT" w:eastAsia="it-IT" w:bidi="ar-SA"/>
        </w:rPr>
        <w:lastRenderedPageBreak/>
        <w:t>lecitamente che vi sia una relazione significativa (ossia non dovuta a fluttuazioni casuali) tra le due variabili.</w:t>
      </w:r>
    </w:p>
    <w:p w:rsidR="00581D6C" w:rsidRPr="00F7412A" w:rsidRDefault="00581D6C" w:rsidP="00581D6C">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 </w:t>
      </w:r>
    </w:p>
    <w:p w:rsidR="00B55BCD" w:rsidRPr="00F7412A" w:rsidRDefault="00B55BCD" w:rsidP="00B55BCD">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b/>
          <w:color w:val="000000"/>
          <w:sz w:val="27"/>
          <w:szCs w:val="27"/>
          <w:lang w:val="it-IT" w:eastAsia="it-IT" w:bidi="ar-SA"/>
        </w:rPr>
        <w:t>Variabile (V3)</w:t>
      </w:r>
      <w:r w:rsidRPr="00F7412A">
        <w:rPr>
          <w:rFonts w:ascii="Comic Sans MS" w:eastAsia="Times New Roman" w:hAnsi="Comic Sans MS" w:cs="Times New Roman"/>
          <w:color w:val="000000"/>
          <w:sz w:val="27"/>
          <w:szCs w:val="27"/>
          <w:lang w:val="it-IT" w:eastAsia="it-IT" w:bidi="ar-SA"/>
        </w:rPr>
        <w:t xml:space="preserve"> PRIMO RAPPORTO SESSUALE ANNI: 13 (1), 14-15 (2), 16-17(3), 18-19 (4), ALTRO(5)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12"/>
        <w:gridCol w:w="810"/>
        <w:gridCol w:w="909"/>
        <w:gridCol w:w="810"/>
        <w:gridCol w:w="909"/>
        <w:gridCol w:w="1474"/>
      </w:tblGrid>
      <w:tr w:rsidR="00B55BCD" w:rsidRPr="00F7412A" w:rsidTr="00B55B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Frequenza</w:t>
            </w:r>
            <w:r w:rsidRPr="00F7412A">
              <w:rPr>
                <w:rFonts w:ascii="Comic Sans MS" w:eastAsia="Times New Roman" w:hAnsi="Comic Sans MS" w:cs="Times New Roman"/>
                <w:sz w:val="15"/>
                <w:szCs w:val="15"/>
                <w:lang w:val="it-IT"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Percentuale</w:t>
            </w:r>
            <w:r w:rsidRPr="00F7412A">
              <w:rPr>
                <w:rFonts w:ascii="Comic Sans MS" w:eastAsia="Times New Roman" w:hAnsi="Comic Sans MS" w:cs="Times New Roman"/>
                <w:sz w:val="15"/>
                <w:szCs w:val="15"/>
                <w:lang w:val="it-IT"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Frequenza</w:t>
            </w:r>
            <w:r w:rsidRPr="00F7412A">
              <w:rPr>
                <w:rFonts w:ascii="Comic Sans MS" w:eastAsia="Times New Roman" w:hAnsi="Comic Sans MS" w:cs="Times New Roman"/>
                <w:sz w:val="15"/>
                <w:szCs w:val="15"/>
                <w:lang w:val="it-IT"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Percentuale</w:t>
            </w:r>
            <w:r w:rsidRPr="00F7412A">
              <w:rPr>
                <w:rFonts w:ascii="Comic Sans MS" w:eastAsia="Times New Roman" w:hAnsi="Comic Sans MS" w:cs="Times New Roman"/>
                <w:sz w:val="15"/>
                <w:szCs w:val="15"/>
                <w:lang w:val="it-IT"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Diagramma a barre</w:t>
            </w:r>
            <w:r w:rsidRPr="00F7412A">
              <w:rPr>
                <w:rFonts w:ascii="Comic Sans MS" w:eastAsia="Times New Roman" w:hAnsi="Comic Sans MS" w:cs="Times New Roman"/>
                <w:sz w:val="15"/>
                <w:lang w:val="it-IT" w:eastAsia="it-IT" w:bidi="ar-SA"/>
              </w:rPr>
              <w:t> </w:t>
            </w:r>
            <w:r w:rsidRPr="00F7412A">
              <w:rPr>
                <w:rFonts w:ascii="Comic Sans MS" w:eastAsia="Times New Roman" w:hAnsi="Comic Sans MS" w:cs="Times New Roman"/>
                <w:sz w:val="15"/>
                <w:szCs w:val="15"/>
                <w:lang w:val="it-IT" w:eastAsia="it-IT" w:bidi="ar-SA"/>
              </w:rPr>
              <w:br/>
              <w:t>frequenza semplice</w:t>
            </w:r>
          </w:p>
        </w:tc>
      </w:tr>
      <w:tr w:rsidR="00B55BCD" w:rsidRPr="00F7412A" w:rsidTr="00B55B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178435" cy="95250"/>
                  <wp:effectExtent l="19050" t="0" r="0" b="0"/>
                  <wp:docPr id="63" name="Immagine 2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far.unito.it/trinchero/jsstat/200/barra.gif"/>
                          <pic:cNvPicPr>
                            <a:picLocks noChangeAspect="1" noChangeArrowheads="1"/>
                          </pic:cNvPicPr>
                        </pic:nvPicPr>
                        <pic:blipFill>
                          <a:blip r:embed="rId13" cstate="print"/>
                          <a:srcRect/>
                          <a:stretch>
                            <a:fillRect/>
                          </a:stretch>
                        </pic:blipFill>
                        <pic:spPr bwMode="auto">
                          <a:xfrm>
                            <a:off x="0" y="0"/>
                            <a:ext cx="178435" cy="95250"/>
                          </a:xfrm>
                          <a:prstGeom prst="rect">
                            <a:avLst/>
                          </a:prstGeom>
                          <a:noFill/>
                          <a:ln w="9525">
                            <a:noFill/>
                            <a:miter lim="800000"/>
                            <a:headEnd/>
                            <a:tailEnd/>
                          </a:ln>
                        </pic:spPr>
                      </pic:pic>
                    </a:graphicData>
                  </a:graphic>
                </wp:inline>
              </w:drawing>
            </w:r>
          </w:p>
        </w:tc>
      </w:tr>
      <w:tr w:rsidR="00B55BCD" w:rsidRPr="00F7412A" w:rsidTr="00B55B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653415" cy="95250"/>
                  <wp:effectExtent l="19050" t="0" r="0" b="0"/>
                  <wp:docPr id="54" name="Immagine 2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far.unito.it/trinchero/jsstat/200/barra.gif"/>
                          <pic:cNvPicPr>
                            <a:picLocks noChangeAspect="1" noChangeArrowheads="1"/>
                          </pic:cNvPicPr>
                        </pic:nvPicPr>
                        <pic:blipFill>
                          <a:blip r:embed="rId13" cstate="print"/>
                          <a:srcRect/>
                          <a:stretch>
                            <a:fillRect/>
                          </a:stretch>
                        </pic:blipFill>
                        <pic:spPr bwMode="auto">
                          <a:xfrm>
                            <a:off x="0" y="0"/>
                            <a:ext cx="653415" cy="95250"/>
                          </a:xfrm>
                          <a:prstGeom prst="rect">
                            <a:avLst/>
                          </a:prstGeom>
                          <a:noFill/>
                          <a:ln w="9525">
                            <a:noFill/>
                            <a:miter lim="800000"/>
                            <a:headEnd/>
                            <a:tailEnd/>
                          </a:ln>
                        </pic:spPr>
                      </pic:pic>
                    </a:graphicData>
                  </a:graphic>
                </wp:inline>
              </w:drawing>
            </w:r>
          </w:p>
        </w:tc>
      </w:tr>
      <w:tr w:rsidR="00B55BCD" w:rsidRPr="00F7412A" w:rsidTr="00B55B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522605" cy="95250"/>
                  <wp:effectExtent l="19050" t="0" r="0" b="0"/>
                  <wp:docPr id="53" name="Immagine 2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far.unito.it/trinchero/jsstat/200/barra.gif"/>
                          <pic:cNvPicPr>
                            <a:picLocks noChangeAspect="1" noChangeArrowheads="1"/>
                          </pic:cNvPicPr>
                        </pic:nvPicPr>
                        <pic:blipFill>
                          <a:blip r:embed="rId13" cstate="print"/>
                          <a:srcRect/>
                          <a:stretch>
                            <a:fillRect/>
                          </a:stretch>
                        </pic:blipFill>
                        <pic:spPr bwMode="auto">
                          <a:xfrm>
                            <a:off x="0" y="0"/>
                            <a:ext cx="522605" cy="95250"/>
                          </a:xfrm>
                          <a:prstGeom prst="rect">
                            <a:avLst/>
                          </a:prstGeom>
                          <a:noFill/>
                          <a:ln w="9525">
                            <a:noFill/>
                            <a:miter lim="800000"/>
                            <a:headEnd/>
                            <a:tailEnd/>
                          </a:ln>
                        </pic:spPr>
                      </pic:pic>
                    </a:graphicData>
                  </a:graphic>
                </wp:inline>
              </w:drawing>
            </w:r>
          </w:p>
        </w:tc>
      </w:tr>
      <w:tr w:rsidR="00B55BCD" w:rsidRPr="00F7412A" w:rsidTr="00B55B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47625" cy="95250"/>
                  <wp:effectExtent l="19050" t="0" r="9525" b="0"/>
                  <wp:docPr id="52" name="Immagine 3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far.unito.it/trinchero/jsstat/200/barra.gif"/>
                          <pic:cNvPicPr>
                            <a:picLocks noChangeAspect="1" noChangeArrowheads="1"/>
                          </pic:cNvPicPr>
                        </pic:nvPicPr>
                        <pic:blipFill>
                          <a:blip r:embed="rId13" cstate="print"/>
                          <a:srcRect/>
                          <a:stretch>
                            <a:fillRect/>
                          </a:stretch>
                        </pic:blipFill>
                        <pic:spPr bwMode="auto">
                          <a:xfrm>
                            <a:off x="0" y="0"/>
                            <a:ext cx="47625" cy="95250"/>
                          </a:xfrm>
                          <a:prstGeom prst="rect">
                            <a:avLst/>
                          </a:prstGeom>
                          <a:noFill/>
                          <a:ln w="9525">
                            <a:noFill/>
                            <a:miter lim="800000"/>
                            <a:headEnd/>
                            <a:tailEnd/>
                          </a:ln>
                        </pic:spPr>
                      </pic:pic>
                    </a:graphicData>
                  </a:graphic>
                </wp:inline>
              </w:drawing>
            </w:r>
          </w:p>
        </w:tc>
      </w:tr>
      <w:tr w:rsidR="00B55BCD" w:rsidRPr="00F7412A" w:rsidTr="00B55B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522605" cy="95250"/>
                  <wp:effectExtent l="19050" t="0" r="0" b="0"/>
                  <wp:docPr id="51" name="Immagine 3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far.unito.it/trinchero/jsstat/200/barra.gif"/>
                          <pic:cNvPicPr>
                            <a:picLocks noChangeAspect="1" noChangeArrowheads="1"/>
                          </pic:cNvPicPr>
                        </pic:nvPicPr>
                        <pic:blipFill>
                          <a:blip r:embed="rId13" cstate="print"/>
                          <a:srcRect/>
                          <a:stretch>
                            <a:fillRect/>
                          </a:stretch>
                        </pic:blipFill>
                        <pic:spPr bwMode="auto">
                          <a:xfrm>
                            <a:off x="0" y="0"/>
                            <a:ext cx="522605" cy="95250"/>
                          </a:xfrm>
                          <a:prstGeom prst="rect">
                            <a:avLst/>
                          </a:prstGeom>
                          <a:noFill/>
                          <a:ln w="9525">
                            <a:noFill/>
                            <a:miter lim="800000"/>
                            <a:headEnd/>
                            <a:tailEnd/>
                          </a:ln>
                        </pic:spPr>
                      </pic:pic>
                    </a:graphicData>
                  </a:graphic>
                </wp:inline>
              </w:drawing>
            </w:r>
          </w:p>
        </w:tc>
      </w:tr>
    </w:tbl>
    <w:p w:rsidR="00B55BCD" w:rsidRPr="00F7412A" w:rsidRDefault="00B55BCD" w:rsidP="00B55BCD">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Numero di casi = 80</w:t>
      </w:r>
    </w:p>
    <w:p w:rsidR="00B55BCD" w:rsidRPr="00F7412A" w:rsidRDefault="00B55BCD" w:rsidP="00B55BCD">
      <w:pPr>
        <w:numPr>
          <w:ilvl w:val="0"/>
          <w:numId w:val="38"/>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Moda (categoria con la frequenza più alta) = 2</w:t>
      </w:r>
    </w:p>
    <w:p w:rsidR="00B55BCD" w:rsidRPr="00F7412A" w:rsidRDefault="00B55BCD" w:rsidP="00B55BCD">
      <w:pPr>
        <w:numPr>
          <w:ilvl w:val="0"/>
          <w:numId w:val="38"/>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Mediana (punto che divide a metà la distribuzione ordinata) = 3</w:t>
      </w:r>
    </w:p>
    <w:p w:rsidR="00B55BCD" w:rsidRPr="00F7412A" w:rsidRDefault="00B55BCD" w:rsidP="00B55BCD">
      <w:pPr>
        <w:numPr>
          <w:ilvl w:val="0"/>
          <w:numId w:val="38"/>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Media</w:t>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noProof/>
          <w:color w:val="000000"/>
          <w:sz w:val="27"/>
          <w:szCs w:val="27"/>
          <w:lang w:val="it-IT" w:eastAsia="it-IT" w:bidi="ar-SA"/>
        </w:rPr>
        <w:drawing>
          <wp:inline distT="0" distB="0" distL="0" distR="0">
            <wp:extent cx="534670" cy="451485"/>
            <wp:effectExtent l="19050" t="0" r="0" b="0"/>
            <wp:docPr id="50" name="Immagine 32"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far.unito.it/trinchero/jsstat/200/media.gif"/>
                    <pic:cNvPicPr>
                      <a:picLocks noChangeAspect="1" noChangeArrowheads="1"/>
                    </pic:cNvPicPr>
                  </pic:nvPicPr>
                  <pic:blipFill>
                    <a:blip r:embed="rId14" cstate="print"/>
                    <a:srcRect/>
                    <a:stretch>
                      <a:fillRect/>
                    </a:stretch>
                  </pic:blipFill>
                  <pic:spPr bwMode="auto">
                    <a:xfrm>
                      <a:off x="0" y="0"/>
                      <a:ext cx="534670" cy="451485"/>
                    </a:xfrm>
                    <a:prstGeom prst="rect">
                      <a:avLst/>
                    </a:prstGeom>
                    <a:noFill/>
                    <a:ln w="9525">
                      <a:noFill/>
                      <a:miter lim="800000"/>
                      <a:headEnd/>
                      <a:tailEnd/>
                    </a:ln>
                  </pic:spPr>
                </pic:pic>
              </a:graphicData>
            </a:graphic>
          </wp:inline>
        </w:drawing>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color w:val="000000"/>
          <w:sz w:val="27"/>
          <w:szCs w:val="27"/>
          <w:lang w:val="it-IT" w:eastAsia="it-IT" w:bidi="ar-SA"/>
        </w:rPr>
        <w:t>= 3.06</w:t>
      </w:r>
    </w:p>
    <w:p w:rsidR="00B55BCD" w:rsidRPr="00F7412A" w:rsidRDefault="00B55BCD" w:rsidP="00B55BCD">
      <w:pPr>
        <w:numPr>
          <w:ilvl w:val="0"/>
          <w:numId w:val="39"/>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Gamma (campo di variazione) = 4</w:t>
      </w:r>
    </w:p>
    <w:p w:rsidR="00B55BCD" w:rsidRPr="00F7412A" w:rsidRDefault="00B55BCD" w:rsidP="00B55BCD">
      <w:pPr>
        <w:numPr>
          <w:ilvl w:val="0"/>
          <w:numId w:val="39"/>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Differenza interquartilica (gamma tra il terzo quartile e il primo quartile) = 3</w:t>
      </w:r>
    </w:p>
    <w:p w:rsidR="00B55BCD" w:rsidRPr="00F7412A" w:rsidRDefault="00B55BCD" w:rsidP="00B55BCD">
      <w:pPr>
        <w:numPr>
          <w:ilvl w:val="0"/>
          <w:numId w:val="39"/>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Scarto tipo (radice quadrata della media delle distanze dei punti dalla media elevate al quadrato)</w:t>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noProof/>
          <w:color w:val="000000"/>
          <w:sz w:val="27"/>
          <w:szCs w:val="27"/>
          <w:lang w:val="it-IT" w:eastAsia="it-IT" w:bidi="ar-SA"/>
        </w:rPr>
        <w:drawing>
          <wp:inline distT="0" distB="0" distL="0" distR="0">
            <wp:extent cx="937895" cy="462915"/>
            <wp:effectExtent l="19050" t="0" r="0" b="0"/>
            <wp:docPr id="49" name="Immagine 33"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far.unito.it/trinchero/jsstat/200/scartotipo.gif"/>
                    <pic:cNvPicPr>
                      <a:picLocks noChangeAspect="1" noChangeArrowheads="1"/>
                    </pic:cNvPicPr>
                  </pic:nvPicPr>
                  <pic:blipFill>
                    <a:blip r:embed="rId15" cstate="print"/>
                    <a:srcRect/>
                    <a:stretch>
                      <a:fillRect/>
                    </a:stretch>
                  </pic:blipFill>
                  <pic:spPr bwMode="auto">
                    <a:xfrm>
                      <a:off x="0" y="0"/>
                      <a:ext cx="937895" cy="462915"/>
                    </a:xfrm>
                    <a:prstGeom prst="rect">
                      <a:avLst/>
                    </a:prstGeom>
                    <a:noFill/>
                    <a:ln w="9525">
                      <a:noFill/>
                      <a:miter lim="800000"/>
                      <a:headEnd/>
                      <a:tailEnd/>
                    </a:ln>
                  </pic:spPr>
                </pic:pic>
              </a:graphicData>
            </a:graphic>
          </wp:inline>
        </w:drawing>
      </w:r>
      <w:r w:rsidRPr="00F7412A">
        <w:rPr>
          <w:rFonts w:ascii="Comic Sans MS" w:eastAsia="Times New Roman" w:hAnsi="Comic Sans MS" w:cs="Times New Roman"/>
          <w:color w:val="000000"/>
          <w:sz w:val="27"/>
          <w:szCs w:val="27"/>
          <w:lang w:val="it-IT" w:eastAsia="it-IT" w:bidi="ar-SA"/>
        </w:rPr>
        <w:t>= 1.34</w:t>
      </w:r>
    </w:p>
    <w:p w:rsidR="00B55BCD" w:rsidRPr="00F7412A" w:rsidRDefault="00B55BCD" w:rsidP="00B55BCD">
      <w:pPr>
        <w:spacing w:before="100" w:beforeAutospacing="1" w:after="100" w:afterAutospacing="1" w:line="240" w:lineRule="auto"/>
        <w:jc w:val="left"/>
        <w:rPr>
          <w:rFonts w:ascii="Comic Sans MS" w:eastAsia="Times New Roman" w:hAnsi="Comic Sans MS" w:cs="Times New Roman"/>
          <w:b/>
          <w:color w:val="000000"/>
          <w:sz w:val="27"/>
          <w:szCs w:val="27"/>
          <w:lang w:val="it-IT" w:eastAsia="it-IT" w:bidi="ar-SA"/>
        </w:rPr>
      </w:pPr>
    </w:p>
    <w:p w:rsidR="00B55BCD" w:rsidRPr="00F7412A" w:rsidRDefault="00B55BCD" w:rsidP="00B55BCD">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b/>
          <w:color w:val="000000"/>
          <w:sz w:val="27"/>
          <w:szCs w:val="27"/>
          <w:lang w:val="it-IT" w:eastAsia="it-IT" w:bidi="ar-SA"/>
        </w:rPr>
        <w:t>Variabile (V10)</w:t>
      </w:r>
      <w:r w:rsidRPr="00F7412A">
        <w:rPr>
          <w:rFonts w:ascii="Comic Sans MS" w:eastAsia="Times New Roman" w:hAnsi="Comic Sans MS" w:cs="Times New Roman"/>
          <w:color w:val="000000"/>
          <w:sz w:val="27"/>
          <w:szCs w:val="27"/>
          <w:lang w:val="it-IT" w:eastAsia="it-IT" w:bidi="ar-SA"/>
        </w:rPr>
        <w:t xml:space="preserve"> ESPERIENZA DI ABORTO: SI(1), NO(2)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12"/>
        <w:gridCol w:w="810"/>
        <w:gridCol w:w="909"/>
        <w:gridCol w:w="810"/>
        <w:gridCol w:w="909"/>
        <w:gridCol w:w="3052"/>
      </w:tblGrid>
      <w:tr w:rsidR="00B55BCD" w:rsidRPr="00F7412A" w:rsidTr="00B55B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Frequenza</w:t>
            </w:r>
            <w:r w:rsidRPr="00F7412A">
              <w:rPr>
                <w:rFonts w:ascii="Comic Sans MS" w:eastAsia="Times New Roman" w:hAnsi="Comic Sans MS" w:cs="Times New Roman"/>
                <w:sz w:val="15"/>
                <w:szCs w:val="15"/>
                <w:lang w:val="it-IT"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Percentuale</w:t>
            </w:r>
            <w:r w:rsidRPr="00F7412A">
              <w:rPr>
                <w:rFonts w:ascii="Comic Sans MS" w:eastAsia="Times New Roman" w:hAnsi="Comic Sans MS" w:cs="Times New Roman"/>
                <w:sz w:val="15"/>
                <w:szCs w:val="15"/>
                <w:lang w:val="it-IT"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Frequenza</w:t>
            </w:r>
            <w:r w:rsidRPr="00F7412A">
              <w:rPr>
                <w:rFonts w:ascii="Comic Sans MS" w:eastAsia="Times New Roman" w:hAnsi="Comic Sans MS" w:cs="Times New Roman"/>
                <w:sz w:val="15"/>
                <w:szCs w:val="15"/>
                <w:lang w:val="it-IT"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Percentuale</w:t>
            </w:r>
            <w:r w:rsidRPr="00F7412A">
              <w:rPr>
                <w:rFonts w:ascii="Comic Sans MS" w:eastAsia="Times New Roman" w:hAnsi="Comic Sans MS" w:cs="Times New Roman"/>
                <w:sz w:val="15"/>
                <w:szCs w:val="15"/>
                <w:lang w:val="it-IT"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Diagramma a barre</w:t>
            </w:r>
            <w:r w:rsidRPr="00F7412A">
              <w:rPr>
                <w:rFonts w:ascii="Comic Sans MS" w:eastAsia="Times New Roman" w:hAnsi="Comic Sans MS" w:cs="Times New Roman"/>
                <w:sz w:val="15"/>
                <w:lang w:val="it-IT" w:eastAsia="it-IT" w:bidi="ar-SA"/>
              </w:rPr>
              <w:t> </w:t>
            </w:r>
            <w:r w:rsidRPr="00F7412A">
              <w:rPr>
                <w:rFonts w:ascii="Comic Sans MS" w:eastAsia="Times New Roman" w:hAnsi="Comic Sans MS" w:cs="Times New Roman"/>
                <w:sz w:val="15"/>
                <w:szCs w:val="15"/>
                <w:lang w:val="it-IT" w:eastAsia="it-IT" w:bidi="ar-SA"/>
              </w:rPr>
              <w:br/>
              <w:t>frequenza semplice</w:t>
            </w:r>
          </w:p>
        </w:tc>
      </w:tr>
      <w:tr w:rsidR="00B55BCD" w:rsidRPr="00F7412A" w:rsidTr="00B55B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47625" cy="95250"/>
                  <wp:effectExtent l="19050" t="0" r="9525" b="0"/>
                  <wp:docPr id="48" name="Immagine 3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far.unito.it/trinchero/jsstat/200/barra.gif"/>
                          <pic:cNvPicPr>
                            <a:picLocks noChangeAspect="1" noChangeArrowheads="1"/>
                          </pic:cNvPicPr>
                        </pic:nvPicPr>
                        <pic:blipFill>
                          <a:blip r:embed="rId13" cstate="print"/>
                          <a:srcRect/>
                          <a:stretch>
                            <a:fillRect/>
                          </a:stretch>
                        </pic:blipFill>
                        <pic:spPr bwMode="auto">
                          <a:xfrm>
                            <a:off x="0" y="0"/>
                            <a:ext cx="47625" cy="95250"/>
                          </a:xfrm>
                          <a:prstGeom prst="rect">
                            <a:avLst/>
                          </a:prstGeom>
                          <a:noFill/>
                          <a:ln w="9525">
                            <a:noFill/>
                            <a:miter lim="800000"/>
                            <a:headEnd/>
                            <a:tailEnd/>
                          </a:ln>
                        </pic:spPr>
                      </pic:pic>
                    </a:graphicData>
                  </a:graphic>
                </wp:inline>
              </w:drawing>
            </w:r>
          </w:p>
        </w:tc>
      </w:tr>
      <w:tr w:rsidR="00B55BCD" w:rsidRPr="00F7412A" w:rsidTr="00B55B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noProof/>
                <w:sz w:val="24"/>
                <w:szCs w:val="24"/>
                <w:lang w:val="it-IT" w:eastAsia="it-IT" w:bidi="ar-SA"/>
              </w:rPr>
              <w:drawing>
                <wp:inline distT="0" distB="0" distL="0" distR="0">
                  <wp:extent cx="1852295" cy="95250"/>
                  <wp:effectExtent l="19050" t="0" r="0" b="0"/>
                  <wp:docPr id="47" name="Immagine 3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far.unito.it/trinchero/jsstat/200/barra.gif"/>
                          <pic:cNvPicPr>
                            <a:picLocks noChangeAspect="1" noChangeArrowheads="1"/>
                          </pic:cNvPicPr>
                        </pic:nvPicPr>
                        <pic:blipFill>
                          <a:blip r:embed="rId13" cstate="print"/>
                          <a:srcRect/>
                          <a:stretch>
                            <a:fillRect/>
                          </a:stretch>
                        </pic:blipFill>
                        <pic:spPr bwMode="auto">
                          <a:xfrm>
                            <a:off x="0" y="0"/>
                            <a:ext cx="1852295" cy="95250"/>
                          </a:xfrm>
                          <a:prstGeom prst="rect">
                            <a:avLst/>
                          </a:prstGeom>
                          <a:noFill/>
                          <a:ln w="9525">
                            <a:noFill/>
                            <a:miter lim="800000"/>
                            <a:headEnd/>
                            <a:tailEnd/>
                          </a:ln>
                        </pic:spPr>
                      </pic:pic>
                    </a:graphicData>
                  </a:graphic>
                </wp:inline>
              </w:drawing>
            </w:r>
          </w:p>
        </w:tc>
      </w:tr>
    </w:tbl>
    <w:p w:rsidR="00B55BCD" w:rsidRPr="00F7412A" w:rsidRDefault="00B55BCD" w:rsidP="00B55BCD">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Numero di casi = 80</w:t>
      </w:r>
    </w:p>
    <w:p w:rsidR="00B55BCD" w:rsidRPr="00F7412A" w:rsidRDefault="00B55BCD" w:rsidP="00B55BCD">
      <w:pPr>
        <w:numPr>
          <w:ilvl w:val="0"/>
          <w:numId w:val="40"/>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lastRenderedPageBreak/>
        <w:t>Moda (categoria con la frequenza più alta) = 2</w:t>
      </w:r>
    </w:p>
    <w:p w:rsidR="00B55BCD" w:rsidRPr="00F7412A" w:rsidRDefault="00B55BCD" w:rsidP="00B55BCD">
      <w:pPr>
        <w:numPr>
          <w:ilvl w:val="0"/>
          <w:numId w:val="40"/>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Mediana (punto che divide a metà la distribuzione ordinata) = 2</w:t>
      </w:r>
    </w:p>
    <w:p w:rsidR="00B55BCD" w:rsidRPr="00F7412A" w:rsidRDefault="00B55BCD" w:rsidP="00B55BCD">
      <w:pPr>
        <w:numPr>
          <w:ilvl w:val="0"/>
          <w:numId w:val="40"/>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Media</w:t>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noProof/>
          <w:color w:val="000000"/>
          <w:sz w:val="27"/>
          <w:szCs w:val="27"/>
          <w:lang w:val="it-IT" w:eastAsia="it-IT" w:bidi="ar-SA"/>
        </w:rPr>
        <w:drawing>
          <wp:inline distT="0" distB="0" distL="0" distR="0">
            <wp:extent cx="534670" cy="451485"/>
            <wp:effectExtent l="19050" t="0" r="0" b="0"/>
            <wp:docPr id="46" name="Immagine 36"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far.unito.it/trinchero/jsstat/200/media.gif"/>
                    <pic:cNvPicPr>
                      <a:picLocks noChangeAspect="1" noChangeArrowheads="1"/>
                    </pic:cNvPicPr>
                  </pic:nvPicPr>
                  <pic:blipFill>
                    <a:blip r:embed="rId14" cstate="print"/>
                    <a:srcRect/>
                    <a:stretch>
                      <a:fillRect/>
                    </a:stretch>
                  </pic:blipFill>
                  <pic:spPr bwMode="auto">
                    <a:xfrm>
                      <a:off x="0" y="0"/>
                      <a:ext cx="534670" cy="451485"/>
                    </a:xfrm>
                    <a:prstGeom prst="rect">
                      <a:avLst/>
                    </a:prstGeom>
                    <a:noFill/>
                    <a:ln w="9525">
                      <a:noFill/>
                      <a:miter lim="800000"/>
                      <a:headEnd/>
                      <a:tailEnd/>
                    </a:ln>
                  </pic:spPr>
                </pic:pic>
              </a:graphicData>
            </a:graphic>
          </wp:inline>
        </w:drawing>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color w:val="000000"/>
          <w:sz w:val="27"/>
          <w:szCs w:val="27"/>
          <w:lang w:val="it-IT" w:eastAsia="it-IT" w:bidi="ar-SA"/>
        </w:rPr>
        <w:t>= 1.98</w:t>
      </w:r>
    </w:p>
    <w:p w:rsidR="00B55BCD" w:rsidRPr="00F7412A" w:rsidRDefault="00B55BCD" w:rsidP="00B55BCD">
      <w:pPr>
        <w:numPr>
          <w:ilvl w:val="0"/>
          <w:numId w:val="41"/>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Gamma (campo di variazione) = 1</w:t>
      </w:r>
    </w:p>
    <w:p w:rsidR="00B55BCD" w:rsidRPr="00F7412A" w:rsidRDefault="00B55BCD" w:rsidP="00B55BCD">
      <w:pPr>
        <w:numPr>
          <w:ilvl w:val="0"/>
          <w:numId w:val="41"/>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Differenza interquartilica (gamma tra il terzo quartile e il primo quartile) = 0</w:t>
      </w:r>
    </w:p>
    <w:p w:rsidR="00B55BCD" w:rsidRPr="00F7412A" w:rsidRDefault="00B55BCD" w:rsidP="00B55BCD">
      <w:pPr>
        <w:numPr>
          <w:ilvl w:val="0"/>
          <w:numId w:val="41"/>
        </w:num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Scarto tipo (radice quadrata della media delle distanze dei punti dalla media elevate al quadrato)</w:t>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noProof/>
          <w:color w:val="000000"/>
          <w:sz w:val="27"/>
          <w:szCs w:val="27"/>
          <w:lang w:val="it-IT" w:eastAsia="it-IT" w:bidi="ar-SA"/>
        </w:rPr>
        <w:drawing>
          <wp:inline distT="0" distB="0" distL="0" distR="0">
            <wp:extent cx="937895" cy="462915"/>
            <wp:effectExtent l="19050" t="0" r="0" b="0"/>
            <wp:docPr id="45" name="Immagine 37"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far.unito.it/trinchero/jsstat/200/scartotipo.gif"/>
                    <pic:cNvPicPr>
                      <a:picLocks noChangeAspect="1" noChangeArrowheads="1"/>
                    </pic:cNvPicPr>
                  </pic:nvPicPr>
                  <pic:blipFill>
                    <a:blip r:embed="rId15" cstate="print"/>
                    <a:srcRect/>
                    <a:stretch>
                      <a:fillRect/>
                    </a:stretch>
                  </pic:blipFill>
                  <pic:spPr bwMode="auto">
                    <a:xfrm>
                      <a:off x="0" y="0"/>
                      <a:ext cx="937895" cy="462915"/>
                    </a:xfrm>
                    <a:prstGeom prst="rect">
                      <a:avLst/>
                    </a:prstGeom>
                    <a:noFill/>
                    <a:ln w="9525">
                      <a:noFill/>
                      <a:miter lim="800000"/>
                      <a:headEnd/>
                      <a:tailEnd/>
                    </a:ln>
                  </pic:spPr>
                </pic:pic>
              </a:graphicData>
            </a:graphic>
          </wp:inline>
        </w:drawing>
      </w:r>
      <w:r w:rsidRPr="00F7412A">
        <w:rPr>
          <w:rFonts w:ascii="Comic Sans MS" w:eastAsia="Times New Roman" w:hAnsi="Comic Sans MS" w:cs="Times New Roman"/>
          <w:color w:val="000000"/>
          <w:sz w:val="27"/>
          <w:szCs w:val="27"/>
          <w:lang w:val="it-IT" w:eastAsia="it-IT" w:bidi="ar-SA"/>
        </w:rPr>
        <w:t>= 0.16</w:t>
      </w:r>
    </w:p>
    <w:p w:rsidR="00B55BCD" w:rsidRPr="00F7412A" w:rsidRDefault="00B55BCD" w:rsidP="00B55BCD">
      <w:pPr>
        <w:spacing w:before="100" w:beforeAutospacing="1" w:after="100" w:afterAutospacing="1" w:line="240" w:lineRule="auto"/>
        <w:jc w:val="left"/>
        <w:rPr>
          <w:rFonts w:ascii="Comic Sans MS" w:eastAsia="Times New Roman" w:hAnsi="Comic Sans MS" w:cs="Times New Roman"/>
          <w:b/>
          <w:bCs/>
          <w:color w:val="000000"/>
          <w:sz w:val="27"/>
          <w:szCs w:val="27"/>
          <w:lang w:val="it-IT" w:eastAsia="it-IT" w:bidi="ar-SA"/>
        </w:rPr>
      </w:pPr>
    </w:p>
    <w:p w:rsidR="00B55BCD" w:rsidRPr="00F7412A" w:rsidRDefault="00B55BCD" w:rsidP="00B55BCD">
      <w:pPr>
        <w:spacing w:before="100" w:beforeAutospacing="1" w:after="100" w:afterAutospacing="1" w:line="240" w:lineRule="auto"/>
        <w:jc w:val="left"/>
        <w:rPr>
          <w:rFonts w:ascii="Comic Sans MS" w:eastAsia="Times New Roman" w:hAnsi="Comic Sans MS" w:cs="Times New Roman"/>
          <w:b/>
          <w:color w:val="000000"/>
          <w:sz w:val="27"/>
          <w:szCs w:val="27"/>
          <w:lang w:val="it-IT" w:eastAsia="it-IT" w:bidi="ar-SA"/>
        </w:rPr>
      </w:pPr>
      <w:r w:rsidRPr="00F7412A">
        <w:rPr>
          <w:rFonts w:ascii="Comic Sans MS" w:eastAsia="Times New Roman" w:hAnsi="Comic Sans MS" w:cs="Times New Roman"/>
          <w:b/>
          <w:bCs/>
          <w:color w:val="000000"/>
          <w:sz w:val="27"/>
          <w:szCs w:val="27"/>
          <w:lang w:val="it-IT" w:eastAsia="it-IT" w:bidi="ar-SA"/>
        </w:rPr>
        <w:t>Tabella a doppia entrata</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35"/>
        <w:gridCol w:w="384"/>
        <w:gridCol w:w="507"/>
        <w:gridCol w:w="832"/>
      </w:tblGrid>
      <w:tr w:rsidR="00B55BCD" w:rsidRPr="00F7412A" w:rsidTr="00B55BC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(V10) ESPERIENZA DI ABORTO: SI(1), NO(2)-&gt;</w:t>
            </w:r>
            <w:r w:rsidRPr="00F7412A">
              <w:rPr>
                <w:rFonts w:ascii="Comic Sans MS" w:eastAsia="Times New Roman" w:hAnsi="Comic Sans MS" w:cs="Times New Roman"/>
                <w:sz w:val="24"/>
                <w:szCs w:val="24"/>
                <w:lang w:val="it-IT" w:eastAsia="it-IT" w:bidi="ar-SA"/>
              </w:rPr>
              <w:br/>
              <w:t>(V3) PRIMO RAPPORTO SESSUALE ANNI: 13 (1), 14-15 (2), 16-17(3), 18-19 (4), ALTRO(5)</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Marginale</w:t>
            </w:r>
            <w:r w:rsidRPr="00F7412A">
              <w:rPr>
                <w:rFonts w:ascii="Comic Sans MS" w:eastAsia="Times New Roman" w:hAnsi="Comic Sans MS" w:cs="Times New Roman"/>
                <w:sz w:val="15"/>
                <w:lang w:val="it-IT" w:eastAsia="it-IT" w:bidi="ar-SA"/>
              </w:rPr>
              <w:t> </w:t>
            </w:r>
            <w:r w:rsidRPr="00F7412A">
              <w:rPr>
                <w:rFonts w:ascii="Comic Sans MS" w:eastAsia="Times New Roman" w:hAnsi="Comic Sans MS" w:cs="Times New Roman"/>
                <w:sz w:val="15"/>
                <w:szCs w:val="15"/>
                <w:lang w:val="it-IT" w:eastAsia="it-IT" w:bidi="ar-SA"/>
              </w:rPr>
              <w:br/>
              <w:t>di riga</w:t>
            </w:r>
          </w:p>
        </w:tc>
      </w:tr>
      <w:tr w:rsidR="00B55BCD" w:rsidRPr="00F7412A" w:rsidTr="00B55BC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0.2</w:t>
            </w:r>
            <w:r w:rsidRPr="00F7412A">
              <w:rPr>
                <w:rFonts w:ascii="Comic Sans MS" w:eastAsia="Times New Roman" w:hAnsi="Comic Sans MS" w:cs="Times New Roman"/>
                <w:lang w:val="it-IT" w:eastAsia="it-IT" w:bidi="ar-SA"/>
              </w:rPr>
              <w:b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6</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6.8</w:t>
            </w:r>
            <w:r w:rsidRPr="00F7412A">
              <w:rPr>
                <w:rFonts w:ascii="Comic Sans MS" w:eastAsia="Times New Roman" w:hAnsi="Comic Sans MS" w:cs="Times New Roman"/>
                <w:lang w:val="it-IT"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7</w:t>
            </w:r>
          </w:p>
        </w:tc>
      </w:tr>
      <w:tr w:rsidR="00B55BCD" w:rsidRPr="00F7412A" w:rsidTr="00B55BC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0</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0.7</w:t>
            </w:r>
            <w:r w:rsidRPr="00F7412A">
              <w:rPr>
                <w:rFonts w:ascii="Comic Sans MS" w:eastAsia="Times New Roman" w:hAnsi="Comic Sans MS" w:cs="Times New Roman"/>
                <w:lang w:val="it-IT" w:eastAsia="it-IT" w:bidi="ar-SA"/>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27</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26.3</w:t>
            </w:r>
            <w:r w:rsidRPr="00F7412A">
              <w:rPr>
                <w:rFonts w:ascii="Comic Sans MS" w:eastAsia="Times New Roman" w:hAnsi="Comic Sans MS" w:cs="Times New Roman"/>
                <w:lang w:val="it-IT"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27</w:t>
            </w:r>
          </w:p>
        </w:tc>
      </w:tr>
      <w:tr w:rsidR="00B55BCD" w:rsidRPr="00F7412A" w:rsidTr="00B55BC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0</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0.6</w:t>
            </w:r>
            <w:r w:rsidRPr="00F7412A">
              <w:rPr>
                <w:rFonts w:ascii="Comic Sans MS" w:eastAsia="Times New Roman" w:hAnsi="Comic Sans MS" w:cs="Times New Roman"/>
                <w:lang w:val="it-IT" w:eastAsia="it-IT" w:bidi="ar-S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22</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21.5</w:t>
            </w:r>
            <w:r w:rsidRPr="00F7412A">
              <w:rPr>
                <w:rFonts w:ascii="Comic Sans MS" w:eastAsia="Times New Roman" w:hAnsi="Comic Sans MS" w:cs="Times New Roman"/>
                <w:lang w:val="it-IT"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22</w:t>
            </w:r>
          </w:p>
        </w:tc>
      </w:tr>
      <w:tr w:rsidR="00B55BCD" w:rsidRPr="00F7412A" w:rsidTr="00B55BC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0</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0.1</w:t>
            </w:r>
            <w:r w:rsidRPr="00F7412A">
              <w:rPr>
                <w:rFonts w:ascii="Comic Sans MS" w:eastAsia="Times New Roman" w:hAnsi="Comic Sans MS" w:cs="Times New Roman"/>
                <w:lang w:val="it-IT"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2</w:t>
            </w:r>
            <w:r w:rsidRPr="00F7412A">
              <w:rPr>
                <w:rFonts w:ascii="Comic Sans MS" w:eastAsia="Times New Roman" w:hAnsi="Comic Sans MS" w:cs="Times New Roman"/>
                <w:lang w:val="it-IT"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w:t>
            </w:r>
          </w:p>
        </w:tc>
      </w:tr>
      <w:tr w:rsidR="00B55BCD" w:rsidRPr="00F7412A" w:rsidTr="00B55BC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b/>
                <w:bCs/>
                <w:sz w:val="24"/>
                <w:szCs w:val="24"/>
                <w:lang w:val="it-IT"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1</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0.6</w:t>
            </w:r>
            <w:r w:rsidRPr="00F7412A">
              <w:rPr>
                <w:rFonts w:ascii="Comic Sans MS" w:eastAsia="Times New Roman" w:hAnsi="Comic Sans MS" w:cs="Times New Roman"/>
                <w:lang w:val="it-IT"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21</w:t>
            </w:r>
            <w:r w:rsidRPr="00F7412A">
              <w:rPr>
                <w:rFonts w:ascii="Comic Sans MS" w:eastAsia="Times New Roman" w:hAnsi="Comic Sans MS" w:cs="Times New Roman"/>
                <w:sz w:val="24"/>
                <w:szCs w:val="24"/>
                <w:lang w:val="it-IT" w:eastAsia="it-IT" w:bidi="ar-SA"/>
              </w:rPr>
              <w:br/>
            </w:r>
            <w:r w:rsidRPr="00F7412A">
              <w:rPr>
                <w:rFonts w:ascii="Comic Sans MS" w:eastAsia="Times New Roman" w:hAnsi="Comic Sans MS" w:cs="Times New Roman"/>
                <w:i/>
                <w:iCs/>
                <w:lang w:val="it-IT" w:eastAsia="it-IT" w:bidi="ar-SA"/>
              </w:rPr>
              <w:t>21.5</w:t>
            </w:r>
            <w:r w:rsidRPr="00F7412A">
              <w:rPr>
                <w:rFonts w:ascii="Comic Sans MS" w:eastAsia="Times New Roman" w:hAnsi="Comic Sans MS" w:cs="Times New Roman"/>
                <w:lang w:val="it-IT"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22</w:t>
            </w:r>
          </w:p>
        </w:tc>
      </w:tr>
      <w:tr w:rsidR="00B55BCD" w:rsidRPr="00F7412A" w:rsidTr="00B55BC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15"/>
                <w:szCs w:val="15"/>
                <w:lang w:val="it-IT" w:eastAsia="it-IT" w:bidi="ar-SA"/>
              </w:rPr>
              <w:t>Marginale</w:t>
            </w:r>
            <w:r w:rsidRPr="00F7412A">
              <w:rPr>
                <w:rFonts w:ascii="Comic Sans MS" w:eastAsia="Times New Roman" w:hAnsi="Comic Sans MS" w:cs="Times New Roman"/>
                <w:sz w:val="15"/>
                <w:lang w:val="it-IT" w:eastAsia="it-IT" w:bidi="ar-SA"/>
              </w:rPr>
              <w:t> </w:t>
            </w:r>
            <w:r w:rsidRPr="00F7412A">
              <w:rPr>
                <w:rFonts w:ascii="Comic Sans MS" w:eastAsia="Times New Roman" w:hAnsi="Comic Sans MS" w:cs="Times New Roman"/>
                <w:sz w:val="15"/>
                <w:szCs w:val="15"/>
                <w:lang w:val="it-IT"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B55BCD" w:rsidRPr="00F7412A" w:rsidRDefault="00B55BCD" w:rsidP="00B55BCD">
            <w:pPr>
              <w:spacing w:after="0" w:line="240" w:lineRule="auto"/>
              <w:jc w:val="left"/>
              <w:rPr>
                <w:rFonts w:ascii="Comic Sans MS" w:eastAsia="Times New Roman" w:hAnsi="Comic Sans MS" w:cs="Times New Roman"/>
                <w:sz w:val="24"/>
                <w:szCs w:val="24"/>
                <w:lang w:val="it-IT" w:eastAsia="it-IT" w:bidi="ar-SA"/>
              </w:rPr>
            </w:pPr>
            <w:r w:rsidRPr="00F7412A">
              <w:rPr>
                <w:rFonts w:ascii="Comic Sans MS" w:eastAsia="Times New Roman" w:hAnsi="Comic Sans MS" w:cs="Times New Roman"/>
                <w:sz w:val="24"/>
                <w:szCs w:val="24"/>
                <w:lang w:val="it-IT" w:eastAsia="it-IT" w:bidi="ar-SA"/>
              </w:rPr>
              <w:t>80</w:t>
            </w:r>
          </w:p>
        </w:tc>
      </w:tr>
    </w:tbl>
    <w:p w:rsidR="00B55BCD" w:rsidRPr="00F7412A" w:rsidRDefault="00B55BCD" w:rsidP="00B55BCD">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Il valore di X quadro è</w:t>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noProof/>
          <w:color w:val="000000"/>
          <w:sz w:val="27"/>
          <w:szCs w:val="27"/>
          <w:lang w:val="it-IT" w:eastAsia="it-IT" w:bidi="ar-SA"/>
        </w:rPr>
        <w:drawing>
          <wp:inline distT="0" distB="0" distL="0" distR="0">
            <wp:extent cx="974090" cy="344170"/>
            <wp:effectExtent l="19050" t="0" r="0" b="0"/>
            <wp:docPr id="42" name="Immagine 40"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far.unito.it/trinchero/jsstat/200/xquadro.gif"/>
                    <pic:cNvPicPr>
                      <a:picLocks noChangeAspect="1" noChangeArrowheads="1"/>
                    </pic:cNvPicPr>
                  </pic:nvPicPr>
                  <pic:blipFill>
                    <a:blip r:embed="rId17" cstate="print"/>
                    <a:srcRect/>
                    <a:stretch>
                      <a:fillRect/>
                    </a:stretch>
                  </pic:blipFill>
                  <pic:spPr bwMode="auto">
                    <a:xfrm>
                      <a:off x="0" y="0"/>
                      <a:ext cx="974090" cy="344170"/>
                    </a:xfrm>
                    <a:prstGeom prst="rect">
                      <a:avLst/>
                    </a:prstGeom>
                    <a:noFill/>
                    <a:ln w="9525">
                      <a:noFill/>
                      <a:miter lim="800000"/>
                      <a:headEnd/>
                      <a:tailEnd/>
                    </a:ln>
                  </pic:spPr>
                </pic:pic>
              </a:graphicData>
            </a:graphic>
          </wp:inline>
        </w:drawing>
      </w:r>
      <w:r w:rsidRPr="00F7412A">
        <w:rPr>
          <w:rFonts w:ascii="Comic Sans MS" w:eastAsia="Times New Roman" w:hAnsi="Comic Sans MS" w:cs="Times New Roman"/>
          <w:color w:val="000000"/>
          <w:sz w:val="27"/>
          <w:lang w:val="it-IT" w:eastAsia="it-IT" w:bidi="ar-SA"/>
        </w:rPr>
        <w:t> </w:t>
      </w:r>
      <w:r w:rsidRPr="00F7412A">
        <w:rPr>
          <w:rFonts w:ascii="Comic Sans MS" w:eastAsia="Times New Roman" w:hAnsi="Comic Sans MS" w:cs="Times New Roman"/>
          <w:color w:val="000000"/>
          <w:sz w:val="27"/>
          <w:szCs w:val="27"/>
          <w:lang w:val="it-IT" w:eastAsia="it-IT" w:bidi="ar-SA"/>
        </w:rPr>
        <w:t xml:space="preserve">= 5.67. La probabilità che la disposizione delle frequenze osservate nella tabella sia da attribuirsi al caso è di 0.22. Quando questo valore è inferiore a 0,05 si può iniziare a supporre </w:t>
      </w:r>
      <w:r w:rsidRPr="00F7412A">
        <w:rPr>
          <w:rFonts w:ascii="Comic Sans MS" w:eastAsia="Times New Roman" w:hAnsi="Comic Sans MS" w:cs="Times New Roman"/>
          <w:color w:val="000000"/>
          <w:sz w:val="27"/>
          <w:szCs w:val="27"/>
          <w:lang w:val="it-IT" w:eastAsia="it-IT" w:bidi="ar-SA"/>
        </w:rPr>
        <w:lastRenderedPageBreak/>
        <w:t>lecitamente che vi sia una relazione significativa (ossia non dovuta a fluttuazioni casuali) tra le due variabili.</w:t>
      </w:r>
    </w:p>
    <w:p w:rsidR="00B55BCD" w:rsidRPr="00F7412A" w:rsidRDefault="00B55BCD" w:rsidP="00B55BCD">
      <w:pPr>
        <w:spacing w:before="100" w:beforeAutospacing="1" w:after="100" w:afterAutospacing="1" w:line="240" w:lineRule="auto"/>
        <w:jc w:val="left"/>
        <w:rPr>
          <w:rFonts w:ascii="Comic Sans MS" w:eastAsia="Times New Roman" w:hAnsi="Comic Sans MS" w:cs="Times New Roman"/>
          <w:color w:val="000000"/>
          <w:sz w:val="27"/>
          <w:szCs w:val="27"/>
          <w:lang w:val="it-IT" w:eastAsia="it-IT" w:bidi="ar-SA"/>
        </w:rPr>
      </w:pPr>
      <w:r w:rsidRPr="00F7412A">
        <w:rPr>
          <w:rFonts w:ascii="Comic Sans MS" w:eastAsia="Times New Roman" w:hAnsi="Comic Sans MS" w:cs="Times New Roman"/>
          <w:color w:val="000000"/>
          <w:sz w:val="27"/>
          <w:szCs w:val="27"/>
          <w:lang w:val="it-IT" w:eastAsia="it-IT" w:bidi="ar-SA"/>
        </w:rPr>
        <w:t> </w:t>
      </w:r>
    </w:p>
    <w:p w:rsidR="00581D6C" w:rsidRPr="00F7412A" w:rsidRDefault="001155AF" w:rsidP="00FE2068">
      <w:pPr>
        <w:spacing w:before="100" w:beforeAutospacing="1" w:after="100" w:afterAutospacing="1" w:line="240" w:lineRule="auto"/>
        <w:jc w:val="left"/>
        <w:rPr>
          <w:rFonts w:ascii="Comic Sans MS" w:eastAsia="Times New Roman" w:hAnsi="Comic Sans MS" w:cs="Times New Roman"/>
          <w:b/>
          <w:color w:val="000000"/>
          <w:sz w:val="32"/>
          <w:szCs w:val="32"/>
          <w:u w:val="single"/>
          <w:lang w:val="it-IT" w:eastAsia="it-IT" w:bidi="ar-SA"/>
        </w:rPr>
      </w:pPr>
      <w:r w:rsidRPr="00F7412A">
        <w:rPr>
          <w:rFonts w:ascii="Comic Sans MS" w:eastAsia="Times New Roman" w:hAnsi="Comic Sans MS" w:cs="Times New Roman"/>
          <w:b/>
          <w:color w:val="000000"/>
          <w:sz w:val="32"/>
          <w:szCs w:val="32"/>
          <w:lang w:val="it-IT" w:eastAsia="it-IT" w:bidi="ar-SA"/>
        </w:rPr>
        <w:t xml:space="preserve">11. </w:t>
      </w:r>
      <w:r w:rsidRPr="00F7412A">
        <w:rPr>
          <w:rFonts w:ascii="Comic Sans MS" w:eastAsia="Times New Roman" w:hAnsi="Comic Sans MS" w:cs="Times New Roman"/>
          <w:b/>
          <w:color w:val="000000"/>
          <w:sz w:val="32"/>
          <w:szCs w:val="32"/>
          <w:u w:val="single"/>
          <w:lang w:val="it-IT" w:eastAsia="it-IT" w:bidi="ar-SA"/>
        </w:rPr>
        <w:t>INTERPRETAZIONE DEI RISULTATI</w:t>
      </w:r>
    </w:p>
    <w:p w:rsidR="0000045F" w:rsidRPr="00F7412A" w:rsidRDefault="0000045F" w:rsidP="004317A3">
      <w:pPr>
        <w:spacing w:before="100" w:beforeAutospacing="1" w:after="100" w:afterAutospacing="1" w:line="240" w:lineRule="auto"/>
        <w:contextualSpacing/>
        <w:rPr>
          <w:rFonts w:ascii="Comic Sans MS" w:eastAsia="Times New Roman" w:hAnsi="Comic Sans MS" w:cs="Times New Roman"/>
          <w:color w:val="000000"/>
          <w:sz w:val="24"/>
          <w:szCs w:val="24"/>
          <w:lang w:val="it-IT" w:eastAsia="it-IT" w:bidi="ar-SA"/>
        </w:rPr>
      </w:pPr>
      <w:r w:rsidRPr="00F7412A">
        <w:rPr>
          <w:rFonts w:ascii="Comic Sans MS" w:eastAsia="Times New Roman" w:hAnsi="Comic Sans MS" w:cs="Times New Roman"/>
          <w:color w:val="000000"/>
          <w:sz w:val="24"/>
          <w:szCs w:val="24"/>
          <w:lang w:val="it-IT" w:eastAsia="it-IT" w:bidi="ar-SA"/>
        </w:rPr>
        <w:t xml:space="preserve">In seguito all’analisi dei dati raccolti mediante i questionari ed elaborati con il programma jsStat, si può giungere a determinate conclusioni. In media, per quanto riguarda il nostro campione, il primo rapporto sessuale avviene tra i 16 e i 17 anni; a differenza di quanto si pensava nelle ipotesi di partenza, non vi è nessuna relazione tra l’età in cui si dà inizio alla vita sessuale e l’utilizzo o meno dei un metodo contraccettivo, e allo stesso modo i casi di esperienza di aborto non dipendono dall’età in cui si ha il primo rapporto sessuale. Abbiamo potuto notare </w:t>
      </w:r>
      <w:r w:rsidR="008273BD" w:rsidRPr="00F7412A">
        <w:rPr>
          <w:rFonts w:ascii="Comic Sans MS" w:eastAsia="Times New Roman" w:hAnsi="Comic Sans MS" w:cs="Times New Roman"/>
          <w:color w:val="000000"/>
          <w:sz w:val="24"/>
          <w:szCs w:val="24"/>
          <w:lang w:val="it-IT" w:eastAsia="it-IT" w:bidi="ar-SA"/>
        </w:rPr>
        <w:t>che tra 17 ragazzi che hanno rischiato la gravidanza, 2 hanno scelto di effettuare un aborto; questi fattori fanno sì che vi sia una relazione tra le due variabili (rischio di gravidanza (V5) ed esperienza di aborto (V8)). Non c’è però relazione tra possibilità di aborto ed età dei ragazzi: ciò significa che la giovane età dei soggetti non li porta necessariamente ad abbracciare l’alternativa dell’aborto.</w:t>
      </w:r>
      <w:r w:rsidR="004317A3" w:rsidRPr="00F7412A">
        <w:rPr>
          <w:rFonts w:ascii="Comic Sans MS" w:eastAsia="Times New Roman" w:hAnsi="Comic Sans MS" w:cs="Times New Roman"/>
          <w:color w:val="000000"/>
          <w:sz w:val="24"/>
          <w:szCs w:val="24"/>
          <w:lang w:val="it-IT" w:eastAsia="it-IT" w:bidi="ar-SA"/>
        </w:rPr>
        <w:t xml:space="preserve"> In ultima analisi possiamo rilevare che c’è relazione tra una buona e ricca informazione sulla vita sessuale e il basso numero di rischi di gravidanza. Nel caso del nostro campione, come ci è stato detto dai ragazzi, ciò è anche dovuto al fatto che alcuni insegnati si impegnano a tenere delle ore di lezione sulla sessualità e su ciò che ne concerne. </w:t>
      </w:r>
    </w:p>
    <w:p w:rsidR="004317A3" w:rsidRPr="00F7412A" w:rsidRDefault="004317A3" w:rsidP="004317A3">
      <w:pPr>
        <w:spacing w:before="100" w:beforeAutospacing="1" w:after="100" w:afterAutospacing="1" w:line="240" w:lineRule="auto"/>
        <w:contextualSpacing/>
        <w:rPr>
          <w:rFonts w:ascii="Comic Sans MS" w:eastAsia="Times New Roman" w:hAnsi="Comic Sans MS" w:cs="Times New Roman"/>
          <w:color w:val="000000"/>
          <w:sz w:val="24"/>
          <w:szCs w:val="24"/>
          <w:lang w:val="it-IT" w:eastAsia="it-IT" w:bidi="ar-SA"/>
        </w:rPr>
      </w:pPr>
      <w:r w:rsidRPr="00F7412A">
        <w:rPr>
          <w:rFonts w:ascii="Comic Sans MS" w:eastAsia="Times New Roman" w:hAnsi="Comic Sans MS" w:cs="Times New Roman"/>
          <w:color w:val="000000"/>
          <w:sz w:val="24"/>
          <w:szCs w:val="24"/>
          <w:lang w:val="it-IT" w:eastAsia="it-IT" w:bidi="ar-SA"/>
        </w:rPr>
        <w:t>Possiamo quindi concludere che le nostre ipotesi di partenza sono state corroborate solo in parte.</w:t>
      </w:r>
    </w:p>
    <w:p w:rsidR="004317A3" w:rsidRPr="00F7412A" w:rsidRDefault="004317A3" w:rsidP="00FE2068">
      <w:pPr>
        <w:spacing w:before="100" w:beforeAutospacing="1" w:after="100" w:afterAutospacing="1" w:line="240" w:lineRule="auto"/>
        <w:jc w:val="left"/>
        <w:rPr>
          <w:rFonts w:ascii="Comic Sans MS" w:eastAsia="Times New Roman" w:hAnsi="Comic Sans MS" w:cs="Times New Roman"/>
          <w:color w:val="000000"/>
          <w:sz w:val="24"/>
          <w:szCs w:val="24"/>
          <w:lang w:val="it-IT" w:eastAsia="it-IT" w:bidi="ar-SA"/>
        </w:rPr>
      </w:pPr>
    </w:p>
    <w:sectPr w:rsidR="004317A3" w:rsidRPr="00F7412A" w:rsidSect="00425229">
      <w:footerReference w:type="default" r:id="rId18"/>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36F5" w:rsidRDefault="007436F5" w:rsidP="00E5170B">
      <w:pPr>
        <w:spacing w:after="0" w:line="240" w:lineRule="auto"/>
      </w:pPr>
      <w:r>
        <w:separator/>
      </w:r>
    </w:p>
  </w:endnote>
  <w:endnote w:type="continuationSeparator" w:id="0">
    <w:p w:rsidR="007436F5" w:rsidRDefault="007436F5" w:rsidP="00E517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85153"/>
      <w:docPartObj>
        <w:docPartGallery w:val="Page Numbers (Bottom of Page)"/>
        <w:docPartUnique/>
      </w:docPartObj>
    </w:sdtPr>
    <w:sdtContent>
      <w:p w:rsidR="00F7412A" w:rsidRDefault="00F7412A">
        <w:pPr>
          <w:pStyle w:val="Pidipagina"/>
          <w:jc w:val="right"/>
        </w:pPr>
        <w:fldSimple w:instr=" PAGE   \* MERGEFORMAT ">
          <w:r w:rsidR="0011446F">
            <w:rPr>
              <w:noProof/>
            </w:rPr>
            <w:t>22</w:t>
          </w:r>
        </w:fldSimple>
      </w:p>
    </w:sdtContent>
  </w:sdt>
  <w:p w:rsidR="00F7412A" w:rsidRDefault="00F7412A">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36F5" w:rsidRDefault="007436F5" w:rsidP="00E5170B">
      <w:pPr>
        <w:spacing w:after="0" w:line="240" w:lineRule="auto"/>
      </w:pPr>
      <w:r>
        <w:separator/>
      </w:r>
    </w:p>
  </w:footnote>
  <w:footnote w:type="continuationSeparator" w:id="0">
    <w:p w:rsidR="007436F5" w:rsidRDefault="007436F5" w:rsidP="00E5170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C125D"/>
    <w:multiLevelType w:val="hybridMultilevel"/>
    <w:tmpl w:val="6F72C5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3D65EE4"/>
    <w:multiLevelType w:val="multilevel"/>
    <w:tmpl w:val="582A9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774869"/>
    <w:multiLevelType w:val="multilevel"/>
    <w:tmpl w:val="3814B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1E3435"/>
    <w:multiLevelType w:val="multilevel"/>
    <w:tmpl w:val="1AB276C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nsid w:val="08DC1102"/>
    <w:multiLevelType w:val="multilevel"/>
    <w:tmpl w:val="436CF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0048AD"/>
    <w:multiLevelType w:val="multilevel"/>
    <w:tmpl w:val="B3041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2311E0"/>
    <w:multiLevelType w:val="multilevel"/>
    <w:tmpl w:val="F9B06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BD63131"/>
    <w:multiLevelType w:val="hybridMultilevel"/>
    <w:tmpl w:val="9168E2E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0C5308BC"/>
    <w:multiLevelType w:val="multilevel"/>
    <w:tmpl w:val="9BDE102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11174EAF"/>
    <w:multiLevelType w:val="multilevel"/>
    <w:tmpl w:val="C7DE1D6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14C203BD"/>
    <w:multiLevelType w:val="multilevel"/>
    <w:tmpl w:val="55E6D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9534DAF"/>
    <w:multiLevelType w:val="multilevel"/>
    <w:tmpl w:val="D1FC5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B990041"/>
    <w:multiLevelType w:val="multilevel"/>
    <w:tmpl w:val="E6722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C40042D"/>
    <w:multiLevelType w:val="multilevel"/>
    <w:tmpl w:val="BBD69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D812365"/>
    <w:multiLevelType w:val="multilevel"/>
    <w:tmpl w:val="1EF8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E90372A"/>
    <w:multiLevelType w:val="multilevel"/>
    <w:tmpl w:val="22A21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ED745F8"/>
    <w:multiLevelType w:val="multilevel"/>
    <w:tmpl w:val="DDF6E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114235B"/>
    <w:multiLevelType w:val="multilevel"/>
    <w:tmpl w:val="04E66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4AE5FE2"/>
    <w:multiLevelType w:val="hybridMultilevel"/>
    <w:tmpl w:val="32EC0538"/>
    <w:lvl w:ilvl="0" w:tplc="1B10A7A0">
      <w:start w:val="3"/>
      <w:numFmt w:val="bullet"/>
      <w:lvlText w:val="-"/>
      <w:lvlJc w:val="left"/>
      <w:pPr>
        <w:ind w:left="720" w:hanging="360"/>
      </w:pPr>
      <w:rPr>
        <w:rFonts w:ascii="Comic Sans MS" w:eastAsiaTheme="minorEastAsia" w:hAnsi="Comic Sans M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2DE0274B"/>
    <w:multiLevelType w:val="multilevel"/>
    <w:tmpl w:val="24AC4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FBD1B1F"/>
    <w:multiLevelType w:val="multilevel"/>
    <w:tmpl w:val="50042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A2D0999"/>
    <w:multiLevelType w:val="multilevel"/>
    <w:tmpl w:val="A6EC2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D982A7C"/>
    <w:multiLevelType w:val="multilevel"/>
    <w:tmpl w:val="22CEB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5435A09"/>
    <w:multiLevelType w:val="hybridMultilevel"/>
    <w:tmpl w:val="66BA5A1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A876590"/>
    <w:multiLevelType w:val="multilevel"/>
    <w:tmpl w:val="0D62B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B93188C"/>
    <w:multiLevelType w:val="multilevel"/>
    <w:tmpl w:val="C616B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D876E4D"/>
    <w:multiLevelType w:val="multilevel"/>
    <w:tmpl w:val="BC6E6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170015F"/>
    <w:multiLevelType w:val="multilevel"/>
    <w:tmpl w:val="78C21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2263916"/>
    <w:multiLevelType w:val="multilevel"/>
    <w:tmpl w:val="97063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7A515CC"/>
    <w:multiLevelType w:val="multilevel"/>
    <w:tmpl w:val="D14CE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88B180B"/>
    <w:multiLevelType w:val="multilevel"/>
    <w:tmpl w:val="318AD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9141951"/>
    <w:multiLevelType w:val="hybridMultilevel"/>
    <w:tmpl w:val="1C043F58"/>
    <w:lvl w:ilvl="0" w:tplc="067285DE">
      <w:numFmt w:val="bullet"/>
      <w:lvlText w:val="-"/>
      <w:lvlJc w:val="left"/>
      <w:pPr>
        <w:ind w:left="720" w:hanging="360"/>
      </w:pPr>
      <w:rPr>
        <w:rFonts w:ascii="Comic Sans MS" w:eastAsiaTheme="minorEastAsia" w:hAnsi="Comic Sans MS" w:cs="Kartik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643A4DEA"/>
    <w:multiLevelType w:val="hybridMultilevel"/>
    <w:tmpl w:val="81EA4B94"/>
    <w:lvl w:ilvl="0" w:tplc="1B10A7A0">
      <w:start w:val="3"/>
      <w:numFmt w:val="bullet"/>
      <w:lvlText w:val="-"/>
      <w:lvlJc w:val="left"/>
      <w:pPr>
        <w:ind w:left="720" w:hanging="360"/>
      </w:pPr>
      <w:rPr>
        <w:rFonts w:ascii="Comic Sans MS" w:eastAsiaTheme="minorEastAsia" w:hAnsi="Comic Sans M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6BD10E26"/>
    <w:multiLevelType w:val="multilevel"/>
    <w:tmpl w:val="112E725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nsid w:val="6D1C1BF6"/>
    <w:multiLevelType w:val="multilevel"/>
    <w:tmpl w:val="D6FAA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0CE667B"/>
    <w:multiLevelType w:val="multilevel"/>
    <w:tmpl w:val="6FD47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1447CBC"/>
    <w:multiLevelType w:val="multilevel"/>
    <w:tmpl w:val="07467BB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nsid w:val="72114B8F"/>
    <w:multiLevelType w:val="hybridMultilevel"/>
    <w:tmpl w:val="DC22AC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745D6D30"/>
    <w:multiLevelType w:val="hybridMultilevel"/>
    <w:tmpl w:val="13F2ADB4"/>
    <w:lvl w:ilvl="0" w:tplc="090687CC">
      <w:start w:val="7"/>
      <w:numFmt w:val="bullet"/>
      <w:lvlText w:val="-"/>
      <w:lvlJc w:val="left"/>
      <w:pPr>
        <w:ind w:left="720" w:hanging="360"/>
      </w:pPr>
      <w:rPr>
        <w:rFonts w:ascii="Comic Sans MS" w:eastAsiaTheme="minorEastAsia" w:hAnsi="Comic Sans MS" w:cs="Kartik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78A47AA6"/>
    <w:multiLevelType w:val="hybridMultilevel"/>
    <w:tmpl w:val="E7C40A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799E6B18"/>
    <w:multiLevelType w:val="multilevel"/>
    <w:tmpl w:val="A18276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nsid w:val="7F2A34DA"/>
    <w:multiLevelType w:val="hybridMultilevel"/>
    <w:tmpl w:val="9852EB18"/>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abstractNumId w:val="0"/>
  </w:num>
  <w:num w:numId="2">
    <w:abstractNumId w:val="23"/>
  </w:num>
  <w:num w:numId="3">
    <w:abstractNumId w:val="7"/>
  </w:num>
  <w:num w:numId="4">
    <w:abstractNumId w:val="18"/>
  </w:num>
  <w:num w:numId="5">
    <w:abstractNumId w:val="32"/>
  </w:num>
  <w:num w:numId="6">
    <w:abstractNumId w:val="39"/>
  </w:num>
  <w:num w:numId="7">
    <w:abstractNumId w:val="37"/>
  </w:num>
  <w:num w:numId="8">
    <w:abstractNumId w:val="41"/>
  </w:num>
  <w:num w:numId="9">
    <w:abstractNumId w:val="31"/>
  </w:num>
  <w:num w:numId="10">
    <w:abstractNumId w:val="38"/>
  </w:num>
  <w:num w:numId="11">
    <w:abstractNumId w:val="25"/>
  </w:num>
  <w:num w:numId="12">
    <w:abstractNumId w:val="24"/>
  </w:num>
  <w:num w:numId="13">
    <w:abstractNumId w:val="12"/>
  </w:num>
  <w:num w:numId="14">
    <w:abstractNumId w:val="22"/>
  </w:num>
  <w:num w:numId="15">
    <w:abstractNumId w:val="5"/>
  </w:num>
  <w:num w:numId="16">
    <w:abstractNumId w:val="28"/>
  </w:num>
  <w:num w:numId="17">
    <w:abstractNumId w:val="13"/>
  </w:num>
  <w:num w:numId="18">
    <w:abstractNumId w:val="19"/>
  </w:num>
  <w:num w:numId="19">
    <w:abstractNumId w:val="9"/>
  </w:num>
  <w:num w:numId="20">
    <w:abstractNumId w:val="30"/>
  </w:num>
  <w:num w:numId="21">
    <w:abstractNumId w:val="4"/>
  </w:num>
  <w:num w:numId="22">
    <w:abstractNumId w:val="14"/>
  </w:num>
  <w:num w:numId="23">
    <w:abstractNumId w:val="27"/>
  </w:num>
  <w:num w:numId="24">
    <w:abstractNumId w:val="3"/>
  </w:num>
  <w:num w:numId="25">
    <w:abstractNumId w:val="35"/>
  </w:num>
  <w:num w:numId="26">
    <w:abstractNumId w:val="11"/>
  </w:num>
  <w:num w:numId="27">
    <w:abstractNumId w:val="40"/>
  </w:num>
  <w:num w:numId="28">
    <w:abstractNumId w:val="21"/>
  </w:num>
  <w:num w:numId="29">
    <w:abstractNumId w:val="26"/>
  </w:num>
  <w:num w:numId="30">
    <w:abstractNumId w:val="6"/>
  </w:num>
  <w:num w:numId="31">
    <w:abstractNumId w:val="29"/>
  </w:num>
  <w:num w:numId="32">
    <w:abstractNumId w:val="36"/>
  </w:num>
  <w:num w:numId="33">
    <w:abstractNumId w:val="34"/>
  </w:num>
  <w:num w:numId="34">
    <w:abstractNumId w:val="16"/>
  </w:num>
  <w:num w:numId="35">
    <w:abstractNumId w:val="20"/>
  </w:num>
  <w:num w:numId="36">
    <w:abstractNumId w:val="17"/>
  </w:num>
  <w:num w:numId="37">
    <w:abstractNumId w:val="8"/>
  </w:num>
  <w:num w:numId="38">
    <w:abstractNumId w:val="2"/>
  </w:num>
  <w:num w:numId="39">
    <w:abstractNumId w:val="10"/>
  </w:num>
  <w:num w:numId="40">
    <w:abstractNumId w:val="1"/>
  </w:num>
  <w:num w:numId="41">
    <w:abstractNumId w:val="15"/>
  </w:num>
  <w:num w:numId="42">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8"/>
  <w:hyphenationZone w:val="283"/>
  <w:characterSpacingControl w:val="doNotCompress"/>
  <w:footnotePr>
    <w:footnote w:id="-1"/>
    <w:footnote w:id="0"/>
  </w:footnotePr>
  <w:endnotePr>
    <w:endnote w:id="-1"/>
    <w:endnote w:id="0"/>
  </w:endnotePr>
  <w:compat>
    <w:useFELayout/>
  </w:compat>
  <w:rsids>
    <w:rsidRoot w:val="00910B6E"/>
    <w:rsid w:val="0000045F"/>
    <w:rsid w:val="00012BC3"/>
    <w:rsid w:val="00016467"/>
    <w:rsid w:val="00032812"/>
    <w:rsid w:val="00056299"/>
    <w:rsid w:val="000D2CC1"/>
    <w:rsid w:val="000E527C"/>
    <w:rsid w:val="000F0B51"/>
    <w:rsid w:val="00106C69"/>
    <w:rsid w:val="0011446F"/>
    <w:rsid w:val="001155AF"/>
    <w:rsid w:val="00116F5F"/>
    <w:rsid w:val="00145A96"/>
    <w:rsid w:val="0017522E"/>
    <w:rsid w:val="00191455"/>
    <w:rsid w:val="001C7D0B"/>
    <w:rsid w:val="001D31A6"/>
    <w:rsid w:val="001D4F9C"/>
    <w:rsid w:val="001D7124"/>
    <w:rsid w:val="001E02A1"/>
    <w:rsid w:val="001E5BE7"/>
    <w:rsid w:val="00225B76"/>
    <w:rsid w:val="00234E0E"/>
    <w:rsid w:val="00245C3E"/>
    <w:rsid w:val="00270BB0"/>
    <w:rsid w:val="002775BA"/>
    <w:rsid w:val="00310B86"/>
    <w:rsid w:val="0035475C"/>
    <w:rsid w:val="00364FD7"/>
    <w:rsid w:val="00382F13"/>
    <w:rsid w:val="003974A9"/>
    <w:rsid w:val="003B0626"/>
    <w:rsid w:val="003C045E"/>
    <w:rsid w:val="003D4CF2"/>
    <w:rsid w:val="004166C7"/>
    <w:rsid w:val="00425229"/>
    <w:rsid w:val="004317A3"/>
    <w:rsid w:val="004354C3"/>
    <w:rsid w:val="00464B47"/>
    <w:rsid w:val="00466D65"/>
    <w:rsid w:val="00474B91"/>
    <w:rsid w:val="00497472"/>
    <w:rsid w:val="004A0243"/>
    <w:rsid w:val="004C117A"/>
    <w:rsid w:val="0051360E"/>
    <w:rsid w:val="005377F8"/>
    <w:rsid w:val="00546288"/>
    <w:rsid w:val="00563F49"/>
    <w:rsid w:val="00581D6C"/>
    <w:rsid w:val="00593C08"/>
    <w:rsid w:val="005A43F7"/>
    <w:rsid w:val="005B0B05"/>
    <w:rsid w:val="005B2418"/>
    <w:rsid w:val="005E6AF1"/>
    <w:rsid w:val="00636386"/>
    <w:rsid w:val="00643530"/>
    <w:rsid w:val="00670C40"/>
    <w:rsid w:val="00687471"/>
    <w:rsid w:val="006E49E6"/>
    <w:rsid w:val="00700DA3"/>
    <w:rsid w:val="00726BFF"/>
    <w:rsid w:val="00727A82"/>
    <w:rsid w:val="00731FD0"/>
    <w:rsid w:val="007346F1"/>
    <w:rsid w:val="007436F5"/>
    <w:rsid w:val="00786DAC"/>
    <w:rsid w:val="007B7C58"/>
    <w:rsid w:val="007E1C04"/>
    <w:rsid w:val="00822D94"/>
    <w:rsid w:val="00824054"/>
    <w:rsid w:val="00824721"/>
    <w:rsid w:val="008273BD"/>
    <w:rsid w:val="00847734"/>
    <w:rsid w:val="008553DB"/>
    <w:rsid w:val="00860B31"/>
    <w:rsid w:val="00897717"/>
    <w:rsid w:val="008F63C1"/>
    <w:rsid w:val="00910B6E"/>
    <w:rsid w:val="009159E8"/>
    <w:rsid w:val="009759A7"/>
    <w:rsid w:val="00992D82"/>
    <w:rsid w:val="00993BEB"/>
    <w:rsid w:val="009C3D72"/>
    <w:rsid w:val="009E13D1"/>
    <w:rsid w:val="009E3EF0"/>
    <w:rsid w:val="00A00196"/>
    <w:rsid w:val="00A51D9D"/>
    <w:rsid w:val="00A67FB7"/>
    <w:rsid w:val="00A8450E"/>
    <w:rsid w:val="00A9327F"/>
    <w:rsid w:val="00AA4295"/>
    <w:rsid w:val="00AE220A"/>
    <w:rsid w:val="00AF18F5"/>
    <w:rsid w:val="00AF5E69"/>
    <w:rsid w:val="00B326AC"/>
    <w:rsid w:val="00B55BCD"/>
    <w:rsid w:val="00B71341"/>
    <w:rsid w:val="00B9656B"/>
    <w:rsid w:val="00BA254B"/>
    <w:rsid w:val="00BC072F"/>
    <w:rsid w:val="00C07EBF"/>
    <w:rsid w:val="00C2793A"/>
    <w:rsid w:val="00C36B42"/>
    <w:rsid w:val="00C45CAF"/>
    <w:rsid w:val="00C9055A"/>
    <w:rsid w:val="00D02390"/>
    <w:rsid w:val="00D1022E"/>
    <w:rsid w:val="00D15A00"/>
    <w:rsid w:val="00D21C4C"/>
    <w:rsid w:val="00D60FF7"/>
    <w:rsid w:val="00DC1799"/>
    <w:rsid w:val="00DE2076"/>
    <w:rsid w:val="00E434DC"/>
    <w:rsid w:val="00E5170B"/>
    <w:rsid w:val="00E802E8"/>
    <w:rsid w:val="00E93F3E"/>
    <w:rsid w:val="00EA7C42"/>
    <w:rsid w:val="00EB2F8D"/>
    <w:rsid w:val="00EC0782"/>
    <w:rsid w:val="00ED3D37"/>
    <w:rsid w:val="00F14235"/>
    <w:rsid w:val="00F26071"/>
    <w:rsid w:val="00F40B63"/>
    <w:rsid w:val="00F4527E"/>
    <w:rsid w:val="00F70C33"/>
    <w:rsid w:val="00F7412A"/>
    <w:rsid w:val="00F80E66"/>
    <w:rsid w:val="00F91EC9"/>
    <w:rsid w:val="00FA4194"/>
    <w:rsid w:val="00FC3012"/>
    <w:rsid w:val="00FE206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en-US"/>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A0243"/>
  </w:style>
  <w:style w:type="paragraph" w:styleId="Titolo1">
    <w:name w:val="heading 1"/>
    <w:basedOn w:val="Normale"/>
    <w:next w:val="Normale"/>
    <w:link w:val="Titolo1Carattere"/>
    <w:uiPriority w:val="9"/>
    <w:qFormat/>
    <w:rsid w:val="004A0243"/>
    <w:pPr>
      <w:spacing w:before="300" w:after="40"/>
      <w:jc w:val="left"/>
      <w:outlineLvl w:val="0"/>
    </w:pPr>
    <w:rPr>
      <w:smallCaps/>
      <w:spacing w:val="5"/>
      <w:sz w:val="32"/>
      <w:szCs w:val="32"/>
    </w:rPr>
  </w:style>
  <w:style w:type="paragraph" w:styleId="Titolo2">
    <w:name w:val="heading 2"/>
    <w:basedOn w:val="Normale"/>
    <w:next w:val="Normale"/>
    <w:link w:val="Titolo2Carattere"/>
    <w:uiPriority w:val="9"/>
    <w:semiHidden/>
    <w:unhideWhenUsed/>
    <w:qFormat/>
    <w:rsid w:val="004A0243"/>
    <w:pPr>
      <w:spacing w:before="240" w:after="80"/>
      <w:jc w:val="left"/>
      <w:outlineLvl w:val="1"/>
    </w:pPr>
    <w:rPr>
      <w:smallCaps/>
      <w:spacing w:val="5"/>
      <w:sz w:val="28"/>
      <w:szCs w:val="28"/>
    </w:rPr>
  </w:style>
  <w:style w:type="paragraph" w:styleId="Titolo3">
    <w:name w:val="heading 3"/>
    <w:basedOn w:val="Normale"/>
    <w:next w:val="Normale"/>
    <w:link w:val="Titolo3Carattere"/>
    <w:uiPriority w:val="9"/>
    <w:semiHidden/>
    <w:unhideWhenUsed/>
    <w:qFormat/>
    <w:rsid w:val="004A0243"/>
    <w:pPr>
      <w:spacing w:after="0"/>
      <w:jc w:val="left"/>
      <w:outlineLvl w:val="2"/>
    </w:pPr>
    <w:rPr>
      <w:smallCaps/>
      <w:spacing w:val="5"/>
      <w:sz w:val="24"/>
      <w:szCs w:val="24"/>
    </w:rPr>
  </w:style>
  <w:style w:type="paragraph" w:styleId="Titolo4">
    <w:name w:val="heading 4"/>
    <w:basedOn w:val="Normale"/>
    <w:next w:val="Normale"/>
    <w:link w:val="Titolo4Carattere"/>
    <w:uiPriority w:val="9"/>
    <w:semiHidden/>
    <w:unhideWhenUsed/>
    <w:qFormat/>
    <w:rsid w:val="004A0243"/>
    <w:pPr>
      <w:spacing w:before="240" w:after="0"/>
      <w:jc w:val="left"/>
      <w:outlineLvl w:val="3"/>
    </w:pPr>
    <w:rPr>
      <w:smallCaps/>
      <w:spacing w:val="10"/>
      <w:sz w:val="22"/>
      <w:szCs w:val="22"/>
    </w:rPr>
  </w:style>
  <w:style w:type="paragraph" w:styleId="Titolo5">
    <w:name w:val="heading 5"/>
    <w:basedOn w:val="Normale"/>
    <w:next w:val="Normale"/>
    <w:link w:val="Titolo5Carattere"/>
    <w:uiPriority w:val="9"/>
    <w:semiHidden/>
    <w:unhideWhenUsed/>
    <w:qFormat/>
    <w:rsid w:val="004A0243"/>
    <w:pPr>
      <w:spacing w:before="200" w:after="0"/>
      <w:jc w:val="left"/>
      <w:outlineLvl w:val="4"/>
    </w:pPr>
    <w:rPr>
      <w:smallCaps/>
      <w:color w:val="943634" w:themeColor="accent2" w:themeShade="BF"/>
      <w:spacing w:val="10"/>
      <w:sz w:val="22"/>
      <w:szCs w:val="26"/>
    </w:rPr>
  </w:style>
  <w:style w:type="paragraph" w:styleId="Titolo6">
    <w:name w:val="heading 6"/>
    <w:basedOn w:val="Normale"/>
    <w:next w:val="Normale"/>
    <w:link w:val="Titolo6Carattere"/>
    <w:uiPriority w:val="9"/>
    <w:semiHidden/>
    <w:unhideWhenUsed/>
    <w:qFormat/>
    <w:rsid w:val="004A0243"/>
    <w:pPr>
      <w:spacing w:after="0"/>
      <w:jc w:val="left"/>
      <w:outlineLvl w:val="5"/>
    </w:pPr>
    <w:rPr>
      <w:smallCaps/>
      <w:color w:val="C0504D" w:themeColor="accent2"/>
      <w:spacing w:val="5"/>
      <w:sz w:val="22"/>
    </w:rPr>
  </w:style>
  <w:style w:type="paragraph" w:styleId="Titolo7">
    <w:name w:val="heading 7"/>
    <w:basedOn w:val="Normale"/>
    <w:next w:val="Normale"/>
    <w:link w:val="Titolo7Carattere"/>
    <w:uiPriority w:val="9"/>
    <w:semiHidden/>
    <w:unhideWhenUsed/>
    <w:qFormat/>
    <w:rsid w:val="004A0243"/>
    <w:pPr>
      <w:spacing w:after="0"/>
      <w:jc w:val="left"/>
      <w:outlineLvl w:val="6"/>
    </w:pPr>
    <w:rPr>
      <w:b/>
      <w:smallCaps/>
      <w:color w:val="C0504D" w:themeColor="accent2"/>
      <w:spacing w:val="10"/>
    </w:rPr>
  </w:style>
  <w:style w:type="paragraph" w:styleId="Titolo8">
    <w:name w:val="heading 8"/>
    <w:basedOn w:val="Normale"/>
    <w:next w:val="Normale"/>
    <w:link w:val="Titolo8Carattere"/>
    <w:uiPriority w:val="9"/>
    <w:semiHidden/>
    <w:unhideWhenUsed/>
    <w:qFormat/>
    <w:rsid w:val="004A0243"/>
    <w:pPr>
      <w:spacing w:after="0"/>
      <w:jc w:val="left"/>
      <w:outlineLvl w:val="7"/>
    </w:pPr>
    <w:rPr>
      <w:b/>
      <w:i/>
      <w:smallCaps/>
      <w:color w:val="943634" w:themeColor="accent2" w:themeShade="BF"/>
    </w:rPr>
  </w:style>
  <w:style w:type="paragraph" w:styleId="Titolo9">
    <w:name w:val="heading 9"/>
    <w:basedOn w:val="Normale"/>
    <w:next w:val="Normale"/>
    <w:link w:val="Titolo9Carattere"/>
    <w:uiPriority w:val="9"/>
    <w:semiHidden/>
    <w:unhideWhenUsed/>
    <w:qFormat/>
    <w:rsid w:val="004A0243"/>
    <w:pPr>
      <w:spacing w:after="0"/>
      <w:jc w:val="left"/>
      <w:outlineLvl w:val="8"/>
    </w:pPr>
    <w:rPr>
      <w:b/>
      <w:i/>
      <w:smallCaps/>
      <w:color w:val="622423" w:themeColor="accent2"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pple-style-span">
    <w:name w:val="apple-style-span"/>
    <w:basedOn w:val="Carpredefinitoparagrafo"/>
    <w:rsid w:val="003B0626"/>
  </w:style>
  <w:style w:type="character" w:customStyle="1" w:styleId="apple-converted-space">
    <w:name w:val="apple-converted-space"/>
    <w:basedOn w:val="Carpredefinitoparagrafo"/>
    <w:rsid w:val="003B0626"/>
  </w:style>
  <w:style w:type="paragraph" w:styleId="Paragrafoelenco">
    <w:name w:val="List Paragraph"/>
    <w:basedOn w:val="Normale"/>
    <w:uiPriority w:val="34"/>
    <w:qFormat/>
    <w:rsid w:val="004A0243"/>
    <w:pPr>
      <w:ind w:left="720"/>
      <w:contextualSpacing/>
    </w:pPr>
  </w:style>
  <w:style w:type="paragraph" w:styleId="Titolo">
    <w:name w:val="Title"/>
    <w:basedOn w:val="Normale"/>
    <w:next w:val="Normale"/>
    <w:link w:val="TitoloCarattere"/>
    <w:uiPriority w:val="10"/>
    <w:qFormat/>
    <w:rsid w:val="004A0243"/>
    <w:pPr>
      <w:pBdr>
        <w:top w:val="single" w:sz="12" w:space="1" w:color="C0504D" w:themeColor="accent2"/>
      </w:pBdr>
      <w:spacing w:line="240" w:lineRule="auto"/>
      <w:jc w:val="right"/>
    </w:pPr>
    <w:rPr>
      <w:smallCaps/>
      <w:sz w:val="48"/>
      <w:szCs w:val="48"/>
    </w:rPr>
  </w:style>
  <w:style w:type="character" w:customStyle="1" w:styleId="TitoloCarattere">
    <w:name w:val="Titolo Carattere"/>
    <w:basedOn w:val="Carpredefinitoparagrafo"/>
    <w:link w:val="Titolo"/>
    <w:uiPriority w:val="10"/>
    <w:rsid w:val="004A0243"/>
    <w:rPr>
      <w:smallCaps/>
      <w:sz w:val="48"/>
      <w:szCs w:val="48"/>
    </w:rPr>
  </w:style>
  <w:style w:type="character" w:customStyle="1" w:styleId="Titolo1Carattere">
    <w:name w:val="Titolo 1 Carattere"/>
    <w:basedOn w:val="Carpredefinitoparagrafo"/>
    <w:link w:val="Titolo1"/>
    <w:uiPriority w:val="9"/>
    <w:rsid w:val="004A0243"/>
    <w:rPr>
      <w:smallCaps/>
      <w:spacing w:val="5"/>
      <w:sz w:val="32"/>
      <w:szCs w:val="32"/>
    </w:rPr>
  </w:style>
  <w:style w:type="character" w:customStyle="1" w:styleId="Titolo2Carattere">
    <w:name w:val="Titolo 2 Carattere"/>
    <w:basedOn w:val="Carpredefinitoparagrafo"/>
    <w:link w:val="Titolo2"/>
    <w:uiPriority w:val="9"/>
    <w:semiHidden/>
    <w:rsid w:val="004A0243"/>
    <w:rPr>
      <w:smallCaps/>
      <w:spacing w:val="5"/>
      <w:sz w:val="28"/>
      <w:szCs w:val="28"/>
    </w:rPr>
  </w:style>
  <w:style w:type="character" w:customStyle="1" w:styleId="Titolo3Carattere">
    <w:name w:val="Titolo 3 Carattere"/>
    <w:basedOn w:val="Carpredefinitoparagrafo"/>
    <w:link w:val="Titolo3"/>
    <w:uiPriority w:val="9"/>
    <w:semiHidden/>
    <w:rsid w:val="004A0243"/>
    <w:rPr>
      <w:smallCaps/>
      <w:spacing w:val="5"/>
      <w:sz w:val="24"/>
      <w:szCs w:val="24"/>
    </w:rPr>
  </w:style>
  <w:style w:type="character" w:customStyle="1" w:styleId="Titolo4Carattere">
    <w:name w:val="Titolo 4 Carattere"/>
    <w:basedOn w:val="Carpredefinitoparagrafo"/>
    <w:link w:val="Titolo4"/>
    <w:uiPriority w:val="9"/>
    <w:semiHidden/>
    <w:rsid w:val="004A0243"/>
    <w:rPr>
      <w:smallCaps/>
      <w:spacing w:val="10"/>
      <w:sz w:val="22"/>
      <w:szCs w:val="22"/>
    </w:rPr>
  </w:style>
  <w:style w:type="character" w:customStyle="1" w:styleId="Titolo5Carattere">
    <w:name w:val="Titolo 5 Carattere"/>
    <w:basedOn w:val="Carpredefinitoparagrafo"/>
    <w:link w:val="Titolo5"/>
    <w:uiPriority w:val="9"/>
    <w:semiHidden/>
    <w:rsid w:val="004A0243"/>
    <w:rPr>
      <w:smallCaps/>
      <w:color w:val="943634" w:themeColor="accent2" w:themeShade="BF"/>
      <w:spacing w:val="10"/>
      <w:sz w:val="22"/>
      <w:szCs w:val="26"/>
    </w:rPr>
  </w:style>
  <w:style w:type="character" w:customStyle="1" w:styleId="Titolo6Carattere">
    <w:name w:val="Titolo 6 Carattere"/>
    <w:basedOn w:val="Carpredefinitoparagrafo"/>
    <w:link w:val="Titolo6"/>
    <w:uiPriority w:val="9"/>
    <w:semiHidden/>
    <w:rsid w:val="004A0243"/>
    <w:rPr>
      <w:smallCaps/>
      <w:color w:val="C0504D" w:themeColor="accent2"/>
      <w:spacing w:val="5"/>
      <w:sz w:val="22"/>
    </w:rPr>
  </w:style>
  <w:style w:type="character" w:customStyle="1" w:styleId="Titolo7Carattere">
    <w:name w:val="Titolo 7 Carattere"/>
    <w:basedOn w:val="Carpredefinitoparagrafo"/>
    <w:link w:val="Titolo7"/>
    <w:uiPriority w:val="9"/>
    <w:semiHidden/>
    <w:rsid w:val="004A0243"/>
    <w:rPr>
      <w:b/>
      <w:smallCaps/>
      <w:color w:val="C0504D" w:themeColor="accent2"/>
      <w:spacing w:val="10"/>
    </w:rPr>
  </w:style>
  <w:style w:type="character" w:customStyle="1" w:styleId="Titolo8Carattere">
    <w:name w:val="Titolo 8 Carattere"/>
    <w:basedOn w:val="Carpredefinitoparagrafo"/>
    <w:link w:val="Titolo8"/>
    <w:uiPriority w:val="9"/>
    <w:semiHidden/>
    <w:rsid w:val="004A0243"/>
    <w:rPr>
      <w:b/>
      <w:i/>
      <w:smallCaps/>
      <w:color w:val="943634" w:themeColor="accent2" w:themeShade="BF"/>
    </w:rPr>
  </w:style>
  <w:style w:type="character" w:customStyle="1" w:styleId="Titolo9Carattere">
    <w:name w:val="Titolo 9 Carattere"/>
    <w:basedOn w:val="Carpredefinitoparagrafo"/>
    <w:link w:val="Titolo9"/>
    <w:uiPriority w:val="9"/>
    <w:semiHidden/>
    <w:rsid w:val="004A0243"/>
    <w:rPr>
      <w:b/>
      <w:i/>
      <w:smallCaps/>
      <w:color w:val="622423" w:themeColor="accent2" w:themeShade="7F"/>
    </w:rPr>
  </w:style>
  <w:style w:type="paragraph" w:styleId="Didascalia">
    <w:name w:val="caption"/>
    <w:basedOn w:val="Normale"/>
    <w:next w:val="Normale"/>
    <w:uiPriority w:val="35"/>
    <w:semiHidden/>
    <w:unhideWhenUsed/>
    <w:qFormat/>
    <w:rsid w:val="004A0243"/>
    <w:rPr>
      <w:b/>
      <w:bCs/>
      <w:caps/>
      <w:sz w:val="16"/>
      <w:szCs w:val="18"/>
    </w:rPr>
  </w:style>
  <w:style w:type="paragraph" w:styleId="Sottotitolo">
    <w:name w:val="Subtitle"/>
    <w:basedOn w:val="Normale"/>
    <w:next w:val="Normale"/>
    <w:link w:val="SottotitoloCarattere"/>
    <w:uiPriority w:val="11"/>
    <w:qFormat/>
    <w:rsid w:val="004A0243"/>
    <w:pPr>
      <w:spacing w:after="720" w:line="240" w:lineRule="auto"/>
      <w:jc w:val="right"/>
    </w:pPr>
    <w:rPr>
      <w:rFonts w:asciiTheme="majorHAnsi" w:eastAsiaTheme="majorEastAsia" w:hAnsiTheme="majorHAnsi" w:cstheme="majorBidi"/>
      <w:szCs w:val="22"/>
    </w:rPr>
  </w:style>
  <w:style w:type="character" w:customStyle="1" w:styleId="SottotitoloCarattere">
    <w:name w:val="Sottotitolo Carattere"/>
    <w:basedOn w:val="Carpredefinitoparagrafo"/>
    <w:link w:val="Sottotitolo"/>
    <w:uiPriority w:val="11"/>
    <w:rsid w:val="004A0243"/>
    <w:rPr>
      <w:rFonts w:asciiTheme="majorHAnsi" w:eastAsiaTheme="majorEastAsia" w:hAnsiTheme="majorHAnsi" w:cstheme="majorBidi"/>
      <w:szCs w:val="22"/>
    </w:rPr>
  </w:style>
  <w:style w:type="character" w:styleId="Enfasigrassetto">
    <w:name w:val="Strong"/>
    <w:uiPriority w:val="22"/>
    <w:qFormat/>
    <w:rsid w:val="004A0243"/>
    <w:rPr>
      <w:b/>
      <w:color w:val="C0504D" w:themeColor="accent2"/>
    </w:rPr>
  </w:style>
  <w:style w:type="character" w:styleId="Enfasicorsivo">
    <w:name w:val="Emphasis"/>
    <w:uiPriority w:val="20"/>
    <w:qFormat/>
    <w:rsid w:val="004A0243"/>
    <w:rPr>
      <w:b/>
      <w:i/>
      <w:spacing w:val="10"/>
    </w:rPr>
  </w:style>
  <w:style w:type="paragraph" w:styleId="Nessunaspaziatura">
    <w:name w:val="No Spacing"/>
    <w:basedOn w:val="Normale"/>
    <w:link w:val="NessunaspaziaturaCarattere"/>
    <w:uiPriority w:val="1"/>
    <w:qFormat/>
    <w:rsid w:val="004A0243"/>
    <w:pPr>
      <w:spacing w:after="0" w:line="240" w:lineRule="auto"/>
    </w:pPr>
  </w:style>
  <w:style w:type="character" w:customStyle="1" w:styleId="NessunaspaziaturaCarattere">
    <w:name w:val="Nessuna spaziatura Carattere"/>
    <w:basedOn w:val="Carpredefinitoparagrafo"/>
    <w:link w:val="Nessunaspaziatura"/>
    <w:uiPriority w:val="1"/>
    <w:rsid w:val="004A0243"/>
  </w:style>
  <w:style w:type="paragraph" w:styleId="Citazione">
    <w:name w:val="Quote"/>
    <w:basedOn w:val="Normale"/>
    <w:next w:val="Normale"/>
    <w:link w:val="CitazioneCarattere"/>
    <w:uiPriority w:val="29"/>
    <w:qFormat/>
    <w:rsid w:val="004A0243"/>
    <w:rPr>
      <w:i/>
    </w:rPr>
  </w:style>
  <w:style w:type="character" w:customStyle="1" w:styleId="CitazioneCarattere">
    <w:name w:val="Citazione Carattere"/>
    <w:basedOn w:val="Carpredefinitoparagrafo"/>
    <w:link w:val="Citazione"/>
    <w:uiPriority w:val="29"/>
    <w:rsid w:val="004A0243"/>
    <w:rPr>
      <w:i/>
    </w:rPr>
  </w:style>
  <w:style w:type="paragraph" w:styleId="Citazioneintensa">
    <w:name w:val="Intense Quote"/>
    <w:basedOn w:val="Normale"/>
    <w:next w:val="Normale"/>
    <w:link w:val="CitazioneintensaCarattere"/>
    <w:uiPriority w:val="30"/>
    <w:qFormat/>
    <w:rsid w:val="004A0243"/>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CitazioneintensaCarattere">
    <w:name w:val="Citazione intensa Carattere"/>
    <w:basedOn w:val="Carpredefinitoparagrafo"/>
    <w:link w:val="Citazioneintensa"/>
    <w:uiPriority w:val="30"/>
    <w:rsid w:val="004A0243"/>
    <w:rPr>
      <w:b/>
      <w:i/>
      <w:color w:val="FFFFFF" w:themeColor="background1"/>
      <w:shd w:val="clear" w:color="auto" w:fill="C0504D" w:themeFill="accent2"/>
    </w:rPr>
  </w:style>
  <w:style w:type="character" w:styleId="Enfasidelicata">
    <w:name w:val="Subtle Emphasis"/>
    <w:uiPriority w:val="19"/>
    <w:qFormat/>
    <w:rsid w:val="004A0243"/>
    <w:rPr>
      <w:i/>
    </w:rPr>
  </w:style>
  <w:style w:type="character" w:styleId="Enfasiintensa">
    <w:name w:val="Intense Emphasis"/>
    <w:uiPriority w:val="21"/>
    <w:qFormat/>
    <w:rsid w:val="004A0243"/>
    <w:rPr>
      <w:b/>
      <w:i/>
      <w:color w:val="C0504D" w:themeColor="accent2"/>
      <w:spacing w:val="10"/>
    </w:rPr>
  </w:style>
  <w:style w:type="character" w:styleId="Riferimentodelicato">
    <w:name w:val="Subtle Reference"/>
    <w:uiPriority w:val="31"/>
    <w:qFormat/>
    <w:rsid w:val="004A0243"/>
    <w:rPr>
      <w:b/>
    </w:rPr>
  </w:style>
  <w:style w:type="character" w:styleId="Riferimentointenso">
    <w:name w:val="Intense Reference"/>
    <w:uiPriority w:val="32"/>
    <w:qFormat/>
    <w:rsid w:val="004A0243"/>
    <w:rPr>
      <w:b/>
      <w:bCs/>
      <w:smallCaps/>
      <w:spacing w:val="5"/>
      <w:sz w:val="22"/>
      <w:szCs w:val="22"/>
      <w:u w:val="single"/>
    </w:rPr>
  </w:style>
  <w:style w:type="character" w:styleId="Titolodellibro">
    <w:name w:val="Book Title"/>
    <w:uiPriority w:val="33"/>
    <w:qFormat/>
    <w:rsid w:val="004A0243"/>
    <w:rPr>
      <w:rFonts w:asciiTheme="majorHAnsi" w:eastAsiaTheme="majorEastAsia" w:hAnsiTheme="majorHAnsi" w:cstheme="majorBidi"/>
      <w:i/>
      <w:iCs/>
      <w:sz w:val="20"/>
      <w:szCs w:val="20"/>
    </w:rPr>
  </w:style>
  <w:style w:type="paragraph" w:styleId="Titolosommario">
    <w:name w:val="TOC Heading"/>
    <w:basedOn w:val="Titolo1"/>
    <w:next w:val="Normale"/>
    <w:uiPriority w:val="39"/>
    <w:semiHidden/>
    <w:unhideWhenUsed/>
    <w:qFormat/>
    <w:rsid w:val="004A0243"/>
    <w:pPr>
      <w:outlineLvl w:val="9"/>
    </w:pPr>
  </w:style>
  <w:style w:type="paragraph" w:styleId="Testofumetto">
    <w:name w:val="Balloon Text"/>
    <w:basedOn w:val="Normale"/>
    <w:link w:val="TestofumettoCarattere"/>
    <w:uiPriority w:val="99"/>
    <w:semiHidden/>
    <w:unhideWhenUsed/>
    <w:rsid w:val="001D31A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D31A6"/>
    <w:rPr>
      <w:rFonts w:ascii="Tahoma" w:hAnsi="Tahoma" w:cs="Tahoma"/>
      <w:sz w:val="16"/>
      <w:szCs w:val="16"/>
    </w:rPr>
  </w:style>
  <w:style w:type="character" w:styleId="Collegamentoipertestuale">
    <w:name w:val="Hyperlink"/>
    <w:basedOn w:val="Carpredefinitoparagrafo"/>
    <w:uiPriority w:val="99"/>
    <w:unhideWhenUsed/>
    <w:rsid w:val="00382F13"/>
    <w:rPr>
      <w:color w:val="0000FF"/>
      <w:u w:val="single"/>
    </w:rPr>
  </w:style>
  <w:style w:type="paragraph" w:styleId="Intestazione">
    <w:name w:val="header"/>
    <w:basedOn w:val="Normale"/>
    <w:link w:val="IntestazioneCarattere"/>
    <w:uiPriority w:val="99"/>
    <w:semiHidden/>
    <w:unhideWhenUsed/>
    <w:rsid w:val="00E5170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E5170B"/>
  </w:style>
  <w:style w:type="paragraph" w:styleId="Pidipagina">
    <w:name w:val="footer"/>
    <w:basedOn w:val="Normale"/>
    <w:link w:val="PidipaginaCarattere"/>
    <w:uiPriority w:val="99"/>
    <w:unhideWhenUsed/>
    <w:rsid w:val="00E5170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5170B"/>
  </w:style>
  <w:style w:type="table" w:styleId="Grigliatabella">
    <w:name w:val="Table Grid"/>
    <w:basedOn w:val="Tabellanormale"/>
    <w:uiPriority w:val="59"/>
    <w:rsid w:val="004354C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eWeb">
    <w:name w:val="Normal (Web)"/>
    <w:basedOn w:val="Normale"/>
    <w:uiPriority w:val="99"/>
    <w:semiHidden/>
    <w:unhideWhenUsed/>
    <w:rsid w:val="008553DB"/>
    <w:pPr>
      <w:spacing w:before="100" w:beforeAutospacing="1" w:after="100" w:afterAutospacing="1" w:line="240" w:lineRule="auto"/>
      <w:jc w:val="left"/>
    </w:pPr>
    <w:rPr>
      <w:rFonts w:ascii="Times New Roman" w:eastAsia="Times New Roman" w:hAnsi="Times New Roman" w:cs="Times New Roman"/>
      <w:sz w:val="24"/>
      <w:szCs w:val="24"/>
      <w:lang w:val="it-IT" w:eastAsia="it-IT" w:bidi="ar-SA"/>
    </w:rPr>
  </w:style>
</w:styles>
</file>

<file path=word/webSettings.xml><?xml version="1.0" encoding="utf-8"?>
<w:webSettings xmlns:r="http://schemas.openxmlformats.org/officeDocument/2006/relationships" xmlns:w="http://schemas.openxmlformats.org/wordprocessingml/2006/main">
  <w:divs>
    <w:div w:id="51122046">
      <w:bodyDiv w:val="1"/>
      <w:marLeft w:val="0"/>
      <w:marRight w:val="0"/>
      <w:marTop w:val="0"/>
      <w:marBottom w:val="0"/>
      <w:divBdr>
        <w:top w:val="none" w:sz="0" w:space="0" w:color="auto"/>
        <w:left w:val="none" w:sz="0" w:space="0" w:color="auto"/>
        <w:bottom w:val="none" w:sz="0" w:space="0" w:color="auto"/>
        <w:right w:val="none" w:sz="0" w:space="0" w:color="auto"/>
      </w:divBdr>
    </w:div>
    <w:div w:id="377555332">
      <w:bodyDiv w:val="1"/>
      <w:marLeft w:val="0"/>
      <w:marRight w:val="0"/>
      <w:marTop w:val="0"/>
      <w:marBottom w:val="0"/>
      <w:divBdr>
        <w:top w:val="none" w:sz="0" w:space="0" w:color="auto"/>
        <w:left w:val="none" w:sz="0" w:space="0" w:color="auto"/>
        <w:bottom w:val="none" w:sz="0" w:space="0" w:color="auto"/>
        <w:right w:val="none" w:sz="0" w:space="0" w:color="auto"/>
      </w:divBdr>
    </w:div>
    <w:div w:id="408231032">
      <w:bodyDiv w:val="1"/>
      <w:marLeft w:val="0"/>
      <w:marRight w:val="0"/>
      <w:marTop w:val="0"/>
      <w:marBottom w:val="0"/>
      <w:divBdr>
        <w:top w:val="none" w:sz="0" w:space="0" w:color="auto"/>
        <w:left w:val="none" w:sz="0" w:space="0" w:color="auto"/>
        <w:bottom w:val="none" w:sz="0" w:space="0" w:color="auto"/>
        <w:right w:val="none" w:sz="0" w:space="0" w:color="auto"/>
      </w:divBdr>
    </w:div>
    <w:div w:id="771438999">
      <w:bodyDiv w:val="1"/>
      <w:marLeft w:val="0"/>
      <w:marRight w:val="0"/>
      <w:marTop w:val="0"/>
      <w:marBottom w:val="0"/>
      <w:divBdr>
        <w:top w:val="none" w:sz="0" w:space="0" w:color="auto"/>
        <w:left w:val="none" w:sz="0" w:space="0" w:color="auto"/>
        <w:bottom w:val="none" w:sz="0" w:space="0" w:color="auto"/>
        <w:right w:val="none" w:sz="0" w:space="0" w:color="auto"/>
      </w:divBdr>
    </w:div>
    <w:div w:id="791628035">
      <w:bodyDiv w:val="1"/>
      <w:marLeft w:val="0"/>
      <w:marRight w:val="0"/>
      <w:marTop w:val="0"/>
      <w:marBottom w:val="0"/>
      <w:divBdr>
        <w:top w:val="none" w:sz="0" w:space="0" w:color="auto"/>
        <w:left w:val="none" w:sz="0" w:space="0" w:color="auto"/>
        <w:bottom w:val="none" w:sz="0" w:space="0" w:color="auto"/>
        <w:right w:val="none" w:sz="0" w:space="0" w:color="auto"/>
      </w:divBdr>
    </w:div>
    <w:div w:id="797181308">
      <w:bodyDiv w:val="1"/>
      <w:marLeft w:val="0"/>
      <w:marRight w:val="0"/>
      <w:marTop w:val="0"/>
      <w:marBottom w:val="0"/>
      <w:divBdr>
        <w:top w:val="none" w:sz="0" w:space="0" w:color="auto"/>
        <w:left w:val="none" w:sz="0" w:space="0" w:color="auto"/>
        <w:bottom w:val="none" w:sz="0" w:space="0" w:color="auto"/>
        <w:right w:val="none" w:sz="0" w:space="0" w:color="auto"/>
      </w:divBdr>
    </w:div>
    <w:div w:id="958341948">
      <w:bodyDiv w:val="1"/>
      <w:marLeft w:val="0"/>
      <w:marRight w:val="0"/>
      <w:marTop w:val="0"/>
      <w:marBottom w:val="0"/>
      <w:divBdr>
        <w:top w:val="none" w:sz="0" w:space="0" w:color="auto"/>
        <w:left w:val="none" w:sz="0" w:space="0" w:color="auto"/>
        <w:bottom w:val="none" w:sz="0" w:space="0" w:color="auto"/>
        <w:right w:val="none" w:sz="0" w:space="0" w:color="auto"/>
      </w:divBdr>
    </w:div>
    <w:div w:id="976451761">
      <w:bodyDiv w:val="1"/>
      <w:marLeft w:val="0"/>
      <w:marRight w:val="0"/>
      <w:marTop w:val="0"/>
      <w:marBottom w:val="0"/>
      <w:divBdr>
        <w:top w:val="none" w:sz="0" w:space="0" w:color="auto"/>
        <w:left w:val="none" w:sz="0" w:space="0" w:color="auto"/>
        <w:bottom w:val="none" w:sz="0" w:space="0" w:color="auto"/>
        <w:right w:val="none" w:sz="0" w:space="0" w:color="auto"/>
      </w:divBdr>
    </w:div>
    <w:div w:id="1438939292">
      <w:bodyDiv w:val="1"/>
      <w:marLeft w:val="0"/>
      <w:marRight w:val="0"/>
      <w:marTop w:val="0"/>
      <w:marBottom w:val="0"/>
      <w:divBdr>
        <w:top w:val="none" w:sz="0" w:space="0" w:color="auto"/>
        <w:left w:val="none" w:sz="0" w:space="0" w:color="auto"/>
        <w:bottom w:val="none" w:sz="0" w:space="0" w:color="auto"/>
        <w:right w:val="none" w:sz="0" w:space="0" w:color="auto"/>
      </w:divBdr>
    </w:div>
    <w:div w:id="1460682858">
      <w:bodyDiv w:val="1"/>
      <w:marLeft w:val="0"/>
      <w:marRight w:val="0"/>
      <w:marTop w:val="0"/>
      <w:marBottom w:val="0"/>
      <w:divBdr>
        <w:top w:val="none" w:sz="0" w:space="0" w:color="auto"/>
        <w:left w:val="none" w:sz="0" w:space="0" w:color="auto"/>
        <w:bottom w:val="none" w:sz="0" w:space="0" w:color="auto"/>
        <w:right w:val="none" w:sz="0" w:space="0" w:color="auto"/>
      </w:divBdr>
    </w:div>
    <w:div w:id="1477531451">
      <w:bodyDiv w:val="1"/>
      <w:marLeft w:val="0"/>
      <w:marRight w:val="0"/>
      <w:marTop w:val="0"/>
      <w:marBottom w:val="0"/>
      <w:divBdr>
        <w:top w:val="none" w:sz="0" w:space="0" w:color="auto"/>
        <w:left w:val="none" w:sz="0" w:space="0" w:color="auto"/>
        <w:bottom w:val="none" w:sz="0" w:space="0" w:color="auto"/>
        <w:right w:val="none" w:sz="0" w:space="0" w:color="auto"/>
      </w:divBdr>
    </w:div>
    <w:div w:id="1676303117">
      <w:bodyDiv w:val="1"/>
      <w:marLeft w:val="0"/>
      <w:marRight w:val="0"/>
      <w:marTop w:val="0"/>
      <w:marBottom w:val="0"/>
      <w:divBdr>
        <w:top w:val="none" w:sz="0" w:space="0" w:color="auto"/>
        <w:left w:val="none" w:sz="0" w:space="0" w:color="auto"/>
        <w:bottom w:val="none" w:sz="0" w:space="0" w:color="auto"/>
        <w:right w:val="none" w:sz="0" w:space="0" w:color="auto"/>
      </w:divBdr>
    </w:div>
    <w:div w:id="1959600567">
      <w:bodyDiv w:val="1"/>
      <w:marLeft w:val="0"/>
      <w:marRight w:val="0"/>
      <w:marTop w:val="0"/>
      <w:marBottom w:val="0"/>
      <w:divBdr>
        <w:top w:val="none" w:sz="0" w:space="0" w:color="auto"/>
        <w:left w:val="none" w:sz="0" w:space="0" w:color="auto"/>
        <w:bottom w:val="none" w:sz="0" w:space="0" w:color="auto"/>
        <w:right w:val="none" w:sz="0" w:space="0" w:color="auto"/>
      </w:divBdr>
    </w:div>
    <w:div w:id="196018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gi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iemonteincifre.it" TargetMode="External"/><Relationship Id="rId17" Type="http://schemas.openxmlformats.org/officeDocument/2006/relationships/image" Target="media/image6.gif"/><Relationship Id="rId2" Type="http://schemas.openxmlformats.org/officeDocument/2006/relationships/numbering" Target="numbering.xml"/><Relationship Id="rId16" Type="http://schemas.openxmlformats.org/officeDocument/2006/relationships/image" Target="media/image5.gi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lsole24ore.com" TargetMode="External"/><Relationship Id="rId5" Type="http://schemas.openxmlformats.org/officeDocument/2006/relationships/webSettings" Target="webSettings.xml"/><Relationship Id="rId15" Type="http://schemas.openxmlformats.org/officeDocument/2006/relationships/image" Target="media/image4.gif"/><Relationship Id="rId10" Type="http://schemas.openxmlformats.org/officeDocument/2006/relationships/hyperlink" Target="http://www.clicmedicina.i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ceglitu.it" TargetMode="External"/><Relationship Id="rId14" Type="http://schemas.openxmlformats.org/officeDocument/2006/relationships/image" Target="media/image3.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FD5A4-6BFB-444E-A7D0-6043C6C01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TotalTime>
  <Pages>23</Pages>
  <Words>4156</Words>
  <Characters>23691</Characters>
  <Application>Microsoft Office Word</Application>
  <DocSecurity>0</DocSecurity>
  <Lines>197</Lines>
  <Paragraphs>55</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27792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perzi</dc:creator>
  <cp:lastModifiedBy>perzi</cp:lastModifiedBy>
  <cp:revision>48</cp:revision>
  <dcterms:created xsi:type="dcterms:W3CDTF">2010-03-04T21:26:00Z</dcterms:created>
  <dcterms:modified xsi:type="dcterms:W3CDTF">2010-06-04T13:21:00Z</dcterms:modified>
</cp:coreProperties>
</file>