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0B206" w14:textId="77777777" w:rsidR="002623CF" w:rsidRDefault="002623CF">
      <w:pPr>
        <w:spacing w:line="360" w:lineRule="auto"/>
        <w:ind w:left="720" w:hanging="360"/>
        <w:jc w:val="both"/>
      </w:pPr>
      <w:bookmarkStart w:id="0" w:name="_heading=h.gjdgxs" w:colFirst="0" w:colLast="0"/>
      <w:bookmarkEnd w:id="0"/>
    </w:p>
    <w:p w14:paraId="4ECA5B42" w14:textId="77777777" w:rsidR="002623CF" w:rsidRDefault="009B4DEB">
      <w:pPr>
        <w:jc w:val="center"/>
        <w:rPr>
          <w:b/>
          <w:sz w:val="28"/>
          <w:szCs w:val="28"/>
        </w:rPr>
      </w:pPr>
      <w:r>
        <w:rPr>
          <w:noProof/>
        </w:rPr>
        <w:drawing>
          <wp:inline distT="0" distB="0" distL="0" distR="0" wp14:anchorId="06BAE13E" wp14:editId="4A5FBCCC">
            <wp:extent cx="2105431" cy="2119381"/>
            <wp:effectExtent l="0" t="0" r="0" b="0"/>
            <wp:docPr id="12" name="image3.png" descr="Visualizza immagine di origine"/>
            <wp:cNvGraphicFramePr/>
            <a:graphic xmlns:a="http://schemas.openxmlformats.org/drawingml/2006/main">
              <a:graphicData uri="http://schemas.openxmlformats.org/drawingml/2006/picture">
                <pic:pic xmlns:pic="http://schemas.openxmlformats.org/drawingml/2006/picture">
                  <pic:nvPicPr>
                    <pic:cNvPr id="0" name="image3.png" descr="Visualizza immagine di origine"/>
                    <pic:cNvPicPr preferRelativeResize="0"/>
                  </pic:nvPicPr>
                  <pic:blipFill>
                    <a:blip r:embed="rId7"/>
                    <a:srcRect/>
                    <a:stretch>
                      <a:fillRect/>
                    </a:stretch>
                  </pic:blipFill>
                  <pic:spPr>
                    <a:xfrm>
                      <a:off x="0" y="0"/>
                      <a:ext cx="2105431" cy="2119381"/>
                    </a:xfrm>
                    <a:prstGeom prst="rect">
                      <a:avLst/>
                    </a:prstGeom>
                    <a:ln/>
                  </pic:spPr>
                </pic:pic>
              </a:graphicData>
            </a:graphic>
          </wp:inline>
        </w:drawing>
      </w:r>
    </w:p>
    <w:p w14:paraId="441BCCF7" w14:textId="77777777" w:rsidR="002623CF" w:rsidRDefault="002623CF">
      <w:pPr>
        <w:jc w:val="both"/>
        <w:rPr>
          <w:b/>
          <w:sz w:val="28"/>
          <w:szCs w:val="28"/>
        </w:rPr>
      </w:pPr>
    </w:p>
    <w:p w14:paraId="7992FF56" w14:textId="77777777" w:rsidR="002623CF" w:rsidRDefault="009B4DEB">
      <w:pPr>
        <w:jc w:val="center"/>
        <w:rPr>
          <w:sz w:val="28"/>
          <w:szCs w:val="28"/>
        </w:rPr>
      </w:pPr>
      <w:r>
        <w:rPr>
          <w:sz w:val="28"/>
          <w:szCs w:val="28"/>
        </w:rPr>
        <w:t>Università degli Studi di Torino</w:t>
      </w:r>
    </w:p>
    <w:p w14:paraId="175A7DC1" w14:textId="77777777" w:rsidR="002623CF" w:rsidRDefault="00CF1307">
      <w:pPr>
        <w:jc w:val="center"/>
        <w:rPr>
          <w:color w:val="000000"/>
          <w:sz w:val="28"/>
          <w:szCs w:val="28"/>
        </w:rPr>
      </w:pPr>
      <w:hyperlink r:id="rId8">
        <w:r w:rsidR="009B4DEB">
          <w:rPr>
            <w:color w:val="000000"/>
            <w:sz w:val="28"/>
            <w:szCs w:val="28"/>
            <w:highlight w:val="white"/>
          </w:rPr>
          <w:t>Dipartimento di Scienze della Sanità Pubblica e Pediatriche</w:t>
        </w:r>
      </w:hyperlink>
    </w:p>
    <w:p w14:paraId="0597242B" w14:textId="77777777" w:rsidR="002623CF" w:rsidRDefault="009B4DEB">
      <w:pPr>
        <w:jc w:val="center"/>
        <w:rPr>
          <w:color w:val="000000"/>
          <w:sz w:val="28"/>
          <w:szCs w:val="28"/>
        </w:rPr>
      </w:pPr>
      <w:r>
        <w:rPr>
          <w:color w:val="000000"/>
          <w:sz w:val="28"/>
          <w:szCs w:val="28"/>
        </w:rPr>
        <w:t>Corso di laurea in Educazione Professionale</w:t>
      </w:r>
    </w:p>
    <w:p w14:paraId="12532AF0" w14:textId="77777777" w:rsidR="002623CF" w:rsidRDefault="002623CF">
      <w:pPr>
        <w:jc w:val="center"/>
        <w:rPr>
          <w:color w:val="000000"/>
          <w:sz w:val="28"/>
          <w:szCs w:val="28"/>
        </w:rPr>
      </w:pPr>
    </w:p>
    <w:p w14:paraId="1BA2FE33" w14:textId="77777777" w:rsidR="002623CF" w:rsidRDefault="009B4DEB">
      <w:pPr>
        <w:jc w:val="center"/>
        <w:rPr>
          <w:color w:val="000000"/>
          <w:sz w:val="32"/>
          <w:szCs w:val="32"/>
        </w:rPr>
      </w:pPr>
      <w:r>
        <w:rPr>
          <w:b/>
          <w:sz w:val="32"/>
          <w:szCs w:val="32"/>
        </w:rPr>
        <w:t>Corso di Metodologia della Ricerca Educativa</w:t>
      </w:r>
    </w:p>
    <w:p w14:paraId="56FEA92B" w14:textId="77777777" w:rsidR="002623CF" w:rsidRDefault="009B4DEB">
      <w:pPr>
        <w:jc w:val="center"/>
        <w:rPr>
          <w:b/>
          <w:sz w:val="28"/>
          <w:szCs w:val="28"/>
        </w:rPr>
      </w:pPr>
      <w:r>
        <w:rPr>
          <w:color w:val="000000"/>
          <w:sz w:val="32"/>
          <w:szCs w:val="32"/>
        </w:rPr>
        <w:t xml:space="preserve">Docente: </w:t>
      </w:r>
      <w:r>
        <w:rPr>
          <w:b/>
          <w:sz w:val="28"/>
          <w:szCs w:val="28"/>
        </w:rPr>
        <w:t>Professore Roberto Trinchero</w:t>
      </w:r>
    </w:p>
    <w:p w14:paraId="02ACAAC5" w14:textId="77777777" w:rsidR="002623CF" w:rsidRDefault="002623CF">
      <w:pPr>
        <w:jc w:val="center"/>
        <w:rPr>
          <w:color w:val="000000"/>
          <w:sz w:val="32"/>
          <w:szCs w:val="32"/>
        </w:rPr>
      </w:pPr>
    </w:p>
    <w:p w14:paraId="351FFA5E" w14:textId="77777777" w:rsidR="002623CF" w:rsidRDefault="002623CF">
      <w:pPr>
        <w:jc w:val="center"/>
        <w:rPr>
          <w:color w:val="000000"/>
          <w:sz w:val="32"/>
          <w:szCs w:val="32"/>
        </w:rPr>
      </w:pPr>
    </w:p>
    <w:p w14:paraId="26D4C7D6" w14:textId="77777777" w:rsidR="002623CF" w:rsidRDefault="009B4DEB">
      <w:pPr>
        <w:jc w:val="center"/>
        <w:rPr>
          <w:b/>
          <w:sz w:val="32"/>
          <w:szCs w:val="32"/>
        </w:rPr>
      </w:pPr>
      <w:r>
        <w:rPr>
          <w:sz w:val="32"/>
          <w:szCs w:val="32"/>
        </w:rPr>
        <w:t>Ricerca empirica</w:t>
      </w:r>
      <w:r>
        <w:rPr>
          <w:b/>
          <w:sz w:val="32"/>
          <w:szCs w:val="32"/>
        </w:rPr>
        <w:t>:</w:t>
      </w:r>
    </w:p>
    <w:p w14:paraId="4C03257F" w14:textId="334FAC08" w:rsidR="002623CF" w:rsidRDefault="009B4DEB">
      <w:pPr>
        <w:jc w:val="center"/>
        <w:rPr>
          <w:color w:val="000000"/>
          <w:sz w:val="32"/>
          <w:szCs w:val="32"/>
        </w:rPr>
      </w:pPr>
      <w:r>
        <w:rPr>
          <w:b/>
          <w:sz w:val="32"/>
          <w:szCs w:val="32"/>
        </w:rPr>
        <w:t xml:space="preserve">“Vi è </w:t>
      </w:r>
      <w:r w:rsidR="00CF1307">
        <w:rPr>
          <w:b/>
          <w:sz w:val="32"/>
          <w:szCs w:val="32"/>
        </w:rPr>
        <w:t xml:space="preserve">una </w:t>
      </w:r>
      <w:r>
        <w:rPr>
          <w:b/>
          <w:sz w:val="32"/>
          <w:szCs w:val="32"/>
        </w:rPr>
        <w:t>relazione tra l’utilizzo dei social network e la percezione del proprio corpo?”</w:t>
      </w:r>
    </w:p>
    <w:p w14:paraId="2FC2614A" w14:textId="77777777" w:rsidR="002623CF" w:rsidRDefault="002623CF">
      <w:pPr>
        <w:jc w:val="both"/>
        <w:rPr>
          <w:i/>
          <w:sz w:val="28"/>
          <w:szCs w:val="28"/>
        </w:rPr>
      </w:pPr>
    </w:p>
    <w:p w14:paraId="4E064103" w14:textId="77777777" w:rsidR="00BC4EFE" w:rsidRDefault="00BC4EFE">
      <w:pPr>
        <w:jc w:val="both"/>
        <w:rPr>
          <w:i/>
          <w:sz w:val="28"/>
          <w:szCs w:val="28"/>
        </w:rPr>
      </w:pPr>
    </w:p>
    <w:p w14:paraId="5DB94647" w14:textId="2CC2F38D" w:rsidR="002623CF" w:rsidRDefault="009B4DEB">
      <w:pPr>
        <w:jc w:val="both"/>
        <w:rPr>
          <w:i/>
          <w:sz w:val="28"/>
          <w:szCs w:val="28"/>
        </w:rPr>
      </w:pPr>
      <w:r>
        <w:rPr>
          <w:i/>
          <w:sz w:val="28"/>
          <w:szCs w:val="28"/>
        </w:rPr>
        <w:t>A cura di:</w:t>
      </w:r>
    </w:p>
    <w:p w14:paraId="27CA0137" w14:textId="77777777" w:rsidR="002623CF" w:rsidRDefault="009B4DEB">
      <w:pPr>
        <w:ind w:hanging="142"/>
        <w:jc w:val="both"/>
        <w:rPr>
          <w:i/>
          <w:sz w:val="28"/>
          <w:szCs w:val="28"/>
        </w:rPr>
      </w:pPr>
      <w:r>
        <w:rPr>
          <w:i/>
          <w:sz w:val="28"/>
          <w:szCs w:val="28"/>
        </w:rPr>
        <w:t>Monasteri Roberta (901911)</w:t>
      </w:r>
    </w:p>
    <w:p w14:paraId="0B9D5248" w14:textId="77777777" w:rsidR="002623CF" w:rsidRDefault="009B4DEB">
      <w:pPr>
        <w:ind w:hanging="142"/>
        <w:jc w:val="both"/>
        <w:rPr>
          <w:sz w:val="28"/>
          <w:szCs w:val="28"/>
        </w:rPr>
      </w:pPr>
      <w:proofErr w:type="spellStart"/>
      <w:r>
        <w:rPr>
          <w:i/>
          <w:sz w:val="28"/>
          <w:szCs w:val="28"/>
        </w:rPr>
        <w:t>Comoglio</w:t>
      </w:r>
      <w:proofErr w:type="spellEnd"/>
      <w:r>
        <w:rPr>
          <w:i/>
          <w:sz w:val="28"/>
          <w:szCs w:val="28"/>
        </w:rPr>
        <w:t xml:space="preserve"> Francesco (960421)</w:t>
      </w:r>
    </w:p>
    <w:p w14:paraId="2D6A4995" w14:textId="77777777" w:rsidR="002623CF" w:rsidRDefault="002623CF">
      <w:pPr>
        <w:spacing w:line="360" w:lineRule="auto"/>
        <w:jc w:val="both"/>
        <w:rPr>
          <w:b/>
          <w:sz w:val="24"/>
          <w:szCs w:val="24"/>
        </w:rPr>
      </w:pPr>
    </w:p>
    <w:p w14:paraId="6195A029" w14:textId="77777777" w:rsidR="002623CF" w:rsidRDefault="009B4DEB">
      <w:pPr>
        <w:numPr>
          <w:ilvl w:val="0"/>
          <w:numId w:val="4"/>
        </w:numPr>
        <w:pBdr>
          <w:top w:val="nil"/>
          <w:left w:val="nil"/>
          <w:bottom w:val="nil"/>
          <w:right w:val="nil"/>
          <w:between w:val="nil"/>
        </w:pBdr>
        <w:spacing w:line="360" w:lineRule="auto"/>
        <w:jc w:val="both"/>
        <w:rPr>
          <w:b/>
          <w:color w:val="000000"/>
          <w:sz w:val="24"/>
          <w:szCs w:val="24"/>
        </w:rPr>
      </w:pPr>
      <w:r>
        <w:rPr>
          <w:b/>
          <w:color w:val="000000"/>
          <w:sz w:val="24"/>
          <w:szCs w:val="24"/>
        </w:rPr>
        <w:lastRenderedPageBreak/>
        <w:t>Tema, problema conoscitivo di partenza e obiettivo di ricerca.</w:t>
      </w:r>
    </w:p>
    <w:p w14:paraId="442E263A" w14:textId="77777777" w:rsidR="002623CF" w:rsidRDefault="009B4DEB">
      <w:pPr>
        <w:spacing w:line="360" w:lineRule="auto"/>
        <w:jc w:val="both"/>
        <w:rPr>
          <w:b/>
          <w:sz w:val="24"/>
          <w:szCs w:val="24"/>
        </w:rPr>
      </w:pPr>
      <w:r>
        <w:rPr>
          <w:sz w:val="24"/>
          <w:szCs w:val="24"/>
        </w:rPr>
        <w:t>Il presente studio si inserisce nel contesto sempre più rilevante delle dinamiche sociali e culturali che caratterizzano la vita dei giovani nel contesto contemporaneo. La diffusione capillare dei social network ha notevolmente influenzato le interazioni e le percezioni individuali. In particolare, il nostro interesse si concentra sulla relazione potenziale tra l'uso dei social network e la percezione del proprio corpo nei giovani.</w:t>
      </w:r>
      <w:r>
        <w:rPr>
          <w:b/>
          <w:sz w:val="24"/>
          <w:szCs w:val="24"/>
        </w:rPr>
        <w:t xml:space="preserve"> </w:t>
      </w:r>
      <w:r>
        <w:rPr>
          <w:sz w:val="24"/>
          <w:szCs w:val="24"/>
        </w:rPr>
        <w:t xml:space="preserve">Riteniamo sia importante indagare su questa tematica alla luce della crescente preoccupazione riguardo agli impatti psicologici e sociali derivanti dall'ampia adozione dei social media tra i giovani. La percezione del proprio corpo è una dimensione critica dello sviluppo individuale e, pertanto, comprenderne le interazioni con l'uso dei social network può fornire una prospettiva significativa per genitori e professionisti. </w:t>
      </w:r>
    </w:p>
    <w:p w14:paraId="397D5709" w14:textId="77777777" w:rsidR="002623CF" w:rsidRDefault="009B4DEB">
      <w:pPr>
        <w:spacing w:line="360" w:lineRule="auto"/>
        <w:jc w:val="both"/>
        <w:rPr>
          <w:b/>
          <w:sz w:val="24"/>
          <w:szCs w:val="24"/>
        </w:rPr>
      </w:pPr>
      <w:r>
        <w:rPr>
          <w:sz w:val="24"/>
          <w:szCs w:val="24"/>
        </w:rPr>
        <w:t xml:space="preserve">Abbiamo condotto una ricerca standard, individuando il seguente problema conoscitivo: "Vi è una relazione tra l'uso dei social network e la percezione del proprio corpo nei giovani?". Questo interrogativo pone le basi per un'analisi approfondita delle dinamiche sottostanti all'influenza dei social network sulle percezioni corporee, con implicazioni significative per la comprensione della salute mentale e del benessere dei giovani. </w:t>
      </w:r>
    </w:p>
    <w:p w14:paraId="1880D78D" w14:textId="77777777" w:rsidR="002623CF" w:rsidRDefault="009B4DEB">
      <w:pPr>
        <w:spacing w:line="360" w:lineRule="auto"/>
        <w:jc w:val="both"/>
        <w:rPr>
          <w:sz w:val="24"/>
          <w:szCs w:val="24"/>
        </w:rPr>
      </w:pPr>
      <w:r>
        <w:rPr>
          <w:sz w:val="24"/>
          <w:szCs w:val="24"/>
        </w:rPr>
        <w:t xml:space="preserve">Il tema principale che ha guidato la nostra indagine è dunque l’utilizzo dei social network e la percezione del proprio corpo nei giovani. Questo tema rappresenta il nucleo centrale attorno al quale sono state sviluppate le varie fasi della ricerca. </w:t>
      </w:r>
    </w:p>
    <w:p w14:paraId="21DA098D" w14:textId="08D2A1C7" w:rsidR="002623CF" w:rsidRDefault="009B4DEB">
      <w:pPr>
        <w:spacing w:line="360" w:lineRule="auto"/>
        <w:jc w:val="both"/>
        <w:rPr>
          <w:sz w:val="24"/>
          <w:szCs w:val="24"/>
        </w:rPr>
      </w:pPr>
      <w:r>
        <w:rPr>
          <w:sz w:val="24"/>
          <w:szCs w:val="24"/>
        </w:rPr>
        <w:t xml:space="preserve">L'obiettivo conoscitivo della nostra ricerca è: stabilire se esiste una relazione significativa tra l'uso dei social network e la percezione del proprio corpo tra i giovani. Questo obiettivo permette di acquisire dati e informazioni utili per rispondere in modo esaustivo all'interrogativo di ricerca formulato. </w:t>
      </w:r>
    </w:p>
    <w:p w14:paraId="44AD2B15" w14:textId="77777777" w:rsidR="002623CF" w:rsidRDefault="009B4DEB">
      <w:pPr>
        <w:spacing w:line="360" w:lineRule="auto"/>
        <w:jc w:val="both"/>
        <w:rPr>
          <w:sz w:val="24"/>
          <w:szCs w:val="24"/>
        </w:rPr>
      </w:pPr>
      <w:r>
        <w:rPr>
          <w:sz w:val="24"/>
          <w:szCs w:val="24"/>
        </w:rPr>
        <w:t xml:space="preserve">In sintesi, questo studio mira a contribuire alla comprensione critica delle dinamiche sociali contemporanee, enfatizzando l'importanza di esaminare la relazione tra l'uso dei social network e la percezione del corpo nei giovani. </w:t>
      </w:r>
    </w:p>
    <w:p w14:paraId="425A9BB2" w14:textId="77777777" w:rsidR="002623CF" w:rsidRDefault="009B4DEB">
      <w:pPr>
        <w:numPr>
          <w:ilvl w:val="0"/>
          <w:numId w:val="4"/>
        </w:numPr>
        <w:pBdr>
          <w:top w:val="nil"/>
          <w:left w:val="nil"/>
          <w:bottom w:val="nil"/>
          <w:right w:val="nil"/>
          <w:between w:val="nil"/>
        </w:pBdr>
        <w:spacing w:line="360" w:lineRule="auto"/>
        <w:jc w:val="both"/>
        <w:rPr>
          <w:b/>
          <w:color w:val="000000"/>
          <w:sz w:val="24"/>
          <w:szCs w:val="24"/>
        </w:rPr>
      </w:pPr>
      <w:r>
        <w:rPr>
          <w:b/>
          <w:color w:val="000000"/>
          <w:sz w:val="24"/>
          <w:szCs w:val="24"/>
        </w:rPr>
        <w:t xml:space="preserve">Quadro teorico. </w:t>
      </w:r>
    </w:p>
    <w:p w14:paraId="2913D80D" w14:textId="77777777" w:rsidR="002623CF" w:rsidRDefault="009B4DEB">
      <w:pPr>
        <w:spacing w:line="360" w:lineRule="auto"/>
        <w:jc w:val="both"/>
        <w:rPr>
          <w:sz w:val="24"/>
          <w:szCs w:val="24"/>
        </w:rPr>
      </w:pPr>
      <w:r>
        <w:rPr>
          <w:sz w:val="24"/>
          <w:szCs w:val="24"/>
        </w:rPr>
        <w:t xml:space="preserve">Per la costruzione del quadro teorico della nostra ricerca abbiamo innanzitutto ricercato informazioni utilizzando motori di ricerca come Google </w:t>
      </w:r>
      <w:proofErr w:type="spellStart"/>
      <w:r>
        <w:rPr>
          <w:sz w:val="24"/>
          <w:szCs w:val="24"/>
        </w:rPr>
        <w:t>Scholar</w:t>
      </w:r>
      <w:proofErr w:type="spellEnd"/>
      <w:r>
        <w:rPr>
          <w:sz w:val="24"/>
          <w:szCs w:val="24"/>
        </w:rPr>
        <w:t xml:space="preserve">, al fine di avere accesso ad articoli pubblicati su riviste scientifiche o siti di istituzione che si occupano di ricerca. Abbiamo utilizzato </w:t>
      </w:r>
      <w:r>
        <w:rPr>
          <w:sz w:val="24"/>
          <w:szCs w:val="24"/>
        </w:rPr>
        <w:lastRenderedPageBreak/>
        <w:t>parole chiave in inglese per ottenere risultati più ampi, come ad esempio: “Social Media”, “</w:t>
      </w:r>
      <w:proofErr w:type="spellStart"/>
      <w:r>
        <w:rPr>
          <w:sz w:val="24"/>
          <w:szCs w:val="24"/>
        </w:rPr>
        <w:t>Mental</w:t>
      </w:r>
      <w:proofErr w:type="spellEnd"/>
      <w:r>
        <w:rPr>
          <w:sz w:val="24"/>
          <w:szCs w:val="24"/>
        </w:rPr>
        <w:t xml:space="preserve"> Health”, “Young </w:t>
      </w:r>
      <w:proofErr w:type="spellStart"/>
      <w:r>
        <w:rPr>
          <w:sz w:val="24"/>
          <w:szCs w:val="24"/>
        </w:rPr>
        <w:t>Adults</w:t>
      </w:r>
      <w:proofErr w:type="spellEnd"/>
      <w:r>
        <w:rPr>
          <w:sz w:val="24"/>
          <w:szCs w:val="24"/>
        </w:rPr>
        <w:t>”, “Body Image”. Dopo aver valutato la qualità dell’informazione trovata utilizzando i 10 criteri di accuratezza, aggiornamento, chiarezza, coerenza interna ed esterna, completezza, controllabilità, trasparenza, reputazione e valore aggiunto, abbiamo selezionato i seguenti articoli scientifici:</w:t>
      </w:r>
    </w:p>
    <w:p w14:paraId="79544323" w14:textId="77777777" w:rsidR="002623CF" w:rsidRDefault="009B4DEB">
      <w:pPr>
        <w:numPr>
          <w:ilvl w:val="0"/>
          <w:numId w:val="1"/>
        </w:numPr>
        <w:pBdr>
          <w:top w:val="nil"/>
          <w:left w:val="nil"/>
          <w:bottom w:val="nil"/>
          <w:right w:val="nil"/>
          <w:between w:val="nil"/>
        </w:pBdr>
        <w:spacing w:after="0" w:line="360" w:lineRule="auto"/>
        <w:jc w:val="both"/>
        <w:rPr>
          <w:color w:val="000000"/>
          <w:sz w:val="24"/>
          <w:szCs w:val="24"/>
        </w:rPr>
      </w:pPr>
      <w:r>
        <w:rPr>
          <w:color w:val="000000"/>
          <w:sz w:val="24"/>
          <w:szCs w:val="24"/>
        </w:rPr>
        <w:t xml:space="preserve">“The </w:t>
      </w:r>
      <w:proofErr w:type="spellStart"/>
      <w:r>
        <w:rPr>
          <w:color w:val="000000"/>
          <w:sz w:val="24"/>
          <w:szCs w:val="24"/>
        </w:rPr>
        <w:t>influence</w:t>
      </w:r>
      <w:proofErr w:type="spellEnd"/>
      <w:r>
        <w:rPr>
          <w:color w:val="000000"/>
          <w:sz w:val="24"/>
          <w:szCs w:val="24"/>
        </w:rPr>
        <w:t xml:space="preserve"> of social media use on body image </w:t>
      </w:r>
      <w:proofErr w:type="spellStart"/>
      <w:r>
        <w:rPr>
          <w:color w:val="000000"/>
          <w:sz w:val="24"/>
          <w:szCs w:val="24"/>
        </w:rPr>
        <w:t>concerns</w:t>
      </w:r>
      <w:proofErr w:type="spellEnd"/>
      <w:r>
        <w:rPr>
          <w:color w:val="000000"/>
          <w:sz w:val="24"/>
          <w:szCs w:val="24"/>
        </w:rPr>
        <w:t xml:space="preserve">”, scritto da Vittoria Franchina e Gianluca Lo Coco, pubblicato sulla rivista scientifica “International Journal of </w:t>
      </w:r>
      <w:proofErr w:type="spellStart"/>
      <w:r>
        <w:rPr>
          <w:color w:val="000000"/>
          <w:sz w:val="24"/>
          <w:szCs w:val="24"/>
        </w:rPr>
        <w:t>Psychoanalysis</w:t>
      </w:r>
      <w:proofErr w:type="spellEnd"/>
      <w:r>
        <w:rPr>
          <w:color w:val="000000"/>
          <w:sz w:val="24"/>
          <w:szCs w:val="24"/>
        </w:rPr>
        <w:t xml:space="preserve"> and </w:t>
      </w:r>
      <w:proofErr w:type="spellStart"/>
      <w:r>
        <w:rPr>
          <w:color w:val="000000"/>
          <w:sz w:val="24"/>
          <w:szCs w:val="24"/>
        </w:rPr>
        <w:t>Education</w:t>
      </w:r>
      <w:proofErr w:type="spellEnd"/>
      <w:r>
        <w:rPr>
          <w:color w:val="000000"/>
          <w:sz w:val="24"/>
          <w:szCs w:val="24"/>
        </w:rPr>
        <w:t>” nell’anno 2018.</w:t>
      </w:r>
    </w:p>
    <w:p w14:paraId="30A07C71" w14:textId="77777777" w:rsidR="002623CF" w:rsidRDefault="009B4DEB">
      <w:pPr>
        <w:numPr>
          <w:ilvl w:val="0"/>
          <w:numId w:val="1"/>
        </w:numPr>
        <w:pBdr>
          <w:top w:val="nil"/>
          <w:left w:val="nil"/>
          <w:bottom w:val="nil"/>
          <w:right w:val="nil"/>
          <w:between w:val="nil"/>
        </w:pBdr>
        <w:spacing w:after="0" w:line="360" w:lineRule="auto"/>
        <w:jc w:val="both"/>
        <w:rPr>
          <w:color w:val="000000"/>
          <w:sz w:val="24"/>
          <w:szCs w:val="24"/>
        </w:rPr>
      </w:pPr>
      <w:r>
        <w:rPr>
          <w:color w:val="000000"/>
          <w:sz w:val="24"/>
          <w:szCs w:val="24"/>
        </w:rPr>
        <w:t xml:space="preserve">“Children and </w:t>
      </w:r>
      <w:proofErr w:type="spellStart"/>
      <w:r>
        <w:rPr>
          <w:color w:val="000000"/>
          <w:sz w:val="24"/>
          <w:szCs w:val="24"/>
        </w:rPr>
        <w:t>Adolescents</w:t>
      </w:r>
      <w:proofErr w:type="spellEnd"/>
      <w:r>
        <w:rPr>
          <w:color w:val="000000"/>
          <w:sz w:val="24"/>
          <w:szCs w:val="24"/>
        </w:rPr>
        <w:t xml:space="preserve"> and Digital Media”, i cui autori principali sono Yolanda Reid </w:t>
      </w:r>
      <w:proofErr w:type="spellStart"/>
      <w:r>
        <w:rPr>
          <w:color w:val="000000"/>
          <w:sz w:val="24"/>
          <w:szCs w:val="24"/>
        </w:rPr>
        <w:t>Chassiakos</w:t>
      </w:r>
      <w:proofErr w:type="spellEnd"/>
      <w:r>
        <w:rPr>
          <w:color w:val="000000"/>
          <w:sz w:val="24"/>
          <w:szCs w:val="24"/>
        </w:rPr>
        <w:t xml:space="preserve">, Jenny </w:t>
      </w:r>
      <w:proofErr w:type="spellStart"/>
      <w:r>
        <w:rPr>
          <w:color w:val="000000"/>
          <w:sz w:val="24"/>
          <w:szCs w:val="24"/>
        </w:rPr>
        <w:t>Radesky</w:t>
      </w:r>
      <w:proofErr w:type="spellEnd"/>
      <w:r>
        <w:rPr>
          <w:color w:val="000000"/>
          <w:sz w:val="24"/>
          <w:szCs w:val="24"/>
        </w:rPr>
        <w:t xml:space="preserve">, Dimitri </w:t>
      </w:r>
      <w:proofErr w:type="spellStart"/>
      <w:r>
        <w:rPr>
          <w:color w:val="000000"/>
          <w:sz w:val="24"/>
          <w:szCs w:val="24"/>
        </w:rPr>
        <w:t>Christakis</w:t>
      </w:r>
      <w:proofErr w:type="spellEnd"/>
      <w:r>
        <w:rPr>
          <w:color w:val="000000"/>
          <w:sz w:val="24"/>
          <w:szCs w:val="24"/>
        </w:rPr>
        <w:t xml:space="preserve">, Megan A. Moreno, </w:t>
      </w:r>
      <w:proofErr w:type="spellStart"/>
      <w:r>
        <w:rPr>
          <w:color w:val="000000"/>
          <w:sz w:val="24"/>
          <w:szCs w:val="24"/>
        </w:rPr>
        <w:t>Corinn</w:t>
      </w:r>
      <w:proofErr w:type="spellEnd"/>
      <w:r>
        <w:rPr>
          <w:color w:val="000000"/>
          <w:sz w:val="24"/>
          <w:szCs w:val="24"/>
        </w:rPr>
        <w:t xml:space="preserve"> Cross, pubblicato sulla rivista scientifica “AAP </w:t>
      </w:r>
      <w:proofErr w:type="spellStart"/>
      <w:r>
        <w:rPr>
          <w:color w:val="000000"/>
          <w:sz w:val="24"/>
          <w:szCs w:val="24"/>
        </w:rPr>
        <w:t>Pediatrics</w:t>
      </w:r>
      <w:proofErr w:type="spellEnd"/>
      <w:r>
        <w:rPr>
          <w:color w:val="000000"/>
          <w:sz w:val="24"/>
          <w:szCs w:val="24"/>
        </w:rPr>
        <w:t xml:space="preserve">” nell’anno 2016. </w:t>
      </w:r>
    </w:p>
    <w:p w14:paraId="17D2D617" w14:textId="77777777" w:rsidR="002623CF" w:rsidRDefault="009B4DEB">
      <w:pPr>
        <w:numPr>
          <w:ilvl w:val="0"/>
          <w:numId w:val="1"/>
        </w:numPr>
        <w:pBdr>
          <w:top w:val="nil"/>
          <w:left w:val="nil"/>
          <w:bottom w:val="nil"/>
          <w:right w:val="nil"/>
          <w:between w:val="nil"/>
        </w:pBdr>
        <w:spacing w:line="360" w:lineRule="auto"/>
        <w:jc w:val="both"/>
        <w:rPr>
          <w:color w:val="000000"/>
          <w:sz w:val="24"/>
          <w:szCs w:val="24"/>
        </w:rPr>
      </w:pPr>
      <w:r>
        <w:rPr>
          <w:color w:val="000000"/>
          <w:sz w:val="24"/>
          <w:szCs w:val="24"/>
        </w:rPr>
        <w:t xml:space="preserve">“The </w:t>
      </w:r>
      <w:proofErr w:type="spellStart"/>
      <w:r>
        <w:rPr>
          <w:color w:val="000000"/>
          <w:sz w:val="24"/>
          <w:szCs w:val="24"/>
        </w:rPr>
        <w:t>Relationship</w:t>
      </w:r>
      <w:proofErr w:type="spellEnd"/>
      <w:r>
        <w:rPr>
          <w:color w:val="000000"/>
          <w:sz w:val="24"/>
          <w:szCs w:val="24"/>
        </w:rPr>
        <w:t xml:space="preserve"> </w:t>
      </w:r>
      <w:proofErr w:type="spellStart"/>
      <w:r>
        <w:rPr>
          <w:color w:val="000000"/>
          <w:sz w:val="24"/>
          <w:szCs w:val="24"/>
        </w:rPr>
        <w:t>Between</w:t>
      </w:r>
      <w:proofErr w:type="spellEnd"/>
      <w:r>
        <w:rPr>
          <w:color w:val="000000"/>
          <w:sz w:val="24"/>
          <w:szCs w:val="24"/>
        </w:rPr>
        <w:t xml:space="preserve"> Body Image </w:t>
      </w:r>
      <w:proofErr w:type="spellStart"/>
      <w:r>
        <w:rPr>
          <w:color w:val="000000"/>
          <w:sz w:val="24"/>
          <w:szCs w:val="24"/>
        </w:rPr>
        <w:t>Concerns</w:t>
      </w:r>
      <w:proofErr w:type="spellEnd"/>
      <w:r>
        <w:rPr>
          <w:color w:val="000000"/>
          <w:sz w:val="24"/>
          <w:szCs w:val="24"/>
        </w:rPr>
        <w:t xml:space="preserve">, </w:t>
      </w:r>
      <w:proofErr w:type="spellStart"/>
      <w:r>
        <w:rPr>
          <w:color w:val="000000"/>
          <w:sz w:val="24"/>
          <w:szCs w:val="24"/>
        </w:rPr>
        <w:t>Eating</w:t>
      </w:r>
      <w:proofErr w:type="spellEnd"/>
      <w:r>
        <w:rPr>
          <w:color w:val="000000"/>
          <w:sz w:val="24"/>
          <w:szCs w:val="24"/>
        </w:rPr>
        <w:t xml:space="preserve"> Disorders and Internet Use, Part I: A Review of </w:t>
      </w:r>
      <w:proofErr w:type="spellStart"/>
      <w:r>
        <w:rPr>
          <w:color w:val="000000"/>
          <w:sz w:val="24"/>
          <w:szCs w:val="24"/>
        </w:rPr>
        <w:t>Empirical</w:t>
      </w:r>
      <w:proofErr w:type="spellEnd"/>
      <w:r>
        <w:rPr>
          <w:color w:val="000000"/>
          <w:sz w:val="24"/>
          <w:szCs w:val="24"/>
        </w:rPr>
        <w:t xml:space="preserve"> Support”, scritto da Rachel F. Rodgers e Tiffany Melioli, pubblicato sulla rivista scientifica “</w:t>
      </w:r>
      <w:proofErr w:type="spellStart"/>
      <w:r>
        <w:rPr>
          <w:color w:val="000000"/>
          <w:sz w:val="24"/>
          <w:szCs w:val="24"/>
        </w:rPr>
        <w:t>Adolescent</w:t>
      </w:r>
      <w:proofErr w:type="spellEnd"/>
      <w:r>
        <w:rPr>
          <w:color w:val="000000"/>
          <w:sz w:val="24"/>
          <w:szCs w:val="24"/>
        </w:rPr>
        <w:t xml:space="preserve"> </w:t>
      </w:r>
      <w:proofErr w:type="spellStart"/>
      <w:r>
        <w:rPr>
          <w:color w:val="000000"/>
          <w:sz w:val="24"/>
          <w:szCs w:val="24"/>
        </w:rPr>
        <w:t>Research</w:t>
      </w:r>
      <w:proofErr w:type="spellEnd"/>
      <w:r>
        <w:rPr>
          <w:color w:val="000000"/>
          <w:sz w:val="24"/>
          <w:szCs w:val="24"/>
        </w:rPr>
        <w:t xml:space="preserve"> Review” nell’anno 2015. </w:t>
      </w:r>
    </w:p>
    <w:p w14:paraId="0E6BFE6F" w14:textId="77777777" w:rsidR="002623CF" w:rsidRDefault="009B4DEB">
      <w:pPr>
        <w:spacing w:line="360" w:lineRule="auto"/>
        <w:jc w:val="both"/>
        <w:rPr>
          <w:sz w:val="24"/>
          <w:szCs w:val="24"/>
        </w:rPr>
      </w:pPr>
      <w:r>
        <w:rPr>
          <w:sz w:val="24"/>
          <w:szCs w:val="24"/>
        </w:rPr>
        <w:t xml:space="preserve">Gli articoli individuati sono stati utili ai fini di formulare gli indicatori dei fattori che ci proponevamo di indagare nella nostra ricerca. L’indicatore è un elemento che si può osservare sul soggetto o chiedere al soggetto stesso e ci fa capire la presenza o l’intensità del fattore.  </w:t>
      </w:r>
    </w:p>
    <w:p w14:paraId="600CA623" w14:textId="77777777" w:rsidR="002623CF" w:rsidRDefault="009B4DEB">
      <w:pPr>
        <w:spacing w:line="360" w:lineRule="auto"/>
        <w:jc w:val="both"/>
        <w:rPr>
          <w:sz w:val="24"/>
          <w:szCs w:val="24"/>
        </w:rPr>
      </w:pPr>
      <w:r>
        <w:rPr>
          <w:sz w:val="24"/>
          <w:szCs w:val="24"/>
        </w:rPr>
        <w:t>Ai fini della costruzione del quadro teorico, dopo aver individuato gli articoli scientifici funzionali alla nostra ricerca, abbiamo costruito una mappa concettuale che sintetizzasse i concetti principali e le relazioni tra essi.</w:t>
      </w:r>
    </w:p>
    <w:p w14:paraId="604E874C" w14:textId="77777777" w:rsidR="002623CF" w:rsidRDefault="002623CF">
      <w:pPr>
        <w:spacing w:line="360" w:lineRule="auto"/>
        <w:jc w:val="both"/>
        <w:rPr>
          <w:sz w:val="24"/>
          <w:szCs w:val="24"/>
        </w:rPr>
      </w:pPr>
    </w:p>
    <w:p w14:paraId="3FA94EBE" w14:textId="77777777" w:rsidR="002623CF" w:rsidRDefault="009B4DEB">
      <w:pPr>
        <w:spacing w:line="360" w:lineRule="auto"/>
        <w:jc w:val="both"/>
        <w:rPr>
          <w:sz w:val="24"/>
          <w:szCs w:val="24"/>
        </w:rPr>
      </w:pPr>
      <w:r>
        <w:rPr>
          <w:noProof/>
        </w:rPr>
        <w:lastRenderedPageBreak/>
        <w:drawing>
          <wp:anchor distT="0" distB="0" distL="114300" distR="114300" simplePos="0" relativeHeight="251658240" behindDoc="0" locked="0" layoutInCell="1" hidden="0" allowOverlap="1" wp14:anchorId="55DABD91" wp14:editId="43A74D40">
            <wp:simplePos x="0" y="0"/>
            <wp:positionH relativeFrom="column">
              <wp:posOffset>-231470</wp:posOffset>
            </wp:positionH>
            <wp:positionV relativeFrom="paragraph">
              <wp:posOffset>607</wp:posOffset>
            </wp:positionV>
            <wp:extent cx="7072530" cy="3527977"/>
            <wp:effectExtent l="0" t="0" r="0" b="0"/>
            <wp:wrapTopAndBottom distT="0" distB="0"/>
            <wp:docPr id="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l="742" t="3955" r="4611" b="20504"/>
                    <a:stretch>
                      <a:fillRect/>
                    </a:stretch>
                  </pic:blipFill>
                  <pic:spPr>
                    <a:xfrm>
                      <a:off x="0" y="0"/>
                      <a:ext cx="7072530" cy="3527977"/>
                    </a:xfrm>
                    <a:prstGeom prst="rect">
                      <a:avLst/>
                    </a:prstGeom>
                    <a:ln/>
                  </pic:spPr>
                </pic:pic>
              </a:graphicData>
            </a:graphic>
          </wp:anchor>
        </w:drawing>
      </w:r>
    </w:p>
    <w:p w14:paraId="5D3EAA96" w14:textId="77777777" w:rsidR="002623CF" w:rsidRDefault="009B4DEB">
      <w:pPr>
        <w:spacing w:line="360" w:lineRule="auto"/>
        <w:jc w:val="both"/>
        <w:rPr>
          <w:sz w:val="24"/>
          <w:szCs w:val="24"/>
        </w:rPr>
      </w:pPr>
      <w:r>
        <w:rPr>
          <w:sz w:val="24"/>
          <w:szCs w:val="24"/>
        </w:rPr>
        <w:t>Successivamente abbiamo elaborato una descrizione testuale che sintetizzasse quanto rappresentato nella mappa:</w:t>
      </w:r>
    </w:p>
    <w:p w14:paraId="482314FB" w14:textId="77777777" w:rsidR="002623CF" w:rsidRDefault="009B4DEB">
      <w:pPr>
        <w:spacing w:line="360" w:lineRule="auto"/>
        <w:jc w:val="both"/>
        <w:rPr>
          <w:sz w:val="24"/>
          <w:szCs w:val="24"/>
        </w:rPr>
      </w:pPr>
      <w:r>
        <w:rPr>
          <w:sz w:val="24"/>
          <w:szCs w:val="24"/>
        </w:rPr>
        <w:t xml:space="preserve">“Secondo Vittoria Franchina e Gianluca Lo Coco, autori del testo “The </w:t>
      </w:r>
      <w:proofErr w:type="spellStart"/>
      <w:r>
        <w:rPr>
          <w:sz w:val="24"/>
          <w:szCs w:val="24"/>
        </w:rPr>
        <w:t>influence</w:t>
      </w:r>
      <w:proofErr w:type="spellEnd"/>
      <w:r>
        <w:rPr>
          <w:sz w:val="24"/>
          <w:szCs w:val="24"/>
        </w:rPr>
        <w:t xml:space="preserve"> of social media use on body image </w:t>
      </w:r>
      <w:proofErr w:type="spellStart"/>
      <w:r>
        <w:rPr>
          <w:sz w:val="24"/>
          <w:szCs w:val="24"/>
        </w:rPr>
        <w:t>concerns</w:t>
      </w:r>
      <w:proofErr w:type="spellEnd"/>
      <w:r>
        <w:rPr>
          <w:sz w:val="24"/>
          <w:szCs w:val="24"/>
        </w:rPr>
        <w:t xml:space="preserve">”, gli adolescenti sono i maggiori fruitori dei social network, grazie ai quali entrano in contatto con un mondo virtuale, che propone molteplici contenuti e offre quindi stimoli diversificati. Come evidenziato nell’articolo “Children and </w:t>
      </w:r>
      <w:proofErr w:type="spellStart"/>
      <w:r>
        <w:rPr>
          <w:sz w:val="24"/>
          <w:szCs w:val="24"/>
        </w:rPr>
        <w:t>Adolescents</w:t>
      </w:r>
      <w:proofErr w:type="spellEnd"/>
      <w:r>
        <w:rPr>
          <w:sz w:val="24"/>
          <w:szCs w:val="24"/>
        </w:rPr>
        <w:t xml:space="preserve"> and Digital Media”, pubblicato nella rivista pediatrica accademica AAP </w:t>
      </w:r>
      <w:proofErr w:type="spellStart"/>
      <w:r>
        <w:rPr>
          <w:sz w:val="24"/>
          <w:szCs w:val="24"/>
        </w:rPr>
        <w:t>Pediatrics</w:t>
      </w:r>
      <w:proofErr w:type="spellEnd"/>
      <w:r>
        <w:rPr>
          <w:sz w:val="24"/>
          <w:szCs w:val="24"/>
        </w:rPr>
        <w:t xml:space="preserve">, studi di ricerca hanno suggerito alcuni benefici legati all’uso dei social media per gli adolescenti di oggi, come la comunicazione e il coinvolgimento. Ulteriori vantaggi includono l’esposizione a nuove idee e informazioni. Per gli adolescenti connettersi a Internet non è mai stato così semplice come ad oggi utilizzando uno smartphone, aumentando il rischio di farne un uso disfunzionale. </w:t>
      </w:r>
    </w:p>
    <w:p w14:paraId="04E8CEE2" w14:textId="77777777" w:rsidR="002623CF" w:rsidRDefault="009B4DEB">
      <w:pPr>
        <w:spacing w:line="360" w:lineRule="auto"/>
        <w:jc w:val="both"/>
        <w:rPr>
          <w:sz w:val="24"/>
          <w:szCs w:val="24"/>
        </w:rPr>
      </w:pPr>
      <w:r>
        <w:rPr>
          <w:sz w:val="24"/>
          <w:szCs w:val="24"/>
        </w:rPr>
        <w:t xml:space="preserve">Secondo lo psicologo Marcia, nella vita dell’adolescente cominciano a comparire le prime esperienze di tipo affettivo, relazionale o lavorativo, che possono essere affrontate con maggiore o minore impegno. L’adolescenza è una fase caratterizzata dall’esplorazione, cioè il processo durante cui si sperimentano e si provano credenze, valori e comportamenti alternativi, nel tentativo di stabilire quale offre maggior soddisfazione. Nella fase di costruzione dell’identità, l’utilizzo dei social network offre una vasta gamma di modelli talvolta fittizi, con cui gli adolescenti si confrontano, più </w:t>
      </w:r>
      <w:r>
        <w:rPr>
          <w:sz w:val="24"/>
          <w:szCs w:val="24"/>
        </w:rPr>
        <w:lastRenderedPageBreak/>
        <w:t xml:space="preserve">o meno volontariamente. Sui social vengono condivisi da parte degli utenti contenuti che promuovono un’ideale irrealistico del corpo e della bellezza, spesso si ricorre all’utilizzo di programmi di editing, filtri ed effetti per modificare le immagini. Paragonare il proprio corpo a quegli ideali di bellezza, promossi dai media, può portare gli adolescenti a sentirsi insoddisfatti di sé stessi. La soddisfazione per il proprio corpo viene definita come il modo in cui l’individuo pensa al proprio corpo, mentre la stima riguardo il proprio corpo è definita come il modo in cui l’individuo si sente a proposito del proprio corpo. Questi aspetti sono strettamente correlati, perciò un’insoddisfazione per il proprio corpo porta a una diminuzione dell’autostima. Un uso problematico di internet tra gli adolescenti può far aumentare l’insoddisfazione verso il proprio corpo. I contenuti condivisi sui social ricevono </w:t>
      </w:r>
      <w:proofErr w:type="gramStart"/>
      <w:r>
        <w:rPr>
          <w:sz w:val="24"/>
          <w:szCs w:val="24"/>
        </w:rPr>
        <w:t>feedback</w:t>
      </w:r>
      <w:proofErr w:type="gramEnd"/>
      <w:r>
        <w:rPr>
          <w:sz w:val="24"/>
          <w:szCs w:val="24"/>
        </w:rPr>
        <w:t xml:space="preserve"> e commenti sia positivi che negativi da parte degli utenti. Quando una persona posta contenuti sui social e riceve </w:t>
      </w:r>
      <w:proofErr w:type="gramStart"/>
      <w:r>
        <w:rPr>
          <w:sz w:val="24"/>
          <w:szCs w:val="24"/>
        </w:rPr>
        <w:t>feedback</w:t>
      </w:r>
      <w:proofErr w:type="gramEnd"/>
      <w:r>
        <w:rPr>
          <w:sz w:val="24"/>
          <w:szCs w:val="24"/>
        </w:rPr>
        <w:t xml:space="preserve"> positivi, si innesca un comportamento-ricompensa (</w:t>
      </w:r>
      <w:proofErr w:type="spellStart"/>
      <w:r>
        <w:rPr>
          <w:sz w:val="24"/>
          <w:szCs w:val="24"/>
        </w:rPr>
        <w:t>behaviour-reward</w:t>
      </w:r>
      <w:proofErr w:type="spellEnd"/>
      <w:r>
        <w:rPr>
          <w:sz w:val="24"/>
          <w:szCs w:val="24"/>
        </w:rPr>
        <w:t xml:space="preserve"> feedback loop) e il soggetto tende a monitorare costantemente la propria popolarità. La diffusione di selfie sharing può provocare un uso oggettivato delle immagini del corpo, il quale rafforza le preoccupazioni rispetto al corpo che di conseguenza porta al selfie editing (</w:t>
      </w:r>
      <w:proofErr w:type="spellStart"/>
      <w:r>
        <w:rPr>
          <w:sz w:val="24"/>
          <w:szCs w:val="24"/>
        </w:rPr>
        <w:t>automanipolazione</w:t>
      </w:r>
      <w:proofErr w:type="spellEnd"/>
      <w:r>
        <w:rPr>
          <w:sz w:val="24"/>
          <w:szCs w:val="24"/>
        </w:rPr>
        <w:t>) delle proprie immagini. Ciò costituisce rischi potenziali per la costruzione dell’identità sia maschile che femminile, nella giovane età adulta. L’</w:t>
      </w:r>
      <w:proofErr w:type="spellStart"/>
      <w:r>
        <w:rPr>
          <w:sz w:val="24"/>
          <w:szCs w:val="24"/>
        </w:rPr>
        <w:t>autoggettivazione</w:t>
      </w:r>
      <w:proofErr w:type="spellEnd"/>
      <w:r>
        <w:rPr>
          <w:sz w:val="24"/>
          <w:szCs w:val="24"/>
        </w:rPr>
        <w:t xml:space="preserve"> del corpo (OBC, coscienza corporea oggettivata) consiste nella prospettiva di un osservatore esterno e in standard corporei socio-culturali interiorizzati e assunti come obiettivi da realizzare, ed è associata alla body </w:t>
      </w:r>
      <w:proofErr w:type="spellStart"/>
      <w:r>
        <w:rPr>
          <w:sz w:val="24"/>
          <w:szCs w:val="24"/>
        </w:rPr>
        <w:t>suirvellance</w:t>
      </w:r>
      <w:proofErr w:type="spellEnd"/>
      <w:r>
        <w:rPr>
          <w:sz w:val="24"/>
          <w:szCs w:val="24"/>
        </w:rPr>
        <w:t xml:space="preserve"> (costante monitoraggio del corpo attraverso la prospettiva di un osservatore esterno), al body </w:t>
      </w:r>
      <w:proofErr w:type="spellStart"/>
      <w:r>
        <w:rPr>
          <w:sz w:val="24"/>
          <w:szCs w:val="24"/>
        </w:rPr>
        <w:t>shame</w:t>
      </w:r>
      <w:proofErr w:type="spellEnd"/>
      <w:r>
        <w:rPr>
          <w:sz w:val="24"/>
          <w:szCs w:val="24"/>
        </w:rPr>
        <w:t xml:space="preserve"> (il fallimento percepito nel raggiungimento degli standard ideali di bellezza) e all’</w:t>
      </w:r>
      <w:proofErr w:type="spellStart"/>
      <w:r>
        <w:rPr>
          <w:sz w:val="24"/>
          <w:szCs w:val="24"/>
        </w:rPr>
        <w:t>appearance</w:t>
      </w:r>
      <w:proofErr w:type="spellEnd"/>
      <w:r>
        <w:rPr>
          <w:sz w:val="24"/>
          <w:szCs w:val="24"/>
        </w:rPr>
        <w:t xml:space="preserve"> control </w:t>
      </w:r>
      <w:proofErr w:type="spellStart"/>
      <w:r>
        <w:rPr>
          <w:sz w:val="24"/>
          <w:szCs w:val="24"/>
        </w:rPr>
        <w:t>beliefs</w:t>
      </w:r>
      <w:proofErr w:type="spellEnd"/>
      <w:r>
        <w:rPr>
          <w:sz w:val="24"/>
          <w:szCs w:val="24"/>
        </w:rPr>
        <w:t xml:space="preserve"> (convinzione personale di controllare il proprio aspetto corporeo). È stato dimostrato che tali feedback hanno un impatto dannoso sulla stima del proprio corpo, anche i fatti di cronaca confermano che i giudizi e i commenti presenti nel mondo virtuale possono avere ripercussioni nella vita reale, sono stati registrati diversi episodi di cyberbullismo legato al body </w:t>
      </w:r>
      <w:proofErr w:type="spellStart"/>
      <w:r>
        <w:rPr>
          <w:sz w:val="24"/>
          <w:szCs w:val="24"/>
        </w:rPr>
        <w:t>shaming</w:t>
      </w:r>
      <w:proofErr w:type="spellEnd"/>
      <w:r>
        <w:rPr>
          <w:sz w:val="24"/>
          <w:szCs w:val="24"/>
        </w:rPr>
        <w:t xml:space="preserve"> (far vergognare qualcuno per il proprio corpo), sfociati in tentativi anticonservativi. Inoltre, come riportato dall’articolo “The </w:t>
      </w:r>
      <w:proofErr w:type="spellStart"/>
      <w:r>
        <w:rPr>
          <w:sz w:val="24"/>
          <w:szCs w:val="24"/>
        </w:rPr>
        <w:t>influence</w:t>
      </w:r>
      <w:proofErr w:type="spellEnd"/>
      <w:r>
        <w:rPr>
          <w:sz w:val="24"/>
          <w:szCs w:val="24"/>
        </w:rPr>
        <w:t xml:space="preserve"> of social media use on body image </w:t>
      </w:r>
      <w:proofErr w:type="spellStart"/>
      <w:r>
        <w:rPr>
          <w:sz w:val="24"/>
          <w:szCs w:val="24"/>
        </w:rPr>
        <w:t>concerns</w:t>
      </w:r>
      <w:proofErr w:type="spellEnd"/>
      <w:r>
        <w:rPr>
          <w:sz w:val="24"/>
          <w:szCs w:val="24"/>
        </w:rPr>
        <w:t>”, l’esposizione prolungata ai social network è associata a una varietà di disturbi mentali (depressione, disturbi di ansia, sintomi ossessivi-compulsivi, disturbi del sonno).”</w:t>
      </w:r>
    </w:p>
    <w:p w14:paraId="72556494" w14:textId="77777777" w:rsidR="002623CF" w:rsidRDefault="009B4DEB">
      <w:pPr>
        <w:spacing w:line="360" w:lineRule="auto"/>
        <w:jc w:val="both"/>
        <w:rPr>
          <w:sz w:val="24"/>
          <w:szCs w:val="24"/>
        </w:rPr>
      </w:pPr>
      <w:r>
        <w:rPr>
          <w:sz w:val="24"/>
          <w:szCs w:val="24"/>
        </w:rPr>
        <w:t xml:space="preserve">Il quadro teorico così costruito offre un terreno solido per esplorare le dinamiche complesse che caratterizzano l'uso dei social network tra i giovani, e per analizzare in che modo le variabili di </w:t>
      </w:r>
      <w:r>
        <w:rPr>
          <w:sz w:val="24"/>
          <w:szCs w:val="24"/>
        </w:rPr>
        <w:lastRenderedPageBreak/>
        <w:t>interesse influenzano la percezione del proprio corpo tra gli adolescenti. La combinazione tra le teorie e le evidenze empiriche ha guidato l'interpretazione dei risultati ottenuti durante la ricerca.</w:t>
      </w:r>
    </w:p>
    <w:p w14:paraId="51006F9C" w14:textId="77777777" w:rsidR="002623CF" w:rsidRDefault="009B4DEB">
      <w:pPr>
        <w:numPr>
          <w:ilvl w:val="0"/>
          <w:numId w:val="4"/>
        </w:numPr>
        <w:pBdr>
          <w:top w:val="nil"/>
          <w:left w:val="nil"/>
          <w:bottom w:val="nil"/>
          <w:right w:val="nil"/>
          <w:between w:val="nil"/>
        </w:pBdr>
        <w:spacing w:line="360" w:lineRule="auto"/>
        <w:jc w:val="both"/>
        <w:rPr>
          <w:b/>
          <w:color w:val="000000"/>
          <w:sz w:val="24"/>
          <w:szCs w:val="24"/>
        </w:rPr>
      </w:pPr>
      <w:r>
        <w:rPr>
          <w:b/>
          <w:color w:val="000000"/>
          <w:sz w:val="24"/>
          <w:szCs w:val="24"/>
        </w:rPr>
        <w:t xml:space="preserve">L’ipotesi di lavoro. </w:t>
      </w:r>
    </w:p>
    <w:p w14:paraId="18C6989A" w14:textId="77777777" w:rsidR="002623CF" w:rsidRDefault="009B4DEB">
      <w:pPr>
        <w:spacing w:line="360" w:lineRule="auto"/>
        <w:jc w:val="both"/>
        <w:rPr>
          <w:sz w:val="24"/>
          <w:szCs w:val="24"/>
        </w:rPr>
      </w:pPr>
      <w:r>
        <w:rPr>
          <w:sz w:val="24"/>
          <w:szCs w:val="24"/>
        </w:rPr>
        <w:t xml:space="preserve">L’ipotesi di ricerca è una risposta alla domanda formulata dal problema di ricerca, viene elaborata in forma assertiva. Nella nostra ricerca l'ipotesi è la seguente: esiste una relazione tra l'uso dei social network e la percezione del proprio corpo nei giovani. </w:t>
      </w:r>
    </w:p>
    <w:p w14:paraId="15D91920" w14:textId="77777777" w:rsidR="002623CF" w:rsidRDefault="009B4DEB">
      <w:pPr>
        <w:spacing w:line="360" w:lineRule="auto"/>
        <w:jc w:val="both"/>
        <w:rPr>
          <w:sz w:val="24"/>
          <w:szCs w:val="24"/>
        </w:rPr>
      </w:pPr>
      <w:r>
        <w:rPr>
          <w:sz w:val="24"/>
          <w:szCs w:val="24"/>
        </w:rPr>
        <w:t>Abbiamo condotto una ricerca standard: le verifiche per confermare o confutare l'ipotesi sono state eseguite utilizzando una strategia di ricerca che consiste nel rilevare le co-occorrenze di determinati stati assunti dai due fattori. Nella ricerca standard l'ipotesi di ricerca definisce i tipi di fattori, che possono essere indipendenti, dipendenti e moderatori e le relazioni tra i fattori, che possono essere unidirezionali e bidirezionali.</w:t>
      </w:r>
    </w:p>
    <w:p w14:paraId="44A5978C" w14:textId="77777777" w:rsidR="002623CF" w:rsidRDefault="009B4DEB">
      <w:pPr>
        <w:numPr>
          <w:ilvl w:val="0"/>
          <w:numId w:val="4"/>
        </w:numPr>
        <w:pBdr>
          <w:top w:val="nil"/>
          <w:left w:val="nil"/>
          <w:bottom w:val="nil"/>
          <w:right w:val="nil"/>
          <w:between w:val="nil"/>
        </w:pBdr>
        <w:spacing w:line="360" w:lineRule="auto"/>
        <w:jc w:val="both"/>
        <w:rPr>
          <w:b/>
          <w:color w:val="000000"/>
          <w:sz w:val="24"/>
          <w:szCs w:val="24"/>
        </w:rPr>
      </w:pPr>
      <w:r>
        <w:rPr>
          <w:b/>
          <w:color w:val="000000"/>
          <w:sz w:val="24"/>
          <w:szCs w:val="24"/>
        </w:rPr>
        <w:t>Fattori dipendenti e indipendenti.</w:t>
      </w:r>
    </w:p>
    <w:p w14:paraId="1FB3B52C" w14:textId="77777777" w:rsidR="002623CF" w:rsidRDefault="009B4DEB">
      <w:pPr>
        <w:spacing w:line="360" w:lineRule="auto"/>
        <w:jc w:val="both"/>
        <w:rPr>
          <w:sz w:val="24"/>
          <w:szCs w:val="24"/>
        </w:rPr>
      </w:pPr>
      <w:r>
        <w:rPr>
          <w:sz w:val="24"/>
          <w:szCs w:val="24"/>
        </w:rPr>
        <w:t xml:space="preserve">Esplicitiamo i fattori definiti dalla nostra ipotesi di ricerca. </w:t>
      </w:r>
    </w:p>
    <w:p w14:paraId="4C3A0E42" w14:textId="77777777" w:rsidR="002623CF" w:rsidRDefault="009B4DEB">
      <w:pPr>
        <w:numPr>
          <w:ilvl w:val="0"/>
          <w:numId w:val="1"/>
        </w:numPr>
        <w:pBdr>
          <w:top w:val="nil"/>
          <w:left w:val="nil"/>
          <w:bottom w:val="nil"/>
          <w:right w:val="nil"/>
          <w:between w:val="nil"/>
        </w:pBdr>
        <w:spacing w:after="0" w:line="360" w:lineRule="auto"/>
        <w:jc w:val="both"/>
        <w:rPr>
          <w:color w:val="000000"/>
          <w:sz w:val="24"/>
          <w:szCs w:val="24"/>
        </w:rPr>
      </w:pPr>
      <w:r>
        <w:rPr>
          <w:color w:val="000000"/>
          <w:sz w:val="24"/>
          <w:szCs w:val="24"/>
        </w:rPr>
        <w:t>Fattore indipendente: utilizzo dei social network</w:t>
      </w:r>
    </w:p>
    <w:p w14:paraId="6A41D96F" w14:textId="77777777" w:rsidR="002623CF" w:rsidRDefault="009B4DEB">
      <w:pPr>
        <w:numPr>
          <w:ilvl w:val="0"/>
          <w:numId w:val="1"/>
        </w:numPr>
        <w:pBdr>
          <w:top w:val="nil"/>
          <w:left w:val="nil"/>
          <w:bottom w:val="nil"/>
          <w:right w:val="nil"/>
          <w:between w:val="nil"/>
        </w:pBdr>
        <w:spacing w:line="360" w:lineRule="auto"/>
        <w:jc w:val="both"/>
        <w:rPr>
          <w:color w:val="000000"/>
          <w:sz w:val="24"/>
          <w:szCs w:val="24"/>
        </w:rPr>
      </w:pPr>
      <w:r>
        <w:rPr>
          <w:color w:val="000000"/>
          <w:sz w:val="24"/>
          <w:szCs w:val="24"/>
        </w:rPr>
        <w:t>Fattore dipendente: percezione del proprio corpo</w:t>
      </w:r>
    </w:p>
    <w:p w14:paraId="7B3F60E5" w14:textId="77777777" w:rsidR="002623CF" w:rsidRDefault="009B4DEB">
      <w:pPr>
        <w:spacing w:line="360" w:lineRule="auto"/>
        <w:jc w:val="both"/>
        <w:rPr>
          <w:sz w:val="24"/>
          <w:szCs w:val="24"/>
        </w:rPr>
      </w:pPr>
      <w:r>
        <w:rPr>
          <w:sz w:val="24"/>
          <w:szCs w:val="24"/>
        </w:rPr>
        <w:t xml:space="preserve">La relazione che sussiste tra i nostri fattori è di tipo bidirezionale, in quanto le variazioni del primo fattore coincidono con le variazioni del secondo fattore, e viceversa. </w:t>
      </w:r>
    </w:p>
    <w:p w14:paraId="49752EC5" w14:textId="77777777" w:rsidR="002623CF" w:rsidRDefault="009B4DEB">
      <w:pPr>
        <w:numPr>
          <w:ilvl w:val="0"/>
          <w:numId w:val="4"/>
        </w:numPr>
        <w:pBdr>
          <w:top w:val="nil"/>
          <w:left w:val="nil"/>
          <w:bottom w:val="nil"/>
          <w:right w:val="nil"/>
          <w:between w:val="nil"/>
        </w:pBdr>
        <w:spacing w:line="360" w:lineRule="auto"/>
        <w:jc w:val="both"/>
        <w:rPr>
          <w:b/>
          <w:color w:val="000000"/>
          <w:sz w:val="24"/>
          <w:szCs w:val="24"/>
        </w:rPr>
      </w:pPr>
      <w:r>
        <w:rPr>
          <w:b/>
          <w:color w:val="000000"/>
          <w:sz w:val="24"/>
          <w:szCs w:val="24"/>
        </w:rPr>
        <w:t xml:space="preserve">Definizione operativa dei fattori. </w:t>
      </w:r>
    </w:p>
    <w:p w14:paraId="2F9025E4" w14:textId="77777777" w:rsidR="002623CF" w:rsidRDefault="009B4DEB">
      <w:pPr>
        <w:spacing w:line="360" w:lineRule="auto"/>
        <w:jc w:val="both"/>
        <w:rPr>
          <w:sz w:val="24"/>
          <w:szCs w:val="24"/>
        </w:rPr>
      </w:pPr>
      <w:r>
        <w:rPr>
          <w:sz w:val="24"/>
          <w:szCs w:val="24"/>
        </w:rPr>
        <w:t xml:space="preserve">Per eseguire una definizione operativa dei fattori è necessario trasformare i fattori individuati in variabili matematiche, su cui è possibile svolgere procedure di tipo statistico. Per svolgere tale operazione abbiamo innanzitutto trasformato i fattori in indicatori, cioè in proprietà empiricamente rilevabili in modo diretto. Successivamente abbiamo trasformato tali indicatori in item di rilevazione, ovvero in domande di un questionario. È stato così possibile individuare infine le variabili matematiche su cui svolgeremo l’analisi statistica. </w:t>
      </w:r>
    </w:p>
    <w:p w14:paraId="480A6C00" w14:textId="77777777" w:rsidR="002623CF" w:rsidRDefault="009B4DEB">
      <w:pPr>
        <w:spacing w:line="360" w:lineRule="auto"/>
        <w:jc w:val="both"/>
        <w:rPr>
          <w:sz w:val="24"/>
          <w:szCs w:val="24"/>
        </w:rPr>
      </w:pPr>
      <w:r>
        <w:rPr>
          <w:sz w:val="24"/>
          <w:szCs w:val="24"/>
        </w:rPr>
        <w:t>Di seguito viene riportata la tabella che sintetizza la definizione operativa dei fattori della nostra ricerca:</w:t>
      </w:r>
    </w:p>
    <w:tbl>
      <w:tblPr>
        <w:tblStyle w:val="a"/>
        <w:tblW w:w="9628" w:type="dxa"/>
        <w:tblInd w:w="0" w:type="dxa"/>
        <w:tblLayout w:type="fixed"/>
        <w:tblLook w:val="0400" w:firstRow="0" w:lastRow="0" w:firstColumn="0" w:lastColumn="0" w:noHBand="0" w:noVBand="1"/>
      </w:tblPr>
      <w:tblGrid>
        <w:gridCol w:w="1851"/>
        <w:gridCol w:w="2087"/>
        <w:gridCol w:w="3712"/>
        <w:gridCol w:w="1978"/>
      </w:tblGrid>
      <w:tr w:rsidR="002623CF" w14:paraId="2726C162" w14:textId="77777777">
        <w:tc>
          <w:tcPr>
            <w:tcW w:w="1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DE237A" w14:textId="77777777" w:rsidR="002623CF" w:rsidRDefault="009B4DEB">
            <w:pPr>
              <w:spacing w:after="0" w:line="360" w:lineRule="auto"/>
              <w:jc w:val="both"/>
              <w:rPr>
                <w:b/>
                <w:sz w:val="24"/>
                <w:szCs w:val="24"/>
              </w:rPr>
            </w:pPr>
            <w:r>
              <w:rPr>
                <w:b/>
                <w:color w:val="000000"/>
                <w:sz w:val="24"/>
                <w:szCs w:val="24"/>
              </w:rPr>
              <w:lastRenderedPageBreak/>
              <w:t>FATTORE INDIPENDENTE</w:t>
            </w:r>
          </w:p>
        </w:tc>
        <w:tc>
          <w:tcPr>
            <w:tcW w:w="2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03D33E" w14:textId="77777777" w:rsidR="002623CF" w:rsidRDefault="009B4DEB">
            <w:pPr>
              <w:spacing w:after="0" w:line="360" w:lineRule="auto"/>
              <w:jc w:val="both"/>
              <w:rPr>
                <w:b/>
                <w:sz w:val="24"/>
                <w:szCs w:val="24"/>
              </w:rPr>
            </w:pPr>
            <w:r>
              <w:rPr>
                <w:b/>
                <w:color w:val="000000"/>
                <w:sz w:val="24"/>
                <w:szCs w:val="24"/>
              </w:rPr>
              <w:t>INDICATORI</w:t>
            </w:r>
          </w:p>
        </w:tc>
        <w:tc>
          <w:tcPr>
            <w:tcW w:w="3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CBB5C9" w14:textId="77777777" w:rsidR="002623CF" w:rsidRDefault="009B4DEB">
            <w:pPr>
              <w:spacing w:after="0" w:line="360" w:lineRule="auto"/>
              <w:jc w:val="both"/>
              <w:rPr>
                <w:b/>
                <w:sz w:val="24"/>
                <w:szCs w:val="24"/>
              </w:rPr>
            </w:pPr>
            <w:r>
              <w:rPr>
                <w:b/>
                <w:color w:val="000000"/>
                <w:sz w:val="24"/>
                <w:szCs w:val="24"/>
              </w:rPr>
              <w:t>ITEM DI RILEVAZIONE</w:t>
            </w:r>
          </w:p>
        </w:tc>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9A5B3" w14:textId="77777777" w:rsidR="002623CF" w:rsidRDefault="009B4DEB">
            <w:pPr>
              <w:spacing w:after="0" w:line="360" w:lineRule="auto"/>
              <w:jc w:val="both"/>
              <w:rPr>
                <w:b/>
                <w:sz w:val="24"/>
                <w:szCs w:val="24"/>
              </w:rPr>
            </w:pPr>
            <w:r>
              <w:rPr>
                <w:b/>
                <w:color w:val="000000"/>
                <w:sz w:val="24"/>
                <w:szCs w:val="24"/>
              </w:rPr>
              <w:t>VARIABILI</w:t>
            </w:r>
          </w:p>
        </w:tc>
      </w:tr>
      <w:tr w:rsidR="002623CF" w14:paraId="02B6D937" w14:textId="77777777">
        <w:tc>
          <w:tcPr>
            <w:tcW w:w="1851"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14D5A206" w14:textId="77777777" w:rsidR="002623CF" w:rsidRDefault="009B4DEB">
            <w:pPr>
              <w:spacing w:after="0" w:line="360" w:lineRule="auto"/>
              <w:jc w:val="both"/>
              <w:rPr>
                <w:sz w:val="24"/>
                <w:szCs w:val="24"/>
              </w:rPr>
            </w:pPr>
            <w:r>
              <w:rPr>
                <w:color w:val="000000"/>
                <w:sz w:val="24"/>
                <w:szCs w:val="24"/>
              </w:rPr>
              <w:t>Utilizzo dei social network</w:t>
            </w:r>
          </w:p>
        </w:tc>
        <w:tc>
          <w:tcPr>
            <w:tcW w:w="208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5765A" w14:textId="77777777" w:rsidR="002623CF" w:rsidRDefault="009B4DEB">
            <w:pPr>
              <w:spacing w:after="0" w:line="360" w:lineRule="auto"/>
              <w:jc w:val="both"/>
              <w:rPr>
                <w:sz w:val="24"/>
                <w:szCs w:val="24"/>
              </w:rPr>
            </w:pPr>
            <w:r>
              <w:rPr>
                <w:color w:val="000000"/>
                <w:sz w:val="24"/>
                <w:szCs w:val="24"/>
              </w:rPr>
              <w:t>Quantità di tempo trascorso sui social network</w:t>
            </w:r>
          </w:p>
        </w:tc>
        <w:tc>
          <w:tcPr>
            <w:tcW w:w="3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8A410C" w14:textId="77777777" w:rsidR="002623CF" w:rsidRDefault="009B4DEB">
            <w:pPr>
              <w:spacing w:after="0" w:line="360" w:lineRule="auto"/>
              <w:jc w:val="both"/>
              <w:rPr>
                <w:sz w:val="24"/>
                <w:szCs w:val="24"/>
              </w:rPr>
            </w:pPr>
            <w:r>
              <w:rPr>
                <w:color w:val="000000"/>
                <w:sz w:val="24"/>
                <w:szCs w:val="24"/>
              </w:rPr>
              <w:t>Quante ore trascorri sui social network al giorno in media?</w:t>
            </w:r>
          </w:p>
        </w:tc>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EE47D8" w14:textId="77777777" w:rsidR="002623CF" w:rsidRDefault="009B4DEB">
            <w:pPr>
              <w:spacing w:after="0" w:line="360" w:lineRule="auto"/>
              <w:jc w:val="both"/>
              <w:rPr>
                <w:sz w:val="24"/>
                <w:szCs w:val="24"/>
              </w:rPr>
            </w:pPr>
            <w:r>
              <w:rPr>
                <w:color w:val="000000"/>
                <w:sz w:val="24"/>
                <w:szCs w:val="24"/>
              </w:rPr>
              <w:t>Meno di due ore</w:t>
            </w:r>
          </w:p>
          <w:p w14:paraId="3047052F" w14:textId="77777777" w:rsidR="002623CF" w:rsidRDefault="009B4DEB">
            <w:pPr>
              <w:spacing w:after="0" w:line="360" w:lineRule="auto"/>
              <w:jc w:val="both"/>
              <w:rPr>
                <w:sz w:val="24"/>
                <w:szCs w:val="24"/>
              </w:rPr>
            </w:pPr>
            <w:r>
              <w:rPr>
                <w:color w:val="000000"/>
                <w:sz w:val="24"/>
                <w:szCs w:val="24"/>
              </w:rPr>
              <w:t>Da 2 a 4 ore</w:t>
            </w:r>
          </w:p>
          <w:p w14:paraId="2F9E9C24" w14:textId="77777777" w:rsidR="002623CF" w:rsidRDefault="009B4DEB">
            <w:pPr>
              <w:spacing w:after="0" w:line="360" w:lineRule="auto"/>
              <w:jc w:val="both"/>
              <w:rPr>
                <w:sz w:val="24"/>
                <w:szCs w:val="24"/>
              </w:rPr>
            </w:pPr>
            <w:r>
              <w:rPr>
                <w:color w:val="000000"/>
                <w:sz w:val="24"/>
                <w:szCs w:val="24"/>
              </w:rPr>
              <w:t>Da 5 a 6 ore</w:t>
            </w:r>
          </w:p>
          <w:p w14:paraId="72D8D02A" w14:textId="77777777" w:rsidR="002623CF" w:rsidRDefault="009B4DEB">
            <w:pPr>
              <w:spacing w:after="0" w:line="360" w:lineRule="auto"/>
              <w:jc w:val="both"/>
              <w:rPr>
                <w:sz w:val="24"/>
                <w:szCs w:val="24"/>
              </w:rPr>
            </w:pPr>
            <w:r>
              <w:rPr>
                <w:color w:val="000000"/>
                <w:sz w:val="24"/>
                <w:szCs w:val="24"/>
              </w:rPr>
              <w:t>7 o più</w:t>
            </w:r>
          </w:p>
        </w:tc>
      </w:tr>
      <w:tr w:rsidR="002623CF" w14:paraId="5EC4EC3F" w14:textId="77777777">
        <w:trPr>
          <w:trHeight w:val="1754"/>
        </w:trPr>
        <w:tc>
          <w:tcPr>
            <w:tcW w:w="1851"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3BB7D37F" w14:textId="77777777" w:rsidR="002623CF" w:rsidRDefault="002623CF">
            <w:pPr>
              <w:widowControl w:val="0"/>
              <w:pBdr>
                <w:top w:val="nil"/>
                <w:left w:val="nil"/>
                <w:bottom w:val="nil"/>
                <w:right w:val="nil"/>
                <w:between w:val="nil"/>
              </w:pBdr>
              <w:spacing w:after="0" w:line="276" w:lineRule="auto"/>
              <w:rPr>
                <w:sz w:val="24"/>
                <w:szCs w:val="24"/>
              </w:rPr>
            </w:pPr>
          </w:p>
        </w:tc>
        <w:tc>
          <w:tcPr>
            <w:tcW w:w="20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3971AE" w14:textId="77777777" w:rsidR="002623CF" w:rsidRDefault="002623CF">
            <w:pPr>
              <w:widowControl w:val="0"/>
              <w:pBdr>
                <w:top w:val="nil"/>
                <w:left w:val="nil"/>
                <w:bottom w:val="nil"/>
                <w:right w:val="nil"/>
                <w:between w:val="nil"/>
              </w:pBdr>
              <w:spacing w:after="0" w:line="276" w:lineRule="auto"/>
              <w:rPr>
                <w:sz w:val="24"/>
                <w:szCs w:val="24"/>
              </w:rPr>
            </w:pPr>
          </w:p>
        </w:tc>
        <w:tc>
          <w:tcPr>
            <w:tcW w:w="3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CACFB7" w14:textId="77777777" w:rsidR="002623CF" w:rsidRDefault="009B4DEB">
            <w:pPr>
              <w:spacing w:after="0" w:line="360" w:lineRule="auto"/>
              <w:jc w:val="both"/>
              <w:rPr>
                <w:sz w:val="24"/>
                <w:szCs w:val="24"/>
              </w:rPr>
            </w:pPr>
            <w:r>
              <w:rPr>
                <w:color w:val="000000"/>
                <w:sz w:val="24"/>
                <w:szCs w:val="24"/>
              </w:rPr>
              <w:t>Ti sei mai vergognato/a o hai cercato di nascondere quanto tempo trascorri sui social network?</w:t>
            </w:r>
          </w:p>
        </w:tc>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8F7F76" w14:textId="77777777" w:rsidR="002623CF" w:rsidRDefault="009B4DEB">
            <w:pPr>
              <w:spacing w:after="0" w:line="360" w:lineRule="auto"/>
              <w:jc w:val="both"/>
              <w:rPr>
                <w:sz w:val="24"/>
                <w:szCs w:val="24"/>
              </w:rPr>
            </w:pPr>
            <w:r>
              <w:rPr>
                <w:color w:val="000000"/>
                <w:sz w:val="24"/>
                <w:szCs w:val="24"/>
              </w:rPr>
              <w:t>Mai;</w:t>
            </w:r>
          </w:p>
          <w:p w14:paraId="1319C5DC" w14:textId="77777777" w:rsidR="002623CF" w:rsidRDefault="009B4DEB">
            <w:pPr>
              <w:spacing w:after="0" w:line="360" w:lineRule="auto"/>
              <w:jc w:val="both"/>
              <w:rPr>
                <w:sz w:val="24"/>
                <w:szCs w:val="24"/>
              </w:rPr>
            </w:pPr>
            <w:r>
              <w:rPr>
                <w:color w:val="000000"/>
                <w:sz w:val="24"/>
                <w:szCs w:val="24"/>
              </w:rPr>
              <w:t>qualche volta;</w:t>
            </w:r>
          </w:p>
          <w:p w14:paraId="5EC8434A" w14:textId="77777777" w:rsidR="002623CF" w:rsidRDefault="009B4DEB">
            <w:pPr>
              <w:spacing w:after="0" w:line="360" w:lineRule="auto"/>
              <w:jc w:val="both"/>
              <w:rPr>
                <w:color w:val="000000"/>
                <w:sz w:val="24"/>
                <w:szCs w:val="24"/>
              </w:rPr>
            </w:pPr>
            <w:r>
              <w:rPr>
                <w:color w:val="000000"/>
                <w:sz w:val="24"/>
                <w:szCs w:val="24"/>
              </w:rPr>
              <w:t>spesso;</w:t>
            </w:r>
          </w:p>
          <w:p w14:paraId="43CA5AD4" w14:textId="77777777" w:rsidR="002623CF" w:rsidRDefault="009B4DEB">
            <w:pPr>
              <w:spacing w:after="0" w:line="360" w:lineRule="auto"/>
              <w:jc w:val="both"/>
              <w:rPr>
                <w:sz w:val="24"/>
                <w:szCs w:val="24"/>
              </w:rPr>
            </w:pPr>
            <w:r>
              <w:rPr>
                <w:color w:val="000000"/>
                <w:sz w:val="24"/>
                <w:szCs w:val="24"/>
              </w:rPr>
              <w:t>sempre</w:t>
            </w:r>
          </w:p>
          <w:p w14:paraId="450B54E7" w14:textId="77777777" w:rsidR="002623CF" w:rsidRDefault="002623CF">
            <w:pPr>
              <w:spacing w:after="0" w:line="360" w:lineRule="auto"/>
              <w:jc w:val="both"/>
              <w:rPr>
                <w:sz w:val="24"/>
                <w:szCs w:val="24"/>
              </w:rPr>
            </w:pPr>
          </w:p>
        </w:tc>
      </w:tr>
      <w:tr w:rsidR="002623CF" w14:paraId="4C1DF5B7" w14:textId="77777777">
        <w:tc>
          <w:tcPr>
            <w:tcW w:w="1851"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43A80DEB" w14:textId="77777777" w:rsidR="002623CF" w:rsidRDefault="002623CF">
            <w:pPr>
              <w:widowControl w:val="0"/>
              <w:pBdr>
                <w:top w:val="nil"/>
                <w:left w:val="nil"/>
                <w:bottom w:val="nil"/>
                <w:right w:val="nil"/>
                <w:between w:val="nil"/>
              </w:pBdr>
              <w:spacing w:after="0" w:line="276" w:lineRule="auto"/>
              <w:rPr>
                <w:sz w:val="24"/>
                <w:szCs w:val="24"/>
              </w:rPr>
            </w:pPr>
          </w:p>
        </w:tc>
        <w:tc>
          <w:tcPr>
            <w:tcW w:w="2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AD2D4" w14:textId="77777777" w:rsidR="002623CF" w:rsidRDefault="009B4DEB">
            <w:pPr>
              <w:spacing w:after="0" w:line="360" w:lineRule="auto"/>
              <w:jc w:val="both"/>
              <w:rPr>
                <w:sz w:val="24"/>
                <w:szCs w:val="24"/>
              </w:rPr>
            </w:pPr>
            <w:r>
              <w:rPr>
                <w:color w:val="000000"/>
                <w:sz w:val="24"/>
                <w:szCs w:val="24"/>
              </w:rPr>
              <w:t>Quantità di contenuti pubblicati sui social network</w:t>
            </w:r>
          </w:p>
        </w:tc>
        <w:tc>
          <w:tcPr>
            <w:tcW w:w="3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E6DC6C" w14:textId="77777777" w:rsidR="002623CF" w:rsidRDefault="009B4DEB">
            <w:pPr>
              <w:spacing w:after="0" w:line="360" w:lineRule="auto"/>
              <w:jc w:val="both"/>
              <w:rPr>
                <w:sz w:val="24"/>
                <w:szCs w:val="24"/>
              </w:rPr>
            </w:pPr>
            <w:r>
              <w:rPr>
                <w:color w:val="202124"/>
                <w:sz w:val="24"/>
                <w:szCs w:val="24"/>
                <w:shd w:val="clear" w:color="auto" w:fill="F1F3F4"/>
              </w:rPr>
              <w:t xml:space="preserve">Quanti contenuti pubblichi sui social network in media al giorno? </w:t>
            </w:r>
          </w:p>
        </w:tc>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A2C0B2" w14:textId="77777777" w:rsidR="002623CF" w:rsidRDefault="009B4DEB">
            <w:pPr>
              <w:spacing w:after="0" w:line="360" w:lineRule="auto"/>
              <w:jc w:val="both"/>
              <w:rPr>
                <w:sz w:val="24"/>
                <w:szCs w:val="24"/>
              </w:rPr>
            </w:pPr>
            <w:r>
              <w:rPr>
                <w:color w:val="000000"/>
                <w:sz w:val="24"/>
                <w:szCs w:val="24"/>
              </w:rPr>
              <w:t>Zero;</w:t>
            </w:r>
          </w:p>
          <w:p w14:paraId="17C765FA" w14:textId="77777777" w:rsidR="002623CF" w:rsidRDefault="009B4DEB">
            <w:pPr>
              <w:spacing w:after="0" w:line="360" w:lineRule="auto"/>
              <w:jc w:val="both"/>
              <w:rPr>
                <w:sz w:val="24"/>
                <w:szCs w:val="24"/>
              </w:rPr>
            </w:pPr>
            <w:r>
              <w:rPr>
                <w:color w:val="000000"/>
                <w:sz w:val="24"/>
                <w:szCs w:val="24"/>
              </w:rPr>
              <w:t>fino a 5;</w:t>
            </w:r>
          </w:p>
          <w:p w14:paraId="579FF538" w14:textId="77777777" w:rsidR="002623CF" w:rsidRDefault="009B4DEB">
            <w:pPr>
              <w:spacing w:after="0" w:line="360" w:lineRule="auto"/>
              <w:jc w:val="both"/>
              <w:rPr>
                <w:sz w:val="24"/>
                <w:szCs w:val="24"/>
              </w:rPr>
            </w:pPr>
            <w:r>
              <w:rPr>
                <w:color w:val="000000"/>
                <w:sz w:val="24"/>
                <w:szCs w:val="24"/>
              </w:rPr>
              <w:t>10;</w:t>
            </w:r>
          </w:p>
          <w:p w14:paraId="2E8F5789" w14:textId="77777777" w:rsidR="002623CF" w:rsidRDefault="009B4DEB">
            <w:pPr>
              <w:spacing w:after="0" w:line="360" w:lineRule="auto"/>
              <w:jc w:val="both"/>
              <w:rPr>
                <w:sz w:val="24"/>
                <w:szCs w:val="24"/>
              </w:rPr>
            </w:pPr>
            <w:r>
              <w:rPr>
                <w:color w:val="000000"/>
                <w:sz w:val="24"/>
                <w:szCs w:val="24"/>
              </w:rPr>
              <w:t>10 o più</w:t>
            </w:r>
          </w:p>
        </w:tc>
      </w:tr>
      <w:tr w:rsidR="002623CF" w14:paraId="29BDA505" w14:textId="77777777">
        <w:tc>
          <w:tcPr>
            <w:tcW w:w="1851"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34684A3E" w14:textId="77777777" w:rsidR="002623CF" w:rsidRDefault="002623CF">
            <w:pPr>
              <w:widowControl w:val="0"/>
              <w:pBdr>
                <w:top w:val="nil"/>
                <w:left w:val="nil"/>
                <w:bottom w:val="nil"/>
                <w:right w:val="nil"/>
                <w:between w:val="nil"/>
              </w:pBdr>
              <w:spacing w:after="0" w:line="276" w:lineRule="auto"/>
              <w:rPr>
                <w:sz w:val="24"/>
                <w:szCs w:val="24"/>
              </w:rPr>
            </w:pPr>
          </w:p>
        </w:tc>
        <w:tc>
          <w:tcPr>
            <w:tcW w:w="208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5016B" w14:textId="77777777" w:rsidR="002623CF" w:rsidRDefault="009B4DEB">
            <w:pPr>
              <w:spacing w:after="0" w:line="360" w:lineRule="auto"/>
              <w:jc w:val="both"/>
              <w:rPr>
                <w:sz w:val="24"/>
                <w:szCs w:val="24"/>
              </w:rPr>
            </w:pPr>
            <w:r>
              <w:rPr>
                <w:color w:val="000000"/>
                <w:sz w:val="24"/>
                <w:szCs w:val="24"/>
              </w:rPr>
              <w:t>Autocontrollo sulla quantità di tempo passata sui social </w:t>
            </w:r>
          </w:p>
        </w:tc>
        <w:tc>
          <w:tcPr>
            <w:tcW w:w="3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4437FF" w14:textId="77777777" w:rsidR="002623CF" w:rsidRDefault="009B4DEB">
            <w:pPr>
              <w:spacing w:after="0" w:line="360" w:lineRule="auto"/>
              <w:jc w:val="both"/>
              <w:rPr>
                <w:sz w:val="24"/>
                <w:szCs w:val="24"/>
              </w:rPr>
            </w:pPr>
            <w:r>
              <w:rPr>
                <w:color w:val="000000"/>
                <w:sz w:val="24"/>
                <w:szCs w:val="24"/>
              </w:rPr>
              <w:t>Ti capita di accedere ai social network per periodi più prolungati rispetto alla tua intenzione iniziale? </w:t>
            </w:r>
          </w:p>
        </w:tc>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24E81B" w14:textId="77777777" w:rsidR="002623CF" w:rsidRDefault="009B4DEB">
            <w:pPr>
              <w:spacing w:after="0" w:line="360" w:lineRule="auto"/>
              <w:jc w:val="both"/>
              <w:rPr>
                <w:sz w:val="24"/>
                <w:szCs w:val="24"/>
              </w:rPr>
            </w:pPr>
            <w:r>
              <w:rPr>
                <w:color w:val="000000"/>
                <w:sz w:val="24"/>
                <w:szCs w:val="24"/>
              </w:rPr>
              <w:t>Spesso; </w:t>
            </w:r>
          </w:p>
          <w:p w14:paraId="23E95609" w14:textId="77777777" w:rsidR="002623CF" w:rsidRDefault="009B4DEB">
            <w:pPr>
              <w:spacing w:after="0" w:line="360" w:lineRule="auto"/>
              <w:jc w:val="both"/>
              <w:rPr>
                <w:sz w:val="24"/>
                <w:szCs w:val="24"/>
              </w:rPr>
            </w:pPr>
            <w:r>
              <w:rPr>
                <w:color w:val="000000"/>
                <w:sz w:val="24"/>
                <w:szCs w:val="24"/>
              </w:rPr>
              <w:t>A volte;</w:t>
            </w:r>
          </w:p>
          <w:p w14:paraId="4996656B" w14:textId="77777777" w:rsidR="002623CF" w:rsidRDefault="009B4DEB">
            <w:pPr>
              <w:spacing w:after="0" w:line="360" w:lineRule="auto"/>
              <w:jc w:val="both"/>
              <w:rPr>
                <w:sz w:val="24"/>
                <w:szCs w:val="24"/>
              </w:rPr>
            </w:pPr>
            <w:r>
              <w:rPr>
                <w:color w:val="000000"/>
                <w:sz w:val="24"/>
                <w:szCs w:val="24"/>
              </w:rPr>
              <w:t>Mai</w:t>
            </w:r>
          </w:p>
        </w:tc>
      </w:tr>
      <w:tr w:rsidR="002623CF" w14:paraId="4170919E" w14:textId="77777777">
        <w:tc>
          <w:tcPr>
            <w:tcW w:w="1851"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6B7080EA" w14:textId="77777777" w:rsidR="002623CF" w:rsidRDefault="002623CF">
            <w:pPr>
              <w:widowControl w:val="0"/>
              <w:pBdr>
                <w:top w:val="nil"/>
                <w:left w:val="nil"/>
                <w:bottom w:val="nil"/>
                <w:right w:val="nil"/>
                <w:between w:val="nil"/>
              </w:pBdr>
              <w:spacing w:after="0" w:line="276" w:lineRule="auto"/>
              <w:rPr>
                <w:sz w:val="24"/>
                <w:szCs w:val="24"/>
              </w:rPr>
            </w:pPr>
          </w:p>
        </w:tc>
        <w:tc>
          <w:tcPr>
            <w:tcW w:w="20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0E7184" w14:textId="77777777" w:rsidR="002623CF" w:rsidRDefault="002623CF">
            <w:pPr>
              <w:widowControl w:val="0"/>
              <w:pBdr>
                <w:top w:val="nil"/>
                <w:left w:val="nil"/>
                <w:bottom w:val="nil"/>
                <w:right w:val="nil"/>
                <w:between w:val="nil"/>
              </w:pBdr>
              <w:spacing w:after="0" w:line="276" w:lineRule="auto"/>
              <w:rPr>
                <w:sz w:val="24"/>
                <w:szCs w:val="24"/>
              </w:rPr>
            </w:pPr>
          </w:p>
        </w:tc>
        <w:tc>
          <w:tcPr>
            <w:tcW w:w="3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25ACFF" w14:textId="77777777" w:rsidR="002623CF" w:rsidRDefault="009B4DEB">
            <w:pPr>
              <w:spacing w:after="0" w:line="360" w:lineRule="auto"/>
              <w:jc w:val="both"/>
              <w:rPr>
                <w:sz w:val="24"/>
                <w:szCs w:val="24"/>
              </w:rPr>
            </w:pPr>
            <w:r>
              <w:rPr>
                <w:color w:val="000000"/>
                <w:sz w:val="24"/>
                <w:szCs w:val="24"/>
              </w:rPr>
              <w:t>Hai mai riscontrato problemi fisici (come affaticamento alla mano, disturbi agli occhi, intorpidimento delle estremità o altro) dovuti a lunghi periodi di utilizzo dello smartphone?</w:t>
            </w:r>
          </w:p>
        </w:tc>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A7685" w14:textId="77777777" w:rsidR="002623CF" w:rsidRDefault="009B4DEB">
            <w:pPr>
              <w:spacing w:after="0" w:line="360" w:lineRule="auto"/>
              <w:jc w:val="both"/>
              <w:rPr>
                <w:color w:val="000000"/>
                <w:sz w:val="24"/>
                <w:szCs w:val="24"/>
              </w:rPr>
            </w:pPr>
            <w:r>
              <w:rPr>
                <w:color w:val="000000"/>
                <w:sz w:val="24"/>
                <w:szCs w:val="24"/>
              </w:rPr>
              <w:t>Mai;</w:t>
            </w:r>
          </w:p>
          <w:p w14:paraId="2A51BBE3" w14:textId="77777777" w:rsidR="002623CF" w:rsidRDefault="009B4DEB">
            <w:pPr>
              <w:spacing w:after="0" w:line="360" w:lineRule="auto"/>
              <w:jc w:val="both"/>
              <w:rPr>
                <w:sz w:val="24"/>
                <w:szCs w:val="24"/>
              </w:rPr>
            </w:pPr>
            <w:r>
              <w:rPr>
                <w:sz w:val="24"/>
                <w:szCs w:val="24"/>
              </w:rPr>
              <w:t>qualche volta;</w:t>
            </w:r>
          </w:p>
          <w:p w14:paraId="1CA1CFB4" w14:textId="77777777" w:rsidR="002623CF" w:rsidRDefault="009B4DEB">
            <w:pPr>
              <w:spacing w:after="0" w:line="360" w:lineRule="auto"/>
              <w:jc w:val="both"/>
              <w:rPr>
                <w:sz w:val="24"/>
                <w:szCs w:val="24"/>
              </w:rPr>
            </w:pPr>
            <w:r>
              <w:rPr>
                <w:sz w:val="24"/>
                <w:szCs w:val="24"/>
              </w:rPr>
              <w:t>spesso;</w:t>
            </w:r>
          </w:p>
          <w:p w14:paraId="06A9F6E0" w14:textId="77777777" w:rsidR="002623CF" w:rsidRDefault="009B4DEB">
            <w:pPr>
              <w:spacing w:after="0" w:line="360" w:lineRule="auto"/>
              <w:jc w:val="both"/>
              <w:rPr>
                <w:sz w:val="24"/>
                <w:szCs w:val="24"/>
              </w:rPr>
            </w:pPr>
            <w:r>
              <w:rPr>
                <w:sz w:val="24"/>
                <w:szCs w:val="24"/>
              </w:rPr>
              <w:t>sempre</w:t>
            </w:r>
          </w:p>
        </w:tc>
      </w:tr>
      <w:tr w:rsidR="002623CF" w14:paraId="3F9CAA07" w14:textId="77777777">
        <w:tc>
          <w:tcPr>
            <w:tcW w:w="1851" w:type="dxa"/>
            <w:vMerge/>
            <w:tcBorders>
              <w:top w:val="single" w:sz="4" w:space="0" w:color="000000"/>
              <w:left w:val="single" w:sz="4" w:space="0" w:color="000000"/>
              <w:right w:val="single" w:sz="4" w:space="0" w:color="000000"/>
            </w:tcBorders>
            <w:tcMar>
              <w:top w:w="0" w:type="dxa"/>
              <w:left w:w="108" w:type="dxa"/>
              <w:bottom w:w="0" w:type="dxa"/>
              <w:right w:w="108" w:type="dxa"/>
            </w:tcMar>
          </w:tcPr>
          <w:p w14:paraId="168F349D" w14:textId="77777777" w:rsidR="002623CF" w:rsidRDefault="002623CF">
            <w:pPr>
              <w:widowControl w:val="0"/>
              <w:pBdr>
                <w:top w:val="nil"/>
                <w:left w:val="nil"/>
                <w:bottom w:val="nil"/>
                <w:right w:val="nil"/>
                <w:between w:val="nil"/>
              </w:pBdr>
              <w:spacing w:after="0" w:line="276" w:lineRule="auto"/>
              <w:rPr>
                <w:sz w:val="24"/>
                <w:szCs w:val="24"/>
              </w:rPr>
            </w:pPr>
          </w:p>
        </w:tc>
        <w:tc>
          <w:tcPr>
            <w:tcW w:w="2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E23930" w14:textId="77777777" w:rsidR="002623CF" w:rsidRDefault="009B4DEB">
            <w:pPr>
              <w:spacing w:after="0" w:line="360" w:lineRule="auto"/>
              <w:jc w:val="both"/>
              <w:rPr>
                <w:sz w:val="24"/>
                <w:szCs w:val="24"/>
              </w:rPr>
            </w:pPr>
            <w:r>
              <w:rPr>
                <w:color w:val="000000"/>
                <w:sz w:val="24"/>
                <w:szCs w:val="24"/>
              </w:rPr>
              <w:t>Preferire i social network ad altre attività</w:t>
            </w:r>
          </w:p>
        </w:tc>
        <w:tc>
          <w:tcPr>
            <w:tcW w:w="3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B8AB39" w14:textId="77777777" w:rsidR="002623CF" w:rsidRDefault="009B4DEB">
            <w:pPr>
              <w:spacing w:after="0" w:line="360" w:lineRule="auto"/>
              <w:jc w:val="both"/>
              <w:rPr>
                <w:sz w:val="24"/>
                <w:szCs w:val="24"/>
              </w:rPr>
            </w:pPr>
            <w:r>
              <w:rPr>
                <w:color w:val="000000"/>
                <w:sz w:val="24"/>
                <w:szCs w:val="24"/>
              </w:rPr>
              <w:t>Tra queste attività quali preferisci?</w:t>
            </w:r>
          </w:p>
        </w:tc>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8D79CF" w14:textId="77777777" w:rsidR="002623CF" w:rsidRDefault="009B4DEB">
            <w:pPr>
              <w:spacing w:after="0" w:line="360" w:lineRule="auto"/>
              <w:jc w:val="both"/>
              <w:rPr>
                <w:sz w:val="24"/>
                <w:szCs w:val="24"/>
              </w:rPr>
            </w:pPr>
            <w:r>
              <w:rPr>
                <w:color w:val="000000"/>
                <w:sz w:val="24"/>
                <w:szCs w:val="24"/>
              </w:rPr>
              <w:t>Leggere un libro</w:t>
            </w:r>
          </w:p>
          <w:p w14:paraId="2886B458" w14:textId="77777777" w:rsidR="002623CF" w:rsidRDefault="009B4DEB">
            <w:pPr>
              <w:spacing w:after="0" w:line="360" w:lineRule="auto"/>
              <w:jc w:val="both"/>
              <w:rPr>
                <w:sz w:val="24"/>
                <w:szCs w:val="24"/>
              </w:rPr>
            </w:pPr>
            <w:r>
              <w:rPr>
                <w:color w:val="000000"/>
                <w:sz w:val="24"/>
                <w:szCs w:val="24"/>
              </w:rPr>
              <w:t>Utilizzare i social network;</w:t>
            </w:r>
          </w:p>
          <w:p w14:paraId="52C16C02" w14:textId="77777777" w:rsidR="002623CF" w:rsidRDefault="009B4DEB">
            <w:pPr>
              <w:spacing w:after="0" w:line="360" w:lineRule="auto"/>
              <w:jc w:val="both"/>
              <w:rPr>
                <w:sz w:val="24"/>
                <w:szCs w:val="24"/>
              </w:rPr>
            </w:pPr>
            <w:r>
              <w:rPr>
                <w:color w:val="000000"/>
                <w:sz w:val="24"/>
                <w:szCs w:val="24"/>
              </w:rPr>
              <w:t>Fare sport;</w:t>
            </w:r>
          </w:p>
          <w:p w14:paraId="615972F9" w14:textId="77777777" w:rsidR="002623CF" w:rsidRDefault="009B4DEB">
            <w:pPr>
              <w:spacing w:after="0" w:line="360" w:lineRule="auto"/>
              <w:jc w:val="both"/>
              <w:rPr>
                <w:sz w:val="24"/>
                <w:szCs w:val="24"/>
              </w:rPr>
            </w:pPr>
            <w:r>
              <w:rPr>
                <w:color w:val="000000"/>
                <w:sz w:val="24"/>
                <w:szCs w:val="24"/>
              </w:rPr>
              <w:t>Uscire con amici</w:t>
            </w:r>
          </w:p>
        </w:tc>
      </w:tr>
    </w:tbl>
    <w:p w14:paraId="783393C6" w14:textId="77777777" w:rsidR="002623CF" w:rsidRDefault="002623CF">
      <w:pPr>
        <w:spacing w:line="360" w:lineRule="auto"/>
        <w:jc w:val="both"/>
        <w:rPr>
          <w:sz w:val="24"/>
          <w:szCs w:val="24"/>
        </w:rPr>
      </w:pPr>
    </w:p>
    <w:p w14:paraId="6DB90CD6" w14:textId="77777777" w:rsidR="002623CF" w:rsidRDefault="002623CF">
      <w:pPr>
        <w:spacing w:line="360" w:lineRule="auto"/>
        <w:jc w:val="both"/>
        <w:rPr>
          <w:sz w:val="24"/>
          <w:szCs w:val="24"/>
        </w:rPr>
      </w:pPr>
    </w:p>
    <w:tbl>
      <w:tblPr>
        <w:tblStyle w:val="a0"/>
        <w:tblW w:w="9628" w:type="dxa"/>
        <w:tblInd w:w="0" w:type="dxa"/>
        <w:tblLayout w:type="fixed"/>
        <w:tblLook w:val="0400" w:firstRow="0" w:lastRow="0" w:firstColumn="0" w:lastColumn="0" w:noHBand="0" w:noVBand="1"/>
      </w:tblPr>
      <w:tblGrid>
        <w:gridCol w:w="1601"/>
        <w:gridCol w:w="3926"/>
        <w:gridCol w:w="2017"/>
        <w:gridCol w:w="2084"/>
      </w:tblGrid>
      <w:tr w:rsidR="002623CF" w14:paraId="358140CE" w14:textId="77777777">
        <w:tc>
          <w:tcPr>
            <w:tcW w:w="16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2E5BF6" w14:textId="77777777" w:rsidR="002623CF" w:rsidRDefault="009B4DEB">
            <w:pPr>
              <w:spacing w:after="0" w:line="360" w:lineRule="auto"/>
              <w:jc w:val="both"/>
              <w:rPr>
                <w:b/>
                <w:sz w:val="24"/>
                <w:szCs w:val="24"/>
              </w:rPr>
            </w:pPr>
            <w:r>
              <w:rPr>
                <w:b/>
                <w:color w:val="000000"/>
                <w:sz w:val="24"/>
                <w:szCs w:val="24"/>
              </w:rPr>
              <w:lastRenderedPageBreak/>
              <w:t>FATTORE DIPENDENTE</w:t>
            </w:r>
          </w:p>
        </w:tc>
        <w:tc>
          <w:tcPr>
            <w:tcW w:w="39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8ACDB3" w14:textId="77777777" w:rsidR="002623CF" w:rsidRDefault="009B4DEB">
            <w:pPr>
              <w:spacing w:after="0" w:line="360" w:lineRule="auto"/>
              <w:jc w:val="both"/>
              <w:rPr>
                <w:b/>
                <w:sz w:val="24"/>
                <w:szCs w:val="24"/>
              </w:rPr>
            </w:pPr>
            <w:r>
              <w:rPr>
                <w:b/>
                <w:color w:val="000000"/>
                <w:sz w:val="24"/>
                <w:szCs w:val="24"/>
              </w:rPr>
              <w:t>INDICATORI</w:t>
            </w:r>
          </w:p>
        </w:tc>
        <w:tc>
          <w:tcPr>
            <w:tcW w:w="20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022411" w14:textId="77777777" w:rsidR="002623CF" w:rsidRDefault="009B4DEB">
            <w:pPr>
              <w:spacing w:after="0" w:line="360" w:lineRule="auto"/>
              <w:jc w:val="both"/>
              <w:rPr>
                <w:b/>
                <w:sz w:val="24"/>
                <w:szCs w:val="24"/>
              </w:rPr>
            </w:pPr>
            <w:r>
              <w:rPr>
                <w:b/>
                <w:color w:val="000000"/>
                <w:sz w:val="24"/>
                <w:szCs w:val="24"/>
              </w:rPr>
              <w:t>ITEM DI RILEVAZIONE</w:t>
            </w:r>
          </w:p>
        </w:tc>
        <w:tc>
          <w:tcPr>
            <w:tcW w:w="20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2E8A6D" w14:textId="77777777" w:rsidR="002623CF" w:rsidRDefault="009B4DEB">
            <w:pPr>
              <w:spacing w:after="0" w:line="360" w:lineRule="auto"/>
              <w:jc w:val="both"/>
              <w:rPr>
                <w:b/>
                <w:sz w:val="24"/>
                <w:szCs w:val="24"/>
              </w:rPr>
            </w:pPr>
            <w:r>
              <w:rPr>
                <w:b/>
                <w:color w:val="000000"/>
                <w:sz w:val="24"/>
                <w:szCs w:val="24"/>
              </w:rPr>
              <w:t>VARIABILI</w:t>
            </w:r>
          </w:p>
        </w:tc>
      </w:tr>
      <w:tr w:rsidR="002623CF" w14:paraId="4AD339D7" w14:textId="77777777">
        <w:tc>
          <w:tcPr>
            <w:tcW w:w="160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9FE412" w14:textId="77777777" w:rsidR="002623CF" w:rsidRDefault="009B4DEB">
            <w:pPr>
              <w:spacing w:after="0" w:line="360" w:lineRule="auto"/>
              <w:jc w:val="both"/>
              <w:rPr>
                <w:sz w:val="24"/>
                <w:szCs w:val="24"/>
              </w:rPr>
            </w:pPr>
            <w:r>
              <w:rPr>
                <w:color w:val="000000"/>
                <w:sz w:val="24"/>
                <w:szCs w:val="24"/>
              </w:rPr>
              <w:t>Percezione del proprio corpo</w:t>
            </w:r>
          </w:p>
        </w:tc>
        <w:tc>
          <w:tcPr>
            <w:tcW w:w="39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FD5A16" w14:textId="77777777" w:rsidR="002623CF" w:rsidRDefault="009B4DEB">
            <w:pPr>
              <w:spacing w:after="0" w:line="360" w:lineRule="auto"/>
              <w:jc w:val="both"/>
              <w:rPr>
                <w:sz w:val="24"/>
                <w:szCs w:val="24"/>
              </w:rPr>
            </w:pPr>
            <w:r>
              <w:rPr>
                <w:color w:val="000000"/>
                <w:sz w:val="24"/>
                <w:szCs w:val="24"/>
              </w:rPr>
              <w:t>Pubblicare foto proprie sui social network solo dopo averle editate o modificate utilizzando filtri</w:t>
            </w:r>
          </w:p>
        </w:tc>
        <w:tc>
          <w:tcPr>
            <w:tcW w:w="20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75C5C5" w14:textId="77777777" w:rsidR="002623CF" w:rsidRDefault="009B4DEB">
            <w:pPr>
              <w:spacing w:after="0" w:line="360" w:lineRule="auto"/>
              <w:jc w:val="both"/>
              <w:rPr>
                <w:sz w:val="24"/>
                <w:szCs w:val="24"/>
              </w:rPr>
            </w:pPr>
            <w:r>
              <w:rPr>
                <w:color w:val="000000"/>
                <w:sz w:val="24"/>
                <w:szCs w:val="24"/>
              </w:rPr>
              <w:t>Esprimi il tuo grado di accordo con la seguente affermazione</w:t>
            </w:r>
          </w:p>
        </w:tc>
        <w:tc>
          <w:tcPr>
            <w:tcW w:w="20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311737" w14:textId="77777777" w:rsidR="002623CF" w:rsidRDefault="009B4DEB">
            <w:pPr>
              <w:spacing w:after="0" w:line="360" w:lineRule="auto"/>
              <w:jc w:val="both"/>
              <w:rPr>
                <w:sz w:val="24"/>
                <w:szCs w:val="24"/>
              </w:rPr>
            </w:pPr>
            <w:r>
              <w:rPr>
                <w:color w:val="000000"/>
                <w:sz w:val="24"/>
                <w:szCs w:val="24"/>
              </w:rPr>
              <w:t>Passo molto tempo a selezionare una mia foto prima di pubblicarla </w:t>
            </w:r>
          </w:p>
          <w:p w14:paraId="5F549489" w14:textId="77777777" w:rsidR="002623CF" w:rsidRDefault="009B4DEB">
            <w:pPr>
              <w:spacing w:after="0" w:line="360" w:lineRule="auto"/>
              <w:jc w:val="both"/>
              <w:rPr>
                <w:sz w:val="24"/>
                <w:szCs w:val="24"/>
              </w:rPr>
            </w:pPr>
            <w:r>
              <w:rPr>
                <w:sz w:val="24"/>
                <w:szCs w:val="24"/>
              </w:rPr>
              <w:t>(per nulla d’accordo – molto d’accordo in una scala da 1 a 5)</w:t>
            </w:r>
          </w:p>
        </w:tc>
      </w:tr>
      <w:tr w:rsidR="002623CF" w14:paraId="32EF1E2F" w14:textId="77777777">
        <w:tc>
          <w:tcPr>
            <w:tcW w:w="160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5EC06E" w14:textId="77777777" w:rsidR="002623CF" w:rsidRDefault="002623CF">
            <w:pPr>
              <w:widowControl w:val="0"/>
              <w:pBdr>
                <w:top w:val="nil"/>
                <w:left w:val="nil"/>
                <w:bottom w:val="nil"/>
                <w:right w:val="nil"/>
                <w:between w:val="nil"/>
              </w:pBdr>
              <w:spacing w:after="0" w:line="276" w:lineRule="auto"/>
              <w:rPr>
                <w:sz w:val="24"/>
                <w:szCs w:val="24"/>
              </w:rPr>
            </w:pPr>
          </w:p>
        </w:tc>
        <w:tc>
          <w:tcPr>
            <w:tcW w:w="39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8EED6" w14:textId="77777777" w:rsidR="002623CF" w:rsidRDefault="009B4DEB">
            <w:pPr>
              <w:spacing w:after="0" w:line="360" w:lineRule="auto"/>
              <w:jc w:val="both"/>
              <w:rPr>
                <w:sz w:val="24"/>
                <w:szCs w:val="24"/>
              </w:rPr>
            </w:pPr>
            <w:r>
              <w:rPr>
                <w:color w:val="000000"/>
                <w:sz w:val="24"/>
                <w:szCs w:val="24"/>
              </w:rPr>
              <w:t>Paragonare il proprio aspetto a quello degli altri utenti dei social network</w:t>
            </w:r>
          </w:p>
        </w:tc>
        <w:tc>
          <w:tcPr>
            <w:tcW w:w="20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F6E66" w14:textId="77777777" w:rsidR="002623CF" w:rsidRDefault="009B4DEB">
            <w:pPr>
              <w:spacing w:after="0" w:line="360" w:lineRule="auto"/>
              <w:jc w:val="both"/>
              <w:rPr>
                <w:sz w:val="24"/>
                <w:szCs w:val="24"/>
              </w:rPr>
            </w:pPr>
            <w:r>
              <w:rPr>
                <w:color w:val="000000"/>
                <w:sz w:val="24"/>
                <w:szCs w:val="24"/>
              </w:rPr>
              <w:t>Esprimi il tuo grado di accordo con le seguenti affermazioni</w:t>
            </w:r>
          </w:p>
        </w:tc>
        <w:tc>
          <w:tcPr>
            <w:tcW w:w="20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FAECB0" w14:textId="77777777" w:rsidR="002623CF" w:rsidRDefault="009B4DEB">
            <w:pPr>
              <w:spacing w:after="0" w:line="360" w:lineRule="auto"/>
              <w:jc w:val="both"/>
              <w:rPr>
                <w:sz w:val="24"/>
                <w:szCs w:val="24"/>
              </w:rPr>
            </w:pPr>
            <w:r>
              <w:rPr>
                <w:sz w:val="24"/>
                <w:szCs w:val="24"/>
              </w:rPr>
              <w:t>Vorrei essere come gli influencer e i modelli che vedo sui social</w:t>
            </w:r>
          </w:p>
          <w:p w14:paraId="3A56E72B" w14:textId="77777777" w:rsidR="002623CF" w:rsidRDefault="009B4DEB">
            <w:pPr>
              <w:spacing w:after="0" w:line="360" w:lineRule="auto"/>
              <w:jc w:val="both"/>
              <w:rPr>
                <w:sz w:val="24"/>
                <w:szCs w:val="24"/>
              </w:rPr>
            </w:pPr>
            <w:r>
              <w:rPr>
                <w:sz w:val="24"/>
                <w:szCs w:val="24"/>
              </w:rPr>
              <w:t>(per nulla d’accordo – molto d’accordo in una scala da 1 a 5)</w:t>
            </w:r>
          </w:p>
        </w:tc>
      </w:tr>
      <w:tr w:rsidR="002623CF" w14:paraId="68CD9DE3" w14:textId="77777777">
        <w:tc>
          <w:tcPr>
            <w:tcW w:w="160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5C871" w14:textId="77777777" w:rsidR="002623CF" w:rsidRDefault="002623CF">
            <w:pPr>
              <w:widowControl w:val="0"/>
              <w:pBdr>
                <w:top w:val="nil"/>
                <w:left w:val="nil"/>
                <w:bottom w:val="nil"/>
                <w:right w:val="nil"/>
                <w:between w:val="nil"/>
              </w:pBdr>
              <w:spacing w:after="0" w:line="276" w:lineRule="auto"/>
              <w:rPr>
                <w:sz w:val="24"/>
                <w:szCs w:val="24"/>
              </w:rPr>
            </w:pPr>
          </w:p>
        </w:tc>
        <w:tc>
          <w:tcPr>
            <w:tcW w:w="39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C768F2" w14:textId="77777777" w:rsidR="002623CF" w:rsidRDefault="009B4DEB">
            <w:pPr>
              <w:spacing w:after="0" w:line="360" w:lineRule="auto"/>
              <w:jc w:val="both"/>
              <w:rPr>
                <w:sz w:val="24"/>
                <w:szCs w:val="24"/>
              </w:rPr>
            </w:pPr>
            <w:r>
              <w:rPr>
                <w:color w:val="000000"/>
                <w:sz w:val="24"/>
                <w:szCs w:val="24"/>
              </w:rPr>
              <w:t>Apprezzare la propria immagine allo specchio</w:t>
            </w:r>
          </w:p>
        </w:tc>
        <w:tc>
          <w:tcPr>
            <w:tcW w:w="20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11FA35" w14:textId="77777777" w:rsidR="002623CF" w:rsidRDefault="009B4DEB">
            <w:pPr>
              <w:spacing w:after="0" w:line="360" w:lineRule="auto"/>
              <w:jc w:val="both"/>
              <w:rPr>
                <w:sz w:val="24"/>
                <w:szCs w:val="24"/>
              </w:rPr>
            </w:pPr>
            <w:r>
              <w:rPr>
                <w:color w:val="000000"/>
                <w:sz w:val="24"/>
                <w:szCs w:val="24"/>
              </w:rPr>
              <w:t>Esprimi il tuo grado di accordo con le seguenti affermazioni</w:t>
            </w:r>
          </w:p>
        </w:tc>
        <w:tc>
          <w:tcPr>
            <w:tcW w:w="20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B8AB7B" w14:textId="77777777" w:rsidR="002623CF" w:rsidRDefault="009B4DEB">
            <w:pPr>
              <w:spacing w:after="0" w:line="360" w:lineRule="auto"/>
              <w:jc w:val="both"/>
              <w:rPr>
                <w:color w:val="000000"/>
                <w:sz w:val="24"/>
                <w:szCs w:val="24"/>
              </w:rPr>
            </w:pPr>
            <w:r>
              <w:rPr>
                <w:color w:val="000000"/>
                <w:sz w:val="24"/>
                <w:szCs w:val="24"/>
              </w:rPr>
              <w:t>Ho una buona considerazione di me stesso quando mi guardo allo specchio</w:t>
            </w:r>
          </w:p>
          <w:p w14:paraId="09975AA3" w14:textId="77777777" w:rsidR="002623CF" w:rsidRDefault="009B4DEB">
            <w:pPr>
              <w:spacing w:after="0" w:line="360" w:lineRule="auto"/>
              <w:jc w:val="both"/>
              <w:rPr>
                <w:color w:val="000000"/>
                <w:sz w:val="24"/>
                <w:szCs w:val="24"/>
              </w:rPr>
            </w:pPr>
            <w:r>
              <w:rPr>
                <w:sz w:val="24"/>
                <w:szCs w:val="24"/>
              </w:rPr>
              <w:t>(per nulla d’accordo – molto d’accordo in una scala da 1 a 5)</w:t>
            </w:r>
          </w:p>
          <w:p w14:paraId="0E7CE799" w14:textId="77777777" w:rsidR="002623CF" w:rsidRDefault="002623CF">
            <w:pPr>
              <w:spacing w:after="0" w:line="360" w:lineRule="auto"/>
              <w:jc w:val="both"/>
              <w:rPr>
                <w:sz w:val="24"/>
                <w:szCs w:val="24"/>
              </w:rPr>
            </w:pPr>
          </w:p>
        </w:tc>
      </w:tr>
      <w:tr w:rsidR="002623CF" w14:paraId="26C5D6A0" w14:textId="77777777">
        <w:trPr>
          <w:trHeight w:val="1010"/>
        </w:trPr>
        <w:tc>
          <w:tcPr>
            <w:tcW w:w="160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F0E58" w14:textId="77777777" w:rsidR="002623CF" w:rsidRDefault="002623CF">
            <w:pPr>
              <w:widowControl w:val="0"/>
              <w:pBdr>
                <w:top w:val="nil"/>
                <w:left w:val="nil"/>
                <w:bottom w:val="nil"/>
                <w:right w:val="nil"/>
                <w:between w:val="nil"/>
              </w:pBdr>
              <w:spacing w:after="0" w:line="276" w:lineRule="auto"/>
              <w:rPr>
                <w:sz w:val="24"/>
                <w:szCs w:val="24"/>
              </w:rPr>
            </w:pPr>
          </w:p>
        </w:tc>
        <w:tc>
          <w:tcPr>
            <w:tcW w:w="39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4609A1" w14:textId="77777777" w:rsidR="002623CF" w:rsidRDefault="009B4DEB">
            <w:pPr>
              <w:spacing w:after="0" w:line="360" w:lineRule="auto"/>
              <w:jc w:val="both"/>
              <w:rPr>
                <w:sz w:val="24"/>
                <w:szCs w:val="24"/>
              </w:rPr>
            </w:pPr>
            <w:r>
              <w:rPr>
                <w:color w:val="000000"/>
                <w:sz w:val="24"/>
                <w:szCs w:val="24"/>
              </w:rPr>
              <w:t>Avere buoni rapporti sociali con i pari e con gli adulti</w:t>
            </w:r>
          </w:p>
        </w:tc>
        <w:tc>
          <w:tcPr>
            <w:tcW w:w="20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EC4027" w14:textId="77777777" w:rsidR="002623CF" w:rsidRDefault="009B4DEB">
            <w:pPr>
              <w:spacing w:after="0" w:line="360" w:lineRule="auto"/>
              <w:jc w:val="both"/>
              <w:rPr>
                <w:sz w:val="24"/>
                <w:szCs w:val="24"/>
              </w:rPr>
            </w:pPr>
            <w:r>
              <w:rPr>
                <w:sz w:val="24"/>
                <w:szCs w:val="24"/>
              </w:rPr>
              <w:t xml:space="preserve">Ritieni che i social network abbiano cambiato in </w:t>
            </w:r>
            <w:r>
              <w:rPr>
                <w:sz w:val="24"/>
                <w:szCs w:val="24"/>
              </w:rPr>
              <w:lastRenderedPageBreak/>
              <w:t>qualche modo le tue relazioni sociali?</w:t>
            </w:r>
          </w:p>
        </w:tc>
        <w:tc>
          <w:tcPr>
            <w:tcW w:w="20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65E9C3" w14:textId="77777777" w:rsidR="002623CF" w:rsidRDefault="009B4DEB">
            <w:pPr>
              <w:spacing w:after="0" w:line="360" w:lineRule="auto"/>
              <w:jc w:val="both"/>
              <w:rPr>
                <w:sz w:val="24"/>
                <w:szCs w:val="24"/>
              </w:rPr>
            </w:pPr>
            <w:r>
              <w:rPr>
                <w:color w:val="000000"/>
                <w:sz w:val="24"/>
                <w:szCs w:val="24"/>
              </w:rPr>
              <w:lastRenderedPageBreak/>
              <w:t>Motiva la tua risposta.</w:t>
            </w:r>
          </w:p>
        </w:tc>
      </w:tr>
      <w:tr w:rsidR="002623CF" w14:paraId="58B0AF9A" w14:textId="77777777">
        <w:tc>
          <w:tcPr>
            <w:tcW w:w="160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3F5807" w14:textId="77777777" w:rsidR="002623CF" w:rsidRDefault="002623CF">
            <w:pPr>
              <w:widowControl w:val="0"/>
              <w:pBdr>
                <w:top w:val="nil"/>
                <w:left w:val="nil"/>
                <w:bottom w:val="nil"/>
                <w:right w:val="nil"/>
                <w:between w:val="nil"/>
              </w:pBdr>
              <w:spacing w:after="0" w:line="276" w:lineRule="auto"/>
              <w:rPr>
                <w:sz w:val="24"/>
                <w:szCs w:val="24"/>
              </w:rPr>
            </w:pPr>
          </w:p>
        </w:tc>
        <w:tc>
          <w:tcPr>
            <w:tcW w:w="39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20E9EB" w14:textId="77777777" w:rsidR="002623CF" w:rsidRDefault="009B4DEB">
            <w:pPr>
              <w:spacing w:after="0" w:line="360" w:lineRule="auto"/>
              <w:jc w:val="both"/>
              <w:rPr>
                <w:sz w:val="24"/>
                <w:szCs w:val="24"/>
              </w:rPr>
            </w:pPr>
            <w:r>
              <w:rPr>
                <w:color w:val="000000"/>
                <w:sz w:val="24"/>
                <w:szCs w:val="24"/>
              </w:rPr>
              <w:t>Dare importanza all’approvazione/disapprovazione ricevuta sui social </w:t>
            </w:r>
          </w:p>
        </w:tc>
        <w:tc>
          <w:tcPr>
            <w:tcW w:w="20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BAD35B" w14:textId="77777777" w:rsidR="002623CF" w:rsidRDefault="009B4DEB">
            <w:pPr>
              <w:spacing w:after="0" w:line="360" w:lineRule="auto"/>
              <w:jc w:val="both"/>
              <w:rPr>
                <w:sz w:val="24"/>
                <w:szCs w:val="24"/>
              </w:rPr>
            </w:pPr>
            <w:r>
              <w:rPr>
                <w:sz w:val="24"/>
                <w:szCs w:val="24"/>
              </w:rPr>
              <w:t>Quanto ritieni importante che i contenuti che pubblichi ricevano dei like?</w:t>
            </w:r>
          </w:p>
          <w:p w14:paraId="404B34FB" w14:textId="77777777" w:rsidR="002623CF" w:rsidRDefault="009B4DEB">
            <w:pPr>
              <w:spacing w:after="240" w:line="360" w:lineRule="auto"/>
              <w:jc w:val="both"/>
              <w:rPr>
                <w:sz w:val="24"/>
                <w:szCs w:val="24"/>
              </w:rPr>
            </w:pPr>
            <w:r>
              <w:rPr>
                <w:sz w:val="24"/>
                <w:szCs w:val="24"/>
              </w:rPr>
              <w:br/>
            </w:r>
            <w:r>
              <w:rPr>
                <w:sz w:val="24"/>
                <w:szCs w:val="24"/>
              </w:rPr>
              <w:br/>
            </w:r>
            <w:r>
              <w:rPr>
                <w:sz w:val="24"/>
                <w:szCs w:val="24"/>
              </w:rPr>
              <w:br/>
            </w:r>
          </w:p>
        </w:tc>
        <w:tc>
          <w:tcPr>
            <w:tcW w:w="20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C62BE" w14:textId="77777777" w:rsidR="002623CF" w:rsidRDefault="009B4DEB">
            <w:pPr>
              <w:spacing w:after="0" w:line="360" w:lineRule="auto"/>
              <w:jc w:val="both"/>
              <w:rPr>
                <w:sz w:val="24"/>
                <w:szCs w:val="24"/>
              </w:rPr>
            </w:pPr>
            <w:r>
              <w:rPr>
                <w:color w:val="000000"/>
                <w:sz w:val="24"/>
                <w:szCs w:val="24"/>
              </w:rPr>
              <w:t>Per niente</w:t>
            </w:r>
          </w:p>
          <w:p w14:paraId="47A4D988" w14:textId="77777777" w:rsidR="002623CF" w:rsidRDefault="009B4DEB">
            <w:pPr>
              <w:spacing w:after="0" w:line="360" w:lineRule="auto"/>
              <w:jc w:val="both"/>
              <w:rPr>
                <w:sz w:val="24"/>
                <w:szCs w:val="24"/>
              </w:rPr>
            </w:pPr>
            <w:r>
              <w:rPr>
                <w:color w:val="000000"/>
                <w:sz w:val="24"/>
                <w:szCs w:val="24"/>
              </w:rPr>
              <w:t>Poco</w:t>
            </w:r>
          </w:p>
          <w:p w14:paraId="1A3A0D53" w14:textId="77777777" w:rsidR="002623CF" w:rsidRDefault="009B4DEB">
            <w:pPr>
              <w:spacing w:after="0" w:line="360" w:lineRule="auto"/>
              <w:jc w:val="both"/>
              <w:rPr>
                <w:sz w:val="24"/>
                <w:szCs w:val="24"/>
              </w:rPr>
            </w:pPr>
            <w:r>
              <w:rPr>
                <w:color w:val="000000"/>
                <w:sz w:val="24"/>
                <w:szCs w:val="24"/>
              </w:rPr>
              <w:t>Abbastanza</w:t>
            </w:r>
          </w:p>
          <w:p w14:paraId="401DF79A" w14:textId="77777777" w:rsidR="002623CF" w:rsidRDefault="009B4DEB">
            <w:pPr>
              <w:spacing w:after="240" w:line="360" w:lineRule="auto"/>
              <w:jc w:val="both"/>
              <w:rPr>
                <w:sz w:val="24"/>
                <w:szCs w:val="24"/>
              </w:rPr>
            </w:pPr>
            <w:r>
              <w:rPr>
                <w:color w:val="000000"/>
                <w:sz w:val="24"/>
                <w:szCs w:val="24"/>
              </w:rPr>
              <w:t>Molto</w:t>
            </w:r>
            <w:r>
              <w:rPr>
                <w:sz w:val="24"/>
                <w:szCs w:val="24"/>
              </w:rPr>
              <w:br/>
            </w:r>
            <w:r>
              <w:rPr>
                <w:sz w:val="24"/>
                <w:szCs w:val="24"/>
              </w:rPr>
              <w:br/>
            </w:r>
          </w:p>
        </w:tc>
      </w:tr>
    </w:tbl>
    <w:p w14:paraId="0D4D8CED" w14:textId="77777777" w:rsidR="002623CF" w:rsidRDefault="002623CF">
      <w:pPr>
        <w:spacing w:line="360" w:lineRule="auto"/>
        <w:jc w:val="both"/>
        <w:rPr>
          <w:sz w:val="24"/>
          <w:szCs w:val="24"/>
        </w:rPr>
      </w:pPr>
    </w:p>
    <w:p w14:paraId="73241BBD" w14:textId="77777777" w:rsidR="002623CF" w:rsidRDefault="009B4DEB">
      <w:pPr>
        <w:spacing w:line="360" w:lineRule="auto"/>
        <w:jc w:val="both"/>
        <w:rPr>
          <w:sz w:val="24"/>
          <w:szCs w:val="24"/>
        </w:rPr>
      </w:pPr>
      <w:r>
        <w:rPr>
          <w:sz w:val="24"/>
          <w:szCs w:val="24"/>
        </w:rPr>
        <w:t>Le variabili di sfondo individuate sono:</w:t>
      </w:r>
    </w:p>
    <w:p w14:paraId="4B4911FA" w14:textId="77777777" w:rsidR="002623CF" w:rsidRDefault="009B4DEB">
      <w:pPr>
        <w:numPr>
          <w:ilvl w:val="0"/>
          <w:numId w:val="1"/>
        </w:numPr>
        <w:pBdr>
          <w:top w:val="nil"/>
          <w:left w:val="nil"/>
          <w:bottom w:val="nil"/>
          <w:right w:val="nil"/>
          <w:between w:val="nil"/>
        </w:pBdr>
        <w:spacing w:after="0" w:line="360" w:lineRule="auto"/>
        <w:jc w:val="both"/>
        <w:rPr>
          <w:color w:val="000000"/>
          <w:sz w:val="24"/>
          <w:szCs w:val="24"/>
        </w:rPr>
      </w:pPr>
      <w:r>
        <w:rPr>
          <w:color w:val="000000"/>
          <w:sz w:val="24"/>
          <w:szCs w:val="24"/>
        </w:rPr>
        <w:t>Età</w:t>
      </w:r>
    </w:p>
    <w:p w14:paraId="4D438873" w14:textId="77777777" w:rsidR="002623CF" w:rsidRDefault="009B4DEB">
      <w:pPr>
        <w:numPr>
          <w:ilvl w:val="0"/>
          <w:numId w:val="1"/>
        </w:numPr>
        <w:pBdr>
          <w:top w:val="nil"/>
          <w:left w:val="nil"/>
          <w:bottom w:val="nil"/>
          <w:right w:val="nil"/>
          <w:between w:val="nil"/>
        </w:pBdr>
        <w:spacing w:line="360" w:lineRule="auto"/>
        <w:jc w:val="both"/>
        <w:rPr>
          <w:color w:val="000000"/>
          <w:sz w:val="24"/>
          <w:szCs w:val="24"/>
        </w:rPr>
      </w:pPr>
      <w:r>
        <w:rPr>
          <w:color w:val="000000"/>
          <w:sz w:val="24"/>
          <w:szCs w:val="24"/>
        </w:rPr>
        <w:t>Genere</w:t>
      </w:r>
    </w:p>
    <w:p w14:paraId="32D67B72" w14:textId="77777777" w:rsidR="002623CF" w:rsidRDefault="009B4DEB">
      <w:pPr>
        <w:spacing w:line="360" w:lineRule="auto"/>
        <w:jc w:val="both"/>
        <w:rPr>
          <w:sz w:val="24"/>
          <w:szCs w:val="24"/>
        </w:rPr>
      </w:pPr>
      <w:r>
        <w:rPr>
          <w:sz w:val="24"/>
          <w:szCs w:val="24"/>
        </w:rPr>
        <w:t>Di seguito viene riportato il questionario costruito a partire dalla definizione operativa.</w:t>
      </w:r>
    </w:p>
    <w:p w14:paraId="694A8BD2" w14:textId="77777777" w:rsidR="002623CF" w:rsidRDefault="009B4DEB">
      <w:pPr>
        <w:spacing w:line="360" w:lineRule="auto"/>
        <w:jc w:val="both"/>
        <w:rPr>
          <w:sz w:val="24"/>
          <w:szCs w:val="24"/>
        </w:rPr>
      </w:pPr>
      <w:r>
        <w:rPr>
          <w:b/>
          <w:sz w:val="24"/>
          <w:szCs w:val="24"/>
        </w:rPr>
        <w:t>Titolo del questionario</w:t>
      </w:r>
      <w:r>
        <w:rPr>
          <w:sz w:val="24"/>
          <w:szCs w:val="24"/>
        </w:rPr>
        <w:t>: L'uso dei social network tra i giovani.</w:t>
      </w:r>
    </w:p>
    <w:p w14:paraId="6BE2D519" w14:textId="77777777" w:rsidR="002623CF" w:rsidRDefault="009B4DEB">
      <w:pPr>
        <w:spacing w:line="360" w:lineRule="auto"/>
        <w:jc w:val="both"/>
        <w:rPr>
          <w:sz w:val="24"/>
          <w:szCs w:val="24"/>
        </w:rPr>
      </w:pPr>
      <w:r>
        <w:rPr>
          <w:b/>
          <w:sz w:val="24"/>
          <w:szCs w:val="24"/>
        </w:rPr>
        <w:t>Introduzione</w:t>
      </w:r>
      <w:r>
        <w:rPr>
          <w:sz w:val="24"/>
          <w:szCs w:val="24"/>
        </w:rPr>
        <w:t>: Gentile intervistato/a, siamo un gruppo di studenti del corso di Educazione Professionale dell’Università di Torino. Attraverso questo questionario ci proponiamo di indagare le relazioni tra l'uso dei social network e la percezione del proprio corpo tra i giovani. È un questionario in forma anonima e tutti i dati ottenuti verranno trattati con discrezione. Ti ringraziamo per la tua disponibilità. Buona Compilazione!</w:t>
      </w:r>
    </w:p>
    <w:p w14:paraId="781609CE" w14:textId="77777777" w:rsidR="002623CF" w:rsidRDefault="009B4DEB">
      <w:pPr>
        <w:spacing w:line="360" w:lineRule="auto"/>
        <w:jc w:val="both"/>
        <w:rPr>
          <w:sz w:val="24"/>
          <w:szCs w:val="24"/>
        </w:rPr>
      </w:pPr>
      <w:r>
        <w:rPr>
          <w:b/>
          <w:sz w:val="24"/>
          <w:szCs w:val="24"/>
        </w:rPr>
        <w:t>Domande</w:t>
      </w:r>
      <w:r>
        <w:rPr>
          <w:sz w:val="24"/>
          <w:szCs w:val="24"/>
        </w:rPr>
        <w:t>:</w:t>
      </w:r>
    </w:p>
    <w:p w14:paraId="00830911" w14:textId="77777777" w:rsidR="002623CF" w:rsidRDefault="009B4DEB">
      <w:pPr>
        <w:numPr>
          <w:ilvl w:val="0"/>
          <w:numId w:val="5"/>
        </w:numPr>
        <w:pBdr>
          <w:top w:val="nil"/>
          <w:left w:val="nil"/>
          <w:bottom w:val="nil"/>
          <w:right w:val="nil"/>
          <w:between w:val="nil"/>
        </w:pBdr>
        <w:spacing w:after="0" w:line="360" w:lineRule="auto"/>
        <w:jc w:val="both"/>
        <w:rPr>
          <w:color w:val="000000"/>
          <w:sz w:val="24"/>
          <w:szCs w:val="24"/>
        </w:rPr>
      </w:pPr>
      <w:r>
        <w:rPr>
          <w:color w:val="000000"/>
          <w:sz w:val="24"/>
          <w:szCs w:val="24"/>
        </w:rPr>
        <w:t>Età:</w:t>
      </w:r>
    </w:p>
    <w:p w14:paraId="3DFF93F0" w14:textId="77777777" w:rsidR="002623CF" w:rsidRDefault="009B4DEB">
      <w:pPr>
        <w:numPr>
          <w:ilvl w:val="0"/>
          <w:numId w:val="5"/>
        </w:numPr>
        <w:pBdr>
          <w:top w:val="nil"/>
          <w:left w:val="nil"/>
          <w:bottom w:val="nil"/>
          <w:right w:val="nil"/>
          <w:between w:val="nil"/>
        </w:pBdr>
        <w:spacing w:after="0" w:line="360" w:lineRule="auto"/>
        <w:jc w:val="both"/>
        <w:rPr>
          <w:color w:val="000000"/>
          <w:sz w:val="24"/>
          <w:szCs w:val="24"/>
        </w:rPr>
      </w:pPr>
      <w:r>
        <w:rPr>
          <w:color w:val="000000"/>
          <w:sz w:val="24"/>
          <w:szCs w:val="24"/>
        </w:rPr>
        <w:t>Genere:</w:t>
      </w:r>
    </w:p>
    <w:p w14:paraId="10DB31F6" w14:textId="77777777" w:rsidR="002623CF" w:rsidRDefault="009B4DEB">
      <w:pPr>
        <w:numPr>
          <w:ilvl w:val="0"/>
          <w:numId w:val="7"/>
        </w:numPr>
        <w:pBdr>
          <w:top w:val="nil"/>
          <w:left w:val="nil"/>
          <w:bottom w:val="nil"/>
          <w:right w:val="nil"/>
          <w:between w:val="nil"/>
        </w:pBdr>
        <w:spacing w:after="0" w:line="360" w:lineRule="auto"/>
        <w:jc w:val="both"/>
        <w:rPr>
          <w:color w:val="000000"/>
          <w:sz w:val="24"/>
          <w:szCs w:val="24"/>
        </w:rPr>
      </w:pPr>
      <w:r>
        <w:rPr>
          <w:color w:val="000000"/>
          <w:sz w:val="24"/>
          <w:szCs w:val="24"/>
        </w:rPr>
        <w:t>F</w:t>
      </w:r>
    </w:p>
    <w:p w14:paraId="44186C28" w14:textId="77777777" w:rsidR="002623CF" w:rsidRDefault="009B4DEB">
      <w:pPr>
        <w:numPr>
          <w:ilvl w:val="0"/>
          <w:numId w:val="7"/>
        </w:numPr>
        <w:pBdr>
          <w:top w:val="nil"/>
          <w:left w:val="nil"/>
          <w:bottom w:val="nil"/>
          <w:right w:val="nil"/>
          <w:between w:val="nil"/>
        </w:pBdr>
        <w:spacing w:after="0" w:line="360" w:lineRule="auto"/>
        <w:jc w:val="both"/>
        <w:rPr>
          <w:color w:val="000000"/>
          <w:sz w:val="24"/>
          <w:szCs w:val="24"/>
        </w:rPr>
      </w:pPr>
      <w:r>
        <w:rPr>
          <w:color w:val="000000"/>
          <w:sz w:val="24"/>
          <w:szCs w:val="24"/>
        </w:rPr>
        <w:t>M</w:t>
      </w:r>
    </w:p>
    <w:p w14:paraId="77FA0070" w14:textId="77777777" w:rsidR="002623CF" w:rsidRDefault="009B4DEB">
      <w:pPr>
        <w:numPr>
          <w:ilvl w:val="0"/>
          <w:numId w:val="7"/>
        </w:numPr>
        <w:pBdr>
          <w:top w:val="nil"/>
          <w:left w:val="nil"/>
          <w:bottom w:val="nil"/>
          <w:right w:val="nil"/>
          <w:between w:val="nil"/>
        </w:pBdr>
        <w:spacing w:after="0" w:line="360" w:lineRule="auto"/>
        <w:jc w:val="both"/>
        <w:rPr>
          <w:color w:val="000000"/>
          <w:sz w:val="24"/>
          <w:szCs w:val="24"/>
        </w:rPr>
      </w:pPr>
      <w:r>
        <w:rPr>
          <w:color w:val="000000"/>
          <w:sz w:val="24"/>
          <w:szCs w:val="24"/>
        </w:rPr>
        <w:lastRenderedPageBreak/>
        <w:t>Preferisco non specificarlo</w:t>
      </w:r>
    </w:p>
    <w:p w14:paraId="4CEFB495" w14:textId="5BF0AA69" w:rsidR="002623CF" w:rsidRDefault="009B4DEB">
      <w:pPr>
        <w:numPr>
          <w:ilvl w:val="0"/>
          <w:numId w:val="5"/>
        </w:numPr>
        <w:pBdr>
          <w:top w:val="nil"/>
          <w:left w:val="nil"/>
          <w:bottom w:val="nil"/>
          <w:right w:val="nil"/>
          <w:between w:val="nil"/>
        </w:pBdr>
        <w:spacing w:after="0" w:line="360" w:lineRule="auto"/>
        <w:jc w:val="both"/>
        <w:rPr>
          <w:color w:val="000000"/>
          <w:sz w:val="24"/>
          <w:szCs w:val="24"/>
        </w:rPr>
      </w:pPr>
      <w:r>
        <w:rPr>
          <w:color w:val="000000"/>
          <w:sz w:val="24"/>
          <w:szCs w:val="24"/>
        </w:rPr>
        <w:t>D</w:t>
      </w:r>
      <w:r w:rsidR="00CA6F6E">
        <w:rPr>
          <w:color w:val="000000"/>
          <w:sz w:val="24"/>
          <w:szCs w:val="24"/>
        </w:rPr>
        <w:t>3</w:t>
      </w:r>
      <w:r>
        <w:rPr>
          <w:color w:val="000000"/>
          <w:sz w:val="24"/>
          <w:szCs w:val="24"/>
        </w:rPr>
        <w:t>: Esprimi il tuo grado di accordo con la seguente affermazione: passo molto tempo a selezionare una mia foto prima di pubblicarla.</w:t>
      </w:r>
    </w:p>
    <w:p w14:paraId="22EFA78D" w14:textId="77777777" w:rsidR="002623CF" w:rsidRDefault="009B4DEB">
      <w:pPr>
        <w:pBdr>
          <w:top w:val="nil"/>
          <w:left w:val="nil"/>
          <w:bottom w:val="nil"/>
          <w:right w:val="nil"/>
          <w:between w:val="nil"/>
        </w:pBdr>
        <w:spacing w:after="0" w:line="360" w:lineRule="auto"/>
        <w:ind w:left="720"/>
        <w:jc w:val="both"/>
        <w:rPr>
          <w:color w:val="000000"/>
          <w:sz w:val="24"/>
          <w:szCs w:val="24"/>
        </w:rPr>
      </w:pPr>
      <w:r>
        <w:rPr>
          <w:color w:val="000000"/>
          <w:sz w:val="24"/>
          <w:szCs w:val="24"/>
        </w:rPr>
        <w:t xml:space="preserve">Per niente d’accordo </w:t>
      </w:r>
    </w:p>
    <w:p w14:paraId="5EFB8385" w14:textId="77777777" w:rsidR="002623CF" w:rsidRDefault="009B4DEB">
      <w:pPr>
        <w:numPr>
          <w:ilvl w:val="0"/>
          <w:numId w:val="2"/>
        </w:numPr>
        <w:pBdr>
          <w:top w:val="nil"/>
          <w:left w:val="nil"/>
          <w:bottom w:val="nil"/>
          <w:right w:val="nil"/>
          <w:between w:val="nil"/>
        </w:pBdr>
        <w:spacing w:after="0" w:line="360" w:lineRule="auto"/>
        <w:jc w:val="both"/>
        <w:rPr>
          <w:color w:val="000000"/>
          <w:sz w:val="24"/>
          <w:szCs w:val="24"/>
        </w:rPr>
      </w:pPr>
      <w:r>
        <w:rPr>
          <w:color w:val="000000"/>
          <w:sz w:val="24"/>
          <w:szCs w:val="24"/>
        </w:rPr>
        <w:t>1</w:t>
      </w:r>
    </w:p>
    <w:p w14:paraId="71F1611A" w14:textId="77777777" w:rsidR="002623CF" w:rsidRDefault="009B4DEB">
      <w:pPr>
        <w:numPr>
          <w:ilvl w:val="0"/>
          <w:numId w:val="2"/>
        </w:numPr>
        <w:pBdr>
          <w:top w:val="nil"/>
          <w:left w:val="nil"/>
          <w:bottom w:val="nil"/>
          <w:right w:val="nil"/>
          <w:between w:val="nil"/>
        </w:pBdr>
        <w:spacing w:after="0" w:line="360" w:lineRule="auto"/>
        <w:jc w:val="both"/>
        <w:rPr>
          <w:color w:val="000000"/>
          <w:sz w:val="24"/>
          <w:szCs w:val="24"/>
        </w:rPr>
      </w:pPr>
      <w:r>
        <w:rPr>
          <w:color w:val="000000"/>
          <w:sz w:val="24"/>
          <w:szCs w:val="24"/>
        </w:rPr>
        <w:t xml:space="preserve">2 </w:t>
      </w:r>
    </w:p>
    <w:p w14:paraId="54270FD7" w14:textId="77777777" w:rsidR="002623CF" w:rsidRDefault="009B4DEB">
      <w:pPr>
        <w:numPr>
          <w:ilvl w:val="0"/>
          <w:numId w:val="2"/>
        </w:numPr>
        <w:pBdr>
          <w:top w:val="nil"/>
          <w:left w:val="nil"/>
          <w:bottom w:val="nil"/>
          <w:right w:val="nil"/>
          <w:between w:val="nil"/>
        </w:pBdr>
        <w:spacing w:after="0" w:line="360" w:lineRule="auto"/>
        <w:jc w:val="both"/>
        <w:rPr>
          <w:color w:val="000000"/>
          <w:sz w:val="24"/>
          <w:szCs w:val="24"/>
        </w:rPr>
      </w:pPr>
      <w:r>
        <w:rPr>
          <w:color w:val="000000"/>
          <w:sz w:val="24"/>
          <w:szCs w:val="24"/>
        </w:rPr>
        <w:t xml:space="preserve">3 </w:t>
      </w:r>
    </w:p>
    <w:p w14:paraId="79978C6F" w14:textId="77777777" w:rsidR="002623CF" w:rsidRDefault="009B4DEB">
      <w:pPr>
        <w:numPr>
          <w:ilvl w:val="0"/>
          <w:numId w:val="2"/>
        </w:numPr>
        <w:pBdr>
          <w:top w:val="nil"/>
          <w:left w:val="nil"/>
          <w:bottom w:val="nil"/>
          <w:right w:val="nil"/>
          <w:between w:val="nil"/>
        </w:pBdr>
        <w:spacing w:after="0" w:line="360" w:lineRule="auto"/>
        <w:jc w:val="both"/>
        <w:rPr>
          <w:color w:val="000000"/>
          <w:sz w:val="24"/>
          <w:szCs w:val="24"/>
        </w:rPr>
      </w:pPr>
      <w:r>
        <w:rPr>
          <w:color w:val="000000"/>
          <w:sz w:val="24"/>
          <w:szCs w:val="24"/>
        </w:rPr>
        <w:t xml:space="preserve">4 </w:t>
      </w:r>
    </w:p>
    <w:p w14:paraId="45F37CA7" w14:textId="77777777" w:rsidR="002623CF" w:rsidRDefault="009B4DEB">
      <w:pPr>
        <w:numPr>
          <w:ilvl w:val="0"/>
          <w:numId w:val="2"/>
        </w:numPr>
        <w:pBdr>
          <w:top w:val="nil"/>
          <w:left w:val="nil"/>
          <w:bottom w:val="nil"/>
          <w:right w:val="nil"/>
          <w:between w:val="nil"/>
        </w:pBdr>
        <w:spacing w:line="360" w:lineRule="auto"/>
        <w:jc w:val="both"/>
        <w:rPr>
          <w:color w:val="000000"/>
          <w:sz w:val="24"/>
          <w:szCs w:val="24"/>
        </w:rPr>
      </w:pPr>
      <w:r>
        <w:rPr>
          <w:color w:val="000000"/>
          <w:sz w:val="24"/>
          <w:szCs w:val="24"/>
        </w:rPr>
        <w:t xml:space="preserve">5 </w:t>
      </w:r>
    </w:p>
    <w:p w14:paraId="2901F619" w14:textId="77777777" w:rsidR="002623CF" w:rsidRDefault="009B4DEB">
      <w:pPr>
        <w:spacing w:line="360" w:lineRule="auto"/>
        <w:ind w:left="720"/>
        <w:jc w:val="both"/>
        <w:rPr>
          <w:sz w:val="24"/>
          <w:szCs w:val="24"/>
        </w:rPr>
      </w:pPr>
      <w:r>
        <w:rPr>
          <w:sz w:val="24"/>
          <w:szCs w:val="24"/>
        </w:rPr>
        <w:t>Molto d’accordo</w:t>
      </w:r>
    </w:p>
    <w:p w14:paraId="4B4AF858" w14:textId="685AB6FF" w:rsidR="002623CF" w:rsidRDefault="009B4DEB">
      <w:pPr>
        <w:numPr>
          <w:ilvl w:val="0"/>
          <w:numId w:val="5"/>
        </w:numPr>
        <w:pBdr>
          <w:top w:val="nil"/>
          <w:left w:val="nil"/>
          <w:bottom w:val="nil"/>
          <w:right w:val="nil"/>
          <w:between w:val="nil"/>
        </w:pBdr>
        <w:spacing w:after="0" w:line="360" w:lineRule="auto"/>
        <w:jc w:val="both"/>
        <w:rPr>
          <w:color w:val="000000"/>
          <w:sz w:val="24"/>
          <w:szCs w:val="24"/>
        </w:rPr>
      </w:pPr>
      <w:r>
        <w:rPr>
          <w:color w:val="000000"/>
          <w:sz w:val="24"/>
          <w:szCs w:val="24"/>
        </w:rPr>
        <w:t>D</w:t>
      </w:r>
      <w:r w:rsidR="00CA6F6E">
        <w:rPr>
          <w:color w:val="000000"/>
          <w:sz w:val="24"/>
          <w:szCs w:val="24"/>
        </w:rPr>
        <w:t>4</w:t>
      </w:r>
      <w:r>
        <w:rPr>
          <w:color w:val="000000"/>
          <w:sz w:val="24"/>
          <w:szCs w:val="24"/>
        </w:rPr>
        <w:t>: Esprimi il tuo grado di accordo con la seguente affermazione: ho una buona considerazione di me stesso quando mi guardo allo specchio.</w:t>
      </w:r>
    </w:p>
    <w:p w14:paraId="16262AF4" w14:textId="77777777" w:rsidR="002623CF" w:rsidRDefault="009B4DEB">
      <w:pPr>
        <w:pBdr>
          <w:top w:val="nil"/>
          <w:left w:val="nil"/>
          <w:bottom w:val="nil"/>
          <w:right w:val="nil"/>
          <w:between w:val="nil"/>
        </w:pBdr>
        <w:spacing w:after="0" w:line="360" w:lineRule="auto"/>
        <w:ind w:left="720"/>
        <w:jc w:val="both"/>
        <w:rPr>
          <w:color w:val="000000"/>
          <w:sz w:val="24"/>
          <w:szCs w:val="24"/>
        </w:rPr>
      </w:pPr>
      <w:r>
        <w:rPr>
          <w:color w:val="000000"/>
          <w:sz w:val="24"/>
          <w:szCs w:val="24"/>
        </w:rPr>
        <w:t xml:space="preserve">Per niente d’accordo </w:t>
      </w:r>
    </w:p>
    <w:p w14:paraId="514A8418" w14:textId="77777777" w:rsidR="002623CF" w:rsidRDefault="009B4DEB">
      <w:pPr>
        <w:numPr>
          <w:ilvl w:val="0"/>
          <w:numId w:val="2"/>
        </w:numPr>
        <w:pBdr>
          <w:top w:val="nil"/>
          <w:left w:val="nil"/>
          <w:bottom w:val="nil"/>
          <w:right w:val="nil"/>
          <w:between w:val="nil"/>
        </w:pBdr>
        <w:spacing w:after="0" w:line="360" w:lineRule="auto"/>
        <w:jc w:val="both"/>
        <w:rPr>
          <w:color w:val="000000"/>
          <w:sz w:val="24"/>
          <w:szCs w:val="24"/>
        </w:rPr>
      </w:pPr>
      <w:r>
        <w:rPr>
          <w:color w:val="000000"/>
          <w:sz w:val="24"/>
          <w:szCs w:val="24"/>
        </w:rPr>
        <w:t>1</w:t>
      </w:r>
    </w:p>
    <w:p w14:paraId="32BA6210" w14:textId="77777777" w:rsidR="002623CF" w:rsidRDefault="009B4DEB">
      <w:pPr>
        <w:numPr>
          <w:ilvl w:val="0"/>
          <w:numId w:val="2"/>
        </w:numPr>
        <w:pBdr>
          <w:top w:val="nil"/>
          <w:left w:val="nil"/>
          <w:bottom w:val="nil"/>
          <w:right w:val="nil"/>
          <w:between w:val="nil"/>
        </w:pBdr>
        <w:spacing w:after="0" w:line="360" w:lineRule="auto"/>
        <w:jc w:val="both"/>
        <w:rPr>
          <w:color w:val="000000"/>
          <w:sz w:val="24"/>
          <w:szCs w:val="24"/>
        </w:rPr>
      </w:pPr>
      <w:r>
        <w:rPr>
          <w:color w:val="000000"/>
          <w:sz w:val="24"/>
          <w:szCs w:val="24"/>
        </w:rPr>
        <w:t xml:space="preserve">2 </w:t>
      </w:r>
    </w:p>
    <w:p w14:paraId="3350D562" w14:textId="77777777" w:rsidR="002623CF" w:rsidRDefault="009B4DEB">
      <w:pPr>
        <w:numPr>
          <w:ilvl w:val="0"/>
          <w:numId w:val="2"/>
        </w:numPr>
        <w:pBdr>
          <w:top w:val="nil"/>
          <w:left w:val="nil"/>
          <w:bottom w:val="nil"/>
          <w:right w:val="nil"/>
          <w:between w:val="nil"/>
        </w:pBdr>
        <w:spacing w:after="0" w:line="360" w:lineRule="auto"/>
        <w:jc w:val="both"/>
        <w:rPr>
          <w:color w:val="000000"/>
          <w:sz w:val="24"/>
          <w:szCs w:val="24"/>
        </w:rPr>
      </w:pPr>
      <w:r>
        <w:rPr>
          <w:color w:val="000000"/>
          <w:sz w:val="24"/>
          <w:szCs w:val="24"/>
        </w:rPr>
        <w:t xml:space="preserve">3 </w:t>
      </w:r>
    </w:p>
    <w:p w14:paraId="3F16D4B6" w14:textId="77777777" w:rsidR="002623CF" w:rsidRDefault="009B4DEB">
      <w:pPr>
        <w:numPr>
          <w:ilvl w:val="0"/>
          <w:numId w:val="2"/>
        </w:numPr>
        <w:pBdr>
          <w:top w:val="nil"/>
          <w:left w:val="nil"/>
          <w:bottom w:val="nil"/>
          <w:right w:val="nil"/>
          <w:between w:val="nil"/>
        </w:pBdr>
        <w:spacing w:after="0" w:line="360" w:lineRule="auto"/>
        <w:jc w:val="both"/>
        <w:rPr>
          <w:color w:val="000000"/>
          <w:sz w:val="24"/>
          <w:szCs w:val="24"/>
        </w:rPr>
      </w:pPr>
      <w:r>
        <w:rPr>
          <w:color w:val="000000"/>
          <w:sz w:val="24"/>
          <w:szCs w:val="24"/>
        </w:rPr>
        <w:t xml:space="preserve">4 </w:t>
      </w:r>
    </w:p>
    <w:p w14:paraId="69EB283A" w14:textId="77777777" w:rsidR="002623CF" w:rsidRDefault="009B4DEB">
      <w:pPr>
        <w:numPr>
          <w:ilvl w:val="0"/>
          <w:numId w:val="2"/>
        </w:numPr>
        <w:pBdr>
          <w:top w:val="nil"/>
          <w:left w:val="nil"/>
          <w:bottom w:val="nil"/>
          <w:right w:val="nil"/>
          <w:between w:val="nil"/>
        </w:pBdr>
        <w:spacing w:line="360" w:lineRule="auto"/>
        <w:jc w:val="both"/>
        <w:rPr>
          <w:color w:val="000000"/>
          <w:sz w:val="24"/>
          <w:szCs w:val="24"/>
        </w:rPr>
      </w:pPr>
      <w:r>
        <w:rPr>
          <w:color w:val="000000"/>
          <w:sz w:val="24"/>
          <w:szCs w:val="24"/>
        </w:rPr>
        <w:t xml:space="preserve">5 </w:t>
      </w:r>
    </w:p>
    <w:p w14:paraId="7D73184D" w14:textId="77777777" w:rsidR="002623CF" w:rsidRDefault="009B4DEB">
      <w:pPr>
        <w:spacing w:line="360" w:lineRule="auto"/>
        <w:ind w:left="720"/>
        <w:jc w:val="both"/>
        <w:rPr>
          <w:sz w:val="24"/>
          <w:szCs w:val="24"/>
        </w:rPr>
      </w:pPr>
      <w:r>
        <w:rPr>
          <w:sz w:val="24"/>
          <w:szCs w:val="24"/>
        </w:rPr>
        <w:t>Molto d’accordo</w:t>
      </w:r>
    </w:p>
    <w:p w14:paraId="43783D01" w14:textId="489EEB10" w:rsidR="002623CF" w:rsidRDefault="009B4DEB">
      <w:pPr>
        <w:numPr>
          <w:ilvl w:val="0"/>
          <w:numId w:val="5"/>
        </w:numPr>
        <w:pBdr>
          <w:top w:val="nil"/>
          <w:left w:val="nil"/>
          <w:bottom w:val="nil"/>
          <w:right w:val="nil"/>
          <w:between w:val="nil"/>
        </w:pBdr>
        <w:spacing w:after="0" w:line="360" w:lineRule="auto"/>
        <w:jc w:val="both"/>
        <w:rPr>
          <w:color w:val="000000"/>
          <w:sz w:val="24"/>
          <w:szCs w:val="24"/>
        </w:rPr>
      </w:pPr>
      <w:r>
        <w:rPr>
          <w:color w:val="000000"/>
          <w:sz w:val="24"/>
          <w:szCs w:val="24"/>
        </w:rPr>
        <w:t>D</w:t>
      </w:r>
      <w:r w:rsidR="00CA6F6E">
        <w:rPr>
          <w:color w:val="000000"/>
          <w:sz w:val="24"/>
          <w:szCs w:val="24"/>
        </w:rPr>
        <w:t>5</w:t>
      </w:r>
      <w:r>
        <w:rPr>
          <w:color w:val="000000"/>
          <w:sz w:val="24"/>
          <w:szCs w:val="24"/>
        </w:rPr>
        <w:t>: Esprimi il tuo grado di accordo con la seguente affermazione: Vorrei essere come gli influencer e i modelli che vedo sui social.</w:t>
      </w:r>
    </w:p>
    <w:p w14:paraId="76C93317" w14:textId="77777777" w:rsidR="002623CF" w:rsidRDefault="009B4DEB">
      <w:pPr>
        <w:pBdr>
          <w:top w:val="nil"/>
          <w:left w:val="nil"/>
          <w:bottom w:val="nil"/>
          <w:right w:val="nil"/>
          <w:between w:val="nil"/>
        </w:pBdr>
        <w:spacing w:after="0" w:line="360" w:lineRule="auto"/>
        <w:ind w:left="720"/>
        <w:jc w:val="both"/>
        <w:rPr>
          <w:color w:val="000000"/>
          <w:sz w:val="24"/>
          <w:szCs w:val="24"/>
        </w:rPr>
      </w:pPr>
      <w:r>
        <w:rPr>
          <w:color w:val="000000"/>
          <w:sz w:val="24"/>
          <w:szCs w:val="24"/>
        </w:rPr>
        <w:t xml:space="preserve">Per niente d’accordo </w:t>
      </w:r>
    </w:p>
    <w:p w14:paraId="1FB9F07E" w14:textId="77777777" w:rsidR="002623CF" w:rsidRDefault="009B4DEB">
      <w:pPr>
        <w:numPr>
          <w:ilvl w:val="0"/>
          <w:numId w:val="2"/>
        </w:numPr>
        <w:pBdr>
          <w:top w:val="nil"/>
          <w:left w:val="nil"/>
          <w:bottom w:val="nil"/>
          <w:right w:val="nil"/>
          <w:between w:val="nil"/>
        </w:pBdr>
        <w:spacing w:after="0" w:line="360" w:lineRule="auto"/>
        <w:jc w:val="both"/>
        <w:rPr>
          <w:color w:val="000000"/>
          <w:sz w:val="24"/>
          <w:szCs w:val="24"/>
        </w:rPr>
      </w:pPr>
      <w:r>
        <w:rPr>
          <w:color w:val="000000"/>
          <w:sz w:val="24"/>
          <w:szCs w:val="24"/>
        </w:rPr>
        <w:t>1</w:t>
      </w:r>
    </w:p>
    <w:p w14:paraId="3B4BE46C" w14:textId="77777777" w:rsidR="002623CF" w:rsidRDefault="009B4DEB">
      <w:pPr>
        <w:numPr>
          <w:ilvl w:val="0"/>
          <w:numId w:val="2"/>
        </w:numPr>
        <w:pBdr>
          <w:top w:val="nil"/>
          <w:left w:val="nil"/>
          <w:bottom w:val="nil"/>
          <w:right w:val="nil"/>
          <w:between w:val="nil"/>
        </w:pBdr>
        <w:spacing w:after="0" w:line="360" w:lineRule="auto"/>
        <w:jc w:val="both"/>
        <w:rPr>
          <w:color w:val="000000"/>
          <w:sz w:val="24"/>
          <w:szCs w:val="24"/>
        </w:rPr>
      </w:pPr>
      <w:r>
        <w:rPr>
          <w:color w:val="000000"/>
          <w:sz w:val="24"/>
          <w:szCs w:val="24"/>
        </w:rPr>
        <w:t xml:space="preserve">2 </w:t>
      </w:r>
    </w:p>
    <w:p w14:paraId="6986C41F" w14:textId="77777777" w:rsidR="002623CF" w:rsidRDefault="009B4DEB">
      <w:pPr>
        <w:numPr>
          <w:ilvl w:val="0"/>
          <w:numId w:val="2"/>
        </w:numPr>
        <w:pBdr>
          <w:top w:val="nil"/>
          <w:left w:val="nil"/>
          <w:bottom w:val="nil"/>
          <w:right w:val="nil"/>
          <w:between w:val="nil"/>
        </w:pBdr>
        <w:spacing w:after="0" w:line="360" w:lineRule="auto"/>
        <w:jc w:val="both"/>
        <w:rPr>
          <w:color w:val="000000"/>
          <w:sz w:val="24"/>
          <w:szCs w:val="24"/>
        </w:rPr>
      </w:pPr>
      <w:r>
        <w:rPr>
          <w:color w:val="000000"/>
          <w:sz w:val="24"/>
          <w:szCs w:val="24"/>
        </w:rPr>
        <w:t xml:space="preserve">3 </w:t>
      </w:r>
    </w:p>
    <w:p w14:paraId="721EBEA3" w14:textId="77777777" w:rsidR="002623CF" w:rsidRDefault="009B4DEB">
      <w:pPr>
        <w:numPr>
          <w:ilvl w:val="0"/>
          <w:numId w:val="2"/>
        </w:numPr>
        <w:pBdr>
          <w:top w:val="nil"/>
          <w:left w:val="nil"/>
          <w:bottom w:val="nil"/>
          <w:right w:val="nil"/>
          <w:between w:val="nil"/>
        </w:pBdr>
        <w:spacing w:after="0" w:line="360" w:lineRule="auto"/>
        <w:jc w:val="both"/>
        <w:rPr>
          <w:color w:val="000000"/>
          <w:sz w:val="24"/>
          <w:szCs w:val="24"/>
        </w:rPr>
      </w:pPr>
      <w:r>
        <w:rPr>
          <w:color w:val="000000"/>
          <w:sz w:val="24"/>
          <w:szCs w:val="24"/>
        </w:rPr>
        <w:t xml:space="preserve">4 </w:t>
      </w:r>
    </w:p>
    <w:p w14:paraId="20846A34" w14:textId="77777777" w:rsidR="002623CF" w:rsidRDefault="009B4DEB">
      <w:pPr>
        <w:numPr>
          <w:ilvl w:val="0"/>
          <w:numId w:val="2"/>
        </w:numPr>
        <w:pBdr>
          <w:top w:val="nil"/>
          <w:left w:val="nil"/>
          <w:bottom w:val="nil"/>
          <w:right w:val="nil"/>
          <w:between w:val="nil"/>
        </w:pBdr>
        <w:spacing w:line="360" w:lineRule="auto"/>
        <w:jc w:val="both"/>
        <w:rPr>
          <w:color w:val="000000"/>
          <w:sz w:val="24"/>
          <w:szCs w:val="24"/>
        </w:rPr>
      </w:pPr>
      <w:r>
        <w:rPr>
          <w:color w:val="000000"/>
          <w:sz w:val="24"/>
          <w:szCs w:val="24"/>
        </w:rPr>
        <w:t xml:space="preserve">5 </w:t>
      </w:r>
    </w:p>
    <w:p w14:paraId="12EB1174" w14:textId="77777777" w:rsidR="002623CF" w:rsidRDefault="009B4DEB">
      <w:pPr>
        <w:spacing w:line="360" w:lineRule="auto"/>
        <w:ind w:left="720"/>
        <w:jc w:val="both"/>
        <w:rPr>
          <w:sz w:val="24"/>
          <w:szCs w:val="24"/>
        </w:rPr>
      </w:pPr>
      <w:r>
        <w:rPr>
          <w:sz w:val="24"/>
          <w:szCs w:val="24"/>
        </w:rPr>
        <w:t>Molto d’accordo</w:t>
      </w:r>
    </w:p>
    <w:p w14:paraId="5F094A55" w14:textId="5EC84FED" w:rsidR="002623CF" w:rsidRDefault="009B4DEB">
      <w:pPr>
        <w:numPr>
          <w:ilvl w:val="0"/>
          <w:numId w:val="5"/>
        </w:numPr>
        <w:pBdr>
          <w:top w:val="nil"/>
          <w:left w:val="nil"/>
          <w:bottom w:val="nil"/>
          <w:right w:val="nil"/>
          <w:between w:val="nil"/>
        </w:pBdr>
        <w:spacing w:after="0" w:line="360" w:lineRule="auto"/>
        <w:jc w:val="both"/>
        <w:rPr>
          <w:color w:val="000000"/>
          <w:sz w:val="24"/>
          <w:szCs w:val="24"/>
        </w:rPr>
      </w:pPr>
      <w:r>
        <w:rPr>
          <w:color w:val="000000"/>
          <w:sz w:val="24"/>
          <w:szCs w:val="24"/>
        </w:rPr>
        <w:t>D</w:t>
      </w:r>
      <w:r w:rsidR="00CA6F6E">
        <w:rPr>
          <w:color w:val="000000"/>
          <w:sz w:val="24"/>
          <w:szCs w:val="24"/>
        </w:rPr>
        <w:t>6</w:t>
      </w:r>
      <w:r>
        <w:rPr>
          <w:color w:val="000000"/>
          <w:sz w:val="24"/>
          <w:szCs w:val="24"/>
        </w:rPr>
        <w:t xml:space="preserve">: </w:t>
      </w:r>
      <w:bookmarkStart w:id="1" w:name="_Hlk155795321"/>
      <w:r>
        <w:rPr>
          <w:color w:val="000000"/>
          <w:sz w:val="24"/>
          <w:szCs w:val="24"/>
        </w:rPr>
        <w:t>Quanto ritieni importante che i contenuti che pubblichi ricevano dei like?</w:t>
      </w:r>
    </w:p>
    <w:bookmarkEnd w:id="1"/>
    <w:p w14:paraId="02758BC1" w14:textId="77777777" w:rsidR="002623CF" w:rsidRDefault="009B4DEB">
      <w:pPr>
        <w:numPr>
          <w:ilvl w:val="0"/>
          <w:numId w:val="6"/>
        </w:numPr>
        <w:pBdr>
          <w:top w:val="nil"/>
          <w:left w:val="nil"/>
          <w:bottom w:val="nil"/>
          <w:right w:val="nil"/>
          <w:between w:val="nil"/>
        </w:pBdr>
        <w:spacing w:after="0" w:line="360" w:lineRule="auto"/>
        <w:jc w:val="both"/>
        <w:rPr>
          <w:color w:val="000000"/>
          <w:sz w:val="24"/>
          <w:szCs w:val="24"/>
        </w:rPr>
      </w:pPr>
      <w:r>
        <w:rPr>
          <w:color w:val="000000"/>
          <w:sz w:val="24"/>
          <w:szCs w:val="24"/>
        </w:rPr>
        <w:lastRenderedPageBreak/>
        <w:t>Per niente</w:t>
      </w:r>
    </w:p>
    <w:p w14:paraId="727F1BAA" w14:textId="77777777" w:rsidR="002623CF" w:rsidRDefault="009B4DEB">
      <w:pPr>
        <w:numPr>
          <w:ilvl w:val="0"/>
          <w:numId w:val="6"/>
        </w:numPr>
        <w:pBdr>
          <w:top w:val="nil"/>
          <w:left w:val="nil"/>
          <w:bottom w:val="nil"/>
          <w:right w:val="nil"/>
          <w:between w:val="nil"/>
        </w:pBdr>
        <w:spacing w:after="0" w:line="360" w:lineRule="auto"/>
        <w:jc w:val="both"/>
        <w:rPr>
          <w:color w:val="000000"/>
          <w:sz w:val="24"/>
          <w:szCs w:val="24"/>
        </w:rPr>
      </w:pPr>
      <w:r>
        <w:rPr>
          <w:color w:val="000000"/>
          <w:sz w:val="24"/>
          <w:szCs w:val="24"/>
        </w:rPr>
        <w:t>Poco</w:t>
      </w:r>
    </w:p>
    <w:p w14:paraId="11553D94" w14:textId="77777777" w:rsidR="002623CF" w:rsidRDefault="009B4DEB">
      <w:pPr>
        <w:numPr>
          <w:ilvl w:val="0"/>
          <w:numId w:val="6"/>
        </w:numPr>
        <w:pBdr>
          <w:top w:val="nil"/>
          <w:left w:val="nil"/>
          <w:bottom w:val="nil"/>
          <w:right w:val="nil"/>
          <w:between w:val="nil"/>
        </w:pBdr>
        <w:spacing w:after="0" w:line="360" w:lineRule="auto"/>
        <w:jc w:val="both"/>
        <w:rPr>
          <w:color w:val="000000"/>
          <w:sz w:val="24"/>
          <w:szCs w:val="24"/>
        </w:rPr>
      </w:pPr>
      <w:r>
        <w:rPr>
          <w:color w:val="000000"/>
          <w:sz w:val="24"/>
          <w:szCs w:val="24"/>
        </w:rPr>
        <w:t>Abbastanza</w:t>
      </w:r>
    </w:p>
    <w:p w14:paraId="0E2801B4" w14:textId="77777777" w:rsidR="002623CF" w:rsidRDefault="009B4DEB">
      <w:pPr>
        <w:numPr>
          <w:ilvl w:val="0"/>
          <w:numId w:val="6"/>
        </w:numPr>
        <w:pBdr>
          <w:top w:val="nil"/>
          <w:left w:val="nil"/>
          <w:bottom w:val="nil"/>
          <w:right w:val="nil"/>
          <w:between w:val="nil"/>
        </w:pBdr>
        <w:spacing w:after="0" w:line="360" w:lineRule="auto"/>
        <w:jc w:val="both"/>
        <w:rPr>
          <w:color w:val="000000"/>
          <w:sz w:val="24"/>
          <w:szCs w:val="24"/>
        </w:rPr>
      </w:pPr>
      <w:r>
        <w:rPr>
          <w:color w:val="000000"/>
          <w:sz w:val="24"/>
          <w:szCs w:val="24"/>
        </w:rPr>
        <w:t>Molto</w:t>
      </w:r>
    </w:p>
    <w:p w14:paraId="2FD60CF1" w14:textId="6B993149" w:rsidR="002623CF" w:rsidRDefault="009B4DEB">
      <w:pPr>
        <w:numPr>
          <w:ilvl w:val="0"/>
          <w:numId w:val="5"/>
        </w:numPr>
        <w:pBdr>
          <w:top w:val="nil"/>
          <w:left w:val="nil"/>
          <w:bottom w:val="nil"/>
          <w:right w:val="nil"/>
          <w:between w:val="nil"/>
        </w:pBdr>
        <w:spacing w:after="0" w:line="360" w:lineRule="auto"/>
        <w:jc w:val="both"/>
        <w:rPr>
          <w:color w:val="000000"/>
          <w:sz w:val="24"/>
          <w:szCs w:val="24"/>
        </w:rPr>
      </w:pPr>
      <w:r>
        <w:rPr>
          <w:color w:val="000000"/>
          <w:sz w:val="24"/>
          <w:szCs w:val="24"/>
        </w:rPr>
        <w:t>D</w:t>
      </w:r>
      <w:r w:rsidR="00CA6F6E">
        <w:rPr>
          <w:color w:val="000000"/>
          <w:sz w:val="24"/>
          <w:szCs w:val="24"/>
        </w:rPr>
        <w:t>7</w:t>
      </w:r>
      <w:r>
        <w:rPr>
          <w:color w:val="000000"/>
          <w:sz w:val="24"/>
          <w:szCs w:val="24"/>
        </w:rPr>
        <w:t>: Quante ore trascorri sui social network al giorno in media?</w:t>
      </w:r>
    </w:p>
    <w:p w14:paraId="41BB3605" w14:textId="77777777" w:rsidR="002623CF" w:rsidRDefault="009B4DEB">
      <w:pPr>
        <w:numPr>
          <w:ilvl w:val="0"/>
          <w:numId w:val="8"/>
        </w:numPr>
        <w:pBdr>
          <w:top w:val="nil"/>
          <w:left w:val="nil"/>
          <w:bottom w:val="nil"/>
          <w:right w:val="nil"/>
          <w:between w:val="nil"/>
        </w:pBdr>
        <w:spacing w:after="0" w:line="360" w:lineRule="auto"/>
        <w:jc w:val="both"/>
        <w:rPr>
          <w:color w:val="000000"/>
          <w:sz w:val="24"/>
          <w:szCs w:val="24"/>
        </w:rPr>
      </w:pPr>
      <w:r>
        <w:rPr>
          <w:color w:val="000000"/>
          <w:sz w:val="24"/>
          <w:szCs w:val="24"/>
        </w:rPr>
        <w:t xml:space="preserve">Meno di </w:t>
      </w:r>
      <w:proofErr w:type="gramStart"/>
      <w:r>
        <w:rPr>
          <w:color w:val="000000"/>
          <w:sz w:val="24"/>
          <w:szCs w:val="24"/>
        </w:rPr>
        <w:t>2</w:t>
      </w:r>
      <w:proofErr w:type="gramEnd"/>
      <w:r>
        <w:rPr>
          <w:color w:val="000000"/>
          <w:sz w:val="24"/>
          <w:szCs w:val="24"/>
        </w:rPr>
        <w:t xml:space="preserve"> ore</w:t>
      </w:r>
    </w:p>
    <w:p w14:paraId="461427B2" w14:textId="77777777" w:rsidR="002623CF" w:rsidRDefault="009B4DEB">
      <w:pPr>
        <w:numPr>
          <w:ilvl w:val="0"/>
          <w:numId w:val="8"/>
        </w:numPr>
        <w:pBdr>
          <w:top w:val="nil"/>
          <w:left w:val="nil"/>
          <w:bottom w:val="nil"/>
          <w:right w:val="nil"/>
          <w:between w:val="nil"/>
        </w:pBdr>
        <w:spacing w:after="0" w:line="360" w:lineRule="auto"/>
        <w:jc w:val="both"/>
        <w:rPr>
          <w:color w:val="000000"/>
          <w:sz w:val="24"/>
          <w:szCs w:val="24"/>
        </w:rPr>
      </w:pPr>
      <w:r>
        <w:rPr>
          <w:color w:val="000000"/>
          <w:sz w:val="24"/>
          <w:szCs w:val="24"/>
        </w:rPr>
        <w:t>Da 2 a 4 ore</w:t>
      </w:r>
    </w:p>
    <w:p w14:paraId="0E43B541" w14:textId="77777777" w:rsidR="002623CF" w:rsidRDefault="009B4DEB">
      <w:pPr>
        <w:numPr>
          <w:ilvl w:val="0"/>
          <w:numId w:val="8"/>
        </w:numPr>
        <w:pBdr>
          <w:top w:val="nil"/>
          <w:left w:val="nil"/>
          <w:bottom w:val="nil"/>
          <w:right w:val="nil"/>
          <w:between w:val="nil"/>
        </w:pBdr>
        <w:spacing w:after="0" w:line="360" w:lineRule="auto"/>
        <w:jc w:val="both"/>
        <w:rPr>
          <w:color w:val="000000"/>
          <w:sz w:val="24"/>
          <w:szCs w:val="24"/>
        </w:rPr>
      </w:pPr>
      <w:r>
        <w:rPr>
          <w:color w:val="000000"/>
          <w:sz w:val="24"/>
          <w:szCs w:val="24"/>
        </w:rPr>
        <w:t>Da 5 a 6 ore</w:t>
      </w:r>
    </w:p>
    <w:p w14:paraId="568D2D11" w14:textId="77777777" w:rsidR="002623CF" w:rsidRDefault="009B4DEB">
      <w:pPr>
        <w:numPr>
          <w:ilvl w:val="0"/>
          <w:numId w:val="8"/>
        </w:numPr>
        <w:pBdr>
          <w:top w:val="nil"/>
          <w:left w:val="nil"/>
          <w:bottom w:val="nil"/>
          <w:right w:val="nil"/>
          <w:between w:val="nil"/>
        </w:pBdr>
        <w:spacing w:after="0" w:line="360" w:lineRule="auto"/>
        <w:jc w:val="both"/>
        <w:rPr>
          <w:color w:val="000000"/>
          <w:sz w:val="24"/>
          <w:szCs w:val="24"/>
        </w:rPr>
      </w:pPr>
      <w:proofErr w:type="gramStart"/>
      <w:r>
        <w:rPr>
          <w:color w:val="000000"/>
          <w:sz w:val="24"/>
          <w:szCs w:val="24"/>
        </w:rPr>
        <w:t>7</w:t>
      </w:r>
      <w:proofErr w:type="gramEnd"/>
      <w:r>
        <w:rPr>
          <w:color w:val="000000"/>
          <w:sz w:val="24"/>
          <w:szCs w:val="24"/>
        </w:rPr>
        <w:t xml:space="preserve"> ore o più</w:t>
      </w:r>
    </w:p>
    <w:p w14:paraId="0106D6B2" w14:textId="1EDBEE69" w:rsidR="002623CF" w:rsidRDefault="009B4DEB">
      <w:pPr>
        <w:numPr>
          <w:ilvl w:val="0"/>
          <w:numId w:val="5"/>
        </w:numPr>
        <w:pBdr>
          <w:top w:val="nil"/>
          <w:left w:val="nil"/>
          <w:bottom w:val="nil"/>
          <w:right w:val="nil"/>
          <w:between w:val="nil"/>
        </w:pBdr>
        <w:spacing w:after="0" w:line="360" w:lineRule="auto"/>
        <w:jc w:val="both"/>
        <w:rPr>
          <w:color w:val="000000"/>
          <w:sz w:val="24"/>
          <w:szCs w:val="24"/>
        </w:rPr>
      </w:pPr>
      <w:r>
        <w:rPr>
          <w:color w:val="000000"/>
          <w:sz w:val="24"/>
          <w:szCs w:val="24"/>
        </w:rPr>
        <w:t>D</w:t>
      </w:r>
      <w:r w:rsidR="00CA6F6E">
        <w:rPr>
          <w:color w:val="000000"/>
          <w:sz w:val="24"/>
          <w:szCs w:val="24"/>
        </w:rPr>
        <w:t>8</w:t>
      </w:r>
      <w:r>
        <w:rPr>
          <w:color w:val="000000"/>
          <w:sz w:val="24"/>
          <w:szCs w:val="24"/>
        </w:rPr>
        <w:t>: Ritieni che i social network abbiano cambiato in qualche modo le tue relazioni sociali? Motiva la tua risposta.</w:t>
      </w:r>
    </w:p>
    <w:p w14:paraId="7E672541" w14:textId="5C842653" w:rsidR="002623CF" w:rsidRDefault="009B4DEB">
      <w:pPr>
        <w:numPr>
          <w:ilvl w:val="0"/>
          <w:numId w:val="5"/>
        </w:numPr>
        <w:pBdr>
          <w:top w:val="nil"/>
          <w:left w:val="nil"/>
          <w:bottom w:val="nil"/>
          <w:right w:val="nil"/>
          <w:between w:val="nil"/>
        </w:pBdr>
        <w:spacing w:after="0" w:line="360" w:lineRule="auto"/>
        <w:jc w:val="both"/>
        <w:rPr>
          <w:color w:val="000000"/>
          <w:sz w:val="24"/>
          <w:szCs w:val="24"/>
        </w:rPr>
      </w:pPr>
      <w:r>
        <w:rPr>
          <w:color w:val="000000"/>
          <w:sz w:val="24"/>
          <w:szCs w:val="24"/>
        </w:rPr>
        <w:t>D</w:t>
      </w:r>
      <w:r w:rsidR="00CA6F6E">
        <w:rPr>
          <w:color w:val="000000"/>
          <w:sz w:val="24"/>
          <w:szCs w:val="24"/>
        </w:rPr>
        <w:t>9</w:t>
      </w:r>
      <w:r>
        <w:rPr>
          <w:color w:val="000000"/>
          <w:sz w:val="24"/>
          <w:szCs w:val="24"/>
        </w:rPr>
        <w:t>: Ti capita di accedere ai social network per periodi più prolungati rispetto alla tua intenzione iniziale?</w:t>
      </w:r>
    </w:p>
    <w:p w14:paraId="560D3077" w14:textId="77777777" w:rsidR="002623CF" w:rsidRDefault="009B4DEB">
      <w:pPr>
        <w:numPr>
          <w:ilvl w:val="0"/>
          <w:numId w:val="10"/>
        </w:numPr>
        <w:pBdr>
          <w:top w:val="nil"/>
          <w:left w:val="nil"/>
          <w:bottom w:val="nil"/>
          <w:right w:val="nil"/>
          <w:between w:val="nil"/>
        </w:pBdr>
        <w:spacing w:after="0" w:line="360" w:lineRule="auto"/>
        <w:jc w:val="both"/>
        <w:rPr>
          <w:color w:val="000000"/>
          <w:sz w:val="24"/>
          <w:szCs w:val="24"/>
        </w:rPr>
      </w:pPr>
      <w:r>
        <w:rPr>
          <w:color w:val="000000"/>
          <w:sz w:val="24"/>
          <w:szCs w:val="24"/>
        </w:rPr>
        <w:t xml:space="preserve">Spesso </w:t>
      </w:r>
    </w:p>
    <w:p w14:paraId="5309225E" w14:textId="77777777" w:rsidR="002623CF" w:rsidRDefault="009B4DEB">
      <w:pPr>
        <w:numPr>
          <w:ilvl w:val="0"/>
          <w:numId w:val="10"/>
        </w:numPr>
        <w:pBdr>
          <w:top w:val="nil"/>
          <w:left w:val="nil"/>
          <w:bottom w:val="nil"/>
          <w:right w:val="nil"/>
          <w:between w:val="nil"/>
        </w:pBdr>
        <w:spacing w:after="0" w:line="360" w:lineRule="auto"/>
        <w:jc w:val="both"/>
        <w:rPr>
          <w:color w:val="000000"/>
          <w:sz w:val="24"/>
          <w:szCs w:val="24"/>
        </w:rPr>
      </w:pPr>
      <w:r>
        <w:rPr>
          <w:color w:val="000000"/>
          <w:sz w:val="24"/>
          <w:szCs w:val="24"/>
        </w:rPr>
        <w:t>A volte</w:t>
      </w:r>
    </w:p>
    <w:p w14:paraId="20784186" w14:textId="77777777" w:rsidR="002623CF" w:rsidRDefault="009B4DEB">
      <w:pPr>
        <w:numPr>
          <w:ilvl w:val="0"/>
          <w:numId w:val="10"/>
        </w:numPr>
        <w:pBdr>
          <w:top w:val="nil"/>
          <w:left w:val="nil"/>
          <w:bottom w:val="nil"/>
          <w:right w:val="nil"/>
          <w:between w:val="nil"/>
        </w:pBdr>
        <w:spacing w:after="0" w:line="360" w:lineRule="auto"/>
        <w:jc w:val="both"/>
        <w:rPr>
          <w:color w:val="000000"/>
          <w:sz w:val="24"/>
          <w:szCs w:val="24"/>
        </w:rPr>
      </w:pPr>
      <w:r>
        <w:rPr>
          <w:color w:val="000000"/>
          <w:sz w:val="24"/>
          <w:szCs w:val="24"/>
        </w:rPr>
        <w:t>Mai</w:t>
      </w:r>
    </w:p>
    <w:p w14:paraId="40766F32" w14:textId="357D878E" w:rsidR="002623CF" w:rsidRDefault="009B4DEB">
      <w:pPr>
        <w:numPr>
          <w:ilvl w:val="0"/>
          <w:numId w:val="5"/>
        </w:numPr>
        <w:pBdr>
          <w:top w:val="nil"/>
          <w:left w:val="nil"/>
          <w:bottom w:val="nil"/>
          <w:right w:val="nil"/>
          <w:between w:val="nil"/>
        </w:pBdr>
        <w:spacing w:after="0" w:line="360" w:lineRule="auto"/>
        <w:jc w:val="both"/>
        <w:rPr>
          <w:color w:val="000000"/>
          <w:sz w:val="24"/>
          <w:szCs w:val="24"/>
        </w:rPr>
      </w:pPr>
      <w:r>
        <w:rPr>
          <w:color w:val="000000"/>
          <w:sz w:val="24"/>
          <w:szCs w:val="24"/>
        </w:rPr>
        <w:t>D</w:t>
      </w:r>
      <w:r w:rsidR="00CA6F6E">
        <w:rPr>
          <w:color w:val="000000"/>
          <w:sz w:val="24"/>
          <w:szCs w:val="24"/>
        </w:rPr>
        <w:t>10</w:t>
      </w:r>
      <w:r>
        <w:rPr>
          <w:color w:val="000000"/>
          <w:sz w:val="24"/>
          <w:szCs w:val="24"/>
        </w:rPr>
        <w:t>: Tra queste attività quali preferisci?</w:t>
      </w:r>
    </w:p>
    <w:p w14:paraId="1A94AFE0" w14:textId="77777777" w:rsidR="002623CF" w:rsidRDefault="009B4DEB">
      <w:pPr>
        <w:numPr>
          <w:ilvl w:val="0"/>
          <w:numId w:val="11"/>
        </w:numPr>
        <w:pBdr>
          <w:top w:val="nil"/>
          <w:left w:val="nil"/>
          <w:bottom w:val="nil"/>
          <w:right w:val="nil"/>
          <w:between w:val="nil"/>
        </w:pBdr>
        <w:spacing w:after="0" w:line="360" w:lineRule="auto"/>
        <w:jc w:val="both"/>
        <w:rPr>
          <w:color w:val="000000"/>
          <w:sz w:val="24"/>
          <w:szCs w:val="24"/>
        </w:rPr>
      </w:pPr>
      <w:r>
        <w:rPr>
          <w:color w:val="000000"/>
          <w:sz w:val="24"/>
          <w:szCs w:val="24"/>
        </w:rPr>
        <w:t>Leggere un libro</w:t>
      </w:r>
    </w:p>
    <w:p w14:paraId="552BEEA1" w14:textId="77777777" w:rsidR="002623CF" w:rsidRDefault="009B4DEB">
      <w:pPr>
        <w:numPr>
          <w:ilvl w:val="0"/>
          <w:numId w:val="11"/>
        </w:numPr>
        <w:pBdr>
          <w:top w:val="nil"/>
          <w:left w:val="nil"/>
          <w:bottom w:val="nil"/>
          <w:right w:val="nil"/>
          <w:between w:val="nil"/>
        </w:pBdr>
        <w:spacing w:after="0" w:line="360" w:lineRule="auto"/>
        <w:jc w:val="both"/>
        <w:rPr>
          <w:color w:val="000000"/>
          <w:sz w:val="24"/>
          <w:szCs w:val="24"/>
        </w:rPr>
      </w:pPr>
      <w:r>
        <w:rPr>
          <w:color w:val="000000"/>
          <w:sz w:val="24"/>
          <w:szCs w:val="24"/>
        </w:rPr>
        <w:t>Utilizzare i social network</w:t>
      </w:r>
    </w:p>
    <w:p w14:paraId="116E708E" w14:textId="77777777" w:rsidR="002623CF" w:rsidRDefault="009B4DEB">
      <w:pPr>
        <w:numPr>
          <w:ilvl w:val="0"/>
          <w:numId w:val="11"/>
        </w:numPr>
        <w:pBdr>
          <w:top w:val="nil"/>
          <w:left w:val="nil"/>
          <w:bottom w:val="nil"/>
          <w:right w:val="nil"/>
          <w:between w:val="nil"/>
        </w:pBdr>
        <w:spacing w:after="0" w:line="360" w:lineRule="auto"/>
        <w:jc w:val="both"/>
        <w:rPr>
          <w:color w:val="000000"/>
          <w:sz w:val="24"/>
          <w:szCs w:val="24"/>
        </w:rPr>
      </w:pPr>
      <w:r>
        <w:rPr>
          <w:color w:val="000000"/>
          <w:sz w:val="24"/>
          <w:szCs w:val="24"/>
        </w:rPr>
        <w:t>Fare sport</w:t>
      </w:r>
    </w:p>
    <w:p w14:paraId="54E0B7CC" w14:textId="77777777" w:rsidR="002623CF" w:rsidRDefault="009B4DEB">
      <w:pPr>
        <w:numPr>
          <w:ilvl w:val="0"/>
          <w:numId w:val="11"/>
        </w:numPr>
        <w:pBdr>
          <w:top w:val="nil"/>
          <w:left w:val="nil"/>
          <w:bottom w:val="nil"/>
          <w:right w:val="nil"/>
          <w:between w:val="nil"/>
        </w:pBdr>
        <w:spacing w:after="0" w:line="360" w:lineRule="auto"/>
        <w:jc w:val="both"/>
        <w:rPr>
          <w:color w:val="000000"/>
          <w:sz w:val="24"/>
          <w:szCs w:val="24"/>
        </w:rPr>
      </w:pPr>
      <w:r>
        <w:rPr>
          <w:color w:val="000000"/>
          <w:sz w:val="24"/>
          <w:szCs w:val="24"/>
        </w:rPr>
        <w:t>Uscire con gli amici</w:t>
      </w:r>
    </w:p>
    <w:p w14:paraId="4BF80080" w14:textId="7AEBE1A7" w:rsidR="002623CF" w:rsidRDefault="009B4DEB">
      <w:pPr>
        <w:numPr>
          <w:ilvl w:val="0"/>
          <w:numId w:val="5"/>
        </w:numPr>
        <w:pBdr>
          <w:top w:val="nil"/>
          <w:left w:val="nil"/>
          <w:bottom w:val="nil"/>
          <w:right w:val="nil"/>
          <w:between w:val="nil"/>
        </w:pBdr>
        <w:spacing w:after="0" w:line="360" w:lineRule="auto"/>
        <w:jc w:val="both"/>
        <w:rPr>
          <w:color w:val="000000"/>
          <w:sz w:val="24"/>
          <w:szCs w:val="24"/>
        </w:rPr>
      </w:pPr>
      <w:r>
        <w:rPr>
          <w:color w:val="000000"/>
          <w:sz w:val="24"/>
          <w:szCs w:val="24"/>
        </w:rPr>
        <w:t>D</w:t>
      </w:r>
      <w:r w:rsidR="00CA6F6E">
        <w:rPr>
          <w:color w:val="000000"/>
          <w:sz w:val="24"/>
          <w:szCs w:val="24"/>
        </w:rPr>
        <w:t>11</w:t>
      </w:r>
      <w:r>
        <w:rPr>
          <w:color w:val="000000"/>
          <w:sz w:val="24"/>
          <w:szCs w:val="24"/>
        </w:rPr>
        <w:t>: Quanti contenuti pubblichi sui social network in media al giorno?</w:t>
      </w:r>
    </w:p>
    <w:p w14:paraId="0437FDDA" w14:textId="77777777" w:rsidR="002623CF" w:rsidRDefault="009B4DEB">
      <w:pPr>
        <w:numPr>
          <w:ilvl w:val="0"/>
          <w:numId w:val="12"/>
        </w:numPr>
        <w:pBdr>
          <w:top w:val="nil"/>
          <w:left w:val="nil"/>
          <w:bottom w:val="nil"/>
          <w:right w:val="nil"/>
          <w:between w:val="nil"/>
        </w:pBdr>
        <w:spacing w:after="0" w:line="360" w:lineRule="auto"/>
        <w:jc w:val="both"/>
        <w:rPr>
          <w:color w:val="000000"/>
          <w:sz w:val="24"/>
          <w:szCs w:val="24"/>
        </w:rPr>
      </w:pPr>
      <w:r>
        <w:rPr>
          <w:color w:val="000000"/>
          <w:sz w:val="24"/>
          <w:szCs w:val="24"/>
        </w:rPr>
        <w:t>Zero</w:t>
      </w:r>
    </w:p>
    <w:p w14:paraId="73125561" w14:textId="77777777" w:rsidR="002623CF" w:rsidRDefault="009B4DEB">
      <w:pPr>
        <w:numPr>
          <w:ilvl w:val="0"/>
          <w:numId w:val="12"/>
        </w:numPr>
        <w:pBdr>
          <w:top w:val="nil"/>
          <w:left w:val="nil"/>
          <w:bottom w:val="nil"/>
          <w:right w:val="nil"/>
          <w:between w:val="nil"/>
        </w:pBdr>
        <w:spacing w:after="0" w:line="360" w:lineRule="auto"/>
        <w:jc w:val="both"/>
        <w:rPr>
          <w:color w:val="000000"/>
          <w:sz w:val="24"/>
          <w:szCs w:val="24"/>
        </w:rPr>
      </w:pPr>
      <w:r>
        <w:rPr>
          <w:color w:val="000000"/>
          <w:sz w:val="24"/>
          <w:szCs w:val="24"/>
        </w:rPr>
        <w:t>Fino a 5</w:t>
      </w:r>
    </w:p>
    <w:p w14:paraId="21626B7E" w14:textId="77777777" w:rsidR="002623CF" w:rsidRDefault="009B4DEB">
      <w:pPr>
        <w:numPr>
          <w:ilvl w:val="0"/>
          <w:numId w:val="12"/>
        </w:numPr>
        <w:pBdr>
          <w:top w:val="nil"/>
          <w:left w:val="nil"/>
          <w:bottom w:val="nil"/>
          <w:right w:val="nil"/>
          <w:between w:val="nil"/>
        </w:pBdr>
        <w:spacing w:after="0" w:line="360" w:lineRule="auto"/>
        <w:jc w:val="both"/>
        <w:rPr>
          <w:color w:val="000000"/>
          <w:sz w:val="24"/>
          <w:szCs w:val="24"/>
        </w:rPr>
      </w:pPr>
      <w:r>
        <w:rPr>
          <w:color w:val="000000"/>
          <w:sz w:val="24"/>
          <w:szCs w:val="24"/>
        </w:rPr>
        <w:t>Fino a 10</w:t>
      </w:r>
    </w:p>
    <w:p w14:paraId="57C280FC" w14:textId="77777777" w:rsidR="002623CF" w:rsidRDefault="009B4DEB">
      <w:pPr>
        <w:numPr>
          <w:ilvl w:val="0"/>
          <w:numId w:val="12"/>
        </w:numPr>
        <w:pBdr>
          <w:top w:val="nil"/>
          <w:left w:val="nil"/>
          <w:bottom w:val="nil"/>
          <w:right w:val="nil"/>
          <w:between w:val="nil"/>
        </w:pBdr>
        <w:spacing w:after="0" w:line="360" w:lineRule="auto"/>
        <w:jc w:val="both"/>
        <w:rPr>
          <w:color w:val="000000"/>
          <w:sz w:val="24"/>
          <w:szCs w:val="24"/>
        </w:rPr>
      </w:pPr>
      <w:r>
        <w:rPr>
          <w:color w:val="000000"/>
          <w:sz w:val="24"/>
          <w:szCs w:val="24"/>
        </w:rPr>
        <w:t>10 o più</w:t>
      </w:r>
    </w:p>
    <w:p w14:paraId="5BDB36EF" w14:textId="240515D4" w:rsidR="002623CF" w:rsidRDefault="009B4DEB">
      <w:pPr>
        <w:numPr>
          <w:ilvl w:val="0"/>
          <w:numId w:val="5"/>
        </w:numPr>
        <w:pBdr>
          <w:top w:val="nil"/>
          <w:left w:val="nil"/>
          <w:bottom w:val="nil"/>
          <w:right w:val="nil"/>
          <w:between w:val="nil"/>
        </w:pBdr>
        <w:spacing w:after="0" w:line="360" w:lineRule="auto"/>
        <w:jc w:val="both"/>
        <w:rPr>
          <w:color w:val="000000"/>
          <w:sz w:val="24"/>
          <w:szCs w:val="24"/>
        </w:rPr>
      </w:pPr>
      <w:r>
        <w:rPr>
          <w:color w:val="000000"/>
          <w:sz w:val="24"/>
          <w:szCs w:val="24"/>
        </w:rPr>
        <w:t>D1</w:t>
      </w:r>
      <w:r w:rsidR="00CA6F6E">
        <w:rPr>
          <w:color w:val="000000"/>
          <w:sz w:val="24"/>
          <w:szCs w:val="24"/>
        </w:rPr>
        <w:t>2</w:t>
      </w:r>
      <w:r>
        <w:rPr>
          <w:color w:val="000000"/>
          <w:sz w:val="24"/>
          <w:szCs w:val="24"/>
        </w:rPr>
        <w:t>: Ti sei mai vergognato/a o hai cercato di nascondere quanto tempo trascorri sui social network?</w:t>
      </w:r>
    </w:p>
    <w:p w14:paraId="03D7648A" w14:textId="77777777" w:rsidR="002623CF" w:rsidRDefault="009B4DEB">
      <w:pPr>
        <w:numPr>
          <w:ilvl w:val="0"/>
          <w:numId w:val="13"/>
        </w:numPr>
        <w:pBdr>
          <w:top w:val="nil"/>
          <w:left w:val="nil"/>
          <w:bottom w:val="nil"/>
          <w:right w:val="nil"/>
          <w:between w:val="nil"/>
        </w:pBdr>
        <w:spacing w:after="0" w:line="360" w:lineRule="auto"/>
        <w:jc w:val="both"/>
        <w:rPr>
          <w:color w:val="000000"/>
          <w:sz w:val="24"/>
          <w:szCs w:val="24"/>
        </w:rPr>
      </w:pPr>
      <w:r>
        <w:rPr>
          <w:color w:val="000000"/>
          <w:sz w:val="24"/>
          <w:szCs w:val="24"/>
        </w:rPr>
        <w:t>Mai</w:t>
      </w:r>
    </w:p>
    <w:p w14:paraId="7938C351" w14:textId="77777777" w:rsidR="002623CF" w:rsidRDefault="009B4DEB">
      <w:pPr>
        <w:numPr>
          <w:ilvl w:val="0"/>
          <w:numId w:val="13"/>
        </w:numPr>
        <w:pBdr>
          <w:top w:val="nil"/>
          <w:left w:val="nil"/>
          <w:bottom w:val="nil"/>
          <w:right w:val="nil"/>
          <w:between w:val="nil"/>
        </w:pBdr>
        <w:spacing w:after="0" w:line="360" w:lineRule="auto"/>
        <w:jc w:val="both"/>
        <w:rPr>
          <w:color w:val="000000"/>
          <w:sz w:val="24"/>
          <w:szCs w:val="24"/>
        </w:rPr>
      </w:pPr>
      <w:r>
        <w:rPr>
          <w:color w:val="000000"/>
          <w:sz w:val="24"/>
          <w:szCs w:val="24"/>
        </w:rPr>
        <w:t>Qualche volta</w:t>
      </w:r>
    </w:p>
    <w:p w14:paraId="11A9FBAE" w14:textId="77777777" w:rsidR="002623CF" w:rsidRDefault="009B4DEB">
      <w:pPr>
        <w:numPr>
          <w:ilvl w:val="0"/>
          <w:numId w:val="13"/>
        </w:numPr>
        <w:pBdr>
          <w:top w:val="nil"/>
          <w:left w:val="nil"/>
          <w:bottom w:val="nil"/>
          <w:right w:val="nil"/>
          <w:between w:val="nil"/>
        </w:pBdr>
        <w:spacing w:after="0" w:line="360" w:lineRule="auto"/>
        <w:jc w:val="both"/>
        <w:rPr>
          <w:color w:val="000000"/>
          <w:sz w:val="24"/>
          <w:szCs w:val="24"/>
        </w:rPr>
      </w:pPr>
      <w:r>
        <w:rPr>
          <w:color w:val="000000"/>
          <w:sz w:val="24"/>
          <w:szCs w:val="24"/>
        </w:rPr>
        <w:t>Spesso</w:t>
      </w:r>
    </w:p>
    <w:p w14:paraId="4129026D" w14:textId="77777777" w:rsidR="002623CF" w:rsidRDefault="009B4DEB">
      <w:pPr>
        <w:numPr>
          <w:ilvl w:val="0"/>
          <w:numId w:val="13"/>
        </w:numPr>
        <w:pBdr>
          <w:top w:val="nil"/>
          <w:left w:val="nil"/>
          <w:bottom w:val="nil"/>
          <w:right w:val="nil"/>
          <w:between w:val="nil"/>
        </w:pBdr>
        <w:spacing w:after="0" w:line="360" w:lineRule="auto"/>
        <w:jc w:val="both"/>
        <w:rPr>
          <w:color w:val="000000"/>
          <w:sz w:val="24"/>
          <w:szCs w:val="24"/>
        </w:rPr>
      </w:pPr>
      <w:r>
        <w:rPr>
          <w:color w:val="000000"/>
          <w:sz w:val="24"/>
          <w:szCs w:val="24"/>
        </w:rPr>
        <w:lastRenderedPageBreak/>
        <w:t>Sempre</w:t>
      </w:r>
    </w:p>
    <w:p w14:paraId="5D4EDC9F" w14:textId="4CB1AD9A" w:rsidR="002623CF" w:rsidRDefault="009B4DEB">
      <w:pPr>
        <w:numPr>
          <w:ilvl w:val="0"/>
          <w:numId w:val="5"/>
        </w:numPr>
        <w:pBdr>
          <w:top w:val="nil"/>
          <w:left w:val="nil"/>
          <w:bottom w:val="nil"/>
          <w:right w:val="nil"/>
          <w:between w:val="nil"/>
        </w:pBdr>
        <w:spacing w:after="0" w:line="360" w:lineRule="auto"/>
        <w:jc w:val="both"/>
        <w:rPr>
          <w:color w:val="000000"/>
          <w:sz w:val="24"/>
          <w:szCs w:val="24"/>
        </w:rPr>
      </w:pPr>
      <w:r>
        <w:rPr>
          <w:color w:val="000000"/>
          <w:sz w:val="24"/>
          <w:szCs w:val="24"/>
        </w:rPr>
        <w:t>D1</w:t>
      </w:r>
      <w:r w:rsidR="00CA6F6E">
        <w:rPr>
          <w:color w:val="000000"/>
          <w:sz w:val="24"/>
          <w:szCs w:val="24"/>
        </w:rPr>
        <w:t>3</w:t>
      </w:r>
      <w:r>
        <w:rPr>
          <w:color w:val="000000"/>
          <w:sz w:val="24"/>
          <w:szCs w:val="24"/>
        </w:rPr>
        <w:t>: Hai mai riscontrato problemi fisici (come affaticamento alla mano, disturbi agli occhi, intorpidimento delle estremità o altro) dovuti a lunghi periodi di utilizzo dello smartphone?</w:t>
      </w:r>
    </w:p>
    <w:p w14:paraId="3572B57A" w14:textId="77777777" w:rsidR="002623CF" w:rsidRDefault="009B4DEB">
      <w:pPr>
        <w:numPr>
          <w:ilvl w:val="0"/>
          <w:numId w:val="14"/>
        </w:numPr>
        <w:pBdr>
          <w:top w:val="nil"/>
          <w:left w:val="nil"/>
          <w:bottom w:val="nil"/>
          <w:right w:val="nil"/>
          <w:between w:val="nil"/>
        </w:pBdr>
        <w:spacing w:after="0" w:line="360" w:lineRule="auto"/>
        <w:jc w:val="both"/>
        <w:rPr>
          <w:color w:val="000000"/>
          <w:sz w:val="24"/>
          <w:szCs w:val="24"/>
        </w:rPr>
      </w:pPr>
      <w:r>
        <w:rPr>
          <w:color w:val="000000"/>
          <w:sz w:val="24"/>
          <w:szCs w:val="24"/>
        </w:rPr>
        <w:t>Mai</w:t>
      </w:r>
    </w:p>
    <w:p w14:paraId="0CA8CA83" w14:textId="77777777" w:rsidR="002623CF" w:rsidRDefault="009B4DEB">
      <w:pPr>
        <w:numPr>
          <w:ilvl w:val="0"/>
          <w:numId w:val="14"/>
        </w:numPr>
        <w:pBdr>
          <w:top w:val="nil"/>
          <w:left w:val="nil"/>
          <w:bottom w:val="nil"/>
          <w:right w:val="nil"/>
          <w:between w:val="nil"/>
        </w:pBdr>
        <w:spacing w:after="0" w:line="360" w:lineRule="auto"/>
        <w:jc w:val="both"/>
        <w:rPr>
          <w:color w:val="000000"/>
          <w:sz w:val="24"/>
          <w:szCs w:val="24"/>
        </w:rPr>
      </w:pPr>
      <w:r>
        <w:rPr>
          <w:color w:val="000000"/>
          <w:sz w:val="24"/>
          <w:szCs w:val="24"/>
        </w:rPr>
        <w:t>Qualche volta</w:t>
      </w:r>
    </w:p>
    <w:p w14:paraId="426DB81D" w14:textId="77777777" w:rsidR="002623CF" w:rsidRDefault="009B4DEB">
      <w:pPr>
        <w:numPr>
          <w:ilvl w:val="0"/>
          <w:numId w:val="14"/>
        </w:numPr>
        <w:pBdr>
          <w:top w:val="nil"/>
          <w:left w:val="nil"/>
          <w:bottom w:val="nil"/>
          <w:right w:val="nil"/>
          <w:between w:val="nil"/>
        </w:pBdr>
        <w:spacing w:after="0" w:line="360" w:lineRule="auto"/>
        <w:jc w:val="both"/>
        <w:rPr>
          <w:color w:val="000000"/>
          <w:sz w:val="24"/>
          <w:szCs w:val="24"/>
        </w:rPr>
      </w:pPr>
      <w:r>
        <w:rPr>
          <w:color w:val="000000"/>
          <w:sz w:val="24"/>
          <w:szCs w:val="24"/>
        </w:rPr>
        <w:t>Spesso</w:t>
      </w:r>
    </w:p>
    <w:p w14:paraId="063D170A" w14:textId="77777777" w:rsidR="002623CF" w:rsidRDefault="009B4DEB">
      <w:pPr>
        <w:numPr>
          <w:ilvl w:val="0"/>
          <w:numId w:val="14"/>
        </w:numPr>
        <w:pBdr>
          <w:top w:val="nil"/>
          <w:left w:val="nil"/>
          <w:bottom w:val="nil"/>
          <w:right w:val="nil"/>
          <w:between w:val="nil"/>
        </w:pBdr>
        <w:spacing w:after="0" w:line="360" w:lineRule="auto"/>
        <w:jc w:val="both"/>
        <w:rPr>
          <w:color w:val="000000"/>
          <w:sz w:val="24"/>
          <w:szCs w:val="24"/>
        </w:rPr>
      </w:pPr>
      <w:r>
        <w:rPr>
          <w:color w:val="000000"/>
          <w:sz w:val="24"/>
          <w:szCs w:val="24"/>
        </w:rPr>
        <w:t>Sempre</w:t>
      </w:r>
    </w:p>
    <w:p w14:paraId="70A9A0B0" w14:textId="77777777" w:rsidR="002623CF" w:rsidRDefault="009B4DEB">
      <w:pPr>
        <w:numPr>
          <w:ilvl w:val="0"/>
          <w:numId w:val="4"/>
        </w:numPr>
        <w:pBdr>
          <w:top w:val="nil"/>
          <w:left w:val="nil"/>
          <w:bottom w:val="nil"/>
          <w:right w:val="nil"/>
          <w:between w:val="nil"/>
        </w:pBdr>
        <w:spacing w:line="360" w:lineRule="auto"/>
        <w:jc w:val="both"/>
        <w:rPr>
          <w:b/>
          <w:color w:val="000000"/>
          <w:sz w:val="24"/>
          <w:szCs w:val="24"/>
        </w:rPr>
      </w:pPr>
      <w:r>
        <w:rPr>
          <w:b/>
          <w:color w:val="000000"/>
          <w:sz w:val="24"/>
          <w:szCs w:val="24"/>
        </w:rPr>
        <w:t xml:space="preserve">Popolazione di riferimento, numerosità del campione e tipologia di campionamento. </w:t>
      </w:r>
    </w:p>
    <w:p w14:paraId="368679C6" w14:textId="77777777" w:rsidR="002623CF" w:rsidRDefault="009B4DEB">
      <w:pPr>
        <w:spacing w:line="360" w:lineRule="auto"/>
        <w:jc w:val="both"/>
        <w:rPr>
          <w:sz w:val="24"/>
          <w:szCs w:val="24"/>
        </w:rPr>
      </w:pPr>
      <w:r>
        <w:rPr>
          <w:sz w:val="24"/>
          <w:szCs w:val="24"/>
        </w:rPr>
        <w:t xml:space="preserve">La presente ricerca ha preso in considerazione come popolazione di riferimento giovani studenti frequentanti la scuola secondaria superiore. Il campione rappresentativo per questo studio comprende un totale di 69 adolescenti con un'età compresa tra 14 e 19 anni. Abbiamo preso in esame gli studenti frequentanti due scuole superiori presenti nel territorio di Biella: l'ITIS Quintino Sella, un istituto che offre diverse opzioni educative, tra cui un Liceo Scientifico opzione Scienze Applicate, un Istituto Tecnico e un Liceo Scientifico Sportivo e l’Istituto di Istruzione Superiore del Cossatese e Valle Strona, che offre diverse opzioni educative, tra cui un Liceo Scienze Umane, un Liceo Scientifico, un Liceo Linguistico. Grazie alla conoscenza di un membro del personale docenti che lavora in entrambi gli istituti, è stato possibile analizzare diverse realtà. Per garantire una rappresentatività adeguata delle diverse realtà presenti negli istituti, sono state coinvolte le classi di seconda e quarta dell’Istituto Tecnico Quintino Sella e la classe seconda e quinta del Liceo Scienze Umane dell’Istituto di Istruzione Superiore del Cossatese e Valle Strona. </w:t>
      </w:r>
    </w:p>
    <w:p w14:paraId="5FFA61E4" w14:textId="77777777" w:rsidR="002623CF" w:rsidRDefault="009B4DEB">
      <w:pPr>
        <w:spacing w:line="360" w:lineRule="auto"/>
        <w:jc w:val="both"/>
        <w:rPr>
          <w:sz w:val="24"/>
          <w:szCs w:val="24"/>
        </w:rPr>
      </w:pPr>
      <w:r>
        <w:rPr>
          <w:sz w:val="24"/>
          <w:szCs w:val="24"/>
        </w:rPr>
        <w:t>Il piano di raccolta dati adottato è stato una tecnica di campionamento non probabilistico di tipo accidentale. Questo metodo è stato scelto poiché permette di coinvolgere nel campione i soggetti più facilmente reperibili. La scelta di un campionamento accidentale è stata inoltre guidata dalla necessità di semplificare il processo di raccolta dati, considerando le limitazioni di tempo e risorse disponibili per lo svolgimento della ricerca</w:t>
      </w:r>
    </w:p>
    <w:p w14:paraId="238A542D" w14:textId="77777777" w:rsidR="002623CF" w:rsidRDefault="009B4DEB">
      <w:pPr>
        <w:numPr>
          <w:ilvl w:val="0"/>
          <w:numId w:val="4"/>
        </w:numPr>
        <w:pBdr>
          <w:top w:val="nil"/>
          <w:left w:val="nil"/>
          <w:bottom w:val="nil"/>
          <w:right w:val="nil"/>
          <w:between w:val="nil"/>
        </w:pBdr>
        <w:spacing w:line="360" w:lineRule="auto"/>
        <w:jc w:val="both"/>
        <w:rPr>
          <w:b/>
          <w:color w:val="000000"/>
          <w:sz w:val="24"/>
          <w:szCs w:val="24"/>
        </w:rPr>
      </w:pPr>
      <w:r>
        <w:rPr>
          <w:b/>
          <w:color w:val="000000"/>
          <w:sz w:val="24"/>
          <w:szCs w:val="24"/>
        </w:rPr>
        <w:t xml:space="preserve">Tecniche e strumenti di rilevazione dei dati. </w:t>
      </w:r>
    </w:p>
    <w:p w14:paraId="0CCC0EDA" w14:textId="77777777" w:rsidR="002623CF" w:rsidRDefault="009B4DEB">
      <w:pPr>
        <w:spacing w:line="360" w:lineRule="auto"/>
        <w:jc w:val="both"/>
        <w:rPr>
          <w:sz w:val="24"/>
          <w:szCs w:val="24"/>
        </w:rPr>
      </w:pPr>
      <w:r>
        <w:rPr>
          <w:sz w:val="24"/>
          <w:szCs w:val="24"/>
        </w:rPr>
        <w:t xml:space="preserve">Nel corso della nostra ricerca abbiamo rilevato i dati utilizzando la tecnica ad alta strutturazione del questionario auto compilato, servendoci dello strumento del questionario online. Il questionario che abbiamo utilizzato comprende domande chiuse, che generano dati ad alta strutturazione, e domande aperte a risposta breve, che generano dati a semi-strutturazione. Abbiamo costruito il </w:t>
      </w:r>
      <w:r>
        <w:rPr>
          <w:sz w:val="24"/>
          <w:szCs w:val="24"/>
        </w:rPr>
        <w:lastRenderedPageBreak/>
        <w:t>nostro questionario inserendo una presentazione iniziale, delle domande per le variabili di sfondo e le domande tratte dalla definizione operativa completa, a risposte chiuse, che rilevano dati personali, comportamenti, scelte, atteggiamenti. Inoltre, abbiamo inserito nel nostro questionario domande aperte a risposta breve, mirate ad indagare ulteriormente comportamenti, scelte e atteggiamenti. Questa integrazione di domande aperte è stata strategica al fine di valutare l'affidabilità della raccolta dati, considerando la costanza delle misurazioni nel tempo. Il concetto di attendibilità, in questo contesto, si riferisce alla stabilità della misura, indicando che, se il fenomeno in esame non subisce variazioni, il suo rilevamento sarà consistente anche in tempi successivi.</w:t>
      </w:r>
    </w:p>
    <w:p w14:paraId="0B628622" w14:textId="77777777" w:rsidR="002623CF" w:rsidRDefault="009B4DEB">
      <w:pPr>
        <w:spacing w:line="360" w:lineRule="auto"/>
        <w:jc w:val="both"/>
        <w:rPr>
          <w:sz w:val="24"/>
          <w:szCs w:val="24"/>
        </w:rPr>
      </w:pPr>
      <w:r>
        <w:rPr>
          <w:sz w:val="24"/>
          <w:szCs w:val="24"/>
        </w:rPr>
        <w:t>Nel contesto della nostra ricerca, abbiamo adottato la procedura di triangolazione delle tecniche, cioè la raccolta di dati sugli stessi soggetti mediante diverse metodologie, al fine di convergere verso conclusioni coerenti. Nel processo di rilevazione dati, è essenziale considerare anche i modelli dell'osservatore, poiché essi possono influenzare l'interpretazione degli eventi osservati. Pertanto, si rende necessario delineare chiaramente gli oggetti dell'osservazione per evitare distorsioni derivanti da modelli impliciti o preconcetti.</w:t>
      </w:r>
    </w:p>
    <w:p w14:paraId="5DC07E06" w14:textId="77777777" w:rsidR="002623CF" w:rsidRDefault="009B4DEB">
      <w:pPr>
        <w:numPr>
          <w:ilvl w:val="0"/>
          <w:numId w:val="4"/>
        </w:numPr>
        <w:pBdr>
          <w:top w:val="nil"/>
          <w:left w:val="nil"/>
          <w:bottom w:val="nil"/>
          <w:right w:val="nil"/>
          <w:between w:val="nil"/>
        </w:pBdr>
        <w:spacing w:line="360" w:lineRule="auto"/>
        <w:jc w:val="both"/>
        <w:rPr>
          <w:b/>
          <w:color w:val="000000"/>
          <w:sz w:val="24"/>
          <w:szCs w:val="24"/>
        </w:rPr>
      </w:pPr>
      <w:r>
        <w:rPr>
          <w:b/>
          <w:color w:val="000000"/>
          <w:sz w:val="24"/>
          <w:szCs w:val="24"/>
        </w:rPr>
        <w:t>Piano di raccolta dei dati.</w:t>
      </w:r>
    </w:p>
    <w:p w14:paraId="3CAF8472" w14:textId="77777777" w:rsidR="002623CF" w:rsidRDefault="009B4DEB">
      <w:pPr>
        <w:spacing w:line="360" w:lineRule="auto"/>
        <w:jc w:val="both"/>
        <w:rPr>
          <w:sz w:val="24"/>
          <w:szCs w:val="24"/>
        </w:rPr>
      </w:pPr>
      <w:r>
        <w:rPr>
          <w:sz w:val="24"/>
          <w:szCs w:val="24"/>
        </w:rPr>
        <w:t xml:space="preserve">Come detto in precedenza, i dati generati dai nostri strumenti di rilevazione sono dati ad alta strutturazione e dati a semi-strutturazione, tipici della ricerca standard. Sulla base di tali dati, si ottengono variabili che possono assumere livelli di scala differenti. </w:t>
      </w:r>
    </w:p>
    <w:p w14:paraId="3478E235" w14:textId="77777777" w:rsidR="002623CF" w:rsidRDefault="009B4DEB">
      <w:pPr>
        <w:spacing w:line="360" w:lineRule="auto"/>
        <w:jc w:val="both"/>
        <w:rPr>
          <w:sz w:val="24"/>
          <w:szCs w:val="24"/>
        </w:rPr>
      </w:pPr>
      <w:r>
        <w:rPr>
          <w:sz w:val="24"/>
          <w:szCs w:val="24"/>
        </w:rPr>
        <w:t xml:space="preserve">I dati ad alta strutturazione generano variabili categoriali non ordinate, che esprimono categorie senza un ordine intrinseco e si esprimono tramite una scala nominale; variabili categoriali ordinate che esprimono categorie dotate di un ordine intrinseco e si esprimono tramite una scala ordinale; variabili quasi cardinali che esprimono una quantificazione soggettiva e si esprimono tramite una scala cardinale; variabili cardinali che esprimono una quantificazione oggettiva e si esprimono tramite una scala cardinale. </w:t>
      </w:r>
    </w:p>
    <w:p w14:paraId="1C8AC819" w14:textId="77777777" w:rsidR="002623CF" w:rsidRDefault="009B4DEB">
      <w:pPr>
        <w:spacing w:line="360" w:lineRule="auto"/>
        <w:jc w:val="both"/>
        <w:rPr>
          <w:sz w:val="24"/>
          <w:szCs w:val="24"/>
        </w:rPr>
      </w:pPr>
      <w:r>
        <w:rPr>
          <w:sz w:val="24"/>
          <w:szCs w:val="24"/>
        </w:rPr>
        <w:t xml:space="preserve">I dati a semi-strutturazione generano variabili testuali. </w:t>
      </w:r>
    </w:p>
    <w:p w14:paraId="132B2D71" w14:textId="77777777" w:rsidR="002623CF" w:rsidRDefault="009B4DEB">
      <w:pPr>
        <w:spacing w:line="360" w:lineRule="auto"/>
        <w:jc w:val="both"/>
        <w:rPr>
          <w:sz w:val="24"/>
          <w:szCs w:val="24"/>
        </w:rPr>
      </w:pPr>
      <w:r>
        <w:rPr>
          <w:sz w:val="24"/>
          <w:szCs w:val="24"/>
        </w:rPr>
        <w:t xml:space="preserve">Di seguito è riportata una tabella che sintetizza le tipologie di variabili che abbiamo individuato nella nostra ricerca, derivanti dal questionario. </w:t>
      </w:r>
    </w:p>
    <w:tbl>
      <w:tblPr>
        <w:tblStyle w:val="a1"/>
        <w:tblW w:w="96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4"/>
        <w:gridCol w:w="4814"/>
      </w:tblGrid>
      <w:tr w:rsidR="002623CF" w14:paraId="39C06B91" w14:textId="77777777">
        <w:tc>
          <w:tcPr>
            <w:tcW w:w="4814" w:type="dxa"/>
          </w:tcPr>
          <w:p w14:paraId="7A7B1107" w14:textId="77777777" w:rsidR="002623CF" w:rsidRDefault="009B4DEB">
            <w:pPr>
              <w:tabs>
                <w:tab w:val="left" w:pos="942"/>
              </w:tabs>
              <w:spacing w:line="360" w:lineRule="auto"/>
              <w:jc w:val="both"/>
              <w:rPr>
                <w:b/>
                <w:sz w:val="24"/>
                <w:szCs w:val="24"/>
              </w:rPr>
            </w:pPr>
            <w:r>
              <w:rPr>
                <w:b/>
                <w:sz w:val="24"/>
                <w:szCs w:val="24"/>
              </w:rPr>
              <w:t>ITEM DI RILEVAZIONE</w:t>
            </w:r>
          </w:p>
        </w:tc>
        <w:tc>
          <w:tcPr>
            <w:tcW w:w="4814" w:type="dxa"/>
          </w:tcPr>
          <w:p w14:paraId="5E493699" w14:textId="77777777" w:rsidR="002623CF" w:rsidRDefault="009B4DEB">
            <w:pPr>
              <w:tabs>
                <w:tab w:val="left" w:pos="942"/>
              </w:tabs>
              <w:spacing w:line="360" w:lineRule="auto"/>
              <w:jc w:val="both"/>
              <w:rPr>
                <w:b/>
                <w:sz w:val="24"/>
                <w:szCs w:val="24"/>
              </w:rPr>
            </w:pPr>
            <w:r>
              <w:rPr>
                <w:b/>
                <w:sz w:val="24"/>
                <w:szCs w:val="24"/>
              </w:rPr>
              <w:t xml:space="preserve">TIPOLOGIA DI VARIABILE </w:t>
            </w:r>
          </w:p>
        </w:tc>
      </w:tr>
      <w:tr w:rsidR="002623CF" w14:paraId="7CA14755" w14:textId="77777777">
        <w:tc>
          <w:tcPr>
            <w:tcW w:w="4814" w:type="dxa"/>
          </w:tcPr>
          <w:p w14:paraId="25EB674E" w14:textId="77777777" w:rsidR="002623CF" w:rsidRDefault="009B4DEB">
            <w:pPr>
              <w:tabs>
                <w:tab w:val="left" w:pos="942"/>
              </w:tabs>
              <w:spacing w:line="360" w:lineRule="auto"/>
              <w:jc w:val="both"/>
              <w:rPr>
                <w:sz w:val="24"/>
                <w:szCs w:val="24"/>
              </w:rPr>
            </w:pPr>
            <w:r>
              <w:rPr>
                <w:sz w:val="24"/>
                <w:szCs w:val="24"/>
              </w:rPr>
              <w:t>Genere</w:t>
            </w:r>
          </w:p>
        </w:tc>
        <w:tc>
          <w:tcPr>
            <w:tcW w:w="4814" w:type="dxa"/>
          </w:tcPr>
          <w:p w14:paraId="52E6D5B4" w14:textId="77777777" w:rsidR="002623CF" w:rsidRDefault="009B4DEB">
            <w:pPr>
              <w:tabs>
                <w:tab w:val="left" w:pos="942"/>
              </w:tabs>
              <w:spacing w:line="360" w:lineRule="auto"/>
              <w:jc w:val="both"/>
              <w:rPr>
                <w:sz w:val="24"/>
                <w:szCs w:val="24"/>
              </w:rPr>
            </w:pPr>
            <w:r>
              <w:rPr>
                <w:sz w:val="24"/>
                <w:szCs w:val="24"/>
              </w:rPr>
              <w:t xml:space="preserve">Categoriale non ordinata </w:t>
            </w:r>
          </w:p>
        </w:tc>
      </w:tr>
      <w:tr w:rsidR="002623CF" w14:paraId="4FC91C54" w14:textId="77777777">
        <w:tc>
          <w:tcPr>
            <w:tcW w:w="4814" w:type="dxa"/>
          </w:tcPr>
          <w:p w14:paraId="523A8C20" w14:textId="77777777" w:rsidR="002623CF" w:rsidRDefault="009B4DEB">
            <w:pPr>
              <w:tabs>
                <w:tab w:val="left" w:pos="942"/>
              </w:tabs>
              <w:spacing w:line="360" w:lineRule="auto"/>
              <w:jc w:val="both"/>
              <w:rPr>
                <w:sz w:val="24"/>
                <w:szCs w:val="24"/>
              </w:rPr>
            </w:pPr>
            <w:r>
              <w:rPr>
                <w:sz w:val="24"/>
                <w:szCs w:val="24"/>
              </w:rPr>
              <w:lastRenderedPageBreak/>
              <w:t>Età</w:t>
            </w:r>
          </w:p>
        </w:tc>
        <w:tc>
          <w:tcPr>
            <w:tcW w:w="4814" w:type="dxa"/>
          </w:tcPr>
          <w:p w14:paraId="2B1E9865" w14:textId="77777777" w:rsidR="002623CF" w:rsidRDefault="009B4DEB">
            <w:pPr>
              <w:tabs>
                <w:tab w:val="left" w:pos="942"/>
              </w:tabs>
              <w:spacing w:line="360" w:lineRule="auto"/>
              <w:jc w:val="both"/>
              <w:rPr>
                <w:sz w:val="24"/>
                <w:szCs w:val="24"/>
              </w:rPr>
            </w:pPr>
            <w:r>
              <w:rPr>
                <w:sz w:val="24"/>
                <w:szCs w:val="24"/>
              </w:rPr>
              <w:t xml:space="preserve">Cardinale </w:t>
            </w:r>
          </w:p>
        </w:tc>
      </w:tr>
      <w:tr w:rsidR="002623CF" w14:paraId="18F450EA" w14:textId="77777777">
        <w:tc>
          <w:tcPr>
            <w:tcW w:w="4814" w:type="dxa"/>
          </w:tcPr>
          <w:p w14:paraId="7150A0D9" w14:textId="77777777" w:rsidR="002623CF" w:rsidRDefault="009B4DEB">
            <w:pPr>
              <w:tabs>
                <w:tab w:val="left" w:pos="942"/>
              </w:tabs>
              <w:spacing w:line="360" w:lineRule="auto"/>
              <w:jc w:val="both"/>
              <w:rPr>
                <w:sz w:val="24"/>
                <w:szCs w:val="24"/>
              </w:rPr>
            </w:pPr>
            <w:r>
              <w:rPr>
                <w:sz w:val="24"/>
                <w:szCs w:val="24"/>
              </w:rPr>
              <w:t>Esprimi il tuo grado di accordo con la seguente affermazione: passo molto tempo a selezionare una mia foto prima di pubblicarla.</w:t>
            </w:r>
          </w:p>
        </w:tc>
        <w:tc>
          <w:tcPr>
            <w:tcW w:w="4814" w:type="dxa"/>
          </w:tcPr>
          <w:p w14:paraId="3D3798F9" w14:textId="77777777" w:rsidR="002623CF" w:rsidRDefault="009B4DEB">
            <w:pPr>
              <w:tabs>
                <w:tab w:val="left" w:pos="942"/>
              </w:tabs>
              <w:spacing w:line="360" w:lineRule="auto"/>
              <w:jc w:val="both"/>
              <w:rPr>
                <w:sz w:val="24"/>
                <w:szCs w:val="24"/>
              </w:rPr>
            </w:pPr>
            <w:r>
              <w:rPr>
                <w:sz w:val="24"/>
                <w:szCs w:val="24"/>
              </w:rPr>
              <w:t>Quasi cardinale</w:t>
            </w:r>
          </w:p>
        </w:tc>
      </w:tr>
      <w:tr w:rsidR="002623CF" w14:paraId="5739D81E" w14:textId="77777777">
        <w:tc>
          <w:tcPr>
            <w:tcW w:w="4814" w:type="dxa"/>
          </w:tcPr>
          <w:p w14:paraId="6FD0ED48" w14:textId="77777777" w:rsidR="002623CF" w:rsidRDefault="009B4DEB">
            <w:pPr>
              <w:tabs>
                <w:tab w:val="left" w:pos="942"/>
              </w:tabs>
              <w:spacing w:line="360" w:lineRule="auto"/>
              <w:jc w:val="both"/>
              <w:rPr>
                <w:sz w:val="24"/>
                <w:szCs w:val="24"/>
              </w:rPr>
            </w:pPr>
            <w:r>
              <w:rPr>
                <w:sz w:val="24"/>
                <w:szCs w:val="24"/>
              </w:rPr>
              <w:t>Esprimi il tuo grado di accordo con la seguente affermazione: Ho una buona considerazione di me stesso quando mi guardo allo specchio.</w:t>
            </w:r>
          </w:p>
        </w:tc>
        <w:tc>
          <w:tcPr>
            <w:tcW w:w="4814" w:type="dxa"/>
          </w:tcPr>
          <w:p w14:paraId="3D2BDFEA" w14:textId="77777777" w:rsidR="002623CF" w:rsidRDefault="009B4DEB">
            <w:pPr>
              <w:tabs>
                <w:tab w:val="left" w:pos="942"/>
              </w:tabs>
              <w:spacing w:line="360" w:lineRule="auto"/>
              <w:jc w:val="both"/>
              <w:rPr>
                <w:sz w:val="24"/>
                <w:szCs w:val="24"/>
              </w:rPr>
            </w:pPr>
            <w:r>
              <w:rPr>
                <w:sz w:val="24"/>
                <w:szCs w:val="24"/>
              </w:rPr>
              <w:t>Quasi cardinale</w:t>
            </w:r>
          </w:p>
        </w:tc>
      </w:tr>
      <w:tr w:rsidR="002623CF" w14:paraId="45888E09" w14:textId="77777777">
        <w:tc>
          <w:tcPr>
            <w:tcW w:w="4814" w:type="dxa"/>
          </w:tcPr>
          <w:p w14:paraId="6124D502" w14:textId="77777777" w:rsidR="002623CF" w:rsidRDefault="009B4DEB">
            <w:pPr>
              <w:tabs>
                <w:tab w:val="left" w:pos="942"/>
              </w:tabs>
              <w:spacing w:line="360" w:lineRule="auto"/>
              <w:jc w:val="both"/>
              <w:rPr>
                <w:sz w:val="24"/>
                <w:szCs w:val="24"/>
              </w:rPr>
            </w:pPr>
            <w:r>
              <w:rPr>
                <w:sz w:val="24"/>
                <w:szCs w:val="24"/>
              </w:rPr>
              <w:t>Esprimi il tuo grado di accordo con la seguente affermazione: Vorrei essere come gli influencer e i modelli che vedo sui social.</w:t>
            </w:r>
          </w:p>
        </w:tc>
        <w:tc>
          <w:tcPr>
            <w:tcW w:w="4814" w:type="dxa"/>
          </w:tcPr>
          <w:p w14:paraId="5D0C8CF5" w14:textId="77777777" w:rsidR="002623CF" w:rsidRDefault="009B4DEB">
            <w:pPr>
              <w:tabs>
                <w:tab w:val="left" w:pos="942"/>
              </w:tabs>
              <w:spacing w:line="360" w:lineRule="auto"/>
              <w:jc w:val="both"/>
              <w:rPr>
                <w:sz w:val="24"/>
                <w:szCs w:val="24"/>
              </w:rPr>
            </w:pPr>
            <w:r>
              <w:rPr>
                <w:sz w:val="24"/>
                <w:szCs w:val="24"/>
              </w:rPr>
              <w:t>Quasi cardinale</w:t>
            </w:r>
          </w:p>
        </w:tc>
      </w:tr>
      <w:tr w:rsidR="002623CF" w14:paraId="51F6E5A5" w14:textId="77777777">
        <w:tc>
          <w:tcPr>
            <w:tcW w:w="4814" w:type="dxa"/>
          </w:tcPr>
          <w:p w14:paraId="22BDD2DA" w14:textId="77777777" w:rsidR="002623CF" w:rsidRDefault="009B4DEB">
            <w:pPr>
              <w:tabs>
                <w:tab w:val="left" w:pos="942"/>
              </w:tabs>
              <w:spacing w:line="360" w:lineRule="auto"/>
              <w:jc w:val="both"/>
              <w:rPr>
                <w:sz w:val="24"/>
                <w:szCs w:val="24"/>
              </w:rPr>
            </w:pPr>
            <w:r>
              <w:rPr>
                <w:sz w:val="24"/>
                <w:szCs w:val="24"/>
              </w:rPr>
              <w:t>Quanto ritieni importante che i contenuti che pubblichi ricevano dei like?</w:t>
            </w:r>
          </w:p>
        </w:tc>
        <w:tc>
          <w:tcPr>
            <w:tcW w:w="4814" w:type="dxa"/>
          </w:tcPr>
          <w:p w14:paraId="674EB807" w14:textId="77777777" w:rsidR="002623CF" w:rsidRDefault="009B4DEB">
            <w:pPr>
              <w:tabs>
                <w:tab w:val="left" w:pos="942"/>
              </w:tabs>
              <w:spacing w:line="360" w:lineRule="auto"/>
              <w:jc w:val="both"/>
              <w:rPr>
                <w:sz w:val="24"/>
                <w:szCs w:val="24"/>
              </w:rPr>
            </w:pPr>
            <w:r>
              <w:rPr>
                <w:sz w:val="24"/>
                <w:szCs w:val="24"/>
              </w:rPr>
              <w:t>Quasi cardinale</w:t>
            </w:r>
          </w:p>
        </w:tc>
      </w:tr>
      <w:tr w:rsidR="002623CF" w14:paraId="77B5ADC3" w14:textId="77777777">
        <w:tc>
          <w:tcPr>
            <w:tcW w:w="4814" w:type="dxa"/>
          </w:tcPr>
          <w:p w14:paraId="07D4C383" w14:textId="77777777" w:rsidR="002623CF" w:rsidRDefault="009B4DEB">
            <w:pPr>
              <w:tabs>
                <w:tab w:val="left" w:pos="942"/>
              </w:tabs>
              <w:spacing w:line="360" w:lineRule="auto"/>
              <w:jc w:val="both"/>
              <w:rPr>
                <w:sz w:val="24"/>
                <w:szCs w:val="24"/>
              </w:rPr>
            </w:pPr>
            <w:r>
              <w:rPr>
                <w:sz w:val="24"/>
                <w:szCs w:val="24"/>
              </w:rPr>
              <w:t>Quante ore trascorri sui social network al giorno in media?</w:t>
            </w:r>
          </w:p>
        </w:tc>
        <w:tc>
          <w:tcPr>
            <w:tcW w:w="4814" w:type="dxa"/>
          </w:tcPr>
          <w:p w14:paraId="085D2088" w14:textId="77777777" w:rsidR="002623CF" w:rsidRDefault="009B4DEB">
            <w:pPr>
              <w:tabs>
                <w:tab w:val="left" w:pos="942"/>
              </w:tabs>
              <w:spacing w:line="360" w:lineRule="auto"/>
              <w:jc w:val="both"/>
              <w:rPr>
                <w:sz w:val="24"/>
                <w:szCs w:val="24"/>
              </w:rPr>
            </w:pPr>
            <w:r>
              <w:rPr>
                <w:sz w:val="24"/>
                <w:szCs w:val="24"/>
              </w:rPr>
              <w:t>Categoriale ordinata</w:t>
            </w:r>
          </w:p>
        </w:tc>
      </w:tr>
      <w:tr w:rsidR="002623CF" w14:paraId="170170A0" w14:textId="77777777">
        <w:tc>
          <w:tcPr>
            <w:tcW w:w="4814" w:type="dxa"/>
          </w:tcPr>
          <w:p w14:paraId="0FD80010" w14:textId="77777777" w:rsidR="002623CF" w:rsidRDefault="009B4DEB">
            <w:pPr>
              <w:tabs>
                <w:tab w:val="left" w:pos="942"/>
              </w:tabs>
              <w:spacing w:line="360" w:lineRule="auto"/>
              <w:jc w:val="both"/>
              <w:rPr>
                <w:sz w:val="24"/>
                <w:szCs w:val="24"/>
              </w:rPr>
            </w:pPr>
            <w:r>
              <w:rPr>
                <w:sz w:val="24"/>
                <w:szCs w:val="24"/>
              </w:rPr>
              <w:t>Ritieni che i social network abbiano cambiato in qualche modo le tue relazioni sociali? Motiva la tua risposta.</w:t>
            </w:r>
          </w:p>
        </w:tc>
        <w:tc>
          <w:tcPr>
            <w:tcW w:w="4814" w:type="dxa"/>
          </w:tcPr>
          <w:p w14:paraId="6C8720C7" w14:textId="77777777" w:rsidR="002623CF" w:rsidRDefault="009B4DEB">
            <w:pPr>
              <w:tabs>
                <w:tab w:val="left" w:pos="942"/>
              </w:tabs>
              <w:spacing w:line="360" w:lineRule="auto"/>
              <w:jc w:val="both"/>
              <w:rPr>
                <w:sz w:val="24"/>
                <w:szCs w:val="24"/>
              </w:rPr>
            </w:pPr>
            <w:r>
              <w:rPr>
                <w:sz w:val="24"/>
                <w:szCs w:val="24"/>
              </w:rPr>
              <w:t>Testuale</w:t>
            </w:r>
          </w:p>
        </w:tc>
      </w:tr>
      <w:tr w:rsidR="002623CF" w14:paraId="476DAECB" w14:textId="77777777">
        <w:tc>
          <w:tcPr>
            <w:tcW w:w="4814" w:type="dxa"/>
          </w:tcPr>
          <w:p w14:paraId="2D4A6731" w14:textId="77777777" w:rsidR="002623CF" w:rsidRDefault="009B4DEB">
            <w:pPr>
              <w:tabs>
                <w:tab w:val="left" w:pos="942"/>
              </w:tabs>
              <w:spacing w:line="360" w:lineRule="auto"/>
              <w:jc w:val="both"/>
              <w:rPr>
                <w:sz w:val="24"/>
                <w:szCs w:val="24"/>
              </w:rPr>
            </w:pPr>
            <w:r>
              <w:rPr>
                <w:sz w:val="24"/>
                <w:szCs w:val="24"/>
              </w:rPr>
              <w:t>Tra queste attività quali preferisci?</w:t>
            </w:r>
          </w:p>
        </w:tc>
        <w:tc>
          <w:tcPr>
            <w:tcW w:w="4814" w:type="dxa"/>
          </w:tcPr>
          <w:p w14:paraId="1A659E11" w14:textId="77777777" w:rsidR="002623CF" w:rsidRDefault="009B4DEB">
            <w:pPr>
              <w:tabs>
                <w:tab w:val="left" w:pos="942"/>
              </w:tabs>
              <w:spacing w:line="360" w:lineRule="auto"/>
              <w:jc w:val="both"/>
              <w:rPr>
                <w:sz w:val="24"/>
                <w:szCs w:val="24"/>
              </w:rPr>
            </w:pPr>
            <w:r>
              <w:rPr>
                <w:sz w:val="24"/>
                <w:szCs w:val="24"/>
              </w:rPr>
              <w:t>Quasi cardinale</w:t>
            </w:r>
          </w:p>
        </w:tc>
      </w:tr>
      <w:tr w:rsidR="002623CF" w14:paraId="53BF2899" w14:textId="77777777">
        <w:tc>
          <w:tcPr>
            <w:tcW w:w="4814" w:type="dxa"/>
          </w:tcPr>
          <w:p w14:paraId="55D77990" w14:textId="77777777" w:rsidR="002623CF" w:rsidRDefault="009B4DEB">
            <w:pPr>
              <w:tabs>
                <w:tab w:val="left" w:pos="942"/>
              </w:tabs>
              <w:spacing w:line="360" w:lineRule="auto"/>
              <w:jc w:val="both"/>
              <w:rPr>
                <w:sz w:val="24"/>
                <w:szCs w:val="24"/>
              </w:rPr>
            </w:pPr>
            <w:r>
              <w:rPr>
                <w:sz w:val="24"/>
                <w:szCs w:val="24"/>
              </w:rPr>
              <w:t>Quanti contenuti pubblichi sui social network in media al giorno?</w:t>
            </w:r>
          </w:p>
        </w:tc>
        <w:tc>
          <w:tcPr>
            <w:tcW w:w="4814" w:type="dxa"/>
          </w:tcPr>
          <w:p w14:paraId="465F5EA8" w14:textId="77777777" w:rsidR="002623CF" w:rsidRDefault="009B4DEB">
            <w:pPr>
              <w:tabs>
                <w:tab w:val="left" w:pos="942"/>
              </w:tabs>
              <w:spacing w:line="360" w:lineRule="auto"/>
              <w:jc w:val="both"/>
              <w:rPr>
                <w:sz w:val="24"/>
                <w:szCs w:val="24"/>
              </w:rPr>
            </w:pPr>
            <w:r>
              <w:rPr>
                <w:sz w:val="24"/>
                <w:szCs w:val="24"/>
              </w:rPr>
              <w:t>Categoriale ordinata</w:t>
            </w:r>
          </w:p>
        </w:tc>
      </w:tr>
      <w:tr w:rsidR="002623CF" w14:paraId="07C67867" w14:textId="77777777">
        <w:tc>
          <w:tcPr>
            <w:tcW w:w="4814" w:type="dxa"/>
          </w:tcPr>
          <w:p w14:paraId="6785600E" w14:textId="77777777" w:rsidR="002623CF" w:rsidRDefault="009B4DEB">
            <w:pPr>
              <w:tabs>
                <w:tab w:val="left" w:pos="942"/>
              </w:tabs>
              <w:spacing w:line="360" w:lineRule="auto"/>
              <w:jc w:val="both"/>
              <w:rPr>
                <w:sz w:val="24"/>
                <w:szCs w:val="24"/>
              </w:rPr>
            </w:pPr>
            <w:r>
              <w:rPr>
                <w:sz w:val="24"/>
                <w:szCs w:val="24"/>
              </w:rPr>
              <w:t>Ti capita di accedere ai social network per periodi più prolungati rispetto alla tua intenzione iniziale?</w:t>
            </w:r>
          </w:p>
        </w:tc>
        <w:tc>
          <w:tcPr>
            <w:tcW w:w="4814" w:type="dxa"/>
          </w:tcPr>
          <w:p w14:paraId="02C2D733" w14:textId="77777777" w:rsidR="002623CF" w:rsidRDefault="009B4DEB">
            <w:pPr>
              <w:tabs>
                <w:tab w:val="left" w:pos="942"/>
              </w:tabs>
              <w:spacing w:line="360" w:lineRule="auto"/>
              <w:jc w:val="both"/>
              <w:rPr>
                <w:sz w:val="24"/>
                <w:szCs w:val="24"/>
              </w:rPr>
            </w:pPr>
            <w:r>
              <w:rPr>
                <w:sz w:val="24"/>
                <w:szCs w:val="24"/>
              </w:rPr>
              <w:t>Categoriale ordinata</w:t>
            </w:r>
          </w:p>
        </w:tc>
      </w:tr>
      <w:tr w:rsidR="002623CF" w14:paraId="4DA1ED81" w14:textId="77777777">
        <w:tc>
          <w:tcPr>
            <w:tcW w:w="4814" w:type="dxa"/>
          </w:tcPr>
          <w:p w14:paraId="6405B5B9" w14:textId="77777777" w:rsidR="002623CF" w:rsidRDefault="009B4DEB">
            <w:pPr>
              <w:tabs>
                <w:tab w:val="left" w:pos="942"/>
              </w:tabs>
              <w:spacing w:line="360" w:lineRule="auto"/>
              <w:jc w:val="both"/>
              <w:rPr>
                <w:sz w:val="24"/>
                <w:szCs w:val="24"/>
              </w:rPr>
            </w:pPr>
            <w:r>
              <w:rPr>
                <w:sz w:val="24"/>
                <w:szCs w:val="24"/>
              </w:rPr>
              <w:t>Ti sei mai vergognato/a o hai cercato di nascondere quanto tempo trascorri sui social network?</w:t>
            </w:r>
          </w:p>
        </w:tc>
        <w:tc>
          <w:tcPr>
            <w:tcW w:w="4814" w:type="dxa"/>
          </w:tcPr>
          <w:p w14:paraId="4A1974C8" w14:textId="77777777" w:rsidR="002623CF" w:rsidRDefault="009B4DEB">
            <w:pPr>
              <w:tabs>
                <w:tab w:val="left" w:pos="942"/>
              </w:tabs>
              <w:spacing w:line="360" w:lineRule="auto"/>
              <w:jc w:val="both"/>
              <w:rPr>
                <w:sz w:val="24"/>
                <w:szCs w:val="24"/>
              </w:rPr>
            </w:pPr>
            <w:r>
              <w:rPr>
                <w:sz w:val="24"/>
                <w:szCs w:val="24"/>
              </w:rPr>
              <w:t>Categoriale ordinata</w:t>
            </w:r>
          </w:p>
        </w:tc>
      </w:tr>
      <w:tr w:rsidR="002623CF" w14:paraId="75D1ABBF" w14:textId="77777777">
        <w:tc>
          <w:tcPr>
            <w:tcW w:w="4814" w:type="dxa"/>
          </w:tcPr>
          <w:p w14:paraId="58214754" w14:textId="77777777" w:rsidR="002623CF" w:rsidRDefault="009B4DEB">
            <w:pPr>
              <w:tabs>
                <w:tab w:val="left" w:pos="942"/>
              </w:tabs>
              <w:spacing w:line="360" w:lineRule="auto"/>
              <w:jc w:val="both"/>
              <w:rPr>
                <w:sz w:val="24"/>
                <w:szCs w:val="24"/>
              </w:rPr>
            </w:pPr>
            <w:r>
              <w:rPr>
                <w:sz w:val="24"/>
                <w:szCs w:val="24"/>
              </w:rPr>
              <w:t>Hai mai riscontrato problemi fisici (come affaticamento alla mano, disturbi agli occhi, intorpidimento delle estremità o altro) dovuti a lunghi periodi di utilizzo dello smartphone?</w:t>
            </w:r>
          </w:p>
        </w:tc>
        <w:tc>
          <w:tcPr>
            <w:tcW w:w="4814" w:type="dxa"/>
          </w:tcPr>
          <w:p w14:paraId="0FBA36B6" w14:textId="77777777" w:rsidR="002623CF" w:rsidRDefault="009B4DEB">
            <w:pPr>
              <w:tabs>
                <w:tab w:val="left" w:pos="942"/>
              </w:tabs>
              <w:spacing w:line="360" w:lineRule="auto"/>
              <w:jc w:val="both"/>
              <w:rPr>
                <w:sz w:val="24"/>
                <w:szCs w:val="24"/>
              </w:rPr>
            </w:pPr>
            <w:r>
              <w:rPr>
                <w:sz w:val="24"/>
                <w:szCs w:val="24"/>
              </w:rPr>
              <w:t>Categoriale ordinata</w:t>
            </w:r>
          </w:p>
        </w:tc>
      </w:tr>
    </w:tbl>
    <w:p w14:paraId="07B6B11B" w14:textId="77777777" w:rsidR="002623CF" w:rsidRDefault="002623CF">
      <w:pPr>
        <w:spacing w:line="360" w:lineRule="auto"/>
        <w:jc w:val="both"/>
        <w:rPr>
          <w:sz w:val="24"/>
          <w:szCs w:val="24"/>
        </w:rPr>
      </w:pPr>
    </w:p>
    <w:p w14:paraId="06B50FE2" w14:textId="77777777" w:rsidR="002623CF" w:rsidRDefault="009B4DEB">
      <w:pPr>
        <w:spacing w:line="360" w:lineRule="auto"/>
        <w:jc w:val="both"/>
        <w:rPr>
          <w:sz w:val="24"/>
          <w:szCs w:val="24"/>
        </w:rPr>
      </w:pPr>
      <w:r>
        <w:rPr>
          <w:sz w:val="24"/>
          <w:szCs w:val="24"/>
        </w:rPr>
        <w:lastRenderedPageBreak/>
        <w:t>Prima di sottoporre il questionario al campione rappresentativo precedentemente identificato, abbiamo condotto una somministrazione pilota su un campione di cinque soggetti caratterizzati dalle medesime caratteristiche del nostro gruppo di studio. Tale fase preliminare è stata finalizzata a valutare la chiarezza e la comprensibilità del questionario, nonché a verificare la sua lunghezza e la compatibilità del linguaggio impiegato con le peculiarità della nostra popolazione di riferimento. La procedura di somministrazione pilota è stata cruciale per identificare eventuali ambiguità, migliorare la formulazione delle domande, e garantire che il questionario fosse adeguatamente strutturato e adattato alle esigenze specifiche del nostro campione, ottimizzando così la qualità e l'affidabilità dei dati raccolti.</w:t>
      </w:r>
    </w:p>
    <w:p w14:paraId="6B2F17FB" w14:textId="77777777" w:rsidR="002623CF" w:rsidRDefault="009B4DEB">
      <w:pPr>
        <w:numPr>
          <w:ilvl w:val="0"/>
          <w:numId w:val="4"/>
        </w:numPr>
        <w:pBdr>
          <w:top w:val="nil"/>
          <w:left w:val="nil"/>
          <w:bottom w:val="nil"/>
          <w:right w:val="nil"/>
          <w:between w:val="nil"/>
        </w:pBdr>
        <w:spacing w:after="0" w:line="360" w:lineRule="auto"/>
        <w:jc w:val="both"/>
        <w:rPr>
          <w:b/>
          <w:color w:val="000000"/>
          <w:sz w:val="24"/>
          <w:szCs w:val="24"/>
        </w:rPr>
      </w:pPr>
      <w:r>
        <w:rPr>
          <w:b/>
          <w:color w:val="000000"/>
          <w:sz w:val="24"/>
          <w:szCs w:val="24"/>
        </w:rPr>
        <w:t xml:space="preserve">Analisi dei dati e interpretazione dei risultati. </w:t>
      </w:r>
    </w:p>
    <w:p w14:paraId="08B7F1F2" w14:textId="77777777" w:rsidR="002623CF" w:rsidRDefault="009B4DEB">
      <w:pPr>
        <w:numPr>
          <w:ilvl w:val="0"/>
          <w:numId w:val="5"/>
        </w:numPr>
        <w:pBdr>
          <w:top w:val="nil"/>
          <w:left w:val="nil"/>
          <w:bottom w:val="nil"/>
          <w:right w:val="nil"/>
          <w:between w:val="nil"/>
        </w:pBdr>
        <w:spacing w:line="360" w:lineRule="auto"/>
        <w:jc w:val="both"/>
        <w:rPr>
          <w:color w:val="000000"/>
          <w:sz w:val="24"/>
          <w:szCs w:val="24"/>
          <w:u w:val="single"/>
        </w:rPr>
      </w:pPr>
      <w:r>
        <w:rPr>
          <w:color w:val="000000"/>
          <w:sz w:val="24"/>
          <w:szCs w:val="24"/>
          <w:u w:val="single"/>
        </w:rPr>
        <w:t xml:space="preserve">Analisi </w:t>
      </w:r>
      <w:proofErr w:type="spellStart"/>
      <w:r>
        <w:rPr>
          <w:color w:val="000000"/>
          <w:sz w:val="24"/>
          <w:szCs w:val="24"/>
          <w:u w:val="single"/>
        </w:rPr>
        <w:t>monovariata</w:t>
      </w:r>
      <w:proofErr w:type="spellEnd"/>
      <w:r>
        <w:rPr>
          <w:color w:val="000000"/>
          <w:sz w:val="24"/>
          <w:szCs w:val="24"/>
          <w:u w:val="single"/>
        </w:rPr>
        <w:t xml:space="preserve">. </w:t>
      </w:r>
    </w:p>
    <w:p w14:paraId="13C98AD6" w14:textId="77777777" w:rsidR="002623CF" w:rsidRDefault="009B4DEB">
      <w:pPr>
        <w:spacing w:line="360" w:lineRule="auto"/>
        <w:jc w:val="both"/>
        <w:rPr>
          <w:sz w:val="24"/>
          <w:szCs w:val="24"/>
        </w:rPr>
      </w:pPr>
      <w:r>
        <w:rPr>
          <w:sz w:val="24"/>
          <w:szCs w:val="24"/>
        </w:rPr>
        <w:t xml:space="preserve">Per l’analisi dei dati ad alta strutturazione raccolti abbiamo utilizzato la statistica </w:t>
      </w:r>
      <w:proofErr w:type="spellStart"/>
      <w:r>
        <w:rPr>
          <w:sz w:val="24"/>
          <w:szCs w:val="24"/>
        </w:rPr>
        <w:t>monovariata</w:t>
      </w:r>
      <w:proofErr w:type="spellEnd"/>
      <w:r>
        <w:rPr>
          <w:sz w:val="24"/>
          <w:szCs w:val="24"/>
        </w:rPr>
        <w:t xml:space="preserve"> descrittiva, per descrivere la realtà attraverso i dati quantitativi ricavati dal campione. Abbiamo preso in considerazione le variabili utili ai fini di descrivere il nostro campione e, utilizzando il programma </w:t>
      </w:r>
      <w:proofErr w:type="spellStart"/>
      <w:r>
        <w:rPr>
          <w:sz w:val="24"/>
          <w:szCs w:val="24"/>
        </w:rPr>
        <w:t>Jsstat</w:t>
      </w:r>
      <w:proofErr w:type="spellEnd"/>
      <w:r>
        <w:rPr>
          <w:sz w:val="24"/>
          <w:szCs w:val="24"/>
        </w:rPr>
        <w:t xml:space="preserve">, abbiamo calcolato: </w:t>
      </w:r>
    </w:p>
    <w:p w14:paraId="35DFF6E1" w14:textId="77777777" w:rsidR="002623CF" w:rsidRDefault="009B4DEB">
      <w:pPr>
        <w:numPr>
          <w:ilvl w:val="0"/>
          <w:numId w:val="1"/>
        </w:numPr>
        <w:pBdr>
          <w:top w:val="nil"/>
          <w:left w:val="nil"/>
          <w:bottom w:val="nil"/>
          <w:right w:val="nil"/>
          <w:between w:val="nil"/>
        </w:pBdr>
        <w:spacing w:after="0" w:line="360" w:lineRule="auto"/>
        <w:jc w:val="both"/>
        <w:rPr>
          <w:color w:val="000000"/>
          <w:sz w:val="24"/>
          <w:szCs w:val="24"/>
        </w:rPr>
      </w:pPr>
      <w:r>
        <w:rPr>
          <w:color w:val="000000"/>
          <w:sz w:val="24"/>
          <w:szCs w:val="24"/>
        </w:rPr>
        <w:t>La distribuzione di frequenza semplice e cumulata, ai fini di descrivere come si distribuiscono i casi del campione;</w:t>
      </w:r>
    </w:p>
    <w:p w14:paraId="6C0EE5FC" w14:textId="77777777" w:rsidR="002623CF" w:rsidRDefault="009B4DEB">
      <w:pPr>
        <w:numPr>
          <w:ilvl w:val="0"/>
          <w:numId w:val="1"/>
        </w:numPr>
        <w:pBdr>
          <w:top w:val="nil"/>
          <w:left w:val="nil"/>
          <w:bottom w:val="nil"/>
          <w:right w:val="nil"/>
          <w:between w:val="nil"/>
        </w:pBdr>
        <w:spacing w:after="0" w:line="360" w:lineRule="auto"/>
        <w:jc w:val="both"/>
        <w:rPr>
          <w:color w:val="000000"/>
          <w:sz w:val="24"/>
          <w:szCs w:val="24"/>
        </w:rPr>
      </w:pPr>
      <w:r>
        <w:rPr>
          <w:color w:val="000000"/>
          <w:sz w:val="24"/>
          <w:szCs w:val="24"/>
        </w:rPr>
        <w:t>Gli indici di tendenza centrale, ai fini di descrivere dove è localizzata la distribuzione dei casi;</w:t>
      </w:r>
    </w:p>
    <w:p w14:paraId="1299E2FF" w14:textId="77777777" w:rsidR="002623CF" w:rsidRDefault="009B4DEB">
      <w:pPr>
        <w:numPr>
          <w:ilvl w:val="0"/>
          <w:numId w:val="1"/>
        </w:numPr>
        <w:pBdr>
          <w:top w:val="nil"/>
          <w:left w:val="nil"/>
          <w:bottom w:val="nil"/>
          <w:right w:val="nil"/>
          <w:between w:val="nil"/>
        </w:pBdr>
        <w:spacing w:after="0" w:line="360" w:lineRule="auto"/>
        <w:jc w:val="both"/>
        <w:rPr>
          <w:color w:val="000000"/>
          <w:sz w:val="24"/>
          <w:szCs w:val="24"/>
        </w:rPr>
      </w:pPr>
      <w:r>
        <w:rPr>
          <w:color w:val="000000"/>
          <w:sz w:val="24"/>
          <w:szCs w:val="24"/>
        </w:rPr>
        <w:t>Gli indici di dispersione, ai fini di descrivere l’ampiezza della distribuzione dei casi;</w:t>
      </w:r>
    </w:p>
    <w:p w14:paraId="34A5FA39" w14:textId="77777777" w:rsidR="002623CF" w:rsidRDefault="009B4DEB">
      <w:pPr>
        <w:numPr>
          <w:ilvl w:val="0"/>
          <w:numId w:val="1"/>
        </w:numPr>
        <w:pBdr>
          <w:top w:val="nil"/>
          <w:left w:val="nil"/>
          <w:bottom w:val="nil"/>
          <w:right w:val="nil"/>
          <w:between w:val="nil"/>
        </w:pBdr>
        <w:spacing w:line="360" w:lineRule="auto"/>
        <w:jc w:val="both"/>
        <w:rPr>
          <w:color w:val="000000"/>
          <w:sz w:val="24"/>
          <w:szCs w:val="24"/>
        </w:rPr>
      </w:pPr>
      <w:r>
        <w:rPr>
          <w:color w:val="000000"/>
          <w:sz w:val="24"/>
          <w:szCs w:val="24"/>
        </w:rPr>
        <w:t>Gli indici di posizione dei singoli soggetti, ai fini di descrivere dove si trovano alcuni dei soggetti chiave rispetto al resto della distribuzione dei casi.</w:t>
      </w:r>
    </w:p>
    <w:p w14:paraId="5E7D2F47" w14:textId="77777777" w:rsidR="002623CF" w:rsidRDefault="009B4DEB">
      <w:pPr>
        <w:spacing w:line="360" w:lineRule="auto"/>
        <w:jc w:val="both"/>
        <w:rPr>
          <w:sz w:val="24"/>
          <w:szCs w:val="24"/>
        </w:rPr>
      </w:pPr>
      <w:r>
        <w:rPr>
          <w:sz w:val="24"/>
          <w:szCs w:val="24"/>
        </w:rPr>
        <w:t xml:space="preserve">Di seguito l’analisi </w:t>
      </w:r>
      <w:proofErr w:type="spellStart"/>
      <w:r>
        <w:rPr>
          <w:sz w:val="24"/>
          <w:szCs w:val="24"/>
        </w:rPr>
        <w:t>monovariata</w:t>
      </w:r>
      <w:proofErr w:type="spellEnd"/>
      <w:r>
        <w:rPr>
          <w:sz w:val="24"/>
          <w:szCs w:val="24"/>
        </w:rPr>
        <w:t xml:space="preserve"> delle variabili scelte per descrivere il campione (età, genere).</w:t>
      </w:r>
    </w:p>
    <w:p w14:paraId="038B9714" w14:textId="77777777" w:rsidR="002623CF" w:rsidRDefault="009B4DEB">
      <w:pPr>
        <w:numPr>
          <w:ilvl w:val="0"/>
          <w:numId w:val="3"/>
        </w:numPr>
        <w:pBdr>
          <w:top w:val="nil"/>
          <w:left w:val="nil"/>
          <w:bottom w:val="nil"/>
          <w:right w:val="nil"/>
          <w:between w:val="nil"/>
        </w:pBdr>
        <w:spacing w:line="360" w:lineRule="auto"/>
        <w:jc w:val="both"/>
        <w:rPr>
          <w:b/>
          <w:color w:val="000000"/>
          <w:sz w:val="24"/>
          <w:szCs w:val="24"/>
        </w:rPr>
      </w:pPr>
      <w:r>
        <w:rPr>
          <w:b/>
          <w:color w:val="000000"/>
          <w:sz w:val="24"/>
          <w:szCs w:val="24"/>
        </w:rPr>
        <w:t>ETA’</w:t>
      </w:r>
    </w:p>
    <w:p w14:paraId="1D2F9D67" w14:textId="77777777" w:rsidR="002623CF" w:rsidRDefault="009B4DEB">
      <w:pPr>
        <w:spacing w:after="0" w:line="240" w:lineRule="auto"/>
        <w:rPr>
          <w:sz w:val="24"/>
          <w:szCs w:val="24"/>
        </w:rPr>
      </w:pPr>
      <w:r>
        <w:rPr>
          <w:b/>
          <w:color w:val="000000"/>
          <w:sz w:val="24"/>
          <w:szCs w:val="24"/>
        </w:rPr>
        <w:t>Distribuzione di frequenza:</w:t>
      </w:r>
      <w:r>
        <w:rPr>
          <w:color w:val="000000"/>
          <w:sz w:val="24"/>
          <w:szCs w:val="24"/>
        </w:rPr>
        <w:t xml:space="preserve"> </w:t>
      </w:r>
      <w:r>
        <w:rPr>
          <w:b/>
          <w:color w:val="000000"/>
          <w:sz w:val="24"/>
          <w:szCs w:val="24"/>
        </w:rPr>
        <w:t>età</w:t>
      </w:r>
    </w:p>
    <w:tbl>
      <w:tblPr>
        <w:tblStyle w:val="a2"/>
        <w:tblW w:w="6587"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023"/>
        <w:gridCol w:w="1123"/>
        <w:gridCol w:w="957"/>
        <w:gridCol w:w="1123"/>
        <w:gridCol w:w="1031"/>
        <w:gridCol w:w="1330"/>
      </w:tblGrid>
      <w:tr w:rsidR="002623CF" w14:paraId="00609D13" w14:textId="77777777">
        <w:tc>
          <w:tcPr>
            <w:tcW w:w="1023" w:type="dxa"/>
            <w:tcBorders>
              <w:top w:val="single" w:sz="6" w:space="0" w:color="000000"/>
              <w:left w:val="single" w:sz="6" w:space="0" w:color="000000"/>
              <w:bottom w:val="single" w:sz="6" w:space="0" w:color="000000"/>
              <w:right w:val="single" w:sz="6" w:space="0" w:color="000000"/>
            </w:tcBorders>
            <w:vAlign w:val="center"/>
          </w:tcPr>
          <w:p w14:paraId="46B648AB" w14:textId="77777777" w:rsidR="002623CF" w:rsidRDefault="009B4DEB">
            <w:pPr>
              <w:spacing w:after="0" w:line="240" w:lineRule="auto"/>
              <w:rPr>
                <w:b/>
                <w:i/>
                <w:color w:val="000000"/>
                <w:sz w:val="24"/>
                <w:szCs w:val="24"/>
              </w:rPr>
            </w:pPr>
            <w:r>
              <w:rPr>
                <w:b/>
                <w:i/>
                <w:color w:val="000000"/>
                <w:sz w:val="24"/>
                <w:szCs w:val="24"/>
              </w:rPr>
              <w:t>Modalità</w:t>
            </w:r>
          </w:p>
        </w:tc>
        <w:tc>
          <w:tcPr>
            <w:tcW w:w="1123" w:type="dxa"/>
            <w:tcBorders>
              <w:top w:val="single" w:sz="6" w:space="0" w:color="000000"/>
              <w:left w:val="single" w:sz="6" w:space="0" w:color="000000"/>
              <w:bottom w:val="single" w:sz="6" w:space="0" w:color="000000"/>
              <w:right w:val="single" w:sz="6" w:space="0" w:color="000000"/>
            </w:tcBorders>
            <w:vAlign w:val="center"/>
          </w:tcPr>
          <w:p w14:paraId="5A0E9033" w14:textId="77777777" w:rsidR="002623CF" w:rsidRDefault="009B4DEB">
            <w:pPr>
              <w:spacing w:after="0" w:line="240" w:lineRule="auto"/>
              <w:rPr>
                <w:b/>
                <w:i/>
                <w:color w:val="000000"/>
                <w:sz w:val="24"/>
                <w:szCs w:val="24"/>
              </w:rPr>
            </w:pPr>
            <w:r>
              <w:rPr>
                <w:b/>
                <w:i/>
                <w:color w:val="000000"/>
                <w:sz w:val="24"/>
                <w:szCs w:val="24"/>
              </w:rPr>
              <w:t>Frequenza</w:t>
            </w:r>
            <w:r>
              <w:rPr>
                <w:b/>
                <w:i/>
                <w:color w:val="000000"/>
                <w:sz w:val="24"/>
                <w:szCs w:val="24"/>
              </w:rPr>
              <w:br/>
              <w:t>semplice</w:t>
            </w:r>
          </w:p>
        </w:tc>
        <w:tc>
          <w:tcPr>
            <w:tcW w:w="957" w:type="dxa"/>
            <w:tcBorders>
              <w:top w:val="single" w:sz="6" w:space="0" w:color="000000"/>
              <w:left w:val="single" w:sz="6" w:space="0" w:color="000000"/>
              <w:bottom w:val="single" w:sz="6" w:space="0" w:color="000000"/>
              <w:right w:val="single" w:sz="6" w:space="0" w:color="000000"/>
            </w:tcBorders>
            <w:vAlign w:val="center"/>
          </w:tcPr>
          <w:p w14:paraId="7BBEEAB0" w14:textId="77777777" w:rsidR="002623CF" w:rsidRDefault="009B4DEB">
            <w:pPr>
              <w:spacing w:after="0" w:line="240" w:lineRule="auto"/>
              <w:rPr>
                <w:b/>
                <w:i/>
                <w:color w:val="000000"/>
                <w:sz w:val="24"/>
                <w:szCs w:val="24"/>
              </w:rPr>
            </w:pPr>
            <w:proofErr w:type="spellStart"/>
            <w:r>
              <w:rPr>
                <w:b/>
                <w:i/>
                <w:color w:val="000000"/>
                <w:sz w:val="24"/>
                <w:szCs w:val="24"/>
              </w:rPr>
              <w:t>Percent</w:t>
            </w:r>
            <w:proofErr w:type="spellEnd"/>
            <w:r>
              <w:rPr>
                <w:b/>
                <w:i/>
                <w:color w:val="000000"/>
                <w:sz w:val="24"/>
                <w:szCs w:val="24"/>
              </w:rPr>
              <w:t>.</w:t>
            </w:r>
            <w:r>
              <w:rPr>
                <w:b/>
                <w:i/>
                <w:color w:val="000000"/>
                <w:sz w:val="24"/>
                <w:szCs w:val="24"/>
              </w:rPr>
              <w:br/>
              <w:t>semplice</w:t>
            </w:r>
          </w:p>
        </w:tc>
        <w:tc>
          <w:tcPr>
            <w:tcW w:w="1123" w:type="dxa"/>
            <w:tcBorders>
              <w:top w:val="single" w:sz="6" w:space="0" w:color="000000"/>
              <w:left w:val="single" w:sz="6" w:space="0" w:color="000000"/>
              <w:bottom w:val="single" w:sz="6" w:space="0" w:color="000000"/>
              <w:right w:val="single" w:sz="6" w:space="0" w:color="000000"/>
            </w:tcBorders>
            <w:vAlign w:val="center"/>
          </w:tcPr>
          <w:p w14:paraId="663E4CEF" w14:textId="77777777" w:rsidR="002623CF" w:rsidRDefault="009B4DEB">
            <w:pPr>
              <w:spacing w:after="0" w:line="240" w:lineRule="auto"/>
              <w:rPr>
                <w:b/>
                <w:i/>
                <w:color w:val="000000"/>
                <w:sz w:val="24"/>
                <w:szCs w:val="24"/>
              </w:rPr>
            </w:pPr>
            <w:r>
              <w:rPr>
                <w:b/>
                <w:i/>
                <w:color w:val="000000"/>
                <w:sz w:val="24"/>
                <w:szCs w:val="24"/>
              </w:rPr>
              <w:t>Frequenza</w:t>
            </w:r>
            <w:r>
              <w:rPr>
                <w:b/>
                <w:i/>
                <w:color w:val="000000"/>
                <w:sz w:val="24"/>
                <w:szCs w:val="24"/>
              </w:rPr>
              <w:br/>
              <w:t>cumulata</w:t>
            </w:r>
          </w:p>
        </w:tc>
        <w:tc>
          <w:tcPr>
            <w:tcW w:w="1031" w:type="dxa"/>
            <w:tcBorders>
              <w:top w:val="single" w:sz="6" w:space="0" w:color="000000"/>
              <w:left w:val="single" w:sz="6" w:space="0" w:color="000000"/>
              <w:bottom w:val="single" w:sz="6" w:space="0" w:color="000000"/>
              <w:right w:val="single" w:sz="6" w:space="0" w:color="000000"/>
            </w:tcBorders>
            <w:vAlign w:val="center"/>
          </w:tcPr>
          <w:p w14:paraId="7F1A5558" w14:textId="77777777" w:rsidR="002623CF" w:rsidRDefault="009B4DEB">
            <w:pPr>
              <w:spacing w:after="0" w:line="240" w:lineRule="auto"/>
              <w:rPr>
                <w:b/>
                <w:i/>
                <w:color w:val="000000"/>
                <w:sz w:val="24"/>
                <w:szCs w:val="24"/>
              </w:rPr>
            </w:pPr>
            <w:proofErr w:type="spellStart"/>
            <w:r>
              <w:rPr>
                <w:b/>
                <w:i/>
                <w:color w:val="000000"/>
                <w:sz w:val="24"/>
                <w:szCs w:val="24"/>
              </w:rPr>
              <w:t>Percent</w:t>
            </w:r>
            <w:proofErr w:type="spellEnd"/>
            <w:r>
              <w:rPr>
                <w:b/>
                <w:i/>
                <w:color w:val="000000"/>
                <w:sz w:val="24"/>
                <w:szCs w:val="24"/>
              </w:rPr>
              <w:t>.</w:t>
            </w:r>
            <w:r>
              <w:rPr>
                <w:b/>
                <w:i/>
                <w:color w:val="000000"/>
                <w:sz w:val="24"/>
                <w:szCs w:val="24"/>
              </w:rPr>
              <w:br/>
              <w:t>cumulata</w:t>
            </w:r>
          </w:p>
        </w:tc>
        <w:tc>
          <w:tcPr>
            <w:tcW w:w="1330" w:type="dxa"/>
            <w:tcBorders>
              <w:top w:val="single" w:sz="6" w:space="0" w:color="000000"/>
              <w:left w:val="single" w:sz="6" w:space="0" w:color="000000"/>
              <w:bottom w:val="single" w:sz="6" w:space="0" w:color="000000"/>
              <w:right w:val="single" w:sz="6" w:space="0" w:color="000000"/>
            </w:tcBorders>
            <w:vAlign w:val="center"/>
          </w:tcPr>
          <w:p w14:paraId="30492015" w14:textId="77777777" w:rsidR="002623CF" w:rsidRDefault="009B4DEB">
            <w:pPr>
              <w:spacing w:after="0" w:line="240" w:lineRule="auto"/>
              <w:rPr>
                <w:b/>
                <w:i/>
                <w:color w:val="000000"/>
                <w:sz w:val="24"/>
                <w:szCs w:val="24"/>
              </w:rPr>
            </w:pPr>
            <w:r>
              <w:rPr>
                <w:b/>
                <w:i/>
                <w:color w:val="000000"/>
                <w:sz w:val="24"/>
                <w:szCs w:val="24"/>
              </w:rPr>
              <w:t xml:space="preserve">Int. </w:t>
            </w:r>
            <w:proofErr w:type="spellStart"/>
            <w:r>
              <w:rPr>
                <w:b/>
                <w:i/>
                <w:color w:val="000000"/>
                <w:sz w:val="24"/>
                <w:szCs w:val="24"/>
              </w:rPr>
              <w:t>Fid</w:t>
            </w:r>
            <w:proofErr w:type="spellEnd"/>
            <w:r>
              <w:rPr>
                <w:b/>
                <w:i/>
                <w:color w:val="000000"/>
                <w:sz w:val="24"/>
                <w:szCs w:val="24"/>
              </w:rPr>
              <w:t>. 95%</w:t>
            </w:r>
          </w:p>
        </w:tc>
      </w:tr>
      <w:tr w:rsidR="002623CF" w14:paraId="5C4AB53D" w14:textId="77777777">
        <w:tc>
          <w:tcPr>
            <w:tcW w:w="1023" w:type="dxa"/>
            <w:tcBorders>
              <w:top w:val="single" w:sz="6" w:space="0" w:color="000000"/>
              <w:left w:val="single" w:sz="6" w:space="0" w:color="000000"/>
              <w:bottom w:val="single" w:sz="6" w:space="0" w:color="000000"/>
              <w:right w:val="single" w:sz="6" w:space="0" w:color="000000"/>
            </w:tcBorders>
            <w:vAlign w:val="center"/>
          </w:tcPr>
          <w:p w14:paraId="15769468" w14:textId="77777777" w:rsidR="002623CF" w:rsidRDefault="009B4DEB">
            <w:pPr>
              <w:spacing w:after="0" w:line="240" w:lineRule="auto"/>
              <w:rPr>
                <w:color w:val="000000"/>
                <w:sz w:val="24"/>
                <w:szCs w:val="24"/>
              </w:rPr>
            </w:pPr>
            <w:r>
              <w:rPr>
                <w:b/>
                <w:color w:val="000000"/>
                <w:sz w:val="24"/>
                <w:szCs w:val="24"/>
              </w:rPr>
              <w:t>13</w:t>
            </w:r>
          </w:p>
        </w:tc>
        <w:tc>
          <w:tcPr>
            <w:tcW w:w="1123" w:type="dxa"/>
            <w:tcBorders>
              <w:top w:val="single" w:sz="6" w:space="0" w:color="000000"/>
              <w:left w:val="single" w:sz="6" w:space="0" w:color="000000"/>
              <w:bottom w:val="single" w:sz="6" w:space="0" w:color="000000"/>
              <w:right w:val="single" w:sz="6" w:space="0" w:color="000000"/>
            </w:tcBorders>
            <w:vAlign w:val="center"/>
          </w:tcPr>
          <w:p w14:paraId="01281D99" w14:textId="77777777" w:rsidR="002623CF" w:rsidRDefault="009B4DEB">
            <w:pPr>
              <w:spacing w:after="0" w:line="240" w:lineRule="auto"/>
              <w:rPr>
                <w:color w:val="000000"/>
                <w:sz w:val="24"/>
                <w:szCs w:val="24"/>
              </w:rPr>
            </w:pPr>
            <w:r>
              <w:rPr>
                <w:color w:val="000000"/>
                <w:sz w:val="24"/>
                <w:szCs w:val="24"/>
              </w:rPr>
              <w:t>1</w:t>
            </w:r>
          </w:p>
        </w:tc>
        <w:tc>
          <w:tcPr>
            <w:tcW w:w="957" w:type="dxa"/>
            <w:tcBorders>
              <w:top w:val="single" w:sz="6" w:space="0" w:color="000000"/>
              <w:left w:val="single" w:sz="6" w:space="0" w:color="000000"/>
              <w:bottom w:val="single" w:sz="6" w:space="0" w:color="000000"/>
              <w:right w:val="single" w:sz="6" w:space="0" w:color="000000"/>
            </w:tcBorders>
            <w:vAlign w:val="center"/>
          </w:tcPr>
          <w:p w14:paraId="7B0420D2" w14:textId="77777777" w:rsidR="002623CF" w:rsidRDefault="009B4DEB">
            <w:pPr>
              <w:spacing w:after="0" w:line="240" w:lineRule="auto"/>
              <w:rPr>
                <w:color w:val="000000"/>
                <w:sz w:val="24"/>
                <w:szCs w:val="24"/>
              </w:rPr>
            </w:pPr>
            <w:r>
              <w:rPr>
                <w:color w:val="000000"/>
                <w:sz w:val="24"/>
                <w:szCs w:val="24"/>
              </w:rPr>
              <w:t>1%</w:t>
            </w:r>
          </w:p>
        </w:tc>
        <w:tc>
          <w:tcPr>
            <w:tcW w:w="1123" w:type="dxa"/>
            <w:tcBorders>
              <w:top w:val="single" w:sz="6" w:space="0" w:color="000000"/>
              <w:left w:val="single" w:sz="6" w:space="0" w:color="000000"/>
              <w:bottom w:val="single" w:sz="6" w:space="0" w:color="000000"/>
              <w:right w:val="single" w:sz="6" w:space="0" w:color="000000"/>
            </w:tcBorders>
            <w:vAlign w:val="center"/>
          </w:tcPr>
          <w:p w14:paraId="686C0B0F" w14:textId="77777777" w:rsidR="002623CF" w:rsidRDefault="009B4DEB">
            <w:pPr>
              <w:spacing w:after="0" w:line="240" w:lineRule="auto"/>
              <w:rPr>
                <w:color w:val="000000"/>
                <w:sz w:val="24"/>
                <w:szCs w:val="24"/>
              </w:rPr>
            </w:pPr>
            <w:r>
              <w:rPr>
                <w:color w:val="000000"/>
                <w:sz w:val="24"/>
                <w:szCs w:val="24"/>
              </w:rPr>
              <w:t>1</w:t>
            </w:r>
          </w:p>
        </w:tc>
        <w:tc>
          <w:tcPr>
            <w:tcW w:w="1031" w:type="dxa"/>
            <w:tcBorders>
              <w:top w:val="single" w:sz="6" w:space="0" w:color="000000"/>
              <w:left w:val="single" w:sz="6" w:space="0" w:color="000000"/>
              <w:bottom w:val="single" w:sz="6" w:space="0" w:color="000000"/>
              <w:right w:val="single" w:sz="6" w:space="0" w:color="000000"/>
            </w:tcBorders>
            <w:vAlign w:val="center"/>
          </w:tcPr>
          <w:p w14:paraId="13F13643" w14:textId="77777777" w:rsidR="002623CF" w:rsidRDefault="009B4DEB">
            <w:pPr>
              <w:spacing w:after="0" w:line="240" w:lineRule="auto"/>
              <w:rPr>
                <w:color w:val="000000"/>
                <w:sz w:val="24"/>
                <w:szCs w:val="24"/>
              </w:rPr>
            </w:pPr>
            <w:r>
              <w:rPr>
                <w:color w:val="000000"/>
                <w:sz w:val="24"/>
                <w:szCs w:val="24"/>
              </w:rPr>
              <w:t>1%</w:t>
            </w:r>
          </w:p>
        </w:tc>
        <w:tc>
          <w:tcPr>
            <w:tcW w:w="1330" w:type="dxa"/>
            <w:tcBorders>
              <w:top w:val="single" w:sz="6" w:space="0" w:color="000000"/>
              <w:left w:val="single" w:sz="6" w:space="0" w:color="000000"/>
              <w:bottom w:val="single" w:sz="6" w:space="0" w:color="000000"/>
              <w:right w:val="single" w:sz="6" w:space="0" w:color="000000"/>
            </w:tcBorders>
            <w:vAlign w:val="center"/>
          </w:tcPr>
          <w:p w14:paraId="27BB6CD3" w14:textId="77777777" w:rsidR="002623CF" w:rsidRDefault="009B4DEB">
            <w:pPr>
              <w:spacing w:after="0" w:line="240" w:lineRule="auto"/>
              <w:rPr>
                <w:color w:val="000000"/>
                <w:sz w:val="24"/>
                <w:szCs w:val="24"/>
              </w:rPr>
            </w:pPr>
            <w:r>
              <w:rPr>
                <w:color w:val="000000"/>
                <w:sz w:val="24"/>
                <w:szCs w:val="24"/>
              </w:rPr>
              <w:t>0%:6%</w:t>
            </w:r>
          </w:p>
        </w:tc>
      </w:tr>
      <w:tr w:rsidR="002623CF" w14:paraId="55609EF9" w14:textId="77777777">
        <w:tc>
          <w:tcPr>
            <w:tcW w:w="1023" w:type="dxa"/>
            <w:tcBorders>
              <w:top w:val="single" w:sz="6" w:space="0" w:color="000000"/>
              <w:left w:val="single" w:sz="6" w:space="0" w:color="000000"/>
              <w:bottom w:val="single" w:sz="6" w:space="0" w:color="000000"/>
              <w:right w:val="single" w:sz="6" w:space="0" w:color="000000"/>
            </w:tcBorders>
            <w:vAlign w:val="center"/>
          </w:tcPr>
          <w:p w14:paraId="3917D627" w14:textId="77777777" w:rsidR="002623CF" w:rsidRDefault="009B4DEB">
            <w:pPr>
              <w:spacing w:after="0" w:line="240" w:lineRule="auto"/>
              <w:rPr>
                <w:color w:val="000000"/>
                <w:sz w:val="24"/>
                <w:szCs w:val="24"/>
              </w:rPr>
            </w:pPr>
            <w:r>
              <w:rPr>
                <w:b/>
                <w:color w:val="000000"/>
                <w:sz w:val="24"/>
                <w:szCs w:val="24"/>
              </w:rPr>
              <w:t>14</w:t>
            </w:r>
          </w:p>
        </w:tc>
        <w:tc>
          <w:tcPr>
            <w:tcW w:w="1123" w:type="dxa"/>
            <w:tcBorders>
              <w:top w:val="single" w:sz="6" w:space="0" w:color="000000"/>
              <w:left w:val="single" w:sz="6" w:space="0" w:color="000000"/>
              <w:bottom w:val="single" w:sz="6" w:space="0" w:color="000000"/>
              <w:right w:val="single" w:sz="6" w:space="0" w:color="000000"/>
            </w:tcBorders>
            <w:vAlign w:val="center"/>
          </w:tcPr>
          <w:p w14:paraId="627F6CB5" w14:textId="77777777" w:rsidR="002623CF" w:rsidRDefault="009B4DEB">
            <w:pPr>
              <w:spacing w:after="0" w:line="240" w:lineRule="auto"/>
              <w:rPr>
                <w:color w:val="000000"/>
                <w:sz w:val="24"/>
                <w:szCs w:val="24"/>
              </w:rPr>
            </w:pPr>
            <w:r>
              <w:rPr>
                <w:color w:val="000000"/>
                <w:sz w:val="24"/>
                <w:szCs w:val="24"/>
              </w:rPr>
              <w:t>18</w:t>
            </w:r>
          </w:p>
        </w:tc>
        <w:tc>
          <w:tcPr>
            <w:tcW w:w="957" w:type="dxa"/>
            <w:tcBorders>
              <w:top w:val="single" w:sz="6" w:space="0" w:color="000000"/>
              <w:left w:val="single" w:sz="6" w:space="0" w:color="000000"/>
              <w:bottom w:val="single" w:sz="6" w:space="0" w:color="000000"/>
              <w:right w:val="single" w:sz="6" w:space="0" w:color="000000"/>
            </w:tcBorders>
            <w:vAlign w:val="center"/>
          </w:tcPr>
          <w:p w14:paraId="4D7A5417" w14:textId="77777777" w:rsidR="002623CF" w:rsidRDefault="009B4DEB">
            <w:pPr>
              <w:spacing w:after="0" w:line="240" w:lineRule="auto"/>
              <w:rPr>
                <w:color w:val="000000"/>
                <w:sz w:val="24"/>
                <w:szCs w:val="24"/>
              </w:rPr>
            </w:pPr>
            <w:r>
              <w:rPr>
                <w:color w:val="000000"/>
                <w:sz w:val="24"/>
                <w:szCs w:val="24"/>
              </w:rPr>
              <w:t>26%</w:t>
            </w:r>
          </w:p>
        </w:tc>
        <w:tc>
          <w:tcPr>
            <w:tcW w:w="1123" w:type="dxa"/>
            <w:tcBorders>
              <w:top w:val="single" w:sz="6" w:space="0" w:color="000000"/>
              <w:left w:val="single" w:sz="6" w:space="0" w:color="000000"/>
              <w:bottom w:val="single" w:sz="6" w:space="0" w:color="000000"/>
              <w:right w:val="single" w:sz="6" w:space="0" w:color="000000"/>
            </w:tcBorders>
            <w:vAlign w:val="center"/>
          </w:tcPr>
          <w:p w14:paraId="68F8C541" w14:textId="77777777" w:rsidR="002623CF" w:rsidRDefault="009B4DEB">
            <w:pPr>
              <w:spacing w:after="0" w:line="240" w:lineRule="auto"/>
              <w:rPr>
                <w:color w:val="000000"/>
                <w:sz w:val="24"/>
                <w:szCs w:val="24"/>
              </w:rPr>
            </w:pPr>
            <w:r>
              <w:rPr>
                <w:color w:val="000000"/>
                <w:sz w:val="24"/>
                <w:szCs w:val="24"/>
              </w:rPr>
              <w:t>19</w:t>
            </w:r>
          </w:p>
        </w:tc>
        <w:tc>
          <w:tcPr>
            <w:tcW w:w="1031" w:type="dxa"/>
            <w:tcBorders>
              <w:top w:val="single" w:sz="6" w:space="0" w:color="000000"/>
              <w:left w:val="single" w:sz="6" w:space="0" w:color="000000"/>
              <w:bottom w:val="single" w:sz="6" w:space="0" w:color="000000"/>
              <w:right w:val="single" w:sz="6" w:space="0" w:color="000000"/>
            </w:tcBorders>
            <w:vAlign w:val="center"/>
          </w:tcPr>
          <w:p w14:paraId="2AB432B8" w14:textId="77777777" w:rsidR="002623CF" w:rsidRDefault="009B4DEB">
            <w:pPr>
              <w:spacing w:after="0" w:line="240" w:lineRule="auto"/>
              <w:rPr>
                <w:color w:val="000000"/>
                <w:sz w:val="24"/>
                <w:szCs w:val="24"/>
              </w:rPr>
            </w:pPr>
            <w:r>
              <w:rPr>
                <w:color w:val="000000"/>
                <w:sz w:val="24"/>
                <w:szCs w:val="24"/>
              </w:rPr>
              <w:t>28%</w:t>
            </w:r>
          </w:p>
        </w:tc>
        <w:tc>
          <w:tcPr>
            <w:tcW w:w="1330" w:type="dxa"/>
            <w:tcBorders>
              <w:top w:val="single" w:sz="6" w:space="0" w:color="000000"/>
              <w:left w:val="single" w:sz="6" w:space="0" w:color="000000"/>
              <w:bottom w:val="single" w:sz="6" w:space="0" w:color="000000"/>
              <w:right w:val="single" w:sz="6" w:space="0" w:color="000000"/>
            </w:tcBorders>
            <w:vAlign w:val="center"/>
          </w:tcPr>
          <w:p w14:paraId="5E0A8A18" w14:textId="77777777" w:rsidR="002623CF" w:rsidRDefault="009B4DEB">
            <w:pPr>
              <w:spacing w:after="0" w:line="240" w:lineRule="auto"/>
              <w:rPr>
                <w:color w:val="000000"/>
                <w:sz w:val="24"/>
                <w:szCs w:val="24"/>
              </w:rPr>
            </w:pPr>
            <w:r>
              <w:rPr>
                <w:color w:val="000000"/>
                <w:sz w:val="24"/>
                <w:szCs w:val="24"/>
              </w:rPr>
              <w:t>16%:37%</w:t>
            </w:r>
          </w:p>
        </w:tc>
      </w:tr>
      <w:tr w:rsidR="002623CF" w14:paraId="18B76273" w14:textId="77777777">
        <w:tc>
          <w:tcPr>
            <w:tcW w:w="1023" w:type="dxa"/>
            <w:tcBorders>
              <w:top w:val="single" w:sz="6" w:space="0" w:color="000000"/>
              <w:left w:val="single" w:sz="6" w:space="0" w:color="000000"/>
              <w:bottom w:val="single" w:sz="6" w:space="0" w:color="000000"/>
              <w:right w:val="single" w:sz="6" w:space="0" w:color="000000"/>
            </w:tcBorders>
            <w:vAlign w:val="center"/>
          </w:tcPr>
          <w:p w14:paraId="76BF91A4" w14:textId="77777777" w:rsidR="002623CF" w:rsidRDefault="009B4DEB">
            <w:pPr>
              <w:spacing w:after="0" w:line="240" w:lineRule="auto"/>
              <w:rPr>
                <w:color w:val="000000"/>
                <w:sz w:val="24"/>
                <w:szCs w:val="24"/>
              </w:rPr>
            </w:pPr>
            <w:r>
              <w:rPr>
                <w:b/>
                <w:color w:val="000000"/>
                <w:sz w:val="24"/>
                <w:szCs w:val="24"/>
              </w:rPr>
              <w:t>15</w:t>
            </w:r>
          </w:p>
        </w:tc>
        <w:tc>
          <w:tcPr>
            <w:tcW w:w="1123" w:type="dxa"/>
            <w:tcBorders>
              <w:top w:val="single" w:sz="6" w:space="0" w:color="000000"/>
              <w:left w:val="single" w:sz="6" w:space="0" w:color="000000"/>
              <w:bottom w:val="single" w:sz="6" w:space="0" w:color="000000"/>
              <w:right w:val="single" w:sz="6" w:space="0" w:color="000000"/>
            </w:tcBorders>
            <w:vAlign w:val="center"/>
          </w:tcPr>
          <w:p w14:paraId="2E4342F4" w14:textId="77777777" w:rsidR="002623CF" w:rsidRDefault="009B4DEB">
            <w:pPr>
              <w:spacing w:after="0" w:line="240" w:lineRule="auto"/>
              <w:rPr>
                <w:color w:val="000000"/>
                <w:sz w:val="24"/>
                <w:szCs w:val="24"/>
              </w:rPr>
            </w:pPr>
            <w:r>
              <w:rPr>
                <w:color w:val="000000"/>
                <w:sz w:val="24"/>
                <w:szCs w:val="24"/>
              </w:rPr>
              <w:t>9</w:t>
            </w:r>
          </w:p>
        </w:tc>
        <w:tc>
          <w:tcPr>
            <w:tcW w:w="957" w:type="dxa"/>
            <w:tcBorders>
              <w:top w:val="single" w:sz="6" w:space="0" w:color="000000"/>
              <w:left w:val="single" w:sz="6" w:space="0" w:color="000000"/>
              <w:bottom w:val="single" w:sz="6" w:space="0" w:color="000000"/>
              <w:right w:val="single" w:sz="6" w:space="0" w:color="000000"/>
            </w:tcBorders>
            <w:vAlign w:val="center"/>
          </w:tcPr>
          <w:p w14:paraId="656C6693" w14:textId="77777777" w:rsidR="002623CF" w:rsidRDefault="009B4DEB">
            <w:pPr>
              <w:spacing w:after="0" w:line="240" w:lineRule="auto"/>
              <w:rPr>
                <w:color w:val="000000"/>
                <w:sz w:val="24"/>
                <w:szCs w:val="24"/>
              </w:rPr>
            </w:pPr>
            <w:r>
              <w:rPr>
                <w:color w:val="000000"/>
                <w:sz w:val="24"/>
                <w:szCs w:val="24"/>
              </w:rPr>
              <w:t>13%</w:t>
            </w:r>
          </w:p>
        </w:tc>
        <w:tc>
          <w:tcPr>
            <w:tcW w:w="1123" w:type="dxa"/>
            <w:tcBorders>
              <w:top w:val="single" w:sz="6" w:space="0" w:color="000000"/>
              <w:left w:val="single" w:sz="6" w:space="0" w:color="000000"/>
              <w:bottom w:val="single" w:sz="6" w:space="0" w:color="000000"/>
              <w:right w:val="single" w:sz="6" w:space="0" w:color="000000"/>
            </w:tcBorders>
            <w:vAlign w:val="center"/>
          </w:tcPr>
          <w:p w14:paraId="0AA810BD" w14:textId="77777777" w:rsidR="002623CF" w:rsidRDefault="009B4DEB">
            <w:pPr>
              <w:spacing w:after="0" w:line="240" w:lineRule="auto"/>
              <w:rPr>
                <w:color w:val="000000"/>
                <w:sz w:val="24"/>
                <w:szCs w:val="24"/>
              </w:rPr>
            </w:pPr>
            <w:r>
              <w:rPr>
                <w:color w:val="000000"/>
                <w:sz w:val="24"/>
                <w:szCs w:val="24"/>
              </w:rPr>
              <w:t>28</w:t>
            </w:r>
          </w:p>
        </w:tc>
        <w:tc>
          <w:tcPr>
            <w:tcW w:w="1031" w:type="dxa"/>
            <w:tcBorders>
              <w:top w:val="single" w:sz="6" w:space="0" w:color="000000"/>
              <w:left w:val="single" w:sz="6" w:space="0" w:color="000000"/>
              <w:bottom w:val="single" w:sz="6" w:space="0" w:color="000000"/>
              <w:right w:val="single" w:sz="6" w:space="0" w:color="000000"/>
            </w:tcBorders>
            <w:vAlign w:val="center"/>
          </w:tcPr>
          <w:p w14:paraId="6C96D562" w14:textId="77777777" w:rsidR="002623CF" w:rsidRDefault="009B4DEB">
            <w:pPr>
              <w:spacing w:after="0" w:line="240" w:lineRule="auto"/>
              <w:rPr>
                <w:color w:val="000000"/>
                <w:sz w:val="24"/>
                <w:szCs w:val="24"/>
              </w:rPr>
            </w:pPr>
            <w:r>
              <w:rPr>
                <w:color w:val="000000"/>
                <w:sz w:val="24"/>
                <w:szCs w:val="24"/>
              </w:rPr>
              <w:t>41%</w:t>
            </w:r>
          </w:p>
        </w:tc>
        <w:tc>
          <w:tcPr>
            <w:tcW w:w="1330" w:type="dxa"/>
            <w:tcBorders>
              <w:top w:val="single" w:sz="6" w:space="0" w:color="000000"/>
              <w:left w:val="single" w:sz="6" w:space="0" w:color="000000"/>
              <w:bottom w:val="single" w:sz="6" w:space="0" w:color="000000"/>
              <w:right w:val="single" w:sz="6" w:space="0" w:color="000000"/>
            </w:tcBorders>
            <w:vAlign w:val="center"/>
          </w:tcPr>
          <w:p w14:paraId="71850FAD" w14:textId="77777777" w:rsidR="002623CF" w:rsidRDefault="009B4DEB">
            <w:pPr>
              <w:spacing w:after="0" w:line="240" w:lineRule="auto"/>
              <w:rPr>
                <w:color w:val="000000"/>
                <w:sz w:val="24"/>
                <w:szCs w:val="24"/>
              </w:rPr>
            </w:pPr>
            <w:r>
              <w:rPr>
                <w:color w:val="000000"/>
                <w:sz w:val="24"/>
                <w:szCs w:val="24"/>
              </w:rPr>
              <w:t>5%:21%</w:t>
            </w:r>
          </w:p>
        </w:tc>
      </w:tr>
      <w:tr w:rsidR="002623CF" w14:paraId="70296F2A" w14:textId="77777777">
        <w:tc>
          <w:tcPr>
            <w:tcW w:w="1023" w:type="dxa"/>
            <w:tcBorders>
              <w:top w:val="single" w:sz="6" w:space="0" w:color="000000"/>
              <w:left w:val="single" w:sz="6" w:space="0" w:color="000000"/>
              <w:bottom w:val="single" w:sz="6" w:space="0" w:color="000000"/>
              <w:right w:val="single" w:sz="6" w:space="0" w:color="000000"/>
            </w:tcBorders>
            <w:vAlign w:val="center"/>
          </w:tcPr>
          <w:p w14:paraId="4E48A055" w14:textId="77777777" w:rsidR="002623CF" w:rsidRDefault="009B4DEB">
            <w:pPr>
              <w:spacing w:after="0" w:line="240" w:lineRule="auto"/>
              <w:rPr>
                <w:color w:val="000000"/>
                <w:sz w:val="24"/>
                <w:szCs w:val="24"/>
              </w:rPr>
            </w:pPr>
            <w:r>
              <w:rPr>
                <w:b/>
                <w:color w:val="000000"/>
                <w:sz w:val="24"/>
                <w:szCs w:val="24"/>
              </w:rPr>
              <w:t>16</w:t>
            </w:r>
          </w:p>
        </w:tc>
        <w:tc>
          <w:tcPr>
            <w:tcW w:w="1123" w:type="dxa"/>
            <w:tcBorders>
              <w:top w:val="single" w:sz="6" w:space="0" w:color="000000"/>
              <w:left w:val="single" w:sz="6" w:space="0" w:color="000000"/>
              <w:bottom w:val="single" w:sz="6" w:space="0" w:color="000000"/>
              <w:right w:val="single" w:sz="6" w:space="0" w:color="000000"/>
            </w:tcBorders>
            <w:vAlign w:val="center"/>
          </w:tcPr>
          <w:p w14:paraId="533BAC74" w14:textId="77777777" w:rsidR="002623CF" w:rsidRDefault="009B4DEB">
            <w:pPr>
              <w:spacing w:after="0" w:line="240" w:lineRule="auto"/>
              <w:rPr>
                <w:color w:val="000000"/>
                <w:sz w:val="24"/>
                <w:szCs w:val="24"/>
              </w:rPr>
            </w:pPr>
            <w:r>
              <w:rPr>
                <w:color w:val="000000"/>
                <w:sz w:val="24"/>
                <w:szCs w:val="24"/>
              </w:rPr>
              <w:t>13</w:t>
            </w:r>
          </w:p>
        </w:tc>
        <w:tc>
          <w:tcPr>
            <w:tcW w:w="957" w:type="dxa"/>
            <w:tcBorders>
              <w:top w:val="single" w:sz="6" w:space="0" w:color="000000"/>
              <w:left w:val="single" w:sz="6" w:space="0" w:color="000000"/>
              <w:bottom w:val="single" w:sz="6" w:space="0" w:color="000000"/>
              <w:right w:val="single" w:sz="6" w:space="0" w:color="000000"/>
            </w:tcBorders>
            <w:vAlign w:val="center"/>
          </w:tcPr>
          <w:p w14:paraId="3353B43C" w14:textId="77777777" w:rsidR="002623CF" w:rsidRDefault="009B4DEB">
            <w:pPr>
              <w:spacing w:after="0" w:line="240" w:lineRule="auto"/>
              <w:rPr>
                <w:color w:val="000000"/>
                <w:sz w:val="24"/>
                <w:szCs w:val="24"/>
              </w:rPr>
            </w:pPr>
            <w:r>
              <w:rPr>
                <w:color w:val="000000"/>
                <w:sz w:val="24"/>
                <w:szCs w:val="24"/>
              </w:rPr>
              <w:t>19%</w:t>
            </w:r>
          </w:p>
        </w:tc>
        <w:tc>
          <w:tcPr>
            <w:tcW w:w="1123" w:type="dxa"/>
            <w:tcBorders>
              <w:top w:val="single" w:sz="6" w:space="0" w:color="000000"/>
              <w:left w:val="single" w:sz="6" w:space="0" w:color="000000"/>
              <w:bottom w:val="single" w:sz="6" w:space="0" w:color="000000"/>
              <w:right w:val="single" w:sz="6" w:space="0" w:color="000000"/>
            </w:tcBorders>
            <w:vAlign w:val="center"/>
          </w:tcPr>
          <w:p w14:paraId="2D363053" w14:textId="77777777" w:rsidR="002623CF" w:rsidRDefault="009B4DEB">
            <w:pPr>
              <w:spacing w:after="0" w:line="240" w:lineRule="auto"/>
              <w:rPr>
                <w:color w:val="000000"/>
                <w:sz w:val="24"/>
                <w:szCs w:val="24"/>
              </w:rPr>
            </w:pPr>
            <w:r>
              <w:rPr>
                <w:color w:val="000000"/>
                <w:sz w:val="24"/>
                <w:szCs w:val="24"/>
              </w:rPr>
              <w:t>41</w:t>
            </w:r>
          </w:p>
        </w:tc>
        <w:tc>
          <w:tcPr>
            <w:tcW w:w="1031" w:type="dxa"/>
            <w:tcBorders>
              <w:top w:val="single" w:sz="6" w:space="0" w:color="000000"/>
              <w:left w:val="single" w:sz="6" w:space="0" w:color="000000"/>
              <w:bottom w:val="single" w:sz="6" w:space="0" w:color="000000"/>
              <w:right w:val="single" w:sz="6" w:space="0" w:color="000000"/>
            </w:tcBorders>
            <w:vAlign w:val="center"/>
          </w:tcPr>
          <w:p w14:paraId="12E8A16B" w14:textId="77777777" w:rsidR="002623CF" w:rsidRDefault="009B4DEB">
            <w:pPr>
              <w:spacing w:after="0" w:line="240" w:lineRule="auto"/>
              <w:rPr>
                <w:color w:val="000000"/>
                <w:sz w:val="24"/>
                <w:szCs w:val="24"/>
              </w:rPr>
            </w:pPr>
            <w:r>
              <w:rPr>
                <w:color w:val="000000"/>
                <w:sz w:val="24"/>
                <w:szCs w:val="24"/>
              </w:rPr>
              <w:t>60%</w:t>
            </w:r>
          </w:p>
        </w:tc>
        <w:tc>
          <w:tcPr>
            <w:tcW w:w="1330" w:type="dxa"/>
            <w:tcBorders>
              <w:top w:val="single" w:sz="6" w:space="0" w:color="000000"/>
              <w:left w:val="single" w:sz="6" w:space="0" w:color="000000"/>
              <w:bottom w:val="single" w:sz="6" w:space="0" w:color="000000"/>
              <w:right w:val="single" w:sz="6" w:space="0" w:color="000000"/>
            </w:tcBorders>
            <w:vAlign w:val="center"/>
          </w:tcPr>
          <w:p w14:paraId="0185415E" w14:textId="77777777" w:rsidR="002623CF" w:rsidRDefault="009B4DEB">
            <w:pPr>
              <w:spacing w:after="0" w:line="240" w:lineRule="auto"/>
              <w:rPr>
                <w:color w:val="000000"/>
                <w:sz w:val="24"/>
                <w:szCs w:val="24"/>
              </w:rPr>
            </w:pPr>
            <w:r>
              <w:rPr>
                <w:color w:val="000000"/>
                <w:sz w:val="24"/>
                <w:szCs w:val="24"/>
              </w:rPr>
              <w:t>10%:28%</w:t>
            </w:r>
          </w:p>
        </w:tc>
      </w:tr>
      <w:tr w:rsidR="002623CF" w14:paraId="371C2861" w14:textId="77777777">
        <w:tc>
          <w:tcPr>
            <w:tcW w:w="1023" w:type="dxa"/>
            <w:tcBorders>
              <w:top w:val="single" w:sz="6" w:space="0" w:color="000000"/>
              <w:left w:val="single" w:sz="6" w:space="0" w:color="000000"/>
              <w:bottom w:val="single" w:sz="6" w:space="0" w:color="000000"/>
              <w:right w:val="single" w:sz="6" w:space="0" w:color="000000"/>
            </w:tcBorders>
            <w:vAlign w:val="center"/>
          </w:tcPr>
          <w:p w14:paraId="009A8B0F" w14:textId="77777777" w:rsidR="002623CF" w:rsidRDefault="009B4DEB">
            <w:pPr>
              <w:spacing w:after="0" w:line="240" w:lineRule="auto"/>
              <w:rPr>
                <w:color w:val="000000"/>
                <w:sz w:val="24"/>
                <w:szCs w:val="24"/>
              </w:rPr>
            </w:pPr>
            <w:r>
              <w:rPr>
                <w:b/>
                <w:color w:val="000000"/>
                <w:sz w:val="24"/>
                <w:szCs w:val="24"/>
              </w:rPr>
              <w:t>17</w:t>
            </w:r>
          </w:p>
        </w:tc>
        <w:tc>
          <w:tcPr>
            <w:tcW w:w="1123" w:type="dxa"/>
            <w:tcBorders>
              <w:top w:val="single" w:sz="6" w:space="0" w:color="000000"/>
              <w:left w:val="single" w:sz="6" w:space="0" w:color="000000"/>
              <w:bottom w:val="single" w:sz="6" w:space="0" w:color="000000"/>
              <w:right w:val="single" w:sz="6" w:space="0" w:color="000000"/>
            </w:tcBorders>
            <w:vAlign w:val="center"/>
          </w:tcPr>
          <w:p w14:paraId="43D57393" w14:textId="77777777" w:rsidR="002623CF" w:rsidRDefault="009B4DEB">
            <w:pPr>
              <w:spacing w:after="0" w:line="240" w:lineRule="auto"/>
              <w:rPr>
                <w:color w:val="000000"/>
                <w:sz w:val="24"/>
                <w:szCs w:val="24"/>
              </w:rPr>
            </w:pPr>
            <w:r>
              <w:rPr>
                <w:color w:val="000000"/>
                <w:sz w:val="24"/>
                <w:szCs w:val="24"/>
              </w:rPr>
              <w:t>9</w:t>
            </w:r>
          </w:p>
        </w:tc>
        <w:tc>
          <w:tcPr>
            <w:tcW w:w="957" w:type="dxa"/>
            <w:tcBorders>
              <w:top w:val="single" w:sz="6" w:space="0" w:color="000000"/>
              <w:left w:val="single" w:sz="6" w:space="0" w:color="000000"/>
              <w:bottom w:val="single" w:sz="6" w:space="0" w:color="000000"/>
              <w:right w:val="single" w:sz="6" w:space="0" w:color="000000"/>
            </w:tcBorders>
            <w:vAlign w:val="center"/>
          </w:tcPr>
          <w:p w14:paraId="6EBF9FEC" w14:textId="77777777" w:rsidR="002623CF" w:rsidRDefault="009B4DEB">
            <w:pPr>
              <w:spacing w:after="0" w:line="240" w:lineRule="auto"/>
              <w:rPr>
                <w:color w:val="000000"/>
                <w:sz w:val="24"/>
                <w:szCs w:val="24"/>
              </w:rPr>
            </w:pPr>
            <w:r>
              <w:rPr>
                <w:color w:val="000000"/>
                <w:sz w:val="24"/>
                <w:szCs w:val="24"/>
              </w:rPr>
              <w:t>13%</w:t>
            </w:r>
          </w:p>
        </w:tc>
        <w:tc>
          <w:tcPr>
            <w:tcW w:w="1123" w:type="dxa"/>
            <w:tcBorders>
              <w:top w:val="single" w:sz="6" w:space="0" w:color="000000"/>
              <w:left w:val="single" w:sz="6" w:space="0" w:color="000000"/>
              <w:bottom w:val="single" w:sz="6" w:space="0" w:color="000000"/>
              <w:right w:val="single" w:sz="6" w:space="0" w:color="000000"/>
            </w:tcBorders>
            <w:vAlign w:val="center"/>
          </w:tcPr>
          <w:p w14:paraId="48671E04" w14:textId="77777777" w:rsidR="002623CF" w:rsidRDefault="009B4DEB">
            <w:pPr>
              <w:spacing w:after="0" w:line="240" w:lineRule="auto"/>
              <w:rPr>
                <w:color w:val="000000"/>
                <w:sz w:val="24"/>
                <w:szCs w:val="24"/>
              </w:rPr>
            </w:pPr>
            <w:r>
              <w:rPr>
                <w:color w:val="000000"/>
                <w:sz w:val="24"/>
                <w:szCs w:val="24"/>
              </w:rPr>
              <w:t>50</w:t>
            </w:r>
          </w:p>
        </w:tc>
        <w:tc>
          <w:tcPr>
            <w:tcW w:w="1031" w:type="dxa"/>
            <w:tcBorders>
              <w:top w:val="single" w:sz="6" w:space="0" w:color="000000"/>
              <w:left w:val="single" w:sz="6" w:space="0" w:color="000000"/>
              <w:bottom w:val="single" w:sz="6" w:space="0" w:color="000000"/>
              <w:right w:val="single" w:sz="6" w:space="0" w:color="000000"/>
            </w:tcBorders>
            <w:vAlign w:val="center"/>
          </w:tcPr>
          <w:p w14:paraId="36F74DE7" w14:textId="77777777" w:rsidR="002623CF" w:rsidRDefault="009B4DEB">
            <w:pPr>
              <w:spacing w:after="0" w:line="240" w:lineRule="auto"/>
              <w:rPr>
                <w:color w:val="000000"/>
                <w:sz w:val="24"/>
                <w:szCs w:val="24"/>
              </w:rPr>
            </w:pPr>
            <w:r>
              <w:rPr>
                <w:color w:val="000000"/>
                <w:sz w:val="24"/>
                <w:szCs w:val="24"/>
              </w:rPr>
              <w:t>74%</w:t>
            </w:r>
          </w:p>
        </w:tc>
        <w:tc>
          <w:tcPr>
            <w:tcW w:w="1330" w:type="dxa"/>
            <w:tcBorders>
              <w:top w:val="single" w:sz="6" w:space="0" w:color="000000"/>
              <w:left w:val="single" w:sz="6" w:space="0" w:color="000000"/>
              <w:bottom w:val="single" w:sz="6" w:space="0" w:color="000000"/>
              <w:right w:val="single" w:sz="6" w:space="0" w:color="000000"/>
            </w:tcBorders>
            <w:vAlign w:val="center"/>
          </w:tcPr>
          <w:p w14:paraId="48747793" w14:textId="77777777" w:rsidR="002623CF" w:rsidRDefault="009B4DEB">
            <w:pPr>
              <w:spacing w:after="0" w:line="240" w:lineRule="auto"/>
              <w:rPr>
                <w:color w:val="000000"/>
                <w:sz w:val="24"/>
                <w:szCs w:val="24"/>
              </w:rPr>
            </w:pPr>
            <w:r>
              <w:rPr>
                <w:color w:val="000000"/>
                <w:sz w:val="24"/>
                <w:szCs w:val="24"/>
              </w:rPr>
              <w:t>5%:21%</w:t>
            </w:r>
          </w:p>
        </w:tc>
      </w:tr>
      <w:tr w:rsidR="002623CF" w14:paraId="1F79AE71" w14:textId="77777777">
        <w:tc>
          <w:tcPr>
            <w:tcW w:w="1023" w:type="dxa"/>
            <w:tcBorders>
              <w:top w:val="single" w:sz="6" w:space="0" w:color="000000"/>
              <w:left w:val="single" w:sz="6" w:space="0" w:color="000000"/>
              <w:bottom w:val="single" w:sz="6" w:space="0" w:color="000000"/>
              <w:right w:val="single" w:sz="6" w:space="0" w:color="000000"/>
            </w:tcBorders>
            <w:vAlign w:val="center"/>
          </w:tcPr>
          <w:p w14:paraId="4E45F33E" w14:textId="77777777" w:rsidR="002623CF" w:rsidRDefault="009B4DEB">
            <w:pPr>
              <w:spacing w:after="0" w:line="240" w:lineRule="auto"/>
              <w:rPr>
                <w:color w:val="000000"/>
                <w:sz w:val="24"/>
                <w:szCs w:val="24"/>
              </w:rPr>
            </w:pPr>
            <w:r>
              <w:rPr>
                <w:b/>
                <w:color w:val="000000"/>
                <w:sz w:val="24"/>
                <w:szCs w:val="24"/>
              </w:rPr>
              <w:lastRenderedPageBreak/>
              <w:t>18</w:t>
            </w:r>
          </w:p>
        </w:tc>
        <w:tc>
          <w:tcPr>
            <w:tcW w:w="1123" w:type="dxa"/>
            <w:tcBorders>
              <w:top w:val="single" w:sz="6" w:space="0" w:color="000000"/>
              <w:left w:val="single" w:sz="6" w:space="0" w:color="000000"/>
              <w:bottom w:val="single" w:sz="6" w:space="0" w:color="000000"/>
              <w:right w:val="single" w:sz="6" w:space="0" w:color="000000"/>
            </w:tcBorders>
            <w:vAlign w:val="center"/>
          </w:tcPr>
          <w:p w14:paraId="6C9181D7" w14:textId="77777777" w:rsidR="002623CF" w:rsidRDefault="009B4DEB">
            <w:pPr>
              <w:spacing w:after="0" w:line="240" w:lineRule="auto"/>
              <w:rPr>
                <w:color w:val="000000"/>
                <w:sz w:val="24"/>
                <w:szCs w:val="24"/>
              </w:rPr>
            </w:pPr>
            <w:r>
              <w:rPr>
                <w:color w:val="000000"/>
                <w:sz w:val="24"/>
                <w:szCs w:val="24"/>
              </w:rPr>
              <w:t>8</w:t>
            </w:r>
          </w:p>
        </w:tc>
        <w:tc>
          <w:tcPr>
            <w:tcW w:w="957" w:type="dxa"/>
            <w:tcBorders>
              <w:top w:val="single" w:sz="6" w:space="0" w:color="000000"/>
              <w:left w:val="single" w:sz="6" w:space="0" w:color="000000"/>
              <w:bottom w:val="single" w:sz="6" w:space="0" w:color="000000"/>
              <w:right w:val="single" w:sz="6" w:space="0" w:color="000000"/>
            </w:tcBorders>
            <w:vAlign w:val="center"/>
          </w:tcPr>
          <w:p w14:paraId="252EF9A9" w14:textId="77777777" w:rsidR="002623CF" w:rsidRDefault="009B4DEB">
            <w:pPr>
              <w:spacing w:after="0" w:line="240" w:lineRule="auto"/>
              <w:rPr>
                <w:color w:val="000000"/>
                <w:sz w:val="24"/>
                <w:szCs w:val="24"/>
              </w:rPr>
            </w:pPr>
            <w:r>
              <w:rPr>
                <w:color w:val="000000"/>
                <w:sz w:val="24"/>
                <w:szCs w:val="24"/>
              </w:rPr>
              <w:t>12%</w:t>
            </w:r>
          </w:p>
        </w:tc>
        <w:tc>
          <w:tcPr>
            <w:tcW w:w="1123" w:type="dxa"/>
            <w:tcBorders>
              <w:top w:val="single" w:sz="6" w:space="0" w:color="000000"/>
              <w:left w:val="single" w:sz="6" w:space="0" w:color="000000"/>
              <w:bottom w:val="single" w:sz="6" w:space="0" w:color="000000"/>
              <w:right w:val="single" w:sz="6" w:space="0" w:color="000000"/>
            </w:tcBorders>
            <w:vAlign w:val="center"/>
          </w:tcPr>
          <w:p w14:paraId="162C993F" w14:textId="77777777" w:rsidR="002623CF" w:rsidRDefault="009B4DEB">
            <w:pPr>
              <w:spacing w:after="0" w:line="240" w:lineRule="auto"/>
              <w:rPr>
                <w:color w:val="000000"/>
                <w:sz w:val="24"/>
                <w:szCs w:val="24"/>
              </w:rPr>
            </w:pPr>
            <w:r>
              <w:rPr>
                <w:color w:val="000000"/>
                <w:sz w:val="24"/>
                <w:szCs w:val="24"/>
              </w:rPr>
              <w:t>58</w:t>
            </w:r>
          </w:p>
        </w:tc>
        <w:tc>
          <w:tcPr>
            <w:tcW w:w="1031" w:type="dxa"/>
            <w:tcBorders>
              <w:top w:val="single" w:sz="6" w:space="0" w:color="000000"/>
              <w:left w:val="single" w:sz="6" w:space="0" w:color="000000"/>
              <w:bottom w:val="single" w:sz="6" w:space="0" w:color="000000"/>
              <w:right w:val="single" w:sz="6" w:space="0" w:color="000000"/>
            </w:tcBorders>
            <w:vAlign w:val="center"/>
          </w:tcPr>
          <w:p w14:paraId="47FFB8FD" w14:textId="77777777" w:rsidR="002623CF" w:rsidRDefault="009B4DEB">
            <w:pPr>
              <w:spacing w:after="0" w:line="240" w:lineRule="auto"/>
              <w:rPr>
                <w:color w:val="000000"/>
                <w:sz w:val="24"/>
                <w:szCs w:val="24"/>
              </w:rPr>
            </w:pPr>
            <w:r>
              <w:rPr>
                <w:color w:val="000000"/>
                <w:sz w:val="24"/>
                <w:szCs w:val="24"/>
              </w:rPr>
              <w:t>85%</w:t>
            </w:r>
          </w:p>
        </w:tc>
        <w:tc>
          <w:tcPr>
            <w:tcW w:w="1330" w:type="dxa"/>
            <w:tcBorders>
              <w:top w:val="single" w:sz="6" w:space="0" w:color="000000"/>
              <w:left w:val="single" w:sz="6" w:space="0" w:color="000000"/>
              <w:bottom w:val="single" w:sz="6" w:space="0" w:color="000000"/>
              <w:right w:val="single" w:sz="6" w:space="0" w:color="000000"/>
            </w:tcBorders>
            <w:vAlign w:val="center"/>
          </w:tcPr>
          <w:p w14:paraId="3868971B" w14:textId="77777777" w:rsidR="002623CF" w:rsidRDefault="009B4DEB">
            <w:pPr>
              <w:spacing w:after="0" w:line="240" w:lineRule="auto"/>
              <w:rPr>
                <w:color w:val="000000"/>
                <w:sz w:val="24"/>
                <w:szCs w:val="24"/>
              </w:rPr>
            </w:pPr>
            <w:r>
              <w:rPr>
                <w:color w:val="000000"/>
                <w:sz w:val="24"/>
                <w:szCs w:val="24"/>
              </w:rPr>
              <w:t>4%:19%</w:t>
            </w:r>
          </w:p>
        </w:tc>
      </w:tr>
      <w:tr w:rsidR="002623CF" w14:paraId="2C3C9CAA" w14:textId="77777777">
        <w:tc>
          <w:tcPr>
            <w:tcW w:w="1023" w:type="dxa"/>
            <w:tcBorders>
              <w:top w:val="single" w:sz="6" w:space="0" w:color="000000"/>
              <w:left w:val="single" w:sz="6" w:space="0" w:color="000000"/>
              <w:bottom w:val="single" w:sz="6" w:space="0" w:color="000000"/>
              <w:right w:val="single" w:sz="6" w:space="0" w:color="000000"/>
            </w:tcBorders>
            <w:vAlign w:val="center"/>
          </w:tcPr>
          <w:p w14:paraId="1A25F168" w14:textId="77777777" w:rsidR="002623CF" w:rsidRDefault="009B4DEB">
            <w:pPr>
              <w:spacing w:after="0" w:line="240" w:lineRule="auto"/>
              <w:rPr>
                <w:color w:val="000000"/>
                <w:sz w:val="24"/>
                <w:szCs w:val="24"/>
              </w:rPr>
            </w:pPr>
            <w:r>
              <w:rPr>
                <w:b/>
                <w:color w:val="000000"/>
                <w:sz w:val="24"/>
                <w:szCs w:val="24"/>
              </w:rPr>
              <w:t>19</w:t>
            </w:r>
          </w:p>
        </w:tc>
        <w:tc>
          <w:tcPr>
            <w:tcW w:w="1123" w:type="dxa"/>
            <w:tcBorders>
              <w:top w:val="single" w:sz="6" w:space="0" w:color="000000"/>
              <w:left w:val="single" w:sz="6" w:space="0" w:color="000000"/>
              <w:bottom w:val="single" w:sz="6" w:space="0" w:color="000000"/>
              <w:right w:val="single" w:sz="6" w:space="0" w:color="000000"/>
            </w:tcBorders>
            <w:vAlign w:val="center"/>
          </w:tcPr>
          <w:p w14:paraId="3CAAD9C7" w14:textId="77777777" w:rsidR="002623CF" w:rsidRDefault="009B4DEB">
            <w:pPr>
              <w:spacing w:after="0" w:line="240" w:lineRule="auto"/>
              <w:rPr>
                <w:color w:val="000000"/>
                <w:sz w:val="24"/>
                <w:szCs w:val="24"/>
              </w:rPr>
            </w:pPr>
            <w:r>
              <w:rPr>
                <w:color w:val="000000"/>
                <w:sz w:val="24"/>
                <w:szCs w:val="24"/>
              </w:rPr>
              <w:t>8</w:t>
            </w:r>
          </w:p>
        </w:tc>
        <w:tc>
          <w:tcPr>
            <w:tcW w:w="957" w:type="dxa"/>
            <w:tcBorders>
              <w:top w:val="single" w:sz="6" w:space="0" w:color="000000"/>
              <w:left w:val="single" w:sz="6" w:space="0" w:color="000000"/>
              <w:bottom w:val="single" w:sz="6" w:space="0" w:color="000000"/>
              <w:right w:val="single" w:sz="6" w:space="0" w:color="000000"/>
            </w:tcBorders>
            <w:vAlign w:val="center"/>
          </w:tcPr>
          <w:p w14:paraId="01718D93" w14:textId="77777777" w:rsidR="002623CF" w:rsidRDefault="009B4DEB">
            <w:pPr>
              <w:spacing w:after="0" w:line="240" w:lineRule="auto"/>
              <w:rPr>
                <w:color w:val="000000"/>
                <w:sz w:val="24"/>
                <w:szCs w:val="24"/>
              </w:rPr>
            </w:pPr>
            <w:r>
              <w:rPr>
                <w:color w:val="000000"/>
                <w:sz w:val="24"/>
                <w:szCs w:val="24"/>
              </w:rPr>
              <w:t>12%</w:t>
            </w:r>
          </w:p>
        </w:tc>
        <w:tc>
          <w:tcPr>
            <w:tcW w:w="1123" w:type="dxa"/>
            <w:tcBorders>
              <w:top w:val="single" w:sz="6" w:space="0" w:color="000000"/>
              <w:left w:val="single" w:sz="6" w:space="0" w:color="000000"/>
              <w:bottom w:val="single" w:sz="6" w:space="0" w:color="000000"/>
              <w:right w:val="single" w:sz="6" w:space="0" w:color="000000"/>
            </w:tcBorders>
            <w:vAlign w:val="center"/>
          </w:tcPr>
          <w:p w14:paraId="7C50F18D" w14:textId="77777777" w:rsidR="002623CF" w:rsidRDefault="009B4DEB">
            <w:pPr>
              <w:spacing w:after="0" w:line="240" w:lineRule="auto"/>
              <w:rPr>
                <w:color w:val="000000"/>
                <w:sz w:val="24"/>
                <w:szCs w:val="24"/>
              </w:rPr>
            </w:pPr>
            <w:r>
              <w:rPr>
                <w:color w:val="000000"/>
                <w:sz w:val="24"/>
                <w:szCs w:val="24"/>
              </w:rPr>
              <w:t>66</w:t>
            </w:r>
          </w:p>
        </w:tc>
        <w:tc>
          <w:tcPr>
            <w:tcW w:w="1031" w:type="dxa"/>
            <w:tcBorders>
              <w:top w:val="single" w:sz="6" w:space="0" w:color="000000"/>
              <w:left w:val="single" w:sz="6" w:space="0" w:color="000000"/>
              <w:bottom w:val="single" w:sz="6" w:space="0" w:color="000000"/>
              <w:right w:val="single" w:sz="6" w:space="0" w:color="000000"/>
            </w:tcBorders>
            <w:vAlign w:val="center"/>
          </w:tcPr>
          <w:p w14:paraId="484FB46C" w14:textId="77777777" w:rsidR="002623CF" w:rsidRDefault="009B4DEB">
            <w:pPr>
              <w:spacing w:after="0" w:line="240" w:lineRule="auto"/>
              <w:rPr>
                <w:color w:val="000000"/>
                <w:sz w:val="24"/>
                <w:szCs w:val="24"/>
              </w:rPr>
            </w:pPr>
            <w:r>
              <w:rPr>
                <w:color w:val="000000"/>
                <w:sz w:val="24"/>
                <w:szCs w:val="24"/>
              </w:rPr>
              <w:t>97%</w:t>
            </w:r>
          </w:p>
        </w:tc>
        <w:tc>
          <w:tcPr>
            <w:tcW w:w="1330" w:type="dxa"/>
            <w:tcBorders>
              <w:top w:val="single" w:sz="6" w:space="0" w:color="000000"/>
              <w:left w:val="single" w:sz="6" w:space="0" w:color="000000"/>
              <w:bottom w:val="single" w:sz="6" w:space="0" w:color="000000"/>
              <w:right w:val="single" w:sz="6" w:space="0" w:color="000000"/>
            </w:tcBorders>
            <w:vAlign w:val="center"/>
          </w:tcPr>
          <w:p w14:paraId="34C95E8A" w14:textId="77777777" w:rsidR="002623CF" w:rsidRDefault="009B4DEB">
            <w:pPr>
              <w:spacing w:after="0" w:line="240" w:lineRule="auto"/>
              <w:rPr>
                <w:color w:val="000000"/>
                <w:sz w:val="24"/>
                <w:szCs w:val="24"/>
              </w:rPr>
            </w:pPr>
            <w:r>
              <w:rPr>
                <w:color w:val="000000"/>
                <w:sz w:val="24"/>
                <w:szCs w:val="24"/>
              </w:rPr>
              <w:t>4%:19%</w:t>
            </w:r>
          </w:p>
        </w:tc>
      </w:tr>
      <w:tr w:rsidR="002623CF" w14:paraId="56F54098" w14:textId="77777777">
        <w:tc>
          <w:tcPr>
            <w:tcW w:w="1023" w:type="dxa"/>
            <w:tcBorders>
              <w:top w:val="single" w:sz="6" w:space="0" w:color="000000"/>
              <w:left w:val="single" w:sz="6" w:space="0" w:color="000000"/>
              <w:bottom w:val="single" w:sz="6" w:space="0" w:color="000000"/>
              <w:right w:val="single" w:sz="6" w:space="0" w:color="000000"/>
            </w:tcBorders>
            <w:vAlign w:val="center"/>
          </w:tcPr>
          <w:p w14:paraId="2C52F901" w14:textId="77777777" w:rsidR="002623CF" w:rsidRDefault="009B4DEB">
            <w:pPr>
              <w:spacing w:after="0" w:line="240" w:lineRule="auto"/>
              <w:rPr>
                <w:color w:val="000000"/>
                <w:sz w:val="24"/>
                <w:szCs w:val="24"/>
              </w:rPr>
            </w:pPr>
            <w:r>
              <w:rPr>
                <w:b/>
                <w:color w:val="000000"/>
                <w:sz w:val="24"/>
                <w:szCs w:val="24"/>
              </w:rPr>
              <w:t>20</w:t>
            </w:r>
          </w:p>
        </w:tc>
        <w:tc>
          <w:tcPr>
            <w:tcW w:w="1123" w:type="dxa"/>
            <w:tcBorders>
              <w:top w:val="single" w:sz="6" w:space="0" w:color="000000"/>
              <w:left w:val="single" w:sz="6" w:space="0" w:color="000000"/>
              <w:bottom w:val="single" w:sz="6" w:space="0" w:color="000000"/>
              <w:right w:val="single" w:sz="6" w:space="0" w:color="000000"/>
            </w:tcBorders>
            <w:vAlign w:val="center"/>
          </w:tcPr>
          <w:p w14:paraId="06276DA3" w14:textId="77777777" w:rsidR="002623CF" w:rsidRDefault="009B4DEB">
            <w:pPr>
              <w:spacing w:after="0" w:line="240" w:lineRule="auto"/>
              <w:rPr>
                <w:color w:val="000000"/>
                <w:sz w:val="24"/>
                <w:szCs w:val="24"/>
              </w:rPr>
            </w:pPr>
            <w:r>
              <w:rPr>
                <w:color w:val="000000"/>
                <w:sz w:val="24"/>
                <w:szCs w:val="24"/>
              </w:rPr>
              <w:t>2</w:t>
            </w:r>
          </w:p>
        </w:tc>
        <w:tc>
          <w:tcPr>
            <w:tcW w:w="957" w:type="dxa"/>
            <w:tcBorders>
              <w:top w:val="single" w:sz="6" w:space="0" w:color="000000"/>
              <w:left w:val="single" w:sz="6" w:space="0" w:color="000000"/>
              <w:bottom w:val="single" w:sz="6" w:space="0" w:color="000000"/>
              <w:right w:val="single" w:sz="6" w:space="0" w:color="000000"/>
            </w:tcBorders>
            <w:vAlign w:val="center"/>
          </w:tcPr>
          <w:p w14:paraId="31A5CAA0" w14:textId="77777777" w:rsidR="002623CF" w:rsidRDefault="009B4DEB">
            <w:pPr>
              <w:spacing w:after="0" w:line="240" w:lineRule="auto"/>
              <w:rPr>
                <w:color w:val="000000"/>
                <w:sz w:val="24"/>
                <w:szCs w:val="24"/>
              </w:rPr>
            </w:pPr>
            <w:r>
              <w:rPr>
                <w:color w:val="000000"/>
                <w:sz w:val="24"/>
                <w:szCs w:val="24"/>
              </w:rPr>
              <w:t>3%</w:t>
            </w:r>
          </w:p>
        </w:tc>
        <w:tc>
          <w:tcPr>
            <w:tcW w:w="1123" w:type="dxa"/>
            <w:tcBorders>
              <w:top w:val="single" w:sz="6" w:space="0" w:color="000000"/>
              <w:left w:val="single" w:sz="6" w:space="0" w:color="000000"/>
              <w:bottom w:val="single" w:sz="6" w:space="0" w:color="000000"/>
              <w:right w:val="single" w:sz="6" w:space="0" w:color="000000"/>
            </w:tcBorders>
            <w:vAlign w:val="center"/>
          </w:tcPr>
          <w:p w14:paraId="405B2FBF" w14:textId="77777777" w:rsidR="002623CF" w:rsidRDefault="009B4DEB">
            <w:pPr>
              <w:spacing w:after="0" w:line="240" w:lineRule="auto"/>
              <w:rPr>
                <w:color w:val="000000"/>
                <w:sz w:val="24"/>
                <w:szCs w:val="24"/>
              </w:rPr>
            </w:pPr>
            <w:r>
              <w:rPr>
                <w:color w:val="000000"/>
                <w:sz w:val="24"/>
                <w:szCs w:val="24"/>
              </w:rPr>
              <w:t>68</w:t>
            </w:r>
          </w:p>
        </w:tc>
        <w:tc>
          <w:tcPr>
            <w:tcW w:w="1031" w:type="dxa"/>
            <w:tcBorders>
              <w:top w:val="single" w:sz="6" w:space="0" w:color="000000"/>
              <w:left w:val="single" w:sz="6" w:space="0" w:color="000000"/>
              <w:bottom w:val="single" w:sz="6" w:space="0" w:color="000000"/>
              <w:right w:val="single" w:sz="6" w:space="0" w:color="000000"/>
            </w:tcBorders>
            <w:vAlign w:val="center"/>
          </w:tcPr>
          <w:p w14:paraId="05438124" w14:textId="77777777" w:rsidR="002623CF" w:rsidRDefault="009B4DEB">
            <w:pPr>
              <w:spacing w:after="0" w:line="240" w:lineRule="auto"/>
              <w:rPr>
                <w:color w:val="000000"/>
                <w:sz w:val="24"/>
                <w:szCs w:val="24"/>
              </w:rPr>
            </w:pPr>
            <w:r>
              <w:rPr>
                <w:color w:val="000000"/>
                <w:sz w:val="24"/>
                <w:szCs w:val="24"/>
              </w:rPr>
              <w:t>100%</w:t>
            </w:r>
          </w:p>
        </w:tc>
        <w:tc>
          <w:tcPr>
            <w:tcW w:w="1330" w:type="dxa"/>
            <w:tcBorders>
              <w:top w:val="single" w:sz="6" w:space="0" w:color="000000"/>
              <w:left w:val="single" w:sz="6" w:space="0" w:color="000000"/>
              <w:bottom w:val="single" w:sz="6" w:space="0" w:color="000000"/>
              <w:right w:val="single" w:sz="6" w:space="0" w:color="000000"/>
            </w:tcBorders>
            <w:vAlign w:val="center"/>
          </w:tcPr>
          <w:p w14:paraId="09BDF1E3" w14:textId="77777777" w:rsidR="002623CF" w:rsidRDefault="009B4DEB">
            <w:pPr>
              <w:spacing w:after="0" w:line="240" w:lineRule="auto"/>
              <w:rPr>
                <w:color w:val="000000"/>
                <w:sz w:val="24"/>
                <w:szCs w:val="24"/>
              </w:rPr>
            </w:pPr>
            <w:r>
              <w:rPr>
                <w:color w:val="000000"/>
                <w:sz w:val="24"/>
                <w:szCs w:val="24"/>
              </w:rPr>
              <w:t>0%:9%</w:t>
            </w:r>
          </w:p>
        </w:tc>
      </w:tr>
    </w:tbl>
    <w:p w14:paraId="19BBEABA" w14:textId="77777777" w:rsidR="002623CF" w:rsidRDefault="002623CF">
      <w:pPr>
        <w:pBdr>
          <w:top w:val="nil"/>
          <w:left w:val="nil"/>
          <w:bottom w:val="nil"/>
          <w:right w:val="nil"/>
          <w:between w:val="nil"/>
        </w:pBdr>
        <w:spacing w:line="240" w:lineRule="auto"/>
        <w:ind w:left="720"/>
        <w:rPr>
          <w:color w:val="000000"/>
          <w:sz w:val="24"/>
          <w:szCs w:val="24"/>
        </w:rPr>
      </w:pPr>
    </w:p>
    <w:tbl>
      <w:tblPr>
        <w:tblStyle w:val="a3"/>
        <w:tblW w:w="3510" w:type="dxa"/>
        <w:tblInd w:w="0" w:type="dxa"/>
        <w:tblLayout w:type="fixed"/>
        <w:tblLook w:val="0400" w:firstRow="0" w:lastRow="0" w:firstColumn="0" w:lastColumn="0" w:noHBand="0" w:noVBand="1"/>
      </w:tblPr>
      <w:tblGrid>
        <w:gridCol w:w="3510"/>
      </w:tblGrid>
      <w:tr w:rsidR="002623CF" w14:paraId="493E2C49" w14:textId="77777777">
        <w:tc>
          <w:tcPr>
            <w:tcW w:w="3510" w:type="dxa"/>
          </w:tcPr>
          <w:p w14:paraId="59289D70" w14:textId="77777777" w:rsidR="002623CF" w:rsidRDefault="002623CF">
            <w:pPr>
              <w:widowControl w:val="0"/>
              <w:pBdr>
                <w:top w:val="nil"/>
                <w:left w:val="nil"/>
                <w:bottom w:val="nil"/>
                <w:right w:val="nil"/>
                <w:between w:val="nil"/>
              </w:pBdr>
              <w:spacing w:after="0" w:line="276" w:lineRule="auto"/>
              <w:rPr>
                <w:color w:val="000000"/>
                <w:sz w:val="24"/>
                <w:szCs w:val="24"/>
              </w:rPr>
            </w:pPr>
          </w:p>
          <w:tbl>
            <w:tblPr>
              <w:tblStyle w:val="a4"/>
              <w:tblW w:w="3420" w:type="dxa"/>
              <w:jc w:val="right"/>
              <w:tblInd w:w="0" w:type="dxa"/>
              <w:tblLayout w:type="fixed"/>
              <w:tblLook w:val="0400" w:firstRow="0" w:lastRow="0" w:firstColumn="0" w:lastColumn="0" w:noHBand="0" w:noVBand="1"/>
            </w:tblPr>
            <w:tblGrid>
              <w:gridCol w:w="405"/>
              <w:gridCol w:w="435"/>
              <w:gridCol w:w="435"/>
              <w:gridCol w:w="435"/>
              <w:gridCol w:w="435"/>
              <w:gridCol w:w="435"/>
              <w:gridCol w:w="435"/>
              <w:gridCol w:w="405"/>
            </w:tblGrid>
            <w:tr w:rsidR="002623CF" w14:paraId="16E3B6FB" w14:textId="77777777">
              <w:trPr>
                <w:jc w:val="right"/>
              </w:trPr>
              <w:tc>
                <w:tcPr>
                  <w:tcW w:w="405" w:type="dxa"/>
                  <w:vAlign w:val="bottom"/>
                </w:tcPr>
                <w:p w14:paraId="062CB08D" w14:textId="77777777" w:rsidR="002623CF" w:rsidRDefault="002623CF">
                  <w:pPr>
                    <w:widowControl w:val="0"/>
                    <w:pBdr>
                      <w:top w:val="nil"/>
                      <w:left w:val="nil"/>
                      <w:bottom w:val="nil"/>
                      <w:right w:val="nil"/>
                      <w:between w:val="nil"/>
                    </w:pBdr>
                    <w:spacing w:after="0" w:line="276" w:lineRule="auto"/>
                    <w:rPr>
                      <w:color w:val="000000"/>
                      <w:sz w:val="24"/>
                      <w:szCs w:val="24"/>
                    </w:rPr>
                  </w:pPr>
                </w:p>
                <w:tbl>
                  <w:tblPr>
                    <w:tblStyle w:val="a5"/>
                    <w:tblW w:w="375" w:type="dxa"/>
                    <w:jc w:val="center"/>
                    <w:tblInd w:w="0" w:type="dxa"/>
                    <w:tblLayout w:type="fixed"/>
                    <w:tblLook w:val="0400" w:firstRow="0" w:lastRow="0" w:firstColumn="0" w:lastColumn="0" w:noHBand="0" w:noVBand="1"/>
                  </w:tblPr>
                  <w:tblGrid>
                    <w:gridCol w:w="375"/>
                  </w:tblGrid>
                  <w:tr w:rsidR="002623CF" w14:paraId="22B09B8C" w14:textId="77777777">
                    <w:trPr>
                      <w:jc w:val="center"/>
                    </w:trPr>
                    <w:tc>
                      <w:tcPr>
                        <w:tcW w:w="375" w:type="dxa"/>
                        <w:vAlign w:val="bottom"/>
                      </w:tcPr>
                      <w:p w14:paraId="7B7DC30C" w14:textId="77777777" w:rsidR="002623CF" w:rsidRDefault="009B4DEB">
                        <w:pPr>
                          <w:spacing w:after="0" w:line="240" w:lineRule="auto"/>
                          <w:rPr>
                            <w:sz w:val="24"/>
                            <w:szCs w:val="24"/>
                          </w:rPr>
                        </w:pPr>
                        <w:r>
                          <w:rPr>
                            <w:sz w:val="24"/>
                            <w:szCs w:val="24"/>
                          </w:rPr>
                          <w:t>1%</w:t>
                        </w:r>
                      </w:p>
                    </w:tc>
                  </w:tr>
                  <w:tr w:rsidR="002623CF" w14:paraId="3C4806A3" w14:textId="77777777">
                    <w:trPr>
                      <w:trHeight w:val="10"/>
                      <w:jc w:val="center"/>
                    </w:trPr>
                    <w:tc>
                      <w:tcPr>
                        <w:tcW w:w="375" w:type="dxa"/>
                        <w:shd w:val="clear" w:color="auto" w:fill="C0D0C0"/>
                        <w:vAlign w:val="bottom"/>
                      </w:tcPr>
                      <w:p w14:paraId="6C4C0AD2" w14:textId="77777777" w:rsidR="002623CF" w:rsidRDefault="002623CF">
                        <w:pPr>
                          <w:spacing w:after="0" w:line="240" w:lineRule="auto"/>
                          <w:rPr>
                            <w:sz w:val="24"/>
                            <w:szCs w:val="24"/>
                          </w:rPr>
                        </w:pPr>
                      </w:p>
                    </w:tc>
                  </w:tr>
                </w:tbl>
                <w:p w14:paraId="323367DE" w14:textId="77777777" w:rsidR="002623CF" w:rsidRDefault="002623CF">
                  <w:pPr>
                    <w:spacing w:after="0" w:line="240" w:lineRule="auto"/>
                    <w:rPr>
                      <w:sz w:val="24"/>
                      <w:szCs w:val="24"/>
                    </w:rPr>
                  </w:pPr>
                </w:p>
              </w:tc>
              <w:tc>
                <w:tcPr>
                  <w:tcW w:w="435" w:type="dxa"/>
                  <w:vAlign w:val="bottom"/>
                </w:tcPr>
                <w:p w14:paraId="79248284" w14:textId="77777777" w:rsidR="002623CF" w:rsidRDefault="002623CF">
                  <w:pPr>
                    <w:widowControl w:val="0"/>
                    <w:pBdr>
                      <w:top w:val="nil"/>
                      <w:left w:val="nil"/>
                      <w:bottom w:val="nil"/>
                      <w:right w:val="nil"/>
                      <w:between w:val="nil"/>
                    </w:pBdr>
                    <w:spacing w:after="0" w:line="276" w:lineRule="auto"/>
                    <w:rPr>
                      <w:sz w:val="24"/>
                      <w:szCs w:val="24"/>
                    </w:rPr>
                  </w:pPr>
                </w:p>
                <w:tbl>
                  <w:tblPr>
                    <w:tblStyle w:val="a6"/>
                    <w:tblW w:w="415" w:type="dxa"/>
                    <w:jc w:val="center"/>
                    <w:tblInd w:w="0" w:type="dxa"/>
                    <w:tblLayout w:type="fixed"/>
                    <w:tblLook w:val="0400" w:firstRow="0" w:lastRow="0" w:firstColumn="0" w:lastColumn="0" w:noHBand="0" w:noVBand="1"/>
                  </w:tblPr>
                  <w:tblGrid>
                    <w:gridCol w:w="415"/>
                  </w:tblGrid>
                  <w:tr w:rsidR="002623CF" w14:paraId="62B45143" w14:textId="77777777">
                    <w:trPr>
                      <w:jc w:val="center"/>
                    </w:trPr>
                    <w:tc>
                      <w:tcPr>
                        <w:tcW w:w="415" w:type="dxa"/>
                        <w:vAlign w:val="bottom"/>
                      </w:tcPr>
                      <w:p w14:paraId="08AFFE1D" w14:textId="77777777" w:rsidR="002623CF" w:rsidRDefault="009B4DEB">
                        <w:pPr>
                          <w:spacing w:after="0" w:line="240" w:lineRule="auto"/>
                          <w:rPr>
                            <w:sz w:val="24"/>
                            <w:szCs w:val="24"/>
                          </w:rPr>
                        </w:pPr>
                        <w:r>
                          <w:rPr>
                            <w:sz w:val="24"/>
                            <w:szCs w:val="24"/>
                          </w:rPr>
                          <w:t>26%</w:t>
                        </w:r>
                      </w:p>
                    </w:tc>
                  </w:tr>
                  <w:tr w:rsidR="002623CF" w14:paraId="66720552" w14:textId="77777777">
                    <w:trPr>
                      <w:trHeight w:val="260"/>
                      <w:jc w:val="center"/>
                    </w:trPr>
                    <w:tc>
                      <w:tcPr>
                        <w:tcW w:w="415" w:type="dxa"/>
                        <w:shd w:val="clear" w:color="auto" w:fill="C0D0C0"/>
                        <w:vAlign w:val="bottom"/>
                      </w:tcPr>
                      <w:p w14:paraId="3A9E500E" w14:textId="77777777" w:rsidR="002623CF" w:rsidRDefault="002623CF">
                        <w:pPr>
                          <w:spacing w:after="0" w:line="240" w:lineRule="auto"/>
                          <w:rPr>
                            <w:sz w:val="24"/>
                            <w:szCs w:val="24"/>
                          </w:rPr>
                        </w:pPr>
                      </w:p>
                    </w:tc>
                  </w:tr>
                </w:tbl>
                <w:p w14:paraId="3F430BA2" w14:textId="77777777" w:rsidR="002623CF" w:rsidRDefault="002623CF">
                  <w:pPr>
                    <w:spacing w:after="0" w:line="240" w:lineRule="auto"/>
                    <w:rPr>
                      <w:sz w:val="24"/>
                      <w:szCs w:val="24"/>
                    </w:rPr>
                  </w:pPr>
                </w:p>
              </w:tc>
              <w:tc>
                <w:tcPr>
                  <w:tcW w:w="435" w:type="dxa"/>
                  <w:vAlign w:val="bottom"/>
                </w:tcPr>
                <w:p w14:paraId="0A220E76" w14:textId="77777777" w:rsidR="002623CF" w:rsidRDefault="002623CF">
                  <w:pPr>
                    <w:widowControl w:val="0"/>
                    <w:pBdr>
                      <w:top w:val="nil"/>
                      <w:left w:val="nil"/>
                      <w:bottom w:val="nil"/>
                      <w:right w:val="nil"/>
                      <w:between w:val="nil"/>
                    </w:pBdr>
                    <w:spacing w:after="0" w:line="276" w:lineRule="auto"/>
                    <w:rPr>
                      <w:sz w:val="24"/>
                      <w:szCs w:val="24"/>
                    </w:rPr>
                  </w:pPr>
                </w:p>
                <w:tbl>
                  <w:tblPr>
                    <w:tblStyle w:val="a7"/>
                    <w:tblW w:w="415" w:type="dxa"/>
                    <w:jc w:val="center"/>
                    <w:tblInd w:w="0" w:type="dxa"/>
                    <w:tblLayout w:type="fixed"/>
                    <w:tblLook w:val="0400" w:firstRow="0" w:lastRow="0" w:firstColumn="0" w:lastColumn="0" w:noHBand="0" w:noVBand="1"/>
                  </w:tblPr>
                  <w:tblGrid>
                    <w:gridCol w:w="415"/>
                  </w:tblGrid>
                  <w:tr w:rsidR="002623CF" w14:paraId="02D0F8FF" w14:textId="77777777">
                    <w:trPr>
                      <w:jc w:val="center"/>
                    </w:trPr>
                    <w:tc>
                      <w:tcPr>
                        <w:tcW w:w="415" w:type="dxa"/>
                        <w:vAlign w:val="bottom"/>
                      </w:tcPr>
                      <w:p w14:paraId="579178B7" w14:textId="77777777" w:rsidR="002623CF" w:rsidRDefault="009B4DEB">
                        <w:pPr>
                          <w:spacing w:after="0" w:line="240" w:lineRule="auto"/>
                          <w:rPr>
                            <w:sz w:val="24"/>
                            <w:szCs w:val="24"/>
                          </w:rPr>
                        </w:pPr>
                        <w:r>
                          <w:rPr>
                            <w:sz w:val="24"/>
                            <w:szCs w:val="24"/>
                          </w:rPr>
                          <w:t>13%</w:t>
                        </w:r>
                      </w:p>
                    </w:tc>
                  </w:tr>
                  <w:tr w:rsidR="002623CF" w14:paraId="130EE657" w14:textId="77777777">
                    <w:trPr>
                      <w:trHeight w:val="130"/>
                      <w:jc w:val="center"/>
                    </w:trPr>
                    <w:tc>
                      <w:tcPr>
                        <w:tcW w:w="415" w:type="dxa"/>
                        <w:shd w:val="clear" w:color="auto" w:fill="C0D0C0"/>
                        <w:vAlign w:val="bottom"/>
                      </w:tcPr>
                      <w:p w14:paraId="25ED136C" w14:textId="77777777" w:rsidR="002623CF" w:rsidRDefault="002623CF">
                        <w:pPr>
                          <w:spacing w:after="0" w:line="240" w:lineRule="auto"/>
                          <w:rPr>
                            <w:sz w:val="24"/>
                            <w:szCs w:val="24"/>
                          </w:rPr>
                        </w:pPr>
                      </w:p>
                    </w:tc>
                  </w:tr>
                </w:tbl>
                <w:p w14:paraId="3DA74264" w14:textId="77777777" w:rsidR="002623CF" w:rsidRDefault="002623CF">
                  <w:pPr>
                    <w:spacing w:after="0" w:line="240" w:lineRule="auto"/>
                    <w:rPr>
                      <w:sz w:val="24"/>
                      <w:szCs w:val="24"/>
                    </w:rPr>
                  </w:pPr>
                </w:p>
              </w:tc>
              <w:tc>
                <w:tcPr>
                  <w:tcW w:w="435" w:type="dxa"/>
                  <w:vAlign w:val="bottom"/>
                </w:tcPr>
                <w:p w14:paraId="54AAC54D" w14:textId="77777777" w:rsidR="002623CF" w:rsidRDefault="002623CF">
                  <w:pPr>
                    <w:widowControl w:val="0"/>
                    <w:pBdr>
                      <w:top w:val="nil"/>
                      <w:left w:val="nil"/>
                      <w:bottom w:val="nil"/>
                      <w:right w:val="nil"/>
                      <w:between w:val="nil"/>
                    </w:pBdr>
                    <w:spacing w:after="0" w:line="276" w:lineRule="auto"/>
                    <w:rPr>
                      <w:sz w:val="24"/>
                      <w:szCs w:val="24"/>
                    </w:rPr>
                  </w:pPr>
                </w:p>
                <w:tbl>
                  <w:tblPr>
                    <w:tblStyle w:val="a8"/>
                    <w:tblW w:w="415" w:type="dxa"/>
                    <w:jc w:val="center"/>
                    <w:tblInd w:w="0" w:type="dxa"/>
                    <w:tblLayout w:type="fixed"/>
                    <w:tblLook w:val="0400" w:firstRow="0" w:lastRow="0" w:firstColumn="0" w:lastColumn="0" w:noHBand="0" w:noVBand="1"/>
                  </w:tblPr>
                  <w:tblGrid>
                    <w:gridCol w:w="415"/>
                  </w:tblGrid>
                  <w:tr w:rsidR="002623CF" w14:paraId="1CD4C37E" w14:textId="77777777">
                    <w:trPr>
                      <w:jc w:val="center"/>
                    </w:trPr>
                    <w:tc>
                      <w:tcPr>
                        <w:tcW w:w="415" w:type="dxa"/>
                        <w:vAlign w:val="bottom"/>
                      </w:tcPr>
                      <w:p w14:paraId="3660060C" w14:textId="77777777" w:rsidR="002623CF" w:rsidRDefault="009B4DEB">
                        <w:pPr>
                          <w:spacing w:after="0" w:line="240" w:lineRule="auto"/>
                          <w:rPr>
                            <w:sz w:val="24"/>
                            <w:szCs w:val="24"/>
                          </w:rPr>
                        </w:pPr>
                        <w:r>
                          <w:rPr>
                            <w:sz w:val="24"/>
                            <w:szCs w:val="24"/>
                          </w:rPr>
                          <w:t>19%</w:t>
                        </w:r>
                      </w:p>
                    </w:tc>
                  </w:tr>
                  <w:tr w:rsidR="002623CF" w14:paraId="5B4F924C" w14:textId="77777777">
                    <w:trPr>
                      <w:trHeight w:val="190"/>
                      <w:jc w:val="center"/>
                    </w:trPr>
                    <w:tc>
                      <w:tcPr>
                        <w:tcW w:w="415" w:type="dxa"/>
                        <w:shd w:val="clear" w:color="auto" w:fill="C0D0C0"/>
                        <w:vAlign w:val="bottom"/>
                      </w:tcPr>
                      <w:p w14:paraId="295C770A" w14:textId="77777777" w:rsidR="002623CF" w:rsidRDefault="002623CF">
                        <w:pPr>
                          <w:spacing w:after="0" w:line="240" w:lineRule="auto"/>
                          <w:rPr>
                            <w:sz w:val="24"/>
                            <w:szCs w:val="24"/>
                          </w:rPr>
                        </w:pPr>
                      </w:p>
                    </w:tc>
                  </w:tr>
                </w:tbl>
                <w:p w14:paraId="16AC5B62" w14:textId="77777777" w:rsidR="002623CF" w:rsidRDefault="002623CF">
                  <w:pPr>
                    <w:spacing w:after="0" w:line="240" w:lineRule="auto"/>
                    <w:rPr>
                      <w:sz w:val="24"/>
                      <w:szCs w:val="24"/>
                    </w:rPr>
                  </w:pPr>
                </w:p>
              </w:tc>
              <w:tc>
                <w:tcPr>
                  <w:tcW w:w="435" w:type="dxa"/>
                  <w:vAlign w:val="bottom"/>
                </w:tcPr>
                <w:p w14:paraId="6D3A760C" w14:textId="77777777" w:rsidR="002623CF" w:rsidRDefault="002623CF">
                  <w:pPr>
                    <w:widowControl w:val="0"/>
                    <w:pBdr>
                      <w:top w:val="nil"/>
                      <w:left w:val="nil"/>
                      <w:bottom w:val="nil"/>
                      <w:right w:val="nil"/>
                      <w:between w:val="nil"/>
                    </w:pBdr>
                    <w:spacing w:after="0" w:line="276" w:lineRule="auto"/>
                    <w:rPr>
                      <w:sz w:val="24"/>
                      <w:szCs w:val="24"/>
                    </w:rPr>
                  </w:pPr>
                </w:p>
                <w:tbl>
                  <w:tblPr>
                    <w:tblStyle w:val="a9"/>
                    <w:tblW w:w="415" w:type="dxa"/>
                    <w:jc w:val="center"/>
                    <w:tblInd w:w="0" w:type="dxa"/>
                    <w:tblLayout w:type="fixed"/>
                    <w:tblLook w:val="0400" w:firstRow="0" w:lastRow="0" w:firstColumn="0" w:lastColumn="0" w:noHBand="0" w:noVBand="1"/>
                  </w:tblPr>
                  <w:tblGrid>
                    <w:gridCol w:w="415"/>
                  </w:tblGrid>
                  <w:tr w:rsidR="002623CF" w14:paraId="1470CEDC" w14:textId="77777777">
                    <w:trPr>
                      <w:jc w:val="center"/>
                    </w:trPr>
                    <w:tc>
                      <w:tcPr>
                        <w:tcW w:w="415" w:type="dxa"/>
                        <w:vAlign w:val="bottom"/>
                      </w:tcPr>
                      <w:p w14:paraId="76CF9415" w14:textId="77777777" w:rsidR="002623CF" w:rsidRDefault="009B4DEB">
                        <w:pPr>
                          <w:spacing w:after="0" w:line="240" w:lineRule="auto"/>
                          <w:rPr>
                            <w:sz w:val="24"/>
                            <w:szCs w:val="24"/>
                          </w:rPr>
                        </w:pPr>
                        <w:r>
                          <w:rPr>
                            <w:sz w:val="24"/>
                            <w:szCs w:val="24"/>
                          </w:rPr>
                          <w:t>13%</w:t>
                        </w:r>
                      </w:p>
                    </w:tc>
                  </w:tr>
                  <w:tr w:rsidR="002623CF" w14:paraId="4B075D58" w14:textId="77777777">
                    <w:trPr>
                      <w:trHeight w:val="130"/>
                      <w:jc w:val="center"/>
                    </w:trPr>
                    <w:tc>
                      <w:tcPr>
                        <w:tcW w:w="415" w:type="dxa"/>
                        <w:shd w:val="clear" w:color="auto" w:fill="C0D0C0"/>
                        <w:vAlign w:val="bottom"/>
                      </w:tcPr>
                      <w:p w14:paraId="46BC90AF" w14:textId="77777777" w:rsidR="002623CF" w:rsidRDefault="002623CF">
                        <w:pPr>
                          <w:spacing w:after="0" w:line="240" w:lineRule="auto"/>
                          <w:rPr>
                            <w:sz w:val="24"/>
                            <w:szCs w:val="24"/>
                          </w:rPr>
                        </w:pPr>
                      </w:p>
                    </w:tc>
                  </w:tr>
                </w:tbl>
                <w:p w14:paraId="7494D5A7" w14:textId="77777777" w:rsidR="002623CF" w:rsidRDefault="002623CF">
                  <w:pPr>
                    <w:spacing w:after="0" w:line="240" w:lineRule="auto"/>
                    <w:rPr>
                      <w:sz w:val="24"/>
                      <w:szCs w:val="24"/>
                    </w:rPr>
                  </w:pPr>
                </w:p>
              </w:tc>
              <w:tc>
                <w:tcPr>
                  <w:tcW w:w="435" w:type="dxa"/>
                  <w:vAlign w:val="bottom"/>
                </w:tcPr>
                <w:p w14:paraId="0CD55BF6" w14:textId="77777777" w:rsidR="002623CF" w:rsidRDefault="002623CF">
                  <w:pPr>
                    <w:widowControl w:val="0"/>
                    <w:pBdr>
                      <w:top w:val="nil"/>
                      <w:left w:val="nil"/>
                      <w:bottom w:val="nil"/>
                      <w:right w:val="nil"/>
                      <w:between w:val="nil"/>
                    </w:pBdr>
                    <w:spacing w:after="0" w:line="276" w:lineRule="auto"/>
                    <w:rPr>
                      <w:sz w:val="24"/>
                      <w:szCs w:val="24"/>
                    </w:rPr>
                  </w:pPr>
                </w:p>
                <w:tbl>
                  <w:tblPr>
                    <w:tblStyle w:val="aa"/>
                    <w:tblW w:w="415" w:type="dxa"/>
                    <w:jc w:val="center"/>
                    <w:tblInd w:w="0" w:type="dxa"/>
                    <w:tblLayout w:type="fixed"/>
                    <w:tblLook w:val="0400" w:firstRow="0" w:lastRow="0" w:firstColumn="0" w:lastColumn="0" w:noHBand="0" w:noVBand="1"/>
                  </w:tblPr>
                  <w:tblGrid>
                    <w:gridCol w:w="415"/>
                  </w:tblGrid>
                  <w:tr w:rsidR="002623CF" w14:paraId="53B7F959" w14:textId="77777777">
                    <w:trPr>
                      <w:jc w:val="center"/>
                    </w:trPr>
                    <w:tc>
                      <w:tcPr>
                        <w:tcW w:w="415" w:type="dxa"/>
                        <w:vAlign w:val="bottom"/>
                      </w:tcPr>
                      <w:p w14:paraId="70359C3E" w14:textId="77777777" w:rsidR="002623CF" w:rsidRDefault="009B4DEB">
                        <w:pPr>
                          <w:spacing w:after="0" w:line="240" w:lineRule="auto"/>
                          <w:rPr>
                            <w:sz w:val="24"/>
                            <w:szCs w:val="24"/>
                          </w:rPr>
                        </w:pPr>
                        <w:r>
                          <w:rPr>
                            <w:sz w:val="24"/>
                            <w:szCs w:val="24"/>
                          </w:rPr>
                          <w:t>12%</w:t>
                        </w:r>
                      </w:p>
                    </w:tc>
                  </w:tr>
                  <w:tr w:rsidR="002623CF" w14:paraId="2CD8D0D4" w14:textId="77777777">
                    <w:trPr>
                      <w:trHeight w:val="120"/>
                      <w:jc w:val="center"/>
                    </w:trPr>
                    <w:tc>
                      <w:tcPr>
                        <w:tcW w:w="415" w:type="dxa"/>
                        <w:shd w:val="clear" w:color="auto" w:fill="C0D0C0"/>
                        <w:vAlign w:val="bottom"/>
                      </w:tcPr>
                      <w:p w14:paraId="53E5AADD" w14:textId="77777777" w:rsidR="002623CF" w:rsidRDefault="002623CF">
                        <w:pPr>
                          <w:spacing w:after="0" w:line="240" w:lineRule="auto"/>
                          <w:rPr>
                            <w:sz w:val="24"/>
                            <w:szCs w:val="24"/>
                          </w:rPr>
                        </w:pPr>
                      </w:p>
                    </w:tc>
                  </w:tr>
                </w:tbl>
                <w:p w14:paraId="14D0281D" w14:textId="77777777" w:rsidR="002623CF" w:rsidRDefault="002623CF">
                  <w:pPr>
                    <w:spacing w:after="0" w:line="240" w:lineRule="auto"/>
                    <w:rPr>
                      <w:sz w:val="24"/>
                      <w:szCs w:val="24"/>
                    </w:rPr>
                  </w:pPr>
                </w:p>
              </w:tc>
              <w:tc>
                <w:tcPr>
                  <w:tcW w:w="435" w:type="dxa"/>
                  <w:vAlign w:val="bottom"/>
                </w:tcPr>
                <w:p w14:paraId="109FA4DF" w14:textId="77777777" w:rsidR="002623CF" w:rsidRDefault="002623CF">
                  <w:pPr>
                    <w:widowControl w:val="0"/>
                    <w:pBdr>
                      <w:top w:val="nil"/>
                      <w:left w:val="nil"/>
                      <w:bottom w:val="nil"/>
                      <w:right w:val="nil"/>
                      <w:between w:val="nil"/>
                    </w:pBdr>
                    <w:spacing w:after="0" w:line="276" w:lineRule="auto"/>
                    <w:rPr>
                      <w:sz w:val="24"/>
                      <w:szCs w:val="24"/>
                    </w:rPr>
                  </w:pPr>
                </w:p>
                <w:tbl>
                  <w:tblPr>
                    <w:tblStyle w:val="ab"/>
                    <w:tblW w:w="415" w:type="dxa"/>
                    <w:jc w:val="center"/>
                    <w:tblInd w:w="0" w:type="dxa"/>
                    <w:tblLayout w:type="fixed"/>
                    <w:tblLook w:val="0400" w:firstRow="0" w:lastRow="0" w:firstColumn="0" w:lastColumn="0" w:noHBand="0" w:noVBand="1"/>
                  </w:tblPr>
                  <w:tblGrid>
                    <w:gridCol w:w="415"/>
                  </w:tblGrid>
                  <w:tr w:rsidR="002623CF" w14:paraId="1C860BA2" w14:textId="77777777">
                    <w:trPr>
                      <w:jc w:val="center"/>
                    </w:trPr>
                    <w:tc>
                      <w:tcPr>
                        <w:tcW w:w="415" w:type="dxa"/>
                        <w:vAlign w:val="bottom"/>
                      </w:tcPr>
                      <w:p w14:paraId="5784CBAA" w14:textId="77777777" w:rsidR="002623CF" w:rsidRDefault="009B4DEB">
                        <w:pPr>
                          <w:spacing w:after="0" w:line="240" w:lineRule="auto"/>
                          <w:rPr>
                            <w:sz w:val="24"/>
                            <w:szCs w:val="24"/>
                          </w:rPr>
                        </w:pPr>
                        <w:r>
                          <w:rPr>
                            <w:sz w:val="24"/>
                            <w:szCs w:val="24"/>
                          </w:rPr>
                          <w:t>12%</w:t>
                        </w:r>
                      </w:p>
                    </w:tc>
                  </w:tr>
                  <w:tr w:rsidR="002623CF" w14:paraId="0466A42D" w14:textId="77777777">
                    <w:trPr>
                      <w:trHeight w:val="120"/>
                      <w:jc w:val="center"/>
                    </w:trPr>
                    <w:tc>
                      <w:tcPr>
                        <w:tcW w:w="415" w:type="dxa"/>
                        <w:shd w:val="clear" w:color="auto" w:fill="C0D0C0"/>
                        <w:vAlign w:val="bottom"/>
                      </w:tcPr>
                      <w:p w14:paraId="5D78F548" w14:textId="77777777" w:rsidR="002623CF" w:rsidRDefault="002623CF">
                        <w:pPr>
                          <w:spacing w:after="0" w:line="240" w:lineRule="auto"/>
                          <w:rPr>
                            <w:sz w:val="24"/>
                            <w:szCs w:val="24"/>
                          </w:rPr>
                        </w:pPr>
                      </w:p>
                    </w:tc>
                  </w:tr>
                </w:tbl>
                <w:p w14:paraId="70B4FDBA" w14:textId="77777777" w:rsidR="002623CF" w:rsidRDefault="002623CF">
                  <w:pPr>
                    <w:spacing w:after="0" w:line="240" w:lineRule="auto"/>
                    <w:rPr>
                      <w:sz w:val="24"/>
                      <w:szCs w:val="24"/>
                    </w:rPr>
                  </w:pPr>
                </w:p>
              </w:tc>
              <w:tc>
                <w:tcPr>
                  <w:tcW w:w="405" w:type="dxa"/>
                  <w:vAlign w:val="bottom"/>
                </w:tcPr>
                <w:p w14:paraId="6A76CF4A" w14:textId="77777777" w:rsidR="002623CF" w:rsidRDefault="002623CF">
                  <w:pPr>
                    <w:widowControl w:val="0"/>
                    <w:pBdr>
                      <w:top w:val="nil"/>
                      <w:left w:val="nil"/>
                      <w:bottom w:val="nil"/>
                      <w:right w:val="nil"/>
                      <w:between w:val="nil"/>
                    </w:pBdr>
                    <w:spacing w:after="0" w:line="276" w:lineRule="auto"/>
                    <w:rPr>
                      <w:sz w:val="24"/>
                      <w:szCs w:val="24"/>
                    </w:rPr>
                  </w:pPr>
                </w:p>
                <w:tbl>
                  <w:tblPr>
                    <w:tblStyle w:val="ac"/>
                    <w:tblW w:w="375" w:type="dxa"/>
                    <w:jc w:val="center"/>
                    <w:tblInd w:w="0" w:type="dxa"/>
                    <w:tblLayout w:type="fixed"/>
                    <w:tblLook w:val="0400" w:firstRow="0" w:lastRow="0" w:firstColumn="0" w:lastColumn="0" w:noHBand="0" w:noVBand="1"/>
                  </w:tblPr>
                  <w:tblGrid>
                    <w:gridCol w:w="375"/>
                  </w:tblGrid>
                  <w:tr w:rsidR="002623CF" w14:paraId="43001A90" w14:textId="77777777">
                    <w:trPr>
                      <w:jc w:val="center"/>
                    </w:trPr>
                    <w:tc>
                      <w:tcPr>
                        <w:tcW w:w="375" w:type="dxa"/>
                        <w:vAlign w:val="bottom"/>
                      </w:tcPr>
                      <w:p w14:paraId="6AFB3A7F" w14:textId="77777777" w:rsidR="002623CF" w:rsidRDefault="009B4DEB">
                        <w:pPr>
                          <w:spacing w:after="0" w:line="240" w:lineRule="auto"/>
                          <w:rPr>
                            <w:sz w:val="24"/>
                            <w:szCs w:val="24"/>
                          </w:rPr>
                        </w:pPr>
                        <w:r>
                          <w:rPr>
                            <w:sz w:val="24"/>
                            <w:szCs w:val="24"/>
                          </w:rPr>
                          <w:t>3%</w:t>
                        </w:r>
                      </w:p>
                    </w:tc>
                  </w:tr>
                  <w:tr w:rsidR="002623CF" w14:paraId="291D7399" w14:textId="77777777">
                    <w:trPr>
                      <w:trHeight w:val="30"/>
                      <w:jc w:val="center"/>
                    </w:trPr>
                    <w:tc>
                      <w:tcPr>
                        <w:tcW w:w="375" w:type="dxa"/>
                        <w:shd w:val="clear" w:color="auto" w:fill="C0D0C0"/>
                        <w:vAlign w:val="bottom"/>
                      </w:tcPr>
                      <w:p w14:paraId="7607ED09" w14:textId="77777777" w:rsidR="002623CF" w:rsidRDefault="002623CF">
                        <w:pPr>
                          <w:spacing w:after="0" w:line="240" w:lineRule="auto"/>
                          <w:rPr>
                            <w:sz w:val="24"/>
                            <w:szCs w:val="24"/>
                          </w:rPr>
                        </w:pPr>
                      </w:p>
                    </w:tc>
                  </w:tr>
                </w:tbl>
                <w:p w14:paraId="69E87BD6" w14:textId="77777777" w:rsidR="002623CF" w:rsidRDefault="002623CF">
                  <w:pPr>
                    <w:spacing w:after="0" w:line="240" w:lineRule="auto"/>
                    <w:rPr>
                      <w:sz w:val="24"/>
                      <w:szCs w:val="24"/>
                    </w:rPr>
                  </w:pPr>
                </w:p>
              </w:tc>
            </w:tr>
            <w:tr w:rsidR="002623CF" w14:paraId="5697FF9C" w14:textId="77777777">
              <w:trPr>
                <w:jc w:val="right"/>
              </w:trPr>
              <w:tc>
                <w:tcPr>
                  <w:tcW w:w="405" w:type="dxa"/>
                  <w:shd w:val="clear" w:color="auto" w:fill="E0E0E0"/>
                  <w:vAlign w:val="center"/>
                </w:tcPr>
                <w:p w14:paraId="38EF86C9" w14:textId="77777777" w:rsidR="002623CF" w:rsidRDefault="009B4DEB">
                  <w:pPr>
                    <w:spacing w:after="0" w:line="240" w:lineRule="auto"/>
                    <w:rPr>
                      <w:sz w:val="24"/>
                      <w:szCs w:val="24"/>
                    </w:rPr>
                  </w:pPr>
                  <w:r>
                    <w:rPr>
                      <w:sz w:val="24"/>
                      <w:szCs w:val="24"/>
                    </w:rPr>
                    <w:t>1</w:t>
                  </w:r>
                </w:p>
              </w:tc>
              <w:tc>
                <w:tcPr>
                  <w:tcW w:w="435" w:type="dxa"/>
                  <w:shd w:val="clear" w:color="auto" w:fill="E0E0E0"/>
                  <w:vAlign w:val="center"/>
                </w:tcPr>
                <w:p w14:paraId="5812B16C" w14:textId="77777777" w:rsidR="002623CF" w:rsidRDefault="009B4DEB">
                  <w:pPr>
                    <w:spacing w:after="0" w:line="240" w:lineRule="auto"/>
                    <w:rPr>
                      <w:sz w:val="24"/>
                      <w:szCs w:val="24"/>
                    </w:rPr>
                  </w:pPr>
                  <w:r>
                    <w:rPr>
                      <w:sz w:val="24"/>
                      <w:szCs w:val="24"/>
                    </w:rPr>
                    <w:t>18</w:t>
                  </w:r>
                </w:p>
              </w:tc>
              <w:tc>
                <w:tcPr>
                  <w:tcW w:w="435" w:type="dxa"/>
                  <w:shd w:val="clear" w:color="auto" w:fill="E0E0E0"/>
                  <w:vAlign w:val="center"/>
                </w:tcPr>
                <w:p w14:paraId="602D655B" w14:textId="77777777" w:rsidR="002623CF" w:rsidRDefault="009B4DEB">
                  <w:pPr>
                    <w:spacing w:after="0" w:line="240" w:lineRule="auto"/>
                    <w:rPr>
                      <w:sz w:val="24"/>
                      <w:szCs w:val="24"/>
                    </w:rPr>
                  </w:pPr>
                  <w:r>
                    <w:rPr>
                      <w:sz w:val="24"/>
                      <w:szCs w:val="24"/>
                    </w:rPr>
                    <w:t>9</w:t>
                  </w:r>
                </w:p>
              </w:tc>
              <w:tc>
                <w:tcPr>
                  <w:tcW w:w="435" w:type="dxa"/>
                  <w:shd w:val="clear" w:color="auto" w:fill="E0E0E0"/>
                  <w:vAlign w:val="center"/>
                </w:tcPr>
                <w:p w14:paraId="48964E31" w14:textId="77777777" w:rsidR="002623CF" w:rsidRDefault="009B4DEB">
                  <w:pPr>
                    <w:spacing w:after="0" w:line="240" w:lineRule="auto"/>
                    <w:rPr>
                      <w:sz w:val="24"/>
                      <w:szCs w:val="24"/>
                    </w:rPr>
                  </w:pPr>
                  <w:r>
                    <w:rPr>
                      <w:sz w:val="24"/>
                      <w:szCs w:val="24"/>
                    </w:rPr>
                    <w:t>13</w:t>
                  </w:r>
                </w:p>
              </w:tc>
              <w:tc>
                <w:tcPr>
                  <w:tcW w:w="435" w:type="dxa"/>
                  <w:shd w:val="clear" w:color="auto" w:fill="E0E0E0"/>
                  <w:vAlign w:val="center"/>
                </w:tcPr>
                <w:p w14:paraId="49428A7D" w14:textId="77777777" w:rsidR="002623CF" w:rsidRDefault="009B4DEB">
                  <w:pPr>
                    <w:spacing w:after="0" w:line="240" w:lineRule="auto"/>
                    <w:rPr>
                      <w:sz w:val="24"/>
                      <w:szCs w:val="24"/>
                    </w:rPr>
                  </w:pPr>
                  <w:r>
                    <w:rPr>
                      <w:sz w:val="24"/>
                      <w:szCs w:val="24"/>
                    </w:rPr>
                    <w:t>9</w:t>
                  </w:r>
                </w:p>
              </w:tc>
              <w:tc>
                <w:tcPr>
                  <w:tcW w:w="435" w:type="dxa"/>
                  <w:shd w:val="clear" w:color="auto" w:fill="E0E0E0"/>
                  <w:vAlign w:val="center"/>
                </w:tcPr>
                <w:p w14:paraId="18C7AB57" w14:textId="77777777" w:rsidR="002623CF" w:rsidRDefault="009B4DEB">
                  <w:pPr>
                    <w:spacing w:after="0" w:line="240" w:lineRule="auto"/>
                    <w:rPr>
                      <w:sz w:val="24"/>
                      <w:szCs w:val="24"/>
                    </w:rPr>
                  </w:pPr>
                  <w:r>
                    <w:rPr>
                      <w:sz w:val="24"/>
                      <w:szCs w:val="24"/>
                    </w:rPr>
                    <w:t>8</w:t>
                  </w:r>
                </w:p>
              </w:tc>
              <w:tc>
                <w:tcPr>
                  <w:tcW w:w="435" w:type="dxa"/>
                  <w:shd w:val="clear" w:color="auto" w:fill="E0E0E0"/>
                  <w:vAlign w:val="center"/>
                </w:tcPr>
                <w:p w14:paraId="3F04D87C" w14:textId="77777777" w:rsidR="002623CF" w:rsidRDefault="009B4DEB">
                  <w:pPr>
                    <w:spacing w:after="0" w:line="240" w:lineRule="auto"/>
                    <w:rPr>
                      <w:sz w:val="24"/>
                      <w:szCs w:val="24"/>
                    </w:rPr>
                  </w:pPr>
                  <w:r>
                    <w:rPr>
                      <w:sz w:val="24"/>
                      <w:szCs w:val="24"/>
                    </w:rPr>
                    <w:t>8</w:t>
                  </w:r>
                </w:p>
              </w:tc>
              <w:tc>
                <w:tcPr>
                  <w:tcW w:w="405" w:type="dxa"/>
                  <w:shd w:val="clear" w:color="auto" w:fill="E0E0E0"/>
                  <w:vAlign w:val="center"/>
                </w:tcPr>
                <w:p w14:paraId="37F1E982" w14:textId="77777777" w:rsidR="002623CF" w:rsidRDefault="009B4DEB">
                  <w:pPr>
                    <w:spacing w:after="0" w:line="240" w:lineRule="auto"/>
                    <w:rPr>
                      <w:sz w:val="24"/>
                      <w:szCs w:val="24"/>
                    </w:rPr>
                  </w:pPr>
                  <w:r>
                    <w:rPr>
                      <w:sz w:val="24"/>
                      <w:szCs w:val="24"/>
                    </w:rPr>
                    <w:t>2</w:t>
                  </w:r>
                </w:p>
              </w:tc>
            </w:tr>
            <w:tr w:rsidR="002623CF" w14:paraId="24D1A229" w14:textId="77777777">
              <w:trPr>
                <w:jc w:val="right"/>
              </w:trPr>
              <w:tc>
                <w:tcPr>
                  <w:tcW w:w="405" w:type="dxa"/>
                  <w:shd w:val="clear" w:color="auto" w:fill="E0E0E0"/>
                  <w:vAlign w:val="center"/>
                </w:tcPr>
                <w:p w14:paraId="2035E648" w14:textId="77777777" w:rsidR="002623CF" w:rsidRDefault="009B4DEB">
                  <w:pPr>
                    <w:spacing w:after="0" w:line="240" w:lineRule="auto"/>
                    <w:rPr>
                      <w:sz w:val="24"/>
                      <w:szCs w:val="24"/>
                    </w:rPr>
                  </w:pPr>
                  <w:r>
                    <w:rPr>
                      <w:sz w:val="24"/>
                      <w:szCs w:val="24"/>
                    </w:rPr>
                    <w:t>13</w:t>
                  </w:r>
                </w:p>
              </w:tc>
              <w:tc>
                <w:tcPr>
                  <w:tcW w:w="435" w:type="dxa"/>
                  <w:shd w:val="clear" w:color="auto" w:fill="E0E0E0"/>
                  <w:vAlign w:val="center"/>
                </w:tcPr>
                <w:p w14:paraId="4ED00D21" w14:textId="77777777" w:rsidR="002623CF" w:rsidRDefault="009B4DEB">
                  <w:pPr>
                    <w:spacing w:after="0" w:line="240" w:lineRule="auto"/>
                    <w:rPr>
                      <w:sz w:val="24"/>
                      <w:szCs w:val="24"/>
                    </w:rPr>
                  </w:pPr>
                  <w:r>
                    <w:rPr>
                      <w:sz w:val="24"/>
                      <w:szCs w:val="24"/>
                    </w:rPr>
                    <w:t>14</w:t>
                  </w:r>
                </w:p>
              </w:tc>
              <w:tc>
                <w:tcPr>
                  <w:tcW w:w="435" w:type="dxa"/>
                  <w:shd w:val="clear" w:color="auto" w:fill="E0E0E0"/>
                  <w:vAlign w:val="center"/>
                </w:tcPr>
                <w:p w14:paraId="1E9494F0" w14:textId="77777777" w:rsidR="002623CF" w:rsidRDefault="009B4DEB">
                  <w:pPr>
                    <w:spacing w:after="0" w:line="240" w:lineRule="auto"/>
                    <w:rPr>
                      <w:sz w:val="24"/>
                      <w:szCs w:val="24"/>
                    </w:rPr>
                  </w:pPr>
                  <w:r>
                    <w:rPr>
                      <w:sz w:val="24"/>
                      <w:szCs w:val="24"/>
                    </w:rPr>
                    <w:t>15</w:t>
                  </w:r>
                </w:p>
              </w:tc>
              <w:tc>
                <w:tcPr>
                  <w:tcW w:w="435" w:type="dxa"/>
                  <w:shd w:val="clear" w:color="auto" w:fill="E0E0E0"/>
                  <w:vAlign w:val="center"/>
                </w:tcPr>
                <w:p w14:paraId="45228EE2" w14:textId="77777777" w:rsidR="002623CF" w:rsidRDefault="009B4DEB">
                  <w:pPr>
                    <w:spacing w:after="0" w:line="240" w:lineRule="auto"/>
                    <w:rPr>
                      <w:sz w:val="24"/>
                      <w:szCs w:val="24"/>
                    </w:rPr>
                  </w:pPr>
                  <w:r>
                    <w:rPr>
                      <w:sz w:val="24"/>
                      <w:szCs w:val="24"/>
                    </w:rPr>
                    <w:t>16</w:t>
                  </w:r>
                </w:p>
              </w:tc>
              <w:tc>
                <w:tcPr>
                  <w:tcW w:w="435" w:type="dxa"/>
                  <w:shd w:val="clear" w:color="auto" w:fill="E0E0E0"/>
                  <w:vAlign w:val="center"/>
                </w:tcPr>
                <w:p w14:paraId="59D049D1" w14:textId="77777777" w:rsidR="002623CF" w:rsidRDefault="009B4DEB">
                  <w:pPr>
                    <w:spacing w:after="0" w:line="240" w:lineRule="auto"/>
                    <w:rPr>
                      <w:sz w:val="24"/>
                      <w:szCs w:val="24"/>
                    </w:rPr>
                  </w:pPr>
                  <w:r>
                    <w:rPr>
                      <w:sz w:val="24"/>
                      <w:szCs w:val="24"/>
                    </w:rPr>
                    <w:t>17</w:t>
                  </w:r>
                </w:p>
              </w:tc>
              <w:tc>
                <w:tcPr>
                  <w:tcW w:w="435" w:type="dxa"/>
                  <w:shd w:val="clear" w:color="auto" w:fill="E0E0E0"/>
                  <w:vAlign w:val="center"/>
                </w:tcPr>
                <w:p w14:paraId="26ACCF56" w14:textId="77777777" w:rsidR="002623CF" w:rsidRDefault="009B4DEB">
                  <w:pPr>
                    <w:spacing w:after="0" w:line="240" w:lineRule="auto"/>
                    <w:rPr>
                      <w:sz w:val="24"/>
                      <w:szCs w:val="24"/>
                    </w:rPr>
                  </w:pPr>
                  <w:r>
                    <w:rPr>
                      <w:sz w:val="24"/>
                      <w:szCs w:val="24"/>
                    </w:rPr>
                    <w:t>18</w:t>
                  </w:r>
                </w:p>
              </w:tc>
              <w:tc>
                <w:tcPr>
                  <w:tcW w:w="435" w:type="dxa"/>
                  <w:shd w:val="clear" w:color="auto" w:fill="E0E0E0"/>
                  <w:vAlign w:val="center"/>
                </w:tcPr>
                <w:p w14:paraId="4E9AEC1C" w14:textId="77777777" w:rsidR="002623CF" w:rsidRDefault="009B4DEB">
                  <w:pPr>
                    <w:spacing w:after="0" w:line="240" w:lineRule="auto"/>
                    <w:rPr>
                      <w:sz w:val="24"/>
                      <w:szCs w:val="24"/>
                    </w:rPr>
                  </w:pPr>
                  <w:r>
                    <w:rPr>
                      <w:sz w:val="24"/>
                      <w:szCs w:val="24"/>
                    </w:rPr>
                    <w:t>19</w:t>
                  </w:r>
                </w:p>
              </w:tc>
              <w:tc>
                <w:tcPr>
                  <w:tcW w:w="405" w:type="dxa"/>
                  <w:shd w:val="clear" w:color="auto" w:fill="E0E0E0"/>
                  <w:vAlign w:val="center"/>
                </w:tcPr>
                <w:p w14:paraId="2860CE28" w14:textId="77777777" w:rsidR="002623CF" w:rsidRDefault="009B4DEB">
                  <w:pPr>
                    <w:spacing w:after="0" w:line="240" w:lineRule="auto"/>
                    <w:rPr>
                      <w:sz w:val="24"/>
                      <w:szCs w:val="24"/>
                    </w:rPr>
                  </w:pPr>
                  <w:r>
                    <w:rPr>
                      <w:sz w:val="24"/>
                      <w:szCs w:val="24"/>
                    </w:rPr>
                    <w:t>20</w:t>
                  </w:r>
                </w:p>
              </w:tc>
            </w:tr>
          </w:tbl>
          <w:p w14:paraId="1946B944" w14:textId="77777777" w:rsidR="002623CF" w:rsidRDefault="002623CF">
            <w:pPr>
              <w:spacing w:after="0" w:line="240" w:lineRule="auto"/>
              <w:rPr>
                <w:color w:val="000000"/>
                <w:sz w:val="24"/>
                <w:szCs w:val="24"/>
              </w:rPr>
            </w:pPr>
          </w:p>
        </w:tc>
      </w:tr>
    </w:tbl>
    <w:p w14:paraId="7135CA67" w14:textId="77777777" w:rsidR="002623CF" w:rsidRDefault="002623CF">
      <w:pPr>
        <w:spacing w:line="240" w:lineRule="auto"/>
        <w:rPr>
          <w:sz w:val="24"/>
          <w:szCs w:val="24"/>
        </w:rPr>
      </w:pPr>
    </w:p>
    <w:tbl>
      <w:tblPr>
        <w:tblStyle w:val="ad"/>
        <w:tblW w:w="7117" w:type="dxa"/>
        <w:tblInd w:w="0" w:type="dxa"/>
        <w:tblLayout w:type="fixed"/>
        <w:tblLook w:val="0400" w:firstRow="0" w:lastRow="0" w:firstColumn="0" w:lastColumn="0" w:noHBand="0" w:noVBand="1"/>
      </w:tblPr>
      <w:tblGrid>
        <w:gridCol w:w="81"/>
        <w:gridCol w:w="6906"/>
        <w:gridCol w:w="130"/>
      </w:tblGrid>
      <w:tr w:rsidR="002623CF" w14:paraId="3EF9AA8C" w14:textId="77777777">
        <w:tc>
          <w:tcPr>
            <w:tcW w:w="81" w:type="dxa"/>
          </w:tcPr>
          <w:p w14:paraId="37A2C21C" w14:textId="77777777" w:rsidR="002623CF" w:rsidRDefault="002623CF">
            <w:pPr>
              <w:spacing w:after="0" w:line="240" w:lineRule="auto"/>
              <w:rPr>
                <w:sz w:val="24"/>
                <w:szCs w:val="24"/>
              </w:rPr>
            </w:pPr>
          </w:p>
        </w:tc>
        <w:tc>
          <w:tcPr>
            <w:tcW w:w="6906" w:type="dxa"/>
          </w:tcPr>
          <w:p w14:paraId="79FD8D33" w14:textId="77777777" w:rsidR="002623CF" w:rsidRDefault="009B4DEB">
            <w:pPr>
              <w:numPr>
                <w:ilvl w:val="0"/>
                <w:numId w:val="5"/>
              </w:numPr>
              <w:pBdr>
                <w:top w:val="nil"/>
                <w:left w:val="nil"/>
                <w:bottom w:val="nil"/>
                <w:right w:val="nil"/>
                <w:between w:val="nil"/>
              </w:pBdr>
              <w:spacing w:after="0" w:line="240" w:lineRule="auto"/>
              <w:rPr>
                <w:color w:val="000000"/>
                <w:sz w:val="24"/>
                <w:szCs w:val="24"/>
              </w:rPr>
            </w:pPr>
            <w:r>
              <w:rPr>
                <w:b/>
                <w:color w:val="000000"/>
                <w:sz w:val="24"/>
                <w:szCs w:val="24"/>
              </w:rPr>
              <w:t>Campione</w:t>
            </w:r>
            <w:r>
              <w:rPr>
                <w:color w:val="000000"/>
                <w:sz w:val="24"/>
                <w:szCs w:val="24"/>
              </w:rPr>
              <w:t>:</w:t>
            </w:r>
          </w:p>
          <w:p w14:paraId="0F1EE65A" w14:textId="77777777" w:rsidR="002623CF" w:rsidRDefault="009B4DEB">
            <w:pPr>
              <w:numPr>
                <w:ilvl w:val="0"/>
                <w:numId w:val="1"/>
              </w:numPr>
              <w:pBdr>
                <w:top w:val="nil"/>
                <w:left w:val="nil"/>
                <w:bottom w:val="nil"/>
                <w:right w:val="nil"/>
                <w:between w:val="nil"/>
              </w:pBdr>
              <w:spacing w:after="0" w:line="240" w:lineRule="auto"/>
              <w:rPr>
                <w:color w:val="000000"/>
                <w:sz w:val="24"/>
                <w:szCs w:val="24"/>
              </w:rPr>
            </w:pPr>
            <w:r>
              <w:rPr>
                <w:color w:val="000000"/>
                <w:sz w:val="24"/>
                <w:szCs w:val="24"/>
              </w:rPr>
              <w:t>Numero di casi= 68</w:t>
            </w:r>
          </w:p>
          <w:p w14:paraId="2F77B1E2" w14:textId="77777777" w:rsidR="002623CF" w:rsidRDefault="009B4DEB">
            <w:pPr>
              <w:numPr>
                <w:ilvl w:val="0"/>
                <w:numId w:val="1"/>
              </w:numPr>
              <w:pBdr>
                <w:top w:val="nil"/>
                <w:left w:val="nil"/>
                <w:bottom w:val="nil"/>
                <w:right w:val="nil"/>
                <w:between w:val="nil"/>
              </w:pBdr>
              <w:spacing w:after="0" w:line="240" w:lineRule="auto"/>
              <w:rPr>
                <w:color w:val="000000"/>
                <w:sz w:val="24"/>
                <w:szCs w:val="24"/>
              </w:rPr>
            </w:pPr>
            <w:r>
              <w:rPr>
                <w:color w:val="000000"/>
                <w:sz w:val="24"/>
                <w:szCs w:val="24"/>
              </w:rPr>
              <w:t>Indici di tendenza centrale:</w:t>
            </w:r>
          </w:p>
          <w:p w14:paraId="1DF004DE" w14:textId="77777777" w:rsidR="002623CF" w:rsidRDefault="009B4DEB">
            <w:pPr>
              <w:pBdr>
                <w:top w:val="nil"/>
                <w:left w:val="nil"/>
                <w:bottom w:val="nil"/>
                <w:right w:val="nil"/>
                <w:between w:val="nil"/>
              </w:pBdr>
              <w:spacing w:after="0" w:line="240" w:lineRule="auto"/>
              <w:ind w:left="720"/>
              <w:rPr>
                <w:color w:val="000000"/>
                <w:sz w:val="24"/>
                <w:szCs w:val="24"/>
              </w:rPr>
            </w:pPr>
            <w:r>
              <w:rPr>
                <w:color w:val="000000"/>
                <w:sz w:val="24"/>
                <w:szCs w:val="24"/>
              </w:rPr>
              <w:t>Moda = 14</w:t>
            </w:r>
            <w:r>
              <w:rPr>
                <w:color w:val="000000"/>
                <w:sz w:val="24"/>
                <w:szCs w:val="24"/>
              </w:rPr>
              <w:br/>
              <w:t>Mediana = 16</w:t>
            </w:r>
            <w:r>
              <w:rPr>
                <w:color w:val="000000"/>
                <w:sz w:val="24"/>
                <w:szCs w:val="24"/>
              </w:rPr>
              <w:br/>
              <w:t>Media = 16.13</w:t>
            </w:r>
          </w:p>
          <w:p w14:paraId="1BF7835B" w14:textId="77777777" w:rsidR="002623CF" w:rsidRDefault="009B4DEB">
            <w:pPr>
              <w:numPr>
                <w:ilvl w:val="0"/>
                <w:numId w:val="1"/>
              </w:numPr>
              <w:pBdr>
                <w:top w:val="nil"/>
                <w:left w:val="nil"/>
                <w:bottom w:val="nil"/>
                <w:right w:val="nil"/>
                <w:between w:val="nil"/>
              </w:pBdr>
              <w:spacing w:after="0" w:line="240" w:lineRule="auto"/>
              <w:rPr>
                <w:color w:val="000000"/>
                <w:sz w:val="24"/>
                <w:szCs w:val="24"/>
              </w:rPr>
            </w:pPr>
            <w:r>
              <w:rPr>
                <w:color w:val="000000"/>
                <w:sz w:val="24"/>
                <w:szCs w:val="24"/>
              </w:rPr>
              <w:t>Indici di dispersione:</w:t>
            </w:r>
            <w:r>
              <w:rPr>
                <w:color w:val="000000"/>
                <w:sz w:val="24"/>
                <w:szCs w:val="24"/>
              </w:rPr>
              <w:br/>
              <w:t>Squilibrio = 0.17</w:t>
            </w:r>
            <w:r>
              <w:rPr>
                <w:color w:val="000000"/>
                <w:sz w:val="24"/>
                <w:szCs w:val="24"/>
              </w:rPr>
              <w:br/>
              <w:t>Campo di variazione = 7</w:t>
            </w:r>
            <w:r>
              <w:rPr>
                <w:color w:val="000000"/>
                <w:sz w:val="24"/>
                <w:szCs w:val="24"/>
              </w:rPr>
              <w:br/>
              <w:t xml:space="preserve">Differenza </w:t>
            </w:r>
            <w:proofErr w:type="spellStart"/>
            <w:r>
              <w:rPr>
                <w:color w:val="000000"/>
                <w:sz w:val="24"/>
                <w:szCs w:val="24"/>
              </w:rPr>
              <w:t>interquartilica</w:t>
            </w:r>
            <w:proofErr w:type="spellEnd"/>
            <w:r>
              <w:rPr>
                <w:color w:val="000000"/>
                <w:sz w:val="24"/>
                <w:szCs w:val="24"/>
              </w:rPr>
              <w:t xml:space="preserve"> = 4</w:t>
            </w:r>
            <w:r>
              <w:rPr>
                <w:color w:val="000000"/>
                <w:sz w:val="24"/>
                <w:szCs w:val="24"/>
              </w:rPr>
              <w:br/>
              <w:t>Scarto tipo = 1.85</w:t>
            </w:r>
          </w:p>
          <w:p w14:paraId="0176F136" w14:textId="77777777" w:rsidR="002623CF" w:rsidRDefault="009B4DEB">
            <w:pPr>
              <w:numPr>
                <w:ilvl w:val="0"/>
                <w:numId w:val="1"/>
              </w:numPr>
              <w:pBdr>
                <w:top w:val="nil"/>
                <w:left w:val="nil"/>
                <w:bottom w:val="nil"/>
                <w:right w:val="nil"/>
                <w:between w:val="nil"/>
              </w:pBdr>
              <w:spacing w:after="0" w:line="240" w:lineRule="auto"/>
              <w:rPr>
                <w:color w:val="000000"/>
                <w:sz w:val="24"/>
                <w:szCs w:val="24"/>
              </w:rPr>
            </w:pPr>
            <w:r>
              <w:rPr>
                <w:color w:val="000000"/>
                <w:sz w:val="24"/>
                <w:szCs w:val="24"/>
              </w:rPr>
              <w:t>Indici di forma:</w:t>
            </w:r>
            <w:r>
              <w:rPr>
                <w:color w:val="000000"/>
                <w:sz w:val="24"/>
                <w:szCs w:val="24"/>
              </w:rPr>
              <w:br/>
              <w:t>Asimmetria = 0.33</w:t>
            </w:r>
            <w:r>
              <w:rPr>
                <w:color w:val="000000"/>
                <w:sz w:val="24"/>
                <w:szCs w:val="24"/>
              </w:rPr>
              <w:br/>
              <w:t>Curtosi = -1.04</w:t>
            </w:r>
          </w:p>
          <w:p w14:paraId="4B104C1B" w14:textId="77777777" w:rsidR="002623CF" w:rsidRDefault="009B4DEB">
            <w:pPr>
              <w:numPr>
                <w:ilvl w:val="0"/>
                <w:numId w:val="5"/>
              </w:numPr>
              <w:pBdr>
                <w:top w:val="nil"/>
                <w:left w:val="nil"/>
                <w:bottom w:val="nil"/>
                <w:right w:val="nil"/>
                <w:between w:val="nil"/>
              </w:pBdr>
              <w:spacing w:after="280" w:line="240" w:lineRule="auto"/>
              <w:rPr>
                <w:color w:val="000000"/>
                <w:sz w:val="24"/>
                <w:szCs w:val="24"/>
              </w:rPr>
            </w:pPr>
            <w:r>
              <w:rPr>
                <w:b/>
                <w:color w:val="000000"/>
                <w:sz w:val="24"/>
                <w:szCs w:val="24"/>
              </w:rPr>
              <w:t>Popolazione</w:t>
            </w:r>
            <w:r>
              <w:rPr>
                <w:color w:val="000000"/>
                <w:sz w:val="24"/>
                <w:szCs w:val="24"/>
              </w:rPr>
              <w:t>:</w:t>
            </w:r>
          </w:p>
          <w:tbl>
            <w:tblPr>
              <w:tblStyle w:val="ae"/>
              <w:tblW w:w="2895"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176"/>
              <w:gridCol w:w="1719"/>
            </w:tblGrid>
            <w:tr w:rsidR="002623CF" w14:paraId="401F5FD7" w14:textId="77777777">
              <w:tc>
                <w:tcPr>
                  <w:tcW w:w="1176" w:type="dxa"/>
                  <w:tcBorders>
                    <w:top w:val="single" w:sz="6" w:space="0" w:color="000000"/>
                    <w:left w:val="single" w:sz="6" w:space="0" w:color="000000"/>
                    <w:bottom w:val="single" w:sz="6" w:space="0" w:color="000000"/>
                    <w:right w:val="single" w:sz="6" w:space="0" w:color="000000"/>
                  </w:tcBorders>
                  <w:vAlign w:val="center"/>
                </w:tcPr>
                <w:p w14:paraId="4B447715" w14:textId="77777777" w:rsidR="002623CF" w:rsidRDefault="009B4DEB">
                  <w:pPr>
                    <w:spacing w:after="0" w:line="240" w:lineRule="auto"/>
                    <w:rPr>
                      <w:b/>
                      <w:i/>
                      <w:sz w:val="24"/>
                      <w:szCs w:val="24"/>
                    </w:rPr>
                  </w:pPr>
                  <w:r>
                    <w:rPr>
                      <w:b/>
                      <w:i/>
                      <w:sz w:val="24"/>
                      <w:szCs w:val="24"/>
                    </w:rPr>
                    <w:t>Parametro</w:t>
                  </w:r>
                </w:p>
              </w:tc>
              <w:tc>
                <w:tcPr>
                  <w:tcW w:w="1719" w:type="dxa"/>
                  <w:tcBorders>
                    <w:top w:val="single" w:sz="6" w:space="0" w:color="000000"/>
                    <w:left w:val="single" w:sz="6" w:space="0" w:color="000000"/>
                    <w:bottom w:val="single" w:sz="6" w:space="0" w:color="000000"/>
                    <w:right w:val="single" w:sz="6" w:space="0" w:color="000000"/>
                  </w:tcBorders>
                  <w:vAlign w:val="center"/>
                </w:tcPr>
                <w:p w14:paraId="1C994CAE" w14:textId="77777777" w:rsidR="002623CF" w:rsidRDefault="009B4DEB">
                  <w:pPr>
                    <w:spacing w:after="0" w:line="240" w:lineRule="auto"/>
                    <w:rPr>
                      <w:b/>
                      <w:i/>
                      <w:sz w:val="24"/>
                      <w:szCs w:val="24"/>
                    </w:rPr>
                  </w:pPr>
                  <w:r>
                    <w:rPr>
                      <w:b/>
                      <w:i/>
                      <w:sz w:val="24"/>
                      <w:szCs w:val="24"/>
                    </w:rPr>
                    <w:t xml:space="preserve">Int. </w:t>
                  </w:r>
                  <w:proofErr w:type="spellStart"/>
                  <w:r>
                    <w:rPr>
                      <w:b/>
                      <w:i/>
                      <w:sz w:val="24"/>
                      <w:szCs w:val="24"/>
                    </w:rPr>
                    <w:t>Fid</w:t>
                  </w:r>
                  <w:proofErr w:type="spellEnd"/>
                  <w:r>
                    <w:rPr>
                      <w:b/>
                      <w:i/>
                      <w:sz w:val="24"/>
                      <w:szCs w:val="24"/>
                    </w:rPr>
                    <w:t>. 95%</w:t>
                  </w:r>
                </w:p>
              </w:tc>
            </w:tr>
            <w:tr w:rsidR="002623CF" w14:paraId="359FC155" w14:textId="77777777">
              <w:tc>
                <w:tcPr>
                  <w:tcW w:w="1176" w:type="dxa"/>
                  <w:tcBorders>
                    <w:top w:val="single" w:sz="6" w:space="0" w:color="000000"/>
                    <w:left w:val="single" w:sz="6" w:space="0" w:color="000000"/>
                    <w:bottom w:val="single" w:sz="6" w:space="0" w:color="000000"/>
                    <w:right w:val="single" w:sz="6" w:space="0" w:color="000000"/>
                  </w:tcBorders>
                  <w:vAlign w:val="center"/>
                </w:tcPr>
                <w:p w14:paraId="0EAC9087" w14:textId="77777777" w:rsidR="002623CF" w:rsidRDefault="009B4DEB">
                  <w:pPr>
                    <w:spacing w:after="0" w:line="240" w:lineRule="auto"/>
                    <w:rPr>
                      <w:sz w:val="24"/>
                      <w:szCs w:val="24"/>
                    </w:rPr>
                  </w:pPr>
                  <w:r>
                    <w:rPr>
                      <w:sz w:val="24"/>
                      <w:szCs w:val="24"/>
                    </w:rPr>
                    <w:t>Media</w:t>
                  </w:r>
                </w:p>
              </w:tc>
              <w:tc>
                <w:tcPr>
                  <w:tcW w:w="1719" w:type="dxa"/>
                  <w:tcBorders>
                    <w:top w:val="single" w:sz="6" w:space="0" w:color="000000"/>
                    <w:left w:val="single" w:sz="6" w:space="0" w:color="000000"/>
                    <w:bottom w:val="single" w:sz="6" w:space="0" w:color="000000"/>
                    <w:right w:val="single" w:sz="6" w:space="0" w:color="000000"/>
                  </w:tcBorders>
                  <w:vAlign w:val="center"/>
                </w:tcPr>
                <w:p w14:paraId="0D314138" w14:textId="77777777" w:rsidR="002623CF" w:rsidRDefault="009B4DEB">
                  <w:pPr>
                    <w:spacing w:after="0" w:line="240" w:lineRule="auto"/>
                    <w:rPr>
                      <w:sz w:val="24"/>
                      <w:szCs w:val="24"/>
                    </w:rPr>
                  </w:pPr>
                  <w:r>
                    <w:rPr>
                      <w:sz w:val="24"/>
                      <w:szCs w:val="24"/>
                    </w:rPr>
                    <w:t>da 15.69 a 16.57</w:t>
                  </w:r>
                </w:p>
              </w:tc>
            </w:tr>
            <w:tr w:rsidR="002623CF" w14:paraId="2F6E2591" w14:textId="77777777">
              <w:tc>
                <w:tcPr>
                  <w:tcW w:w="1176" w:type="dxa"/>
                  <w:tcBorders>
                    <w:top w:val="single" w:sz="6" w:space="0" w:color="000000"/>
                    <w:left w:val="single" w:sz="6" w:space="0" w:color="000000"/>
                    <w:bottom w:val="single" w:sz="6" w:space="0" w:color="000000"/>
                    <w:right w:val="single" w:sz="6" w:space="0" w:color="000000"/>
                  </w:tcBorders>
                  <w:vAlign w:val="center"/>
                </w:tcPr>
                <w:p w14:paraId="4CC8B85D" w14:textId="77777777" w:rsidR="002623CF" w:rsidRDefault="009B4DEB">
                  <w:pPr>
                    <w:spacing w:after="0" w:line="240" w:lineRule="auto"/>
                    <w:rPr>
                      <w:sz w:val="24"/>
                      <w:szCs w:val="24"/>
                    </w:rPr>
                  </w:pPr>
                  <w:r>
                    <w:rPr>
                      <w:sz w:val="24"/>
                      <w:szCs w:val="24"/>
                    </w:rPr>
                    <w:t>Scarto tipo</w:t>
                  </w:r>
                </w:p>
              </w:tc>
              <w:tc>
                <w:tcPr>
                  <w:tcW w:w="1719" w:type="dxa"/>
                  <w:tcBorders>
                    <w:top w:val="single" w:sz="6" w:space="0" w:color="000000"/>
                    <w:left w:val="single" w:sz="6" w:space="0" w:color="000000"/>
                    <w:bottom w:val="single" w:sz="6" w:space="0" w:color="000000"/>
                    <w:right w:val="single" w:sz="6" w:space="0" w:color="000000"/>
                  </w:tcBorders>
                  <w:vAlign w:val="center"/>
                </w:tcPr>
                <w:p w14:paraId="4B55A37F" w14:textId="77777777" w:rsidR="002623CF" w:rsidRDefault="009B4DEB">
                  <w:pPr>
                    <w:spacing w:after="0" w:line="240" w:lineRule="auto"/>
                    <w:rPr>
                      <w:sz w:val="24"/>
                      <w:szCs w:val="24"/>
                    </w:rPr>
                  </w:pPr>
                  <w:r>
                    <w:rPr>
                      <w:sz w:val="24"/>
                      <w:szCs w:val="24"/>
                    </w:rPr>
                    <w:t>da 1.6 a 2.28</w:t>
                  </w:r>
                </w:p>
              </w:tc>
            </w:tr>
          </w:tbl>
          <w:p w14:paraId="2FA3EAC4" w14:textId="77777777" w:rsidR="002623CF" w:rsidRDefault="009B4DEB">
            <w:pPr>
              <w:spacing w:after="0" w:line="240" w:lineRule="auto"/>
              <w:rPr>
                <w:color w:val="000000"/>
                <w:sz w:val="24"/>
                <w:szCs w:val="24"/>
              </w:rPr>
            </w:pPr>
            <w:r>
              <w:rPr>
                <w:color w:val="000000"/>
                <w:sz w:val="24"/>
                <w:szCs w:val="24"/>
              </w:rPr>
              <w:t>Probabilità di normalità della distribuzione (test di Jarque-Bera): 0.115</w:t>
            </w:r>
          </w:p>
        </w:tc>
        <w:tc>
          <w:tcPr>
            <w:tcW w:w="130" w:type="dxa"/>
          </w:tcPr>
          <w:p w14:paraId="3E7238CB" w14:textId="77777777" w:rsidR="002623CF" w:rsidRDefault="009B4DEB">
            <w:pPr>
              <w:spacing w:line="240" w:lineRule="auto"/>
              <w:rPr>
                <w:color w:val="000000"/>
                <w:sz w:val="24"/>
                <w:szCs w:val="24"/>
              </w:rPr>
            </w:pPr>
            <w:r>
              <w:rPr>
                <w:color w:val="000000"/>
                <w:sz w:val="24"/>
                <w:szCs w:val="24"/>
              </w:rPr>
              <w:t> </w:t>
            </w:r>
          </w:p>
        </w:tc>
      </w:tr>
    </w:tbl>
    <w:p w14:paraId="0B109ECB" w14:textId="77777777" w:rsidR="002623CF" w:rsidRDefault="009B4DEB">
      <w:pPr>
        <w:spacing w:line="240" w:lineRule="auto"/>
        <w:rPr>
          <w:sz w:val="24"/>
          <w:szCs w:val="24"/>
        </w:rPr>
      </w:pPr>
      <w:r>
        <w:rPr>
          <w:sz w:val="24"/>
          <w:szCs w:val="24"/>
        </w:rPr>
        <w:t xml:space="preserve"> </w:t>
      </w:r>
    </w:p>
    <w:p w14:paraId="17A894BC" w14:textId="77777777" w:rsidR="002623CF" w:rsidRDefault="009B4DEB">
      <w:pPr>
        <w:numPr>
          <w:ilvl w:val="0"/>
          <w:numId w:val="3"/>
        </w:numPr>
        <w:pBdr>
          <w:top w:val="nil"/>
          <w:left w:val="nil"/>
          <w:bottom w:val="nil"/>
          <w:right w:val="nil"/>
          <w:between w:val="nil"/>
        </w:pBdr>
        <w:spacing w:line="240" w:lineRule="auto"/>
        <w:rPr>
          <w:b/>
          <w:color w:val="000000"/>
          <w:sz w:val="24"/>
          <w:szCs w:val="24"/>
        </w:rPr>
      </w:pPr>
      <w:r>
        <w:rPr>
          <w:b/>
          <w:color w:val="000000"/>
          <w:sz w:val="24"/>
          <w:szCs w:val="24"/>
        </w:rPr>
        <w:t>GENERE</w:t>
      </w:r>
    </w:p>
    <w:p w14:paraId="395EB29C" w14:textId="77777777" w:rsidR="002623CF" w:rsidRDefault="009B4DEB">
      <w:pPr>
        <w:spacing w:line="240" w:lineRule="auto"/>
        <w:rPr>
          <w:sz w:val="24"/>
          <w:szCs w:val="24"/>
        </w:rPr>
      </w:pPr>
      <w:r>
        <w:rPr>
          <w:b/>
          <w:color w:val="000000"/>
          <w:sz w:val="24"/>
          <w:szCs w:val="24"/>
        </w:rPr>
        <w:t>Distribuzione di frequenza:</w:t>
      </w:r>
      <w:r>
        <w:rPr>
          <w:color w:val="000000"/>
          <w:sz w:val="24"/>
          <w:szCs w:val="24"/>
        </w:rPr>
        <w:t xml:space="preserve"> </w:t>
      </w:r>
      <w:r>
        <w:rPr>
          <w:b/>
          <w:color w:val="000000"/>
          <w:sz w:val="24"/>
          <w:szCs w:val="24"/>
        </w:rPr>
        <w:t xml:space="preserve">genere. </w:t>
      </w:r>
      <w:r>
        <w:rPr>
          <w:b/>
          <w:sz w:val="24"/>
          <w:szCs w:val="24"/>
        </w:rPr>
        <w:t>1= M; 2= F.</w:t>
      </w:r>
    </w:p>
    <w:p w14:paraId="00F6DB00" w14:textId="77777777" w:rsidR="002623CF" w:rsidRDefault="002623CF">
      <w:pPr>
        <w:spacing w:after="0" w:line="240" w:lineRule="auto"/>
        <w:rPr>
          <w:sz w:val="24"/>
          <w:szCs w:val="24"/>
        </w:rPr>
      </w:pPr>
    </w:p>
    <w:tbl>
      <w:tblPr>
        <w:tblStyle w:val="af"/>
        <w:tblW w:w="6587"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023"/>
        <w:gridCol w:w="1123"/>
        <w:gridCol w:w="957"/>
        <w:gridCol w:w="1123"/>
        <w:gridCol w:w="1031"/>
        <w:gridCol w:w="1330"/>
      </w:tblGrid>
      <w:tr w:rsidR="002623CF" w14:paraId="5985DB29" w14:textId="77777777">
        <w:tc>
          <w:tcPr>
            <w:tcW w:w="1023" w:type="dxa"/>
            <w:tcBorders>
              <w:top w:val="single" w:sz="6" w:space="0" w:color="000000"/>
              <w:left w:val="single" w:sz="6" w:space="0" w:color="000000"/>
              <w:bottom w:val="single" w:sz="6" w:space="0" w:color="000000"/>
              <w:right w:val="single" w:sz="6" w:space="0" w:color="000000"/>
            </w:tcBorders>
            <w:vAlign w:val="center"/>
          </w:tcPr>
          <w:p w14:paraId="193C37B0" w14:textId="77777777" w:rsidR="002623CF" w:rsidRDefault="009B4DEB">
            <w:pPr>
              <w:spacing w:after="0" w:line="240" w:lineRule="auto"/>
              <w:rPr>
                <w:b/>
                <w:i/>
                <w:color w:val="000000"/>
                <w:sz w:val="24"/>
                <w:szCs w:val="24"/>
              </w:rPr>
            </w:pPr>
            <w:r>
              <w:rPr>
                <w:b/>
                <w:i/>
                <w:color w:val="000000"/>
                <w:sz w:val="24"/>
                <w:szCs w:val="24"/>
              </w:rPr>
              <w:t>Modalità</w:t>
            </w:r>
          </w:p>
        </w:tc>
        <w:tc>
          <w:tcPr>
            <w:tcW w:w="1123" w:type="dxa"/>
            <w:tcBorders>
              <w:top w:val="single" w:sz="6" w:space="0" w:color="000000"/>
              <w:left w:val="single" w:sz="6" w:space="0" w:color="000000"/>
              <w:bottom w:val="single" w:sz="6" w:space="0" w:color="000000"/>
              <w:right w:val="single" w:sz="6" w:space="0" w:color="000000"/>
            </w:tcBorders>
            <w:vAlign w:val="center"/>
          </w:tcPr>
          <w:p w14:paraId="3631269E" w14:textId="77777777" w:rsidR="002623CF" w:rsidRDefault="009B4DEB">
            <w:pPr>
              <w:spacing w:after="0" w:line="240" w:lineRule="auto"/>
              <w:rPr>
                <w:b/>
                <w:i/>
                <w:color w:val="000000"/>
                <w:sz w:val="24"/>
                <w:szCs w:val="24"/>
              </w:rPr>
            </w:pPr>
            <w:r>
              <w:rPr>
                <w:b/>
                <w:i/>
                <w:color w:val="000000"/>
                <w:sz w:val="24"/>
                <w:szCs w:val="24"/>
              </w:rPr>
              <w:t>Frequenza</w:t>
            </w:r>
            <w:r>
              <w:rPr>
                <w:b/>
                <w:i/>
                <w:color w:val="000000"/>
                <w:sz w:val="24"/>
                <w:szCs w:val="24"/>
              </w:rPr>
              <w:br/>
              <w:t>semplice</w:t>
            </w:r>
          </w:p>
        </w:tc>
        <w:tc>
          <w:tcPr>
            <w:tcW w:w="957" w:type="dxa"/>
            <w:tcBorders>
              <w:top w:val="single" w:sz="6" w:space="0" w:color="000000"/>
              <w:left w:val="single" w:sz="6" w:space="0" w:color="000000"/>
              <w:bottom w:val="single" w:sz="6" w:space="0" w:color="000000"/>
              <w:right w:val="single" w:sz="6" w:space="0" w:color="000000"/>
            </w:tcBorders>
            <w:vAlign w:val="center"/>
          </w:tcPr>
          <w:p w14:paraId="16A34BE9" w14:textId="77777777" w:rsidR="002623CF" w:rsidRDefault="009B4DEB">
            <w:pPr>
              <w:spacing w:after="0" w:line="240" w:lineRule="auto"/>
              <w:rPr>
                <w:b/>
                <w:i/>
                <w:color w:val="000000"/>
                <w:sz w:val="24"/>
                <w:szCs w:val="24"/>
              </w:rPr>
            </w:pPr>
            <w:proofErr w:type="spellStart"/>
            <w:r>
              <w:rPr>
                <w:b/>
                <w:i/>
                <w:color w:val="000000"/>
                <w:sz w:val="24"/>
                <w:szCs w:val="24"/>
              </w:rPr>
              <w:t>Percent</w:t>
            </w:r>
            <w:proofErr w:type="spellEnd"/>
            <w:r>
              <w:rPr>
                <w:b/>
                <w:i/>
                <w:color w:val="000000"/>
                <w:sz w:val="24"/>
                <w:szCs w:val="24"/>
              </w:rPr>
              <w:t>.</w:t>
            </w:r>
            <w:r>
              <w:rPr>
                <w:b/>
                <w:i/>
                <w:color w:val="000000"/>
                <w:sz w:val="24"/>
                <w:szCs w:val="24"/>
              </w:rPr>
              <w:br/>
              <w:t>semplice</w:t>
            </w:r>
          </w:p>
        </w:tc>
        <w:tc>
          <w:tcPr>
            <w:tcW w:w="1123" w:type="dxa"/>
            <w:tcBorders>
              <w:top w:val="single" w:sz="6" w:space="0" w:color="000000"/>
              <w:left w:val="single" w:sz="6" w:space="0" w:color="000000"/>
              <w:bottom w:val="single" w:sz="6" w:space="0" w:color="000000"/>
              <w:right w:val="single" w:sz="6" w:space="0" w:color="000000"/>
            </w:tcBorders>
            <w:vAlign w:val="center"/>
          </w:tcPr>
          <w:p w14:paraId="11A3F6F9" w14:textId="77777777" w:rsidR="002623CF" w:rsidRDefault="009B4DEB">
            <w:pPr>
              <w:spacing w:after="0" w:line="240" w:lineRule="auto"/>
              <w:rPr>
                <w:b/>
                <w:i/>
                <w:color w:val="000000"/>
                <w:sz w:val="24"/>
                <w:szCs w:val="24"/>
              </w:rPr>
            </w:pPr>
            <w:r>
              <w:rPr>
                <w:b/>
                <w:i/>
                <w:color w:val="000000"/>
                <w:sz w:val="24"/>
                <w:szCs w:val="24"/>
              </w:rPr>
              <w:t>Frequenza</w:t>
            </w:r>
            <w:r>
              <w:rPr>
                <w:b/>
                <w:i/>
                <w:color w:val="000000"/>
                <w:sz w:val="24"/>
                <w:szCs w:val="24"/>
              </w:rPr>
              <w:br/>
              <w:t>cumulata</w:t>
            </w:r>
          </w:p>
        </w:tc>
        <w:tc>
          <w:tcPr>
            <w:tcW w:w="1031" w:type="dxa"/>
            <w:tcBorders>
              <w:top w:val="single" w:sz="6" w:space="0" w:color="000000"/>
              <w:left w:val="single" w:sz="6" w:space="0" w:color="000000"/>
              <w:bottom w:val="single" w:sz="6" w:space="0" w:color="000000"/>
              <w:right w:val="single" w:sz="6" w:space="0" w:color="000000"/>
            </w:tcBorders>
            <w:vAlign w:val="center"/>
          </w:tcPr>
          <w:p w14:paraId="5A467351" w14:textId="77777777" w:rsidR="002623CF" w:rsidRDefault="009B4DEB">
            <w:pPr>
              <w:spacing w:after="0" w:line="240" w:lineRule="auto"/>
              <w:rPr>
                <w:b/>
                <w:i/>
                <w:color w:val="000000"/>
                <w:sz w:val="24"/>
                <w:szCs w:val="24"/>
              </w:rPr>
            </w:pPr>
            <w:proofErr w:type="spellStart"/>
            <w:r>
              <w:rPr>
                <w:b/>
                <w:i/>
                <w:color w:val="000000"/>
                <w:sz w:val="24"/>
                <w:szCs w:val="24"/>
              </w:rPr>
              <w:t>Percent</w:t>
            </w:r>
            <w:proofErr w:type="spellEnd"/>
            <w:r>
              <w:rPr>
                <w:b/>
                <w:i/>
                <w:color w:val="000000"/>
                <w:sz w:val="24"/>
                <w:szCs w:val="24"/>
              </w:rPr>
              <w:t>.</w:t>
            </w:r>
            <w:r>
              <w:rPr>
                <w:b/>
                <w:i/>
                <w:color w:val="000000"/>
                <w:sz w:val="24"/>
                <w:szCs w:val="24"/>
              </w:rPr>
              <w:br/>
              <w:t>cumulata</w:t>
            </w:r>
          </w:p>
        </w:tc>
        <w:tc>
          <w:tcPr>
            <w:tcW w:w="1330" w:type="dxa"/>
            <w:tcBorders>
              <w:top w:val="single" w:sz="6" w:space="0" w:color="000000"/>
              <w:left w:val="single" w:sz="6" w:space="0" w:color="000000"/>
              <w:bottom w:val="single" w:sz="6" w:space="0" w:color="000000"/>
              <w:right w:val="single" w:sz="6" w:space="0" w:color="000000"/>
            </w:tcBorders>
            <w:vAlign w:val="center"/>
          </w:tcPr>
          <w:p w14:paraId="5BC2C17E" w14:textId="77777777" w:rsidR="002623CF" w:rsidRDefault="009B4DEB">
            <w:pPr>
              <w:spacing w:after="0" w:line="240" w:lineRule="auto"/>
              <w:rPr>
                <w:b/>
                <w:i/>
                <w:color w:val="000000"/>
                <w:sz w:val="24"/>
                <w:szCs w:val="24"/>
              </w:rPr>
            </w:pPr>
            <w:r>
              <w:rPr>
                <w:b/>
                <w:i/>
                <w:color w:val="000000"/>
                <w:sz w:val="24"/>
                <w:szCs w:val="24"/>
              </w:rPr>
              <w:t xml:space="preserve">Int. </w:t>
            </w:r>
            <w:proofErr w:type="spellStart"/>
            <w:r>
              <w:rPr>
                <w:b/>
                <w:i/>
                <w:color w:val="000000"/>
                <w:sz w:val="24"/>
                <w:szCs w:val="24"/>
              </w:rPr>
              <w:t>Fid</w:t>
            </w:r>
            <w:proofErr w:type="spellEnd"/>
            <w:r>
              <w:rPr>
                <w:b/>
                <w:i/>
                <w:color w:val="000000"/>
                <w:sz w:val="24"/>
                <w:szCs w:val="24"/>
              </w:rPr>
              <w:t>. 95%</w:t>
            </w:r>
          </w:p>
        </w:tc>
      </w:tr>
      <w:tr w:rsidR="002623CF" w14:paraId="4E8607D2" w14:textId="77777777">
        <w:tc>
          <w:tcPr>
            <w:tcW w:w="1023" w:type="dxa"/>
            <w:tcBorders>
              <w:top w:val="single" w:sz="6" w:space="0" w:color="000000"/>
              <w:left w:val="single" w:sz="6" w:space="0" w:color="000000"/>
              <w:bottom w:val="single" w:sz="6" w:space="0" w:color="000000"/>
              <w:right w:val="single" w:sz="6" w:space="0" w:color="000000"/>
            </w:tcBorders>
            <w:vAlign w:val="center"/>
          </w:tcPr>
          <w:p w14:paraId="7F358C4E" w14:textId="77777777" w:rsidR="002623CF" w:rsidRDefault="009B4DEB">
            <w:pPr>
              <w:spacing w:after="0" w:line="240" w:lineRule="auto"/>
              <w:rPr>
                <w:color w:val="000000"/>
                <w:sz w:val="24"/>
                <w:szCs w:val="24"/>
              </w:rPr>
            </w:pPr>
            <w:r>
              <w:rPr>
                <w:b/>
                <w:color w:val="000000"/>
                <w:sz w:val="24"/>
                <w:szCs w:val="24"/>
              </w:rPr>
              <w:t>1</w:t>
            </w:r>
          </w:p>
        </w:tc>
        <w:tc>
          <w:tcPr>
            <w:tcW w:w="1123" w:type="dxa"/>
            <w:tcBorders>
              <w:top w:val="single" w:sz="6" w:space="0" w:color="000000"/>
              <w:left w:val="single" w:sz="6" w:space="0" w:color="000000"/>
              <w:bottom w:val="single" w:sz="6" w:space="0" w:color="000000"/>
              <w:right w:val="single" w:sz="6" w:space="0" w:color="000000"/>
            </w:tcBorders>
            <w:vAlign w:val="center"/>
          </w:tcPr>
          <w:p w14:paraId="4454996D" w14:textId="77777777" w:rsidR="002623CF" w:rsidRDefault="009B4DEB">
            <w:pPr>
              <w:spacing w:after="0" w:line="240" w:lineRule="auto"/>
              <w:rPr>
                <w:color w:val="000000"/>
                <w:sz w:val="24"/>
                <w:szCs w:val="24"/>
              </w:rPr>
            </w:pPr>
            <w:r>
              <w:rPr>
                <w:color w:val="000000"/>
                <w:sz w:val="24"/>
                <w:szCs w:val="24"/>
              </w:rPr>
              <w:t>36</w:t>
            </w:r>
          </w:p>
        </w:tc>
        <w:tc>
          <w:tcPr>
            <w:tcW w:w="957" w:type="dxa"/>
            <w:tcBorders>
              <w:top w:val="single" w:sz="6" w:space="0" w:color="000000"/>
              <w:left w:val="single" w:sz="6" w:space="0" w:color="000000"/>
              <w:bottom w:val="single" w:sz="6" w:space="0" w:color="000000"/>
              <w:right w:val="single" w:sz="6" w:space="0" w:color="000000"/>
            </w:tcBorders>
            <w:vAlign w:val="center"/>
          </w:tcPr>
          <w:p w14:paraId="7C8EC5A2" w14:textId="77777777" w:rsidR="002623CF" w:rsidRDefault="009B4DEB">
            <w:pPr>
              <w:spacing w:after="0" w:line="240" w:lineRule="auto"/>
              <w:rPr>
                <w:color w:val="000000"/>
                <w:sz w:val="24"/>
                <w:szCs w:val="24"/>
              </w:rPr>
            </w:pPr>
            <w:r>
              <w:rPr>
                <w:color w:val="000000"/>
                <w:sz w:val="24"/>
                <w:szCs w:val="24"/>
              </w:rPr>
              <w:t>53%</w:t>
            </w:r>
          </w:p>
        </w:tc>
        <w:tc>
          <w:tcPr>
            <w:tcW w:w="1123" w:type="dxa"/>
            <w:tcBorders>
              <w:top w:val="single" w:sz="6" w:space="0" w:color="000000"/>
              <w:left w:val="single" w:sz="6" w:space="0" w:color="000000"/>
              <w:bottom w:val="single" w:sz="6" w:space="0" w:color="000000"/>
              <w:right w:val="single" w:sz="6" w:space="0" w:color="000000"/>
            </w:tcBorders>
            <w:vAlign w:val="center"/>
          </w:tcPr>
          <w:p w14:paraId="0C40CC4B" w14:textId="77777777" w:rsidR="002623CF" w:rsidRDefault="009B4DEB">
            <w:pPr>
              <w:spacing w:after="0" w:line="240" w:lineRule="auto"/>
              <w:rPr>
                <w:color w:val="000000"/>
                <w:sz w:val="24"/>
                <w:szCs w:val="24"/>
              </w:rPr>
            </w:pPr>
            <w:r>
              <w:rPr>
                <w:color w:val="000000"/>
                <w:sz w:val="24"/>
                <w:szCs w:val="24"/>
              </w:rPr>
              <w:t>36</w:t>
            </w:r>
          </w:p>
        </w:tc>
        <w:tc>
          <w:tcPr>
            <w:tcW w:w="1031" w:type="dxa"/>
            <w:tcBorders>
              <w:top w:val="single" w:sz="6" w:space="0" w:color="000000"/>
              <w:left w:val="single" w:sz="6" w:space="0" w:color="000000"/>
              <w:bottom w:val="single" w:sz="6" w:space="0" w:color="000000"/>
              <w:right w:val="single" w:sz="6" w:space="0" w:color="000000"/>
            </w:tcBorders>
            <w:vAlign w:val="center"/>
          </w:tcPr>
          <w:p w14:paraId="2CEA1737" w14:textId="77777777" w:rsidR="002623CF" w:rsidRDefault="009B4DEB">
            <w:pPr>
              <w:spacing w:after="0" w:line="240" w:lineRule="auto"/>
              <w:rPr>
                <w:color w:val="000000"/>
                <w:sz w:val="24"/>
                <w:szCs w:val="24"/>
              </w:rPr>
            </w:pPr>
            <w:r>
              <w:rPr>
                <w:color w:val="000000"/>
                <w:sz w:val="24"/>
                <w:szCs w:val="24"/>
              </w:rPr>
              <w:t>53%</w:t>
            </w:r>
          </w:p>
        </w:tc>
        <w:tc>
          <w:tcPr>
            <w:tcW w:w="1330" w:type="dxa"/>
            <w:tcBorders>
              <w:top w:val="single" w:sz="6" w:space="0" w:color="000000"/>
              <w:left w:val="single" w:sz="6" w:space="0" w:color="000000"/>
              <w:bottom w:val="single" w:sz="6" w:space="0" w:color="000000"/>
              <w:right w:val="single" w:sz="6" w:space="0" w:color="000000"/>
            </w:tcBorders>
            <w:vAlign w:val="center"/>
          </w:tcPr>
          <w:p w14:paraId="2B8954C6" w14:textId="77777777" w:rsidR="002623CF" w:rsidRDefault="009B4DEB">
            <w:pPr>
              <w:spacing w:after="0" w:line="240" w:lineRule="auto"/>
              <w:rPr>
                <w:color w:val="000000"/>
                <w:sz w:val="24"/>
                <w:szCs w:val="24"/>
              </w:rPr>
            </w:pPr>
            <w:r>
              <w:rPr>
                <w:color w:val="000000"/>
                <w:sz w:val="24"/>
                <w:szCs w:val="24"/>
              </w:rPr>
              <w:t>41%:65%</w:t>
            </w:r>
          </w:p>
        </w:tc>
      </w:tr>
      <w:tr w:rsidR="002623CF" w14:paraId="77DB3590" w14:textId="77777777">
        <w:tc>
          <w:tcPr>
            <w:tcW w:w="1023" w:type="dxa"/>
            <w:tcBorders>
              <w:top w:val="single" w:sz="6" w:space="0" w:color="000000"/>
              <w:left w:val="single" w:sz="6" w:space="0" w:color="000000"/>
              <w:bottom w:val="single" w:sz="6" w:space="0" w:color="000000"/>
              <w:right w:val="single" w:sz="6" w:space="0" w:color="000000"/>
            </w:tcBorders>
            <w:vAlign w:val="center"/>
          </w:tcPr>
          <w:p w14:paraId="06E6DF9B" w14:textId="77777777" w:rsidR="002623CF" w:rsidRDefault="009B4DEB">
            <w:pPr>
              <w:spacing w:after="0" w:line="240" w:lineRule="auto"/>
              <w:rPr>
                <w:color w:val="000000"/>
                <w:sz w:val="24"/>
                <w:szCs w:val="24"/>
              </w:rPr>
            </w:pPr>
            <w:r>
              <w:rPr>
                <w:b/>
                <w:color w:val="000000"/>
                <w:sz w:val="24"/>
                <w:szCs w:val="24"/>
              </w:rPr>
              <w:t>2</w:t>
            </w:r>
          </w:p>
        </w:tc>
        <w:tc>
          <w:tcPr>
            <w:tcW w:w="1123" w:type="dxa"/>
            <w:tcBorders>
              <w:top w:val="single" w:sz="6" w:space="0" w:color="000000"/>
              <w:left w:val="single" w:sz="6" w:space="0" w:color="000000"/>
              <w:bottom w:val="single" w:sz="6" w:space="0" w:color="000000"/>
              <w:right w:val="single" w:sz="6" w:space="0" w:color="000000"/>
            </w:tcBorders>
            <w:vAlign w:val="center"/>
          </w:tcPr>
          <w:p w14:paraId="621CE864" w14:textId="77777777" w:rsidR="002623CF" w:rsidRDefault="009B4DEB">
            <w:pPr>
              <w:spacing w:after="0" w:line="240" w:lineRule="auto"/>
              <w:rPr>
                <w:color w:val="000000"/>
                <w:sz w:val="24"/>
                <w:szCs w:val="24"/>
              </w:rPr>
            </w:pPr>
            <w:r>
              <w:rPr>
                <w:color w:val="000000"/>
                <w:sz w:val="24"/>
                <w:szCs w:val="24"/>
              </w:rPr>
              <w:t>32</w:t>
            </w:r>
          </w:p>
        </w:tc>
        <w:tc>
          <w:tcPr>
            <w:tcW w:w="957" w:type="dxa"/>
            <w:tcBorders>
              <w:top w:val="single" w:sz="6" w:space="0" w:color="000000"/>
              <w:left w:val="single" w:sz="6" w:space="0" w:color="000000"/>
              <w:bottom w:val="single" w:sz="6" w:space="0" w:color="000000"/>
              <w:right w:val="single" w:sz="6" w:space="0" w:color="000000"/>
            </w:tcBorders>
            <w:vAlign w:val="center"/>
          </w:tcPr>
          <w:p w14:paraId="0A0C2F2E" w14:textId="77777777" w:rsidR="002623CF" w:rsidRDefault="009B4DEB">
            <w:pPr>
              <w:spacing w:after="0" w:line="240" w:lineRule="auto"/>
              <w:rPr>
                <w:color w:val="000000"/>
                <w:sz w:val="24"/>
                <w:szCs w:val="24"/>
              </w:rPr>
            </w:pPr>
            <w:r>
              <w:rPr>
                <w:color w:val="000000"/>
                <w:sz w:val="24"/>
                <w:szCs w:val="24"/>
              </w:rPr>
              <w:t>47%</w:t>
            </w:r>
          </w:p>
        </w:tc>
        <w:tc>
          <w:tcPr>
            <w:tcW w:w="1123" w:type="dxa"/>
            <w:tcBorders>
              <w:top w:val="single" w:sz="6" w:space="0" w:color="000000"/>
              <w:left w:val="single" w:sz="6" w:space="0" w:color="000000"/>
              <w:bottom w:val="single" w:sz="6" w:space="0" w:color="000000"/>
              <w:right w:val="single" w:sz="6" w:space="0" w:color="000000"/>
            </w:tcBorders>
            <w:vAlign w:val="center"/>
          </w:tcPr>
          <w:p w14:paraId="107AABF0" w14:textId="77777777" w:rsidR="002623CF" w:rsidRDefault="009B4DEB">
            <w:pPr>
              <w:spacing w:after="0" w:line="240" w:lineRule="auto"/>
              <w:rPr>
                <w:color w:val="000000"/>
                <w:sz w:val="24"/>
                <w:szCs w:val="24"/>
              </w:rPr>
            </w:pPr>
            <w:r>
              <w:rPr>
                <w:color w:val="000000"/>
                <w:sz w:val="24"/>
                <w:szCs w:val="24"/>
              </w:rPr>
              <w:t>68</w:t>
            </w:r>
          </w:p>
        </w:tc>
        <w:tc>
          <w:tcPr>
            <w:tcW w:w="1031" w:type="dxa"/>
            <w:tcBorders>
              <w:top w:val="single" w:sz="6" w:space="0" w:color="000000"/>
              <w:left w:val="single" w:sz="6" w:space="0" w:color="000000"/>
              <w:bottom w:val="single" w:sz="6" w:space="0" w:color="000000"/>
              <w:right w:val="single" w:sz="6" w:space="0" w:color="000000"/>
            </w:tcBorders>
            <w:vAlign w:val="center"/>
          </w:tcPr>
          <w:p w14:paraId="4D22E0D1" w14:textId="77777777" w:rsidR="002623CF" w:rsidRDefault="009B4DEB">
            <w:pPr>
              <w:spacing w:after="0" w:line="240" w:lineRule="auto"/>
              <w:rPr>
                <w:color w:val="000000"/>
                <w:sz w:val="24"/>
                <w:szCs w:val="24"/>
              </w:rPr>
            </w:pPr>
            <w:r>
              <w:rPr>
                <w:color w:val="000000"/>
                <w:sz w:val="24"/>
                <w:szCs w:val="24"/>
              </w:rPr>
              <w:t>100%</w:t>
            </w:r>
          </w:p>
        </w:tc>
        <w:tc>
          <w:tcPr>
            <w:tcW w:w="1330" w:type="dxa"/>
            <w:tcBorders>
              <w:top w:val="single" w:sz="6" w:space="0" w:color="000000"/>
              <w:left w:val="single" w:sz="6" w:space="0" w:color="000000"/>
              <w:bottom w:val="single" w:sz="6" w:space="0" w:color="000000"/>
              <w:right w:val="single" w:sz="6" w:space="0" w:color="000000"/>
            </w:tcBorders>
            <w:vAlign w:val="center"/>
          </w:tcPr>
          <w:p w14:paraId="4E178878" w14:textId="77777777" w:rsidR="002623CF" w:rsidRDefault="009B4DEB">
            <w:pPr>
              <w:spacing w:after="0" w:line="240" w:lineRule="auto"/>
              <w:rPr>
                <w:color w:val="000000"/>
                <w:sz w:val="24"/>
                <w:szCs w:val="24"/>
              </w:rPr>
            </w:pPr>
            <w:r>
              <w:rPr>
                <w:color w:val="000000"/>
                <w:sz w:val="24"/>
                <w:szCs w:val="24"/>
              </w:rPr>
              <w:t>35%:59%</w:t>
            </w:r>
          </w:p>
        </w:tc>
      </w:tr>
    </w:tbl>
    <w:p w14:paraId="2FA2CA94" w14:textId="77777777" w:rsidR="002623CF" w:rsidRDefault="002623CF">
      <w:pPr>
        <w:spacing w:line="240" w:lineRule="auto"/>
        <w:rPr>
          <w:sz w:val="24"/>
          <w:szCs w:val="24"/>
        </w:rPr>
      </w:pPr>
    </w:p>
    <w:p w14:paraId="13424D96" w14:textId="77777777" w:rsidR="002623CF" w:rsidRDefault="002623CF">
      <w:pPr>
        <w:spacing w:line="240" w:lineRule="auto"/>
        <w:rPr>
          <w:sz w:val="24"/>
          <w:szCs w:val="24"/>
        </w:rPr>
      </w:pPr>
    </w:p>
    <w:tbl>
      <w:tblPr>
        <w:tblStyle w:val="af0"/>
        <w:tblW w:w="1160" w:type="dxa"/>
        <w:tblInd w:w="0" w:type="dxa"/>
        <w:tblLayout w:type="fixed"/>
        <w:tblLook w:val="0400" w:firstRow="0" w:lastRow="0" w:firstColumn="0" w:lastColumn="0" w:noHBand="0" w:noVBand="1"/>
      </w:tblPr>
      <w:tblGrid>
        <w:gridCol w:w="965"/>
        <w:gridCol w:w="195"/>
      </w:tblGrid>
      <w:tr w:rsidR="002623CF" w14:paraId="503A19DA" w14:textId="77777777">
        <w:tc>
          <w:tcPr>
            <w:tcW w:w="965" w:type="dxa"/>
          </w:tcPr>
          <w:p w14:paraId="71A72158" w14:textId="77777777" w:rsidR="002623CF" w:rsidRDefault="002623CF">
            <w:pPr>
              <w:widowControl w:val="0"/>
              <w:pBdr>
                <w:top w:val="nil"/>
                <w:left w:val="nil"/>
                <w:bottom w:val="nil"/>
                <w:right w:val="nil"/>
                <w:between w:val="nil"/>
              </w:pBdr>
              <w:spacing w:after="0" w:line="276" w:lineRule="auto"/>
              <w:rPr>
                <w:sz w:val="24"/>
                <w:szCs w:val="24"/>
              </w:rPr>
            </w:pPr>
          </w:p>
          <w:tbl>
            <w:tblPr>
              <w:tblStyle w:val="af1"/>
              <w:tblW w:w="890" w:type="dxa"/>
              <w:jc w:val="right"/>
              <w:tblInd w:w="0" w:type="dxa"/>
              <w:tblLayout w:type="fixed"/>
              <w:tblLook w:val="0400" w:firstRow="0" w:lastRow="0" w:firstColumn="0" w:lastColumn="0" w:noHBand="0" w:noVBand="1"/>
            </w:tblPr>
            <w:tblGrid>
              <w:gridCol w:w="445"/>
              <w:gridCol w:w="445"/>
            </w:tblGrid>
            <w:tr w:rsidR="002623CF" w14:paraId="4B27A245" w14:textId="77777777">
              <w:trPr>
                <w:jc w:val="right"/>
              </w:trPr>
              <w:tc>
                <w:tcPr>
                  <w:tcW w:w="445" w:type="dxa"/>
                  <w:vAlign w:val="bottom"/>
                </w:tcPr>
                <w:p w14:paraId="33B73377" w14:textId="77777777" w:rsidR="002623CF" w:rsidRDefault="002623CF">
                  <w:pPr>
                    <w:widowControl w:val="0"/>
                    <w:pBdr>
                      <w:top w:val="nil"/>
                      <w:left w:val="nil"/>
                      <w:bottom w:val="nil"/>
                      <w:right w:val="nil"/>
                      <w:between w:val="nil"/>
                    </w:pBdr>
                    <w:spacing w:after="0" w:line="276" w:lineRule="auto"/>
                    <w:rPr>
                      <w:sz w:val="24"/>
                      <w:szCs w:val="24"/>
                    </w:rPr>
                  </w:pPr>
                </w:p>
                <w:tbl>
                  <w:tblPr>
                    <w:tblStyle w:val="af2"/>
                    <w:tblW w:w="415" w:type="dxa"/>
                    <w:jc w:val="center"/>
                    <w:tblInd w:w="0" w:type="dxa"/>
                    <w:tblLayout w:type="fixed"/>
                    <w:tblLook w:val="0400" w:firstRow="0" w:lastRow="0" w:firstColumn="0" w:lastColumn="0" w:noHBand="0" w:noVBand="1"/>
                  </w:tblPr>
                  <w:tblGrid>
                    <w:gridCol w:w="415"/>
                  </w:tblGrid>
                  <w:tr w:rsidR="002623CF" w14:paraId="6BF21F1B" w14:textId="77777777">
                    <w:trPr>
                      <w:jc w:val="center"/>
                    </w:trPr>
                    <w:tc>
                      <w:tcPr>
                        <w:tcW w:w="415" w:type="dxa"/>
                        <w:vAlign w:val="bottom"/>
                      </w:tcPr>
                      <w:p w14:paraId="163E37DF" w14:textId="77777777" w:rsidR="002623CF" w:rsidRDefault="009B4DEB">
                        <w:pPr>
                          <w:spacing w:after="0" w:line="240" w:lineRule="auto"/>
                          <w:rPr>
                            <w:sz w:val="24"/>
                            <w:szCs w:val="24"/>
                          </w:rPr>
                        </w:pPr>
                        <w:r>
                          <w:rPr>
                            <w:sz w:val="24"/>
                            <w:szCs w:val="24"/>
                          </w:rPr>
                          <w:t>53%</w:t>
                        </w:r>
                      </w:p>
                    </w:tc>
                  </w:tr>
                  <w:tr w:rsidR="002623CF" w14:paraId="179FDEE5" w14:textId="77777777">
                    <w:trPr>
                      <w:trHeight w:val="530"/>
                      <w:jc w:val="center"/>
                    </w:trPr>
                    <w:tc>
                      <w:tcPr>
                        <w:tcW w:w="415" w:type="dxa"/>
                        <w:shd w:val="clear" w:color="auto" w:fill="C0D0C0"/>
                        <w:vAlign w:val="bottom"/>
                      </w:tcPr>
                      <w:p w14:paraId="42A03862" w14:textId="77777777" w:rsidR="002623CF" w:rsidRDefault="002623CF">
                        <w:pPr>
                          <w:spacing w:after="0" w:line="240" w:lineRule="auto"/>
                          <w:rPr>
                            <w:sz w:val="24"/>
                            <w:szCs w:val="24"/>
                          </w:rPr>
                        </w:pPr>
                      </w:p>
                    </w:tc>
                  </w:tr>
                </w:tbl>
                <w:p w14:paraId="6B36C21E" w14:textId="77777777" w:rsidR="002623CF" w:rsidRDefault="002623CF">
                  <w:pPr>
                    <w:spacing w:after="0" w:line="240" w:lineRule="auto"/>
                    <w:rPr>
                      <w:sz w:val="24"/>
                      <w:szCs w:val="24"/>
                    </w:rPr>
                  </w:pPr>
                </w:p>
              </w:tc>
              <w:tc>
                <w:tcPr>
                  <w:tcW w:w="445" w:type="dxa"/>
                  <w:vAlign w:val="bottom"/>
                </w:tcPr>
                <w:p w14:paraId="2EC1EB51" w14:textId="77777777" w:rsidR="002623CF" w:rsidRDefault="002623CF">
                  <w:pPr>
                    <w:widowControl w:val="0"/>
                    <w:pBdr>
                      <w:top w:val="nil"/>
                      <w:left w:val="nil"/>
                      <w:bottom w:val="nil"/>
                      <w:right w:val="nil"/>
                      <w:between w:val="nil"/>
                    </w:pBdr>
                    <w:spacing w:after="0" w:line="276" w:lineRule="auto"/>
                    <w:rPr>
                      <w:sz w:val="24"/>
                      <w:szCs w:val="24"/>
                    </w:rPr>
                  </w:pPr>
                </w:p>
                <w:tbl>
                  <w:tblPr>
                    <w:tblStyle w:val="af3"/>
                    <w:tblW w:w="415" w:type="dxa"/>
                    <w:jc w:val="center"/>
                    <w:tblInd w:w="0" w:type="dxa"/>
                    <w:tblLayout w:type="fixed"/>
                    <w:tblLook w:val="0400" w:firstRow="0" w:lastRow="0" w:firstColumn="0" w:lastColumn="0" w:noHBand="0" w:noVBand="1"/>
                  </w:tblPr>
                  <w:tblGrid>
                    <w:gridCol w:w="415"/>
                  </w:tblGrid>
                  <w:tr w:rsidR="002623CF" w14:paraId="5AD61846" w14:textId="77777777">
                    <w:trPr>
                      <w:jc w:val="center"/>
                    </w:trPr>
                    <w:tc>
                      <w:tcPr>
                        <w:tcW w:w="415" w:type="dxa"/>
                        <w:vAlign w:val="bottom"/>
                      </w:tcPr>
                      <w:p w14:paraId="606D43FD" w14:textId="77777777" w:rsidR="002623CF" w:rsidRDefault="009B4DEB">
                        <w:pPr>
                          <w:spacing w:after="0" w:line="240" w:lineRule="auto"/>
                          <w:rPr>
                            <w:sz w:val="24"/>
                            <w:szCs w:val="24"/>
                          </w:rPr>
                        </w:pPr>
                        <w:r>
                          <w:rPr>
                            <w:sz w:val="24"/>
                            <w:szCs w:val="24"/>
                          </w:rPr>
                          <w:t>47%</w:t>
                        </w:r>
                      </w:p>
                    </w:tc>
                  </w:tr>
                  <w:tr w:rsidR="002623CF" w14:paraId="37DBA73C" w14:textId="77777777">
                    <w:trPr>
                      <w:trHeight w:val="470"/>
                      <w:jc w:val="center"/>
                    </w:trPr>
                    <w:tc>
                      <w:tcPr>
                        <w:tcW w:w="415" w:type="dxa"/>
                        <w:shd w:val="clear" w:color="auto" w:fill="C0D0C0"/>
                        <w:vAlign w:val="bottom"/>
                      </w:tcPr>
                      <w:p w14:paraId="626E2DB0" w14:textId="77777777" w:rsidR="002623CF" w:rsidRDefault="002623CF">
                        <w:pPr>
                          <w:spacing w:after="0" w:line="240" w:lineRule="auto"/>
                          <w:rPr>
                            <w:sz w:val="24"/>
                            <w:szCs w:val="24"/>
                          </w:rPr>
                        </w:pPr>
                      </w:p>
                    </w:tc>
                  </w:tr>
                </w:tbl>
                <w:p w14:paraId="00AB6AAA" w14:textId="77777777" w:rsidR="002623CF" w:rsidRDefault="002623CF">
                  <w:pPr>
                    <w:spacing w:after="0" w:line="240" w:lineRule="auto"/>
                    <w:rPr>
                      <w:sz w:val="24"/>
                      <w:szCs w:val="24"/>
                    </w:rPr>
                  </w:pPr>
                </w:p>
              </w:tc>
            </w:tr>
            <w:tr w:rsidR="002623CF" w14:paraId="547420E8" w14:textId="77777777">
              <w:trPr>
                <w:jc w:val="right"/>
              </w:trPr>
              <w:tc>
                <w:tcPr>
                  <w:tcW w:w="445" w:type="dxa"/>
                  <w:shd w:val="clear" w:color="auto" w:fill="E0E0E0"/>
                  <w:vAlign w:val="center"/>
                </w:tcPr>
                <w:p w14:paraId="4A8918D8" w14:textId="77777777" w:rsidR="002623CF" w:rsidRDefault="009B4DEB">
                  <w:pPr>
                    <w:spacing w:after="0" w:line="240" w:lineRule="auto"/>
                    <w:rPr>
                      <w:sz w:val="24"/>
                      <w:szCs w:val="24"/>
                    </w:rPr>
                  </w:pPr>
                  <w:r>
                    <w:rPr>
                      <w:sz w:val="24"/>
                      <w:szCs w:val="24"/>
                    </w:rPr>
                    <w:t>36</w:t>
                  </w:r>
                </w:p>
              </w:tc>
              <w:tc>
                <w:tcPr>
                  <w:tcW w:w="445" w:type="dxa"/>
                  <w:shd w:val="clear" w:color="auto" w:fill="E0E0E0"/>
                  <w:vAlign w:val="center"/>
                </w:tcPr>
                <w:p w14:paraId="088AEB5E" w14:textId="77777777" w:rsidR="002623CF" w:rsidRDefault="009B4DEB">
                  <w:pPr>
                    <w:spacing w:after="0" w:line="240" w:lineRule="auto"/>
                    <w:rPr>
                      <w:sz w:val="24"/>
                      <w:szCs w:val="24"/>
                    </w:rPr>
                  </w:pPr>
                  <w:r>
                    <w:rPr>
                      <w:sz w:val="24"/>
                      <w:szCs w:val="24"/>
                    </w:rPr>
                    <w:t>32</w:t>
                  </w:r>
                </w:p>
              </w:tc>
            </w:tr>
            <w:tr w:rsidR="002623CF" w14:paraId="645AC1D7" w14:textId="77777777">
              <w:trPr>
                <w:jc w:val="right"/>
              </w:trPr>
              <w:tc>
                <w:tcPr>
                  <w:tcW w:w="445" w:type="dxa"/>
                  <w:shd w:val="clear" w:color="auto" w:fill="E0E0E0"/>
                  <w:vAlign w:val="center"/>
                </w:tcPr>
                <w:p w14:paraId="061F411F" w14:textId="77777777" w:rsidR="002623CF" w:rsidRDefault="009B4DEB">
                  <w:pPr>
                    <w:spacing w:after="0" w:line="240" w:lineRule="auto"/>
                    <w:rPr>
                      <w:sz w:val="24"/>
                      <w:szCs w:val="24"/>
                    </w:rPr>
                  </w:pPr>
                  <w:r>
                    <w:rPr>
                      <w:sz w:val="24"/>
                      <w:szCs w:val="24"/>
                    </w:rPr>
                    <w:t>1</w:t>
                  </w:r>
                </w:p>
              </w:tc>
              <w:tc>
                <w:tcPr>
                  <w:tcW w:w="445" w:type="dxa"/>
                  <w:shd w:val="clear" w:color="auto" w:fill="E0E0E0"/>
                  <w:vAlign w:val="center"/>
                </w:tcPr>
                <w:p w14:paraId="7811F7C2" w14:textId="77777777" w:rsidR="002623CF" w:rsidRDefault="009B4DEB">
                  <w:pPr>
                    <w:spacing w:after="0" w:line="240" w:lineRule="auto"/>
                    <w:rPr>
                      <w:sz w:val="24"/>
                      <w:szCs w:val="24"/>
                    </w:rPr>
                  </w:pPr>
                  <w:r>
                    <w:rPr>
                      <w:sz w:val="24"/>
                      <w:szCs w:val="24"/>
                    </w:rPr>
                    <w:t>2</w:t>
                  </w:r>
                </w:p>
              </w:tc>
            </w:tr>
          </w:tbl>
          <w:p w14:paraId="08CB3265" w14:textId="77777777" w:rsidR="002623CF" w:rsidRDefault="002623CF">
            <w:pPr>
              <w:spacing w:after="0" w:line="240" w:lineRule="auto"/>
              <w:rPr>
                <w:color w:val="000000"/>
                <w:sz w:val="24"/>
                <w:szCs w:val="24"/>
              </w:rPr>
            </w:pPr>
          </w:p>
        </w:tc>
        <w:tc>
          <w:tcPr>
            <w:tcW w:w="195" w:type="dxa"/>
            <w:vAlign w:val="center"/>
          </w:tcPr>
          <w:p w14:paraId="765905A2" w14:textId="77777777" w:rsidR="002623CF" w:rsidRDefault="009B4DEB">
            <w:pPr>
              <w:spacing w:after="0" w:line="240" w:lineRule="auto"/>
              <w:rPr>
                <w:color w:val="000000"/>
                <w:sz w:val="24"/>
                <w:szCs w:val="24"/>
              </w:rPr>
            </w:pPr>
            <w:r>
              <w:rPr>
                <w:color w:val="000000"/>
                <w:sz w:val="24"/>
                <w:szCs w:val="24"/>
              </w:rPr>
              <w:t> </w:t>
            </w:r>
          </w:p>
        </w:tc>
      </w:tr>
    </w:tbl>
    <w:p w14:paraId="5FFE9FBA" w14:textId="77777777" w:rsidR="002623CF" w:rsidRDefault="002623CF">
      <w:pPr>
        <w:spacing w:line="240" w:lineRule="auto"/>
        <w:rPr>
          <w:sz w:val="24"/>
          <w:szCs w:val="24"/>
        </w:rPr>
      </w:pPr>
    </w:p>
    <w:tbl>
      <w:tblPr>
        <w:tblStyle w:val="af4"/>
        <w:tblW w:w="7117" w:type="dxa"/>
        <w:tblInd w:w="0" w:type="dxa"/>
        <w:tblLayout w:type="fixed"/>
        <w:tblLook w:val="0400" w:firstRow="0" w:lastRow="0" w:firstColumn="0" w:lastColumn="0" w:noHBand="0" w:noVBand="1"/>
      </w:tblPr>
      <w:tblGrid>
        <w:gridCol w:w="81"/>
        <w:gridCol w:w="6906"/>
        <w:gridCol w:w="130"/>
      </w:tblGrid>
      <w:tr w:rsidR="002623CF" w14:paraId="5DCECB19" w14:textId="77777777">
        <w:tc>
          <w:tcPr>
            <w:tcW w:w="81" w:type="dxa"/>
          </w:tcPr>
          <w:p w14:paraId="4642931D" w14:textId="77777777" w:rsidR="002623CF" w:rsidRDefault="002623CF">
            <w:pPr>
              <w:spacing w:after="0" w:line="240" w:lineRule="auto"/>
              <w:rPr>
                <w:sz w:val="24"/>
                <w:szCs w:val="24"/>
              </w:rPr>
            </w:pPr>
          </w:p>
        </w:tc>
        <w:tc>
          <w:tcPr>
            <w:tcW w:w="6906" w:type="dxa"/>
          </w:tcPr>
          <w:p w14:paraId="031292A2" w14:textId="77777777" w:rsidR="002623CF" w:rsidRDefault="009B4DEB">
            <w:pPr>
              <w:numPr>
                <w:ilvl w:val="0"/>
                <w:numId w:val="5"/>
              </w:numPr>
              <w:pBdr>
                <w:top w:val="nil"/>
                <w:left w:val="nil"/>
                <w:bottom w:val="nil"/>
                <w:right w:val="nil"/>
                <w:between w:val="nil"/>
              </w:pBdr>
              <w:spacing w:after="0" w:line="240" w:lineRule="auto"/>
              <w:rPr>
                <w:color w:val="000000"/>
                <w:sz w:val="24"/>
                <w:szCs w:val="24"/>
              </w:rPr>
            </w:pPr>
            <w:r>
              <w:rPr>
                <w:b/>
                <w:color w:val="000000"/>
                <w:sz w:val="24"/>
                <w:szCs w:val="24"/>
              </w:rPr>
              <w:t>Campione</w:t>
            </w:r>
            <w:r>
              <w:rPr>
                <w:color w:val="000000"/>
                <w:sz w:val="24"/>
                <w:szCs w:val="24"/>
              </w:rPr>
              <w:t>:</w:t>
            </w:r>
          </w:p>
          <w:p w14:paraId="7A90152F" w14:textId="77777777" w:rsidR="002623CF" w:rsidRDefault="009B4DEB">
            <w:pPr>
              <w:numPr>
                <w:ilvl w:val="0"/>
                <w:numId w:val="1"/>
              </w:numPr>
              <w:pBdr>
                <w:top w:val="nil"/>
                <w:left w:val="nil"/>
                <w:bottom w:val="nil"/>
                <w:right w:val="nil"/>
                <w:between w:val="nil"/>
              </w:pBdr>
              <w:spacing w:after="0" w:line="240" w:lineRule="auto"/>
              <w:rPr>
                <w:color w:val="000000"/>
                <w:sz w:val="24"/>
                <w:szCs w:val="24"/>
              </w:rPr>
            </w:pPr>
            <w:r>
              <w:rPr>
                <w:color w:val="000000"/>
                <w:sz w:val="24"/>
                <w:szCs w:val="24"/>
              </w:rPr>
              <w:t>Numero di casi= 68</w:t>
            </w:r>
          </w:p>
          <w:p w14:paraId="04899F18" w14:textId="77777777" w:rsidR="002623CF" w:rsidRDefault="009B4DEB">
            <w:pPr>
              <w:numPr>
                <w:ilvl w:val="0"/>
                <w:numId w:val="1"/>
              </w:numPr>
              <w:pBdr>
                <w:top w:val="nil"/>
                <w:left w:val="nil"/>
                <w:bottom w:val="nil"/>
                <w:right w:val="nil"/>
                <w:between w:val="nil"/>
              </w:pBdr>
              <w:spacing w:after="0" w:line="240" w:lineRule="auto"/>
              <w:rPr>
                <w:color w:val="000000"/>
                <w:sz w:val="24"/>
                <w:szCs w:val="24"/>
              </w:rPr>
            </w:pPr>
            <w:r>
              <w:rPr>
                <w:color w:val="000000"/>
                <w:sz w:val="24"/>
                <w:szCs w:val="24"/>
              </w:rPr>
              <w:t>Indici di tendenza centrale:</w:t>
            </w:r>
            <w:r>
              <w:rPr>
                <w:color w:val="000000"/>
                <w:sz w:val="24"/>
                <w:szCs w:val="24"/>
              </w:rPr>
              <w:br/>
              <w:t>Moda = 1</w:t>
            </w:r>
            <w:r>
              <w:rPr>
                <w:color w:val="000000"/>
                <w:sz w:val="24"/>
                <w:szCs w:val="24"/>
              </w:rPr>
              <w:br/>
              <w:t>Mediana = 1</w:t>
            </w:r>
            <w:r>
              <w:rPr>
                <w:color w:val="000000"/>
                <w:sz w:val="24"/>
                <w:szCs w:val="24"/>
              </w:rPr>
              <w:br/>
              <w:t>Media = 1.47</w:t>
            </w:r>
          </w:p>
          <w:p w14:paraId="2EA91F3B" w14:textId="77777777" w:rsidR="002623CF" w:rsidRDefault="009B4DEB">
            <w:pPr>
              <w:numPr>
                <w:ilvl w:val="0"/>
                <w:numId w:val="1"/>
              </w:numPr>
              <w:pBdr>
                <w:top w:val="nil"/>
                <w:left w:val="nil"/>
                <w:bottom w:val="nil"/>
                <w:right w:val="nil"/>
                <w:between w:val="nil"/>
              </w:pBdr>
              <w:spacing w:after="0" w:line="240" w:lineRule="auto"/>
              <w:rPr>
                <w:color w:val="000000"/>
                <w:sz w:val="24"/>
                <w:szCs w:val="24"/>
              </w:rPr>
            </w:pPr>
            <w:r>
              <w:rPr>
                <w:color w:val="000000"/>
                <w:sz w:val="24"/>
                <w:szCs w:val="24"/>
              </w:rPr>
              <w:t>Indici di dispersione:</w:t>
            </w:r>
            <w:r>
              <w:rPr>
                <w:color w:val="000000"/>
                <w:sz w:val="24"/>
                <w:szCs w:val="24"/>
              </w:rPr>
              <w:br/>
              <w:t>Squilibrio = 0.5</w:t>
            </w:r>
            <w:r>
              <w:rPr>
                <w:color w:val="000000"/>
                <w:sz w:val="24"/>
                <w:szCs w:val="24"/>
              </w:rPr>
              <w:br/>
              <w:t>Campo di variazione = 1</w:t>
            </w:r>
            <w:r>
              <w:rPr>
                <w:color w:val="000000"/>
                <w:sz w:val="24"/>
                <w:szCs w:val="24"/>
              </w:rPr>
              <w:br/>
              <w:t xml:space="preserve">Differenza </w:t>
            </w:r>
            <w:proofErr w:type="spellStart"/>
            <w:r>
              <w:rPr>
                <w:color w:val="000000"/>
                <w:sz w:val="24"/>
                <w:szCs w:val="24"/>
              </w:rPr>
              <w:t>interquartilica</w:t>
            </w:r>
            <w:proofErr w:type="spellEnd"/>
            <w:r>
              <w:rPr>
                <w:color w:val="000000"/>
                <w:sz w:val="24"/>
                <w:szCs w:val="24"/>
              </w:rPr>
              <w:t xml:space="preserve"> = 1</w:t>
            </w:r>
            <w:r>
              <w:rPr>
                <w:color w:val="000000"/>
                <w:sz w:val="24"/>
                <w:szCs w:val="24"/>
              </w:rPr>
              <w:br/>
              <w:t>Scarto tipo = 0.5</w:t>
            </w:r>
          </w:p>
          <w:p w14:paraId="291FE729" w14:textId="77777777" w:rsidR="002623CF" w:rsidRDefault="009B4DEB">
            <w:pPr>
              <w:numPr>
                <w:ilvl w:val="0"/>
                <w:numId w:val="1"/>
              </w:numPr>
              <w:pBdr>
                <w:top w:val="nil"/>
                <w:left w:val="nil"/>
                <w:bottom w:val="nil"/>
                <w:right w:val="nil"/>
                <w:between w:val="nil"/>
              </w:pBdr>
              <w:spacing w:after="0" w:line="240" w:lineRule="auto"/>
              <w:rPr>
                <w:color w:val="000000"/>
                <w:sz w:val="24"/>
                <w:szCs w:val="24"/>
              </w:rPr>
            </w:pPr>
            <w:r>
              <w:rPr>
                <w:color w:val="000000"/>
                <w:sz w:val="24"/>
                <w:szCs w:val="24"/>
              </w:rPr>
              <w:t>Indici di forma:</w:t>
            </w:r>
            <w:r>
              <w:rPr>
                <w:color w:val="000000"/>
                <w:sz w:val="24"/>
                <w:szCs w:val="24"/>
              </w:rPr>
              <w:br/>
              <w:t>Asimmetria = 0.12</w:t>
            </w:r>
            <w:r>
              <w:rPr>
                <w:color w:val="000000"/>
                <w:sz w:val="24"/>
                <w:szCs w:val="24"/>
              </w:rPr>
              <w:br/>
              <w:t>Curtosi = -1.99</w:t>
            </w:r>
          </w:p>
          <w:p w14:paraId="47F3E9BC" w14:textId="77777777" w:rsidR="002623CF" w:rsidRDefault="009B4DEB">
            <w:pPr>
              <w:numPr>
                <w:ilvl w:val="0"/>
                <w:numId w:val="5"/>
              </w:numPr>
              <w:pBdr>
                <w:top w:val="nil"/>
                <w:left w:val="nil"/>
                <w:bottom w:val="nil"/>
                <w:right w:val="nil"/>
                <w:between w:val="nil"/>
              </w:pBdr>
              <w:spacing w:after="280" w:line="240" w:lineRule="auto"/>
              <w:rPr>
                <w:color w:val="000000"/>
                <w:sz w:val="24"/>
                <w:szCs w:val="24"/>
              </w:rPr>
            </w:pPr>
            <w:r>
              <w:rPr>
                <w:b/>
                <w:color w:val="000000"/>
                <w:sz w:val="24"/>
                <w:szCs w:val="24"/>
              </w:rPr>
              <w:t>Popolazione</w:t>
            </w:r>
            <w:r>
              <w:rPr>
                <w:color w:val="000000"/>
                <w:sz w:val="24"/>
                <w:szCs w:val="24"/>
              </w:rPr>
              <w:t>:</w:t>
            </w:r>
          </w:p>
          <w:tbl>
            <w:tblPr>
              <w:tblStyle w:val="af5"/>
              <w:tblW w:w="2651"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176"/>
              <w:gridCol w:w="1475"/>
            </w:tblGrid>
            <w:tr w:rsidR="002623CF" w14:paraId="427FAC59" w14:textId="77777777">
              <w:tc>
                <w:tcPr>
                  <w:tcW w:w="1176" w:type="dxa"/>
                  <w:tcBorders>
                    <w:top w:val="single" w:sz="6" w:space="0" w:color="000000"/>
                    <w:left w:val="single" w:sz="6" w:space="0" w:color="000000"/>
                    <w:bottom w:val="single" w:sz="6" w:space="0" w:color="000000"/>
                    <w:right w:val="single" w:sz="6" w:space="0" w:color="000000"/>
                  </w:tcBorders>
                  <w:vAlign w:val="center"/>
                </w:tcPr>
                <w:p w14:paraId="735AA2F7" w14:textId="77777777" w:rsidR="002623CF" w:rsidRDefault="009B4DEB">
                  <w:pPr>
                    <w:spacing w:after="0" w:line="240" w:lineRule="auto"/>
                    <w:rPr>
                      <w:b/>
                      <w:i/>
                      <w:sz w:val="24"/>
                      <w:szCs w:val="24"/>
                    </w:rPr>
                  </w:pPr>
                  <w:r>
                    <w:rPr>
                      <w:b/>
                      <w:i/>
                      <w:sz w:val="24"/>
                      <w:szCs w:val="24"/>
                    </w:rPr>
                    <w:t>Parametro</w:t>
                  </w:r>
                </w:p>
              </w:tc>
              <w:tc>
                <w:tcPr>
                  <w:tcW w:w="1475" w:type="dxa"/>
                  <w:tcBorders>
                    <w:top w:val="single" w:sz="6" w:space="0" w:color="000000"/>
                    <w:left w:val="single" w:sz="6" w:space="0" w:color="000000"/>
                    <w:bottom w:val="single" w:sz="6" w:space="0" w:color="000000"/>
                    <w:right w:val="single" w:sz="6" w:space="0" w:color="000000"/>
                  </w:tcBorders>
                  <w:vAlign w:val="center"/>
                </w:tcPr>
                <w:p w14:paraId="772ADD7B" w14:textId="77777777" w:rsidR="002623CF" w:rsidRDefault="009B4DEB">
                  <w:pPr>
                    <w:spacing w:after="0" w:line="240" w:lineRule="auto"/>
                    <w:rPr>
                      <w:b/>
                      <w:i/>
                      <w:sz w:val="24"/>
                      <w:szCs w:val="24"/>
                    </w:rPr>
                  </w:pPr>
                  <w:r>
                    <w:rPr>
                      <w:b/>
                      <w:i/>
                      <w:sz w:val="24"/>
                      <w:szCs w:val="24"/>
                    </w:rPr>
                    <w:t xml:space="preserve">Int. </w:t>
                  </w:r>
                  <w:proofErr w:type="spellStart"/>
                  <w:r>
                    <w:rPr>
                      <w:b/>
                      <w:i/>
                      <w:sz w:val="24"/>
                      <w:szCs w:val="24"/>
                    </w:rPr>
                    <w:t>Fid</w:t>
                  </w:r>
                  <w:proofErr w:type="spellEnd"/>
                  <w:r>
                    <w:rPr>
                      <w:b/>
                      <w:i/>
                      <w:sz w:val="24"/>
                      <w:szCs w:val="24"/>
                    </w:rPr>
                    <w:t>. 95%</w:t>
                  </w:r>
                </w:p>
              </w:tc>
            </w:tr>
            <w:tr w:rsidR="002623CF" w14:paraId="10CC55B4" w14:textId="77777777">
              <w:tc>
                <w:tcPr>
                  <w:tcW w:w="1176" w:type="dxa"/>
                  <w:tcBorders>
                    <w:top w:val="single" w:sz="6" w:space="0" w:color="000000"/>
                    <w:left w:val="single" w:sz="6" w:space="0" w:color="000000"/>
                    <w:bottom w:val="single" w:sz="6" w:space="0" w:color="000000"/>
                    <w:right w:val="single" w:sz="6" w:space="0" w:color="000000"/>
                  </w:tcBorders>
                  <w:vAlign w:val="center"/>
                </w:tcPr>
                <w:p w14:paraId="3703A521" w14:textId="77777777" w:rsidR="002623CF" w:rsidRDefault="009B4DEB">
                  <w:pPr>
                    <w:spacing w:after="0" w:line="240" w:lineRule="auto"/>
                    <w:rPr>
                      <w:sz w:val="24"/>
                      <w:szCs w:val="24"/>
                    </w:rPr>
                  </w:pPr>
                  <w:r>
                    <w:rPr>
                      <w:sz w:val="24"/>
                      <w:szCs w:val="24"/>
                    </w:rPr>
                    <w:t>Media</w:t>
                  </w:r>
                </w:p>
              </w:tc>
              <w:tc>
                <w:tcPr>
                  <w:tcW w:w="1475" w:type="dxa"/>
                  <w:tcBorders>
                    <w:top w:val="single" w:sz="6" w:space="0" w:color="000000"/>
                    <w:left w:val="single" w:sz="6" w:space="0" w:color="000000"/>
                    <w:bottom w:val="single" w:sz="6" w:space="0" w:color="000000"/>
                    <w:right w:val="single" w:sz="6" w:space="0" w:color="000000"/>
                  </w:tcBorders>
                  <w:vAlign w:val="center"/>
                </w:tcPr>
                <w:p w14:paraId="21E2B1D1" w14:textId="77777777" w:rsidR="002623CF" w:rsidRDefault="009B4DEB">
                  <w:pPr>
                    <w:spacing w:after="0" w:line="240" w:lineRule="auto"/>
                    <w:rPr>
                      <w:sz w:val="24"/>
                      <w:szCs w:val="24"/>
                    </w:rPr>
                  </w:pPr>
                  <w:r>
                    <w:rPr>
                      <w:sz w:val="24"/>
                      <w:szCs w:val="24"/>
                    </w:rPr>
                    <w:t>da 1.35 a 1.59</w:t>
                  </w:r>
                </w:p>
              </w:tc>
            </w:tr>
            <w:tr w:rsidR="002623CF" w14:paraId="1A8E1889" w14:textId="77777777">
              <w:tc>
                <w:tcPr>
                  <w:tcW w:w="1176" w:type="dxa"/>
                  <w:tcBorders>
                    <w:top w:val="single" w:sz="6" w:space="0" w:color="000000"/>
                    <w:left w:val="single" w:sz="6" w:space="0" w:color="000000"/>
                    <w:bottom w:val="single" w:sz="6" w:space="0" w:color="000000"/>
                    <w:right w:val="single" w:sz="6" w:space="0" w:color="000000"/>
                  </w:tcBorders>
                  <w:vAlign w:val="center"/>
                </w:tcPr>
                <w:p w14:paraId="0A008567" w14:textId="77777777" w:rsidR="002623CF" w:rsidRDefault="009B4DEB">
                  <w:pPr>
                    <w:spacing w:after="0" w:line="240" w:lineRule="auto"/>
                    <w:rPr>
                      <w:sz w:val="24"/>
                      <w:szCs w:val="24"/>
                    </w:rPr>
                  </w:pPr>
                  <w:r>
                    <w:rPr>
                      <w:sz w:val="24"/>
                      <w:szCs w:val="24"/>
                    </w:rPr>
                    <w:t>Scarto tipo</w:t>
                  </w:r>
                </w:p>
              </w:tc>
              <w:tc>
                <w:tcPr>
                  <w:tcW w:w="1475" w:type="dxa"/>
                  <w:tcBorders>
                    <w:top w:val="single" w:sz="6" w:space="0" w:color="000000"/>
                    <w:left w:val="single" w:sz="6" w:space="0" w:color="000000"/>
                    <w:bottom w:val="single" w:sz="6" w:space="0" w:color="000000"/>
                    <w:right w:val="single" w:sz="6" w:space="0" w:color="000000"/>
                  </w:tcBorders>
                  <w:vAlign w:val="center"/>
                </w:tcPr>
                <w:p w14:paraId="510A7DEF" w14:textId="77777777" w:rsidR="002623CF" w:rsidRDefault="009B4DEB">
                  <w:pPr>
                    <w:spacing w:after="0" w:line="240" w:lineRule="auto"/>
                    <w:rPr>
                      <w:sz w:val="24"/>
                      <w:szCs w:val="24"/>
                    </w:rPr>
                  </w:pPr>
                  <w:r>
                    <w:rPr>
                      <w:sz w:val="24"/>
                      <w:szCs w:val="24"/>
                    </w:rPr>
                    <w:t>da 0.43 a 0.61</w:t>
                  </w:r>
                </w:p>
              </w:tc>
            </w:tr>
          </w:tbl>
          <w:p w14:paraId="58500A06" w14:textId="77777777" w:rsidR="002623CF" w:rsidRDefault="009B4DEB">
            <w:pPr>
              <w:spacing w:after="0" w:line="240" w:lineRule="auto"/>
              <w:rPr>
                <w:color w:val="000000"/>
                <w:sz w:val="24"/>
                <w:szCs w:val="24"/>
              </w:rPr>
            </w:pPr>
            <w:r>
              <w:rPr>
                <w:color w:val="000000"/>
                <w:sz w:val="24"/>
                <w:szCs w:val="24"/>
              </w:rPr>
              <w:br/>
              <w:t>Probabilità di normalità della distribuzione (test di Jarque-Bera): 0.003</w:t>
            </w:r>
          </w:p>
        </w:tc>
        <w:tc>
          <w:tcPr>
            <w:tcW w:w="130" w:type="dxa"/>
          </w:tcPr>
          <w:p w14:paraId="119D623F" w14:textId="77777777" w:rsidR="002623CF" w:rsidRDefault="009B4DEB">
            <w:pPr>
              <w:spacing w:line="240" w:lineRule="auto"/>
              <w:rPr>
                <w:color w:val="000000"/>
                <w:sz w:val="24"/>
                <w:szCs w:val="24"/>
              </w:rPr>
            </w:pPr>
            <w:r>
              <w:rPr>
                <w:color w:val="000000"/>
                <w:sz w:val="24"/>
                <w:szCs w:val="24"/>
              </w:rPr>
              <w:t> </w:t>
            </w:r>
          </w:p>
        </w:tc>
      </w:tr>
      <w:tr w:rsidR="002623CF" w14:paraId="7DA42859" w14:textId="77777777">
        <w:trPr>
          <w:trHeight w:val="644"/>
        </w:trPr>
        <w:tc>
          <w:tcPr>
            <w:tcW w:w="81" w:type="dxa"/>
          </w:tcPr>
          <w:p w14:paraId="61527178" w14:textId="77777777" w:rsidR="002623CF" w:rsidRDefault="002623CF">
            <w:pPr>
              <w:spacing w:after="0" w:line="360" w:lineRule="auto"/>
              <w:jc w:val="both"/>
              <w:rPr>
                <w:sz w:val="24"/>
                <w:szCs w:val="24"/>
              </w:rPr>
            </w:pPr>
          </w:p>
        </w:tc>
        <w:tc>
          <w:tcPr>
            <w:tcW w:w="6906" w:type="dxa"/>
          </w:tcPr>
          <w:p w14:paraId="32D7FE4F" w14:textId="77777777" w:rsidR="002623CF" w:rsidRDefault="002623CF">
            <w:pPr>
              <w:pBdr>
                <w:top w:val="nil"/>
                <w:left w:val="nil"/>
                <w:bottom w:val="nil"/>
                <w:right w:val="nil"/>
                <w:between w:val="nil"/>
              </w:pBdr>
              <w:spacing w:after="0" w:line="360" w:lineRule="auto"/>
              <w:ind w:left="720"/>
              <w:jc w:val="both"/>
              <w:rPr>
                <w:b/>
                <w:color w:val="000000"/>
                <w:sz w:val="24"/>
                <w:szCs w:val="24"/>
              </w:rPr>
            </w:pPr>
          </w:p>
        </w:tc>
        <w:tc>
          <w:tcPr>
            <w:tcW w:w="130" w:type="dxa"/>
          </w:tcPr>
          <w:p w14:paraId="2343DDE4" w14:textId="77777777" w:rsidR="002623CF" w:rsidRDefault="002623CF">
            <w:pPr>
              <w:spacing w:line="360" w:lineRule="auto"/>
              <w:jc w:val="both"/>
              <w:rPr>
                <w:color w:val="000000"/>
                <w:sz w:val="24"/>
                <w:szCs w:val="24"/>
              </w:rPr>
            </w:pPr>
          </w:p>
        </w:tc>
      </w:tr>
      <w:tr w:rsidR="002623CF" w14:paraId="7CB48E8A" w14:textId="77777777">
        <w:trPr>
          <w:trHeight w:val="40"/>
        </w:trPr>
        <w:tc>
          <w:tcPr>
            <w:tcW w:w="81" w:type="dxa"/>
          </w:tcPr>
          <w:p w14:paraId="1DACEB33" w14:textId="77777777" w:rsidR="002623CF" w:rsidRDefault="002623CF">
            <w:pPr>
              <w:spacing w:after="0" w:line="360" w:lineRule="auto"/>
              <w:jc w:val="both"/>
              <w:rPr>
                <w:sz w:val="24"/>
                <w:szCs w:val="24"/>
              </w:rPr>
            </w:pPr>
          </w:p>
        </w:tc>
        <w:tc>
          <w:tcPr>
            <w:tcW w:w="6906" w:type="dxa"/>
          </w:tcPr>
          <w:p w14:paraId="0DC7C997" w14:textId="77777777" w:rsidR="002623CF" w:rsidRDefault="002623CF">
            <w:pPr>
              <w:spacing w:after="0" w:line="360" w:lineRule="auto"/>
              <w:jc w:val="both"/>
              <w:rPr>
                <w:color w:val="000000"/>
                <w:sz w:val="24"/>
                <w:szCs w:val="24"/>
              </w:rPr>
            </w:pPr>
          </w:p>
        </w:tc>
        <w:tc>
          <w:tcPr>
            <w:tcW w:w="130" w:type="dxa"/>
          </w:tcPr>
          <w:p w14:paraId="448D52F6" w14:textId="77777777" w:rsidR="002623CF" w:rsidRDefault="002623CF">
            <w:pPr>
              <w:spacing w:line="360" w:lineRule="auto"/>
              <w:jc w:val="both"/>
              <w:rPr>
                <w:color w:val="000000"/>
                <w:sz w:val="24"/>
                <w:szCs w:val="24"/>
              </w:rPr>
            </w:pPr>
          </w:p>
        </w:tc>
      </w:tr>
    </w:tbl>
    <w:p w14:paraId="35CD48E8" w14:textId="77777777" w:rsidR="002623CF" w:rsidRPr="00884093" w:rsidRDefault="009B4DEB">
      <w:pPr>
        <w:numPr>
          <w:ilvl w:val="0"/>
          <w:numId w:val="5"/>
        </w:numPr>
        <w:pBdr>
          <w:top w:val="nil"/>
          <w:left w:val="nil"/>
          <w:bottom w:val="nil"/>
          <w:right w:val="nil"/>
          <w:between w:val="nil"/>
        </w:pBdr>
        <w:spacing w:line="360" w:lineRule="auto"/>
        <w:jc w:val="both"/>
        <w:rPr>
          <w:color w:val="000000"/>
          <w:sz w:val="24"/>
          <w:szCs w:val="24"/>
          <w:u w:val="single"/>
        </w:rPr>
      </w:pPr>
      <w:r w:rsidRPr="00884093">
        <w:rPr>
          <w:color w:val="000000"/>
          <w:sz w:val="24"/>
          <w:szCs w:val="24"/>
          <w:u w:val="single"/>
        </w:rPr>
        <w:t xml:space="preserve">Analisi </w:t>
      </w:r>
      <w:proofErr w:type="spellStart"/>
      <w:r w:rsidRPr="00884093">
        <w:rPr>
          <w:color w:val="000000"/>
          <w:sz w:val="24"/>
          <w:szCs w:val="24"/>
          <w:u w:val="single"/>
        </w:rPr>
        <w:t>bivariata</w:t>
      </w:r>
      <w:proofErr w:type="spellEnd"/>
      <w:r w:rsidRPr="00884093">
        <w:rPr>
          <w:color w:val="000000"/>
          <w:sz w:val="24"/>
          <w:szCs w:val="24"/>
          <w:u w:val="single"/>
        </w:rPr>
        <w:t>.</w:t>
      </w:r>
    </w:p>
    <w:p w14:paraId="1F72C107" w14:textId="77777777" w:rsidR="002623CF" w:rsidRDefault="009B4DEB">
      <w:pPr>
        <w:pBdr>
          <w:top w:val="nil"/>
          <w:left w:val="nil"/>
          <w:bottom w:val="nil"/>
          <w:right w:val="nil"/>
          <w:between w:val="nil"/>
        </w:pBdr>
        <w:spacing w:line="360" w:lineRule="auto"/>
        <w:jc w:val="both"/>
        <w:rPr>
          <w:sz w:val="24"/>
          <w:szCs w:val="24"/>
        </w:rPr>
      </w:pPr>
      <w:r>
        <w:rPr>
          <w:sz w:val="24"/>
          <w:szCs w:val="24"/>
        </w:rPr>
        <w:t xml:space="preserve">Dopo aver completato la descrizione del campione attraverso l'analisi </w:t>
      </w:r>
      <w:proofErr w:type="spellStart"/>
      <w:r>
        <w:rPr>
          <w:sz w:val="24"/>
          <w:szCs w:val="24"/>
        </w:rPr>
        <w:t>monovariata</w:t>
      </w:r>
      <w:proofErr w:type="spellEnd"/>
      <w:r>
        <w:rPr>
          <w:sz w:val="24"/>
          <w:szCs w:val="24"/>
        </w:rPr>
        <w:t>, abbiamo proceduto con il controllo delle ipotesi, incrociando ogni variabile generata dal fattore indipendente con ciascuna variabile generata dal fattore dipendente. Di seguito, vengono presentate le relazioni significative emerse dall'incrocio delle variabili oggetto della nostra ricerca.</w:t>
      </w:r>
    </w:p>
    <w:p w14:paraId="3968B644" w14:textId="7C37B3AD" w:rsidR="00884093" w:rsidRPr="00884093" w:rsidRDefault="009B4DEB" w:rsidP="00884093">
      <w:pPr>
        <w:spacing w:line="360" w:lineRule="auto"/>
        <w:jc w:val="both"/>
        <w:rPr>
          <w:b/>
          <w:bCs/>
          <w:i/>
          <w:sz w:val="24"/>
          <w:szCs w:val="24"/>
        </w:rPr>
      </w:pPr>
      <w:r w:rsidRPr="00884093">
        <w:rPr>
          <w:b/>
          <w:bCs/>
          <w:i/>
          <w:sz w:val="24"/>
          <w:szCs w:val="24"/>
        </w:rPr>
        <w:t>1)</w:t>
      </w:r>
      <w:r w:rsidR="00884093" w:rsidRPr="00884093">
        <w:rPr>
          <w:b/>
          <w:bCs/>
          <w:i/>
          <w:sz w:val="24"/>
          <w:szCs w:val="24"/>
        </w:rPr>
        <w:t xml:space="preserve"> E</w:t>
      </w:r>
      <w:r w:rsidRPr="00884093">
        <w:rPr>
          <w:b/>
          <w:bCs/>
          <w:i/>
          <w:sz w:val="24"/>
          <w:szCs w:val="24"/>
        </w:rPr>
        <w:t xml:space="preserve">tà </w:t>
      </w:r>
      <w:proofErr w:type="spellStart"/>
      <w:r w:rsidRPr="00884093">
        <w:rPr>
          <w:b/>
          <w:bCs/>
          <w:i/>
          <w:sz w:val="24"/>
          <w:szCs w:val="24"/>
        </w:rPr>
        <w:t>x</w:t>
      </w:r>
      <w:proofErr w:type="spellEnd"/>
      <w:r w:rsidRPr="00884093">
        <w:rPr>
          <w:b/>
          <w:bCs/>
          <w:i/>
          <w:sz w:val="24"/>
          <w:szCs w:val="24"/>
        </w:rPr>
        <w:t xml:space="preserve"> </w:t>
      </w:r>
      <w:bookmarkStart w:id="2" w:name="_Hlk155795488"/>
      <w:r w:rsidR="00884093" w:rsidRPr="00884093">
        <w:rPr>
          <w:b/>
          <w:bCs/>
          <w:i/>
          <w:sz w:val="24"/>
          <w:szCs w:val="24"/>
        </w:rPr>
        <w:t>Quanto ritieni importante che i contenuti che pubblichi ricevano dei like?</w:t>
      </w:r>
      <w:bookmarkEnd w:id="2"/>
    </w:p>
    <w:p w14:paraId="33F110CC" w14:textId="012510B8" w:rsidR="002623CF" w:rsidRPr="00D151CE" w:rsidRDefault="009B4DEB">
      <w:pPr>
        <w:spacing w:line="360" w:lineRule="auto"/>
        <w:jc w:val="both"/>
        <w:rPr>
          <w:sz w:val="24"/>
          <w:szCs w:val="24"/>
        </w:rPr>
      </w:pPr>
      <w:r>
        <w:rPr>
          <w:sz w:val="24"/>
          <w:szCs w:val="24"/>
        </w:rPr>
        <w:lastRenderedPageBreak/>
        <w:t xml:space="preserve">(escludendo dall’età il valore 100 in quanto </w:t>
      </w:r>
      <w:r w:rsidR="00D151CE">
        <w:rPr>
          <w:sz w:val="24"/>
          <w:szCs w:val="24"/>
        </w:rPr>
        <w:t>non omogeneo</w:t>
      </w:r>
      <w:r>
        <w:rPr>
          <w:sz w:val="24"/>
          <w:szCs w:val="24"/>
        </w:rPr>
        <w:t>); il valore del coefficiente di correlazione di 0,31 ha una probabilità di essere diverso da zero per effetto del caso del 0,01 quindi possiamo definire che vi è una relazione fra le due variabili (a livello di fiducia 0,05) in quanto all’aumentare dell’età aumenta proporzionalmente l’importanza che viene data alla ricezione di like da parte di altri utenti ai propri contenuti virtuali.</w:t>
      </w:r>
      <w:r>
        <w:rPr>
          <w:noProof/>
          <w:sz w:val="24"/>
          <w:szCs w:val="24"/>
        </w:rPr>
        <w:drawing>
          <wp:inline distT="114300" distB="114300" distL="114300" distR="114300" wp14:anchorId="044B6778" wp14:editId="5BCD2A8D">
            <wp:extent cx="6119820" cy="2654300"/>
            <wp:effectExtent l="0" t="0" r="0" b="0"/>
            <wp:docPr id="15"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0"/>
                    <a:srcRect/>
                    <a:stretch>
                      <a:fillRect/>
                    </a:stretch>
                  </pic:blipFill>
                  <pic:spPr>
                    <a:xfrm>
                      <a:off x="0" y="0"/>
                      <a:ext cx="6119820" cy="2654300"/>
                    </a:xfrm>
                    <a:prstGeom prst="rect">
                      <a:avLst/>
                    </a:prstGeom>
                    <a:ln/>
                  </pic:spPr>
                </pic:pic>
              </a:graphicData>
            </a:graphic>
          </wp:inline>
        </w:drawing>
      </w:r>
    </w:p>
    <w:p w14:paraId="52973CF3" w14:textId="22B1C9E5" w:rsidR="002623CF" w:rsidRPr="00D151CE" w:rsidRDefault="009B4DEB">
      <w:pPr>
        <w:spacing w:line="360" w:lineRule="auto"/>
        <w:jc w:val="both"/>
        <w:rPr>
          <w:sz w:val="24"/>
          <w:szCs w:val="24"/>
        </w:rPr>
      </w:pPr>
      <w:r>
        <w:rPr>
          <w:i/>
          <w:sz w:val="24"/>
          <w:szCs w:val="24"/>
        </w:rPr>
        <w:t>2)</w:t>
      </w:r>
      <w:r w:rsidR="00D151CE">
        <w:rPr>
          <w:i/>
          <w:sz w:val="24"/>
          <w:szCs w:val="24"/>
        </w:rPr>
        <w:t xml:space="preserve"> </w:t>
      </w:r>
      <w:r w:rsidR="00D151CE" w:rsidRPr="00D151CE">
        <w:rPr>
          <w:b/>
          <w:bCs/>
          <w:i/>
          <w:sz w:val="24"/>
          <w:szCs w:val="24"/>
        </w:rPr>
        <w:t>A</w:t>
      </w:r>
      <w:r w:rsidRPr="00D151CE">
        <w:rPr>
          <w:b/>
          <w:bCs/>
          <w:i/>
          <w:sz w:val="24"/>
          <w:szCs w:val="24"/>
        </w:rPr>
        <w:t xml:space="preserve">ttività preferita </w:t>
      </w:r>
      <w:proofErr w:type="spellStart"/>
      <w:r w:rsidRPr="00D151CE">
        <w:rPr>
          <w:b/>
          <w:bCs/>
          <w:i/>
          <w:sz w:val="24"/>
          <w:szCs w:val="24"/>
        </w:rPr>
        <w:t>x</w:t>
      </w:r>
      <w:proofErr w:type="spellEnd"/>
      <w:r w:rsidRPr="00D151CE">
        <w:rPr>
          <w:b/>
          <w:bCs/>
          <w:i/>
          <w:sz w:val="24"/>
          <w:szCs w:val="24"/>
        </w:rPr>
        <w:t xml:space="preserve"> età</w:t>
      </w:r>
      <w:r>
        <w:rPr>
          <w:i/>
          <w:sz w:val="24"/>
          <w:szCs w:val="24"/>
        </w:rPr>
        <w:t xml:space="preserve"> </w:t>
      </w:r>
      <w:r>
        <w:rPr>
          <w:sz w:val="24"/>
          <w:szCs w:val="24"/>
        </w:rPr>
        <w:t xml:space="preserve">(escludendo dall’età il valore 100 in quanto </w:t>
      </w:r>
      <w:r w:rsidR="00D151CE">
        <w:rPr>
          <w:sz w:val="24"/>
          <w:szCs w:val="24"/>
        </w:rPr>
        <w:t>non omogeneo</w:t>
      </w:r>
      <w:r>
        <w:rPr>
          <w:sz w:val="24"/>
          <w:szCs w:val="24"/>
        </w:rPr>
        <w:t xml:space="preserve">); l’analisi dei dati non mostra relazioni significative tra le variabili; notare come la categoria “Utilizzare social network” abbia una frequenza decisamente inferiore alle altre categorie e questo rende l’età media dei soggetti all’interno della categoria quella più alta; resta interessante notare in relazione a moda, media e mediana dell’età del campione come sia soltanto la categoria “Utilizzare social network” ad </w:t>
      </w:r>
      <w:r>
        <w:rPr>
          <w:sz w:val="24"/>
          <w:szCs w:val="24"/>
        </w:rPr>
        <w:lastRenderedPageBreak/>
        <w:t>allontanarsi dai valori dell’intero campione.</w:t>
      </w:r>
      <w:r>
        <w:rPr>
          <w:noProof/>
          <w:sz w:val="24"/>
          <w:szCs w:val="24"/>
        </w:rPr>
        <w:drawing>
          <wp:inline distT="114300" distB="114300" distL="114300" distR="114300" wp14:anchorId="68E659C2" wp14:editId="680E4EF3">
            <wp:extent cx="6119820" cy="3454400"/>
            <wp:effectExtent l="0" t="0" r="0" b="0"/>
            <wp:docPr id="4"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1"/>
                    <a:srcRect/>
                    <a:stretch>
                      <a:fillRect/>
                    </a:stretch>
                  </pic:blipFill>
                  <pic:spPr>
                    <a:xfrm>
                      <a:off x="0" y="0"/>
                      <a:ext cx="6119820" cy="3454400"/>
                    </a:xfrm>
                    <a:prstGeom prst="rect">
                      <a:avLst/>
                    </a:prstGeom>
                    <a:ln/>
                  </pic:spPr>
                </pic:pic>
              </a:graphicData>
            </a:graphic>
          </wp:inline>
        </w:drawing>
      </w:r>
    </w:p>
    <w:p w14:paraId="4F549D7D" w14:textId="23E5EC07" w:rsidR="002623CF" w:rsidRPr="00D151CE" w:rsidRDefault="009B4DEB">
      <w:pPr>
        <w:spacing w:line="360" w:lineRule="auto"/>
        <w:jc w:val="both"/>
        <w:rPr>
          <w:sz w:val="24"/>
          <w:szCs w:val="24"/>
        </w:rPr>
      </w:pPr>
      <w:r>
        <w:rPr>
          <w:i/>
          <w:sz w:val="24"/>
          <w:szCs w:val="24"/>
        </w:rPr>
        <w:t>3)</w:t>
      </w:r>
      <w:r w:rsidR="00D151CE">
        <w:rPr>
          <w:i/>
          <w:sz w:val="24"/>
          <w:szCs w:val="24"/>
        </w:rPr>
        <w:t xml:space="preserve"> </w:t>
      </w:r>
      <w:r w:rsidR="00884093" w:rsidRPr="00884093">
        <w:rPr>
          <w:b/>
          <w:bCs/>
          <w:i/>
          <w:sz w:val="24"/>
          <w:szCs w:val="24"/>
        </w:rPr>
        <w:t>Hai mai riscontrato problemi fisici dovuti a lunghi periodi di utilizzo dello smartphone?</w:t>
      </w:r>
      <w:r w:rsidR="00884093">
        <w:rPr>
          <w:b/>
          <w:bCs/>
          <w:i/>
          <w:sz w:val="24"/>
          <w:szCs w:val="24"/>
        </w:rPr>
        <w:t xml:space="preserve"> </w:t>
      </w:r>
      <w:proofErr w:type="spellStart"/>
      <w:r w:rsidRPr="00D151CE">
        <w:rPr>
          <w:b/>
          <w:bCs/>
          <w:i/>
          <w:sz w:val="24"/>
          <w:szCs w:val="24"/>
        </w:rPr>
        <w:t>x</w:t>
      </w:r>
      <w:proofErr w:type="spellEnd"/>
      <w:r w:rsidRPr="00D151CE">
        <w:rPr>
          <w:b/>
          <w:bCs/>
          <w:i/>
          <w:sz w:val="24"/>
          <w:szCs w:val="24"/>
        </w:rPr>
        <w:t xml:space="preserve"> </w:t>
      </w:r>
      <w:r w:rsidR="00884093">
        <w:rPr>
          <w:b/>
          <w:bCs/>
          <w:i/>
          <w:sz w:val="24"/>
          <w:szCs w:val="24"/>
        </w:rPr>
        <w:t>E</w:t>
      </w:r>
      <w:r w:rsidRPr="00D151CE">
        <w:rPr>
          <w:b/>
          <w:bCs/>
          <w:i/>
          <w:sz w:val="24"/>
          <w:szCs w:val="24"/>
        </w:rPr>
        <w:t>tà</w:t>
      </w:r>
      <w:r>
        <w:rPr>
          <w:sz w:val="24"/>
          <w:szCs w:val="24"/>
        </w:rPr>
        <w:t xml:space="preserve"> (escludendo dall’età il valore 100 in quanto</w:t>
      </w:r>
      <w:r w:rsidR="00D151CE">
        <w:rPr>
          <w:sz w:val="24"/>
          <w:szCs w:val="24"/>
        </w:rPr>
        <w:t xml:space="preserve"> non</w:t>
      </w:r>
      <w:r>
        <w:rPr>
          <w:sz w:val="24"/>
          <w:szCs w:val="24"/>
        </w:rPr>
        <w:t xml:space="preserve"> </w:t>
      </w:r>
      <w:r w:rsidR="00D151CE">
        <w:rPr>
          <w:sz w:val="24"/>
          <w:szCs w:val="24"/>
        </w:rPr>
        <w:t>omogeneo</w:t>
      </w:r>
      <w:r>
        <w:rPr>
          <w:sz w:val="24"/>
          <w:szCs w:val="24"/>
        </w:rPr>
        <w:t xml:space="preserve">); Il valore di significatività di 0,001 indica che vi è relazione significativa tra le due variabili (a livello di fiducia di 0,05) nonostante il valore dell’età quadro di 0,2 suggerisce una relazione poco forte. I problemi fisici causati dall’utilizzo prolungato di social network vengono percepiti maggiormente da persone con un’età media più alta. Questo può essere dovuto anche al fatto che persone con un’età più alta </w:t>
      </w:r>
      <w:proofErr w:type="gramStart"/>
      <w:r>
        <w:rPr>
          <w:sz w:val="24"/>
          <w:szCs w:val="24"/>
        </w:rPr>
        <w:t>abbiano</w:t>
      </w:r>
      <w:proofErr w:type="gramEnd"/>
      <w:r>
        <w:rPr>
          <w:sz w:val="24"/>
          <w:szCs w:val="24"/>
        </w:rPr>
        <w:t xml:space="preserve"> sia più libertà all’accesso ai social, sia più consapevolezza rispetto al proprio corpo, oltre ad un ovvio maggior lasso </w:t>
      </w:r>
      <w:r>
        <w:rPr>
          <w:sz w:val="24"/>
          <w:szCs w:val="24"/>
        </w:rPr>
        <w:lastRenderedPageBreak/>
        <w:t>temporale di possibile esposizione all’utilizzo dei social.</w:t>
      </w:r>
      <w:r>
        <w:rPr>
          <w:noProof/>
          <w:sz w:val="24"/>
          <w:szCs w:val="24"/>
        </w:rPr>
        <w:drawing>
          <wp:inline distT="114300" distB="114300" distL="114300" distR="114300" wp14:anchorId="07F7BA90" wp14:editId="45BCEA92">
            <wp:extent cx="6119820" cy="3022600"/>
            <wp:effectExtent l="0" t="0" r="0" b="0"/>
            <wp:docPr id="14" name="image19.png"/>
            <wp:cNvGraphicFramePr/>
            <a:graphic xmlns:a="http://schemas.openxmlformats.org/drawingml/2006/main">
              <a:graphicData uri="http://schemas.openxmlformats.org/drawingml/2006/picture">
                <pic:pic xmlns:pic="http://schemas.openxmlformats.org/drawingml/2006/picture">
                  <pic:nvPicPr>
                    <pic:cNvPr id="0" name="image19.png"/>
                    <pic:cNvPicPr preferRelativeResize="0"/>
                  </pic:nvPicPr>
                  <pic:blipFill>
                    <a:blip r:embed="rId12"/>
                    <a:srcRect/>
                    <a:stretch>
                      <a:fillRect/>
                    </a:stretch>
                  </pic:blipFill>
                  <pic:spPr>
                    <a:xfrm>
                      <a:off x="0" y="0"/>
                      <a:ext cx="6119820" cy="3022600"/>
                    </a:xfrm>
                    <a:prstGeom prst="rect">
                      <a:avLst/>
                    </a:prstGeom>
                    <a:ln/>
                  </pic:spPr>
                </pic:pic>
              </a:graphicData>
            </a:graphic>
          </wp:inline>
        </w:drawing>
      </w:r>
    </w:p>
    <w:p w14:paraId="51DB609B" w14:textId="77777777" w:rsidR="00D151CE" w:rsidRDefault="00D151CE">
      <w:pPr>
        <w:spacing w:line="360" w:lineRule="auto"/>
        <w:jc w:val="both"/>
        <w:rPr>
          <w:i/>
          <w:sz w:val="24"/>
          <w:szCs w:val="24"/>
        </w:rPr>
      </w:pPr>
    </w:p>
    <w:p w14:paraId="2F550FAF" w14:textId="77777777" w:rsidR="00D151CE" w:rsidRDefault="00D151CE">
      <w:pPr>
        <w:spacing w:line="360" w:lineRule="auto"/>
        <w:jc w:val="both"/>
        <w:rPr>
          <w:i/>
          <w:sz w:val="24"/>
          <w:szCs w:val="24"/>
        </w:rPr>
      </w:pPr>
    </w:p>
    <w:p w14:paraId="678455A6" w14:textId="77777777" w:rsidR="00D151CE" w:rsidRDefault="00D151CE">
      <w:pPr>
        <w:spacing w:line="360" w:lineRule="auto"/>
        <w:jc w:val="both"/>
        <w:rPr>
          <w:i/>
          <w:sz w:val="24"/>
          <w:szCs w:val="24"/>
        </w:rPr>
      </w:pPr>
    </w:p>
    <w:p w14:paraId="7A4EFAF7" w14:textId="77777777" w:rsidR="00D151CE" w:rsidRDefault="00D151CE">
      <w:pPr>
        <w:spacing w:line="360" w:lineRule="auto"/>
        <w:jc w:val="both"/>
        <w:rPr>
          <w:i/>
          <w:sz w:val="24"/>
          <w:szCs w:val="24"/>
        </w:rPr>
      </w:pPr>
    </w:p>
    <w:p w14:paraId="46593873" w14:textId="77777777" w:rsidR="00D151CE" w:rsidRDefault="00D151CE">
      <w:pPr>
        <w:spacing w:line="360" w:lineRule="auto"/>
        <w:jc w:val="both"/>
        <w:rPr>
          <w:i/>
          <w:sz w:val="24"/>
          <w:szCs w:val="24"/>
        </w:rPr>
      </w:pPr>
    </w:p>
    <w:p w14:paraId="4E307C99" w14:textId="77777777" w:rsidR="00D151CE" w:rsidRDefault="00D151CE">
      <w:pPr>
        <w:spacing w:line="360" w:lineRule="auto"/>
        <w:jc w:val="both"/>
        <w:rPr>
          <w:i/>
          <w:sz w:val="24"/>
          <w:szCs w:val="24"/>
        </w:rPr>
      </w:pPr>
    </w:p>
    <w:p w14:paraId="78D0D896" w14:textId="77777777" w:rsidR="00D151CE" w:rsidRDefault="00D151CE">
      <w:pPr>
        <w:spacing w:line="360" w:lineRule="auto"/>
        <w:jc w:val="both"/>
        <w:rPr>
          <w:i/>
          <w:sz w:val="24"/>
          <w:szCs w:val="24"/>
        </w:rPr>
      </w:pPr>
    </w:p>
    <w:p w14:paraId="6DB5528D" w14:textId="77777777" w:rsidR="00D151CE" w:rsidRDefault="00D151CE">
      <w:pPr>
        <w:spacing w:line="360" w:lineRule="auto"/>
        <w:jc w:val="both"/>
        <w:rPr>
          <w:i/>
          <w:sz w:val="24"/>
          <w:szCs w:val="24"/>
        </w:rPr>
      </w:pPr>
    </w:p>
    <w:p w14:paraId="334E2901" w14:textId="77777777" w:rsidR="00D151CE" w:rsidRDefault="00D151CE">
      <w:pPr>
        <w:spacing w:line="360" w:lineRule="auto"/>
        <w:jc w:val="both"/>
        <w:rPr>
          <w:i/>
          <w:sz w:val="24"/>
          <w:szCs w:val="24"/>
        </w:rPr>
      </w:pPr>
    </w:p>
    <w:p w14:paraId="4FCF37CD" w14:textId="77777777" w:rsidR="00884093" w:rsidRDefault="009B4DEB">
      <w:pPr>
        <w:spacing w:line="360" w:lineRule="auto"/>
        <w:jc w:val="both"/>
        <w:rPr>
          <w:i/>
          <w:sz w:val="24"/>
          <w:szCs w:val="24"/>
        </w:rPr>
      </w:pPr>
      <w:r>
        <w:rPr>
          <w:i/>
          <w:sz w:val="24"/>
          <w:szCs w:val="24"/>
        </w:rPr>
        <w:t>4)</w:t>
      </w:r>
      <w:r w:rsidR="00D151CE">
        <w:rPr>
          <w:i/>
          <w:sz w:val="24"/>
          <w:szCs w:val="24"/>
        </w:rPr>
        <w:t xml:space="preserve"> </w:t>
      </w:r>
      <w:bookmarkStart w:id="3" w:name="_Hlk155795579"/>
      <w:r w:rsidR="00884093" w:rsidRPr="00884093">
        <w:rPr>
          <w:b/>
          <w:bCs/>
          <w:i/>
          <w:sz w:val="24"/>
          <w:szCs w:val="24"/>
        </w:rPr>
        <w:t>Hai mai riscontrato problemi fisici dovuti a lunghi periodi di utilizzo dello smartphone?</w:t>
      </w:r>
      <w:r w:rsidR="00884093">
        <w:rPr>
          <w:b/>
          <w:bCs/>
          <w:i/>
          <w:sz w:val="24"/>
          <w:szCs w:val="24"/>
        </w:rPr>
        <w:t xml:space="preserve"> </w:t>
      </w:r>
      <w:bookmarkEnd w:id="3"/>
      <w:proofErr w:type="spellStart"/>
      <w:r w:rsidRPr="00D151CE">
        <w:rPr>
          <w:b/>
          <w:bCs/>
          <w:i/>
          <w:sz w:val="24"/>
          <w:szCs w:val="24"/>
        </w:rPr>
        <w:t>x</w:t>
      </w:r>
      <w:proofErr w:type="spellEnd"/>
      <w:r w:rsidRPr="00D151CE">
        <w:rPr>
          <w:b/>
          <w:bCs/>
          <w:i/>
          <w:sz w:val="24"/>
          <w:szCs w:val="24"/>
        </w:rPr>
        <w:t xml:space="preserve"> </w:t>
      </w:r>
      <w:bookmarkStart w:id="4" w:name="_Hlk155795679"/>
      <w:r w:rsidR="00884093" w:rsidRPr="00884093">
        <w:rPr>
          <w:b/>
          <w:bCs/>
          <w:i/>
          <w:sz w:val="24"/>
          <w:szCs w:val="24"/>
        </w:rPr>
        <w:t>Quanto ritieni importante che i contenuti che pubblichi ricevano dei like?</w:t>
      </w:r>
      <w:r>
        <w:rPr>
          <w:i/>
          <w:sz w:val="24"/>
          <w:szCs w:val="24"/>
        </w:rPr>
        <w:t xml:space="preserve"> </w:t>
      </w:r>
      <w:bookmarkEnd w:id="4"/>
    </w:p>
    <w:p w14:paraId="7C2A9E3F" w14:textId="1E878392" w:rsidR="002623CF" w:rsidRDefault="009B4DEB">
      <w:pPr>
        <w:spacing w:line="360" w:lineRule="auto"/>
        <w:jc w:val="both"/>
        <w:rPr>
          <w:sz w:val="24"/>
          <w:szCs w:val="24"/>
        </w:rPr>
      </w:pPr>
      <w:r>
        <w:rPr>
          <w:sz w:val="24"/>
          <w:szCs w:val="24"/>
        </w:rPr>
        <w:t xml:space="preserve">nonostante il basso valore dell’età quadro di 0,1 indichi che la relazione è debole sull’intero campione, il valore della significatività di 0,03 conferma una relazione significativa fra le variabili. Andando ad inserire il genere come variabile moderatrice si nota come entrambe le categorie F e M abbiano una media di valori all’importanza attribuita ai like in aumento all’aumentare dei problemi </w:t>
      </w:r>
      <w:r>
        <w:rPr>
          <w:sz w:val="24"/>
          <w:szCs w:val="24"/>
        </w:rPr>
        <w:lastRenderedPageBreak/>
        <w:t>fisici riscontrati, ma per il genere femminile la relazione diventi molto più significativa rispetto l’intero campione, con un indice di 0,007 e un’età quadro di 0,29.</w:t>
      </w:r>
    </w:p>
    <w:p w14:paraId="70347047" w14:textId="77777777" w:rsidR="00D151CE" w:rsidRDefault="009B4DEB">
      <w:pPr>
        <w:spacing w:line="360" w:lineRule="auto"/>
        <w:jc w:val="both"/>
        <w:rPr>
          <w:i/>
          <w:sz w:val="24"/>
          <w:szCs w:val="24"/>
        </w:rPr>
      </w:pPr>
      <w:r>
        <w:rPr>
          <w:noProof/>
          <w:sz w:val="24"/>
          <w:szCs w:val="24"/>
        </w:rPr>
        <w:drawing>
          <wp:inline distT="114300" distB="114300" distL="114300" distR="114300" wp14:anchorId="7B7FCF15" wp14:editId="713855FB">
            <wp:extent cx="6119820" cy="3581400"/>
            <wp:effectExtent l="0" t="0" r="0" b="0"/>
            <wp:docPr id="6" name="image18.png"/>
            <wp:cNvGraphicFramePr/>
            <a:graphic xmlns:a="http://schemas.openxmlformats.org/drawingml/2006/main">
              <a:graphicData uri="http://schemas.openxmlformats.org/drawingml/2006/picture">
                <pic:pic xmlns:pic="http://schemas.openxmlformats.org/drawingml/2006/picture">
                  <pic:nvPicPr>
                    <pic:cNvPr id="0" name="image18.png"/>
                    <pic:cNvPicPr preferRelativeResize="0"/>
                  </pic:nvPicPr>
                  <pic:blipFill>
                    <a:blip r:embed="rId13"/>
                    <a:srcRect/>
                    <a:stretch>
                      <a:fillRect/>
                    </a:stretch>
                  </pic:blipFill>
                  <pic:spPr>
                    <a:xfrm>
                      <a:off x="0" y="0"/>
                      <a:ext cx="6119820" cy="3581400"/>
                    </a:xfrm>
                    <a:prstGeom prst="rect">
                      <a:avLst/>
                    </a:prstGeom>
                    <a:ln/>
                  </pic:spPr>
                </pic:pic>
              </a:graphicData>
            </a:graphic>
          </wp:inline>
        </w:drawing>
      </w:r>
    </w:p>
    <w:p w14:paraId="507EC15B" w14:textId="77777777" w:rsidR="00D151CE" w:rsidRDefault="00D151CE">
      <w:pPr>
        <w:spacing w:line="360" w:lineRule="auto"/>
        <w:jc w:val="both"/>
        <w:rPr>
          <w:i/>
          <w:sz w:val="24"/>
          <w:szCs w:val="24"/>
        </w:rPr>
      </w:pPr>
    </w:p>
    <w:p w14:paraId="2C71D91D" w14:textId="77777777" w:rsidR="00D151CE" w:rsidRDefault="00D151CE">
      <w:pPr>
        <w:spacing w:line="360" w:lineRule="auto"/>
        <w:jc w:val="both"/>
        <w:rPr>
          <w:i/>
          <w:sz w:val="24"/>
          <w:szCs w:val="24"/>
        </w:rPr>
      </w:pPr>
    </w:p>
    <w:p w14:paraId="5287D749" w14:textId="77777777" w:rsidR="00D151CE" w:rsidRDefault="00D151CE">
      <w:pPr>
        <w:spacing w:line="360" w:lineRule="auto"/>
        <w:jc w:val="both"/>
        <w:rPr>
          <w:i/>
          <w:sz w:val="24"/>
          <w:szCs w:val="24"/>
        </w:rPr>
      </w:pPr>
    </w:p>
    <w:p w14:paraId="7BC45914" w14:textId="77777777" w:rsidR="00D151CE" w:rsidRDefault="00D151CE">
      <w:pPr>
        <w:spacing w:line="360" w:lineRule="auto"/>
        <w:jc w:val="both"/>
        <w:rPr>
          <w:i/>
          <w:sz w:val="24"/>
          <w:szCs w:val="24"/>
        </w:rPr>
      </w:pPr>
    </w:p>
    <w:p w14:paraId="5AC9A434" w14:textId="77777777" w:rsidR="00D151CE" w:rsidRDefault="00D151CE">
      <w:pPr>
        <w:spacing w:line="360" w:lineRule="auto"/>
        <w:jc w:val="both"/>
        <w:rPr>
          <w:i/>
          <w:sz w:val="24"/>
          <w:szCs w:val="24"/>
        </w:rPr>
      </w:pPr>
    </w:p>
    <w:p w14:paraId="0532466D" w14:textId="77777777" w:rsidR="00D151CE" w:rsidRDefault="00D151CE">
      <w:pPr>
        <w:spacing w:line="360" w:lineRule="auto"/>
        <w:jc w:val="both"/>
        <w:rPr>
          <w:i/>
          <w:sz w:val="24"/>
          <w:szCs w:val="24"/>
        </w:rPr>
      </w:pPr>
    </w:p>
    <w:p w14:paraId="322CADA6" w14:textId="77777777" w:rsidR="00D151CE" w:rsidRDefault="00D151CE">
      <w:pPr>
        <w:spacing w:line="360" w:lineRule="auto"/>
        <w:jc w:val="both"/>
        <w:rPr>
          <w:i/>
          <w:sz w:val="24"/>
          <w:szCs w:val="24"/>
        </w:rPr>
      </w:pPr>
    </w:p>
    <w:p w14:paraId="05DC3C5C" w14:textId="77777777" w:rsidR="00D151CE" w:rsidRDefault="00D151CE">
      <w:pPr>
        <w:spacing w:line="360" w:lineRule="auto"/>
        <w:jc w:val="both"/>
        <w:rPr>
          <w:i/>
          <w:sz w:val="24"/>
          <w:szCs w:val="24"/>
        </w:rPr>
      </w:pPr>
    </w:p>
    <w:p w14:paraId="7663CB23" w14:textId="5A72FD47" w:rsidR="002623CF" w:rsidRDefault="009B4DEB">
      <w:pPr>
        <w:spacing w:line="360" w:lineRule="auto"/>
        <w:jc w:val="both"/>
        <w:rPr>
          <w:sz w:val="24"/>
          <w:szCs w:val="24"/>
        </w:rPr>
      </w:pPr>
      <w:r>
        <w:rPr>
          <w:i/>
          <w:sz w:val="24"/>
          <w:szCs w:val="24"/>
        </w:rPr>
        <w:t>5)</w:t>
      </w:r>
      <w:r w:rsidR="00884093">
        <w:rPr>
          <w:i/>
          <w:sz w:val="24"/>
          <w:szCs w:val="24"/>
        </w:rPr>
        <w:t xml:space="preserve"> </w:t>
      </w:r>
      <w:bookmarkStart w:id="5" w:name="_Hlk155795625"/>
      <w:r w:rsidR="00884093" w:rsidRPr="00884093">
        <w:rPr>
          <w:b/>
          <w:bCs/>
          <w:i/>
          <w:sz w:val="24"/>
          <w:szCs w:val="24"/>
        </w:rPr>
        <w:t xml:space="preserve">Hai mai riscontrato problemi fisici dovuti a lunghi periodi di utilizzo dello smartphone? </w:t>
      </w:r>
      <w:bookmarkEnd w:id="5"/>
      <w:r w:rsidRPr="00D151CE">
        <w:rPr>
          <w:b/>
          <w:bCs/>
          <w:i/>
          <w:sz w:val="24"/>
          <w:szCs w:val="24"/>
        </w:rPr>
        <w:t xml:space="preserve">x </w:t>
      </w:r>
      <w:r w:rsidR="00884093">
        <w:rPr>
          <w:b/>
          <w:bCs/>
          <w:i/>
          <w:sz w:val="24"/>
          <w:szCs w:val="24"/>
        </w:rPr>
        <w:t>H</w:t>
      </w:r>
      <w:r w:rsidR="00884093" w:rsidRPr="00884093">
        <w:rPr>
          <w:b/>
          <w:bCs/>
          <w:i/>
          <w:sz w:val="24"/>
          <w:szCs w:val="24"/>
        </w:rPr>
        <w:t>o una buona considerazione di me stesso quando mi guardo allo specchio</w:t>
      </w:r>
      <w:r>
        <w:rPr>
          <w:i/>
          <w:sz w:val="24"/>
          <w:szCs w:val="24"/>
        </w:rPr>
        <w:t xml:space="preserve">: </w:t>
      </w:r>
      <w:r>
        <w:rPr>
          <w:sz w:val="24"/>
          <w:szCs w:val="24"/>
        </w:rPr>
        <w:t xml:space="preserve">la relazione evidenziata da questo incrocio, seppur debole e con una probabilità di essere dovuta al caso al limite del livello di fiducia, confuterebbe la tesi iniziale in cui un maggior utilizzo di social network abbia un’influenza negativa sull’autopercezione, andando ad evidenziare invece come i valori riportati da chi dichiara </w:t>
      </w:r>
      <w:r>
        <w:rPr>
          <w:sz w:val="24"/>
          <w:szCs w:val="24"/>
        </w:rPr>
        <w:lastRenderedPageBreak/>
        <w:t>di soffrire maggiormente di problemi fisici causati dall’utilizzo dello smartphone siano correlati ad alti valori indicati anche riguardo la buona percezione di sé allo specchio.</w:t>
      </w:r>
      <w:r>
        <w:rPr>
          <w:noProof/>
          <w:sz w:val="24"/>
          <w:szCs w:val="24"/>
        </w:rPr>
        <w:drawing>
          <wp:inline distT="114300" distB="114300" distL="114300" distR="114300" wp14:anchorId="19477A0B" wp14:editId="6621B536">
            <wp:extent cx="5753100" cy="4048125"/>
            <wp:effectExtent l="0" t="0" r="0" b="0"/>
            <wp:docPr id="17"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4"/>
                    <a:srcRect/>
                    <a:stretch>
                      <a:fillRect/>
                    </a:stretch>
                  </pic:blipFill>
                  <pic:spPr>
                    <a:xfrm>
                      <a:off x="0" y="0"/>
                      <a:ext cx="5753100" cy="4048125"/>
                    </a:xfrm>
                    <a:prstGeom prst="rect">
                      <a:avLst/>
                    </a:prstGeom>
                    <a:ln/>
                  </pic:spPr>
                </pic:pic>
              </a:graphicData>
            </a:graphic>
          </wp:inline>
        </w:drawing>
      </w:r>
    </w:p>
    <w:p w14:paraId="6D750196" w14:textId="77777777" w:rsidR="002623CF" w:rsidRDefault="002623CF">
      <w:pPr>
        <w:spacing w:line="360" w:lineRule="auto"/>
        <w:jc w:val="both"/>
        <w:rPr>
          <w:i/>
          <w:sz w:val="24"/>
          <w:szCs w:val="24"/>
        </w:rPr>
      </w:pPr>
    </w:p>
    <w:p w14:paraId="3CCACBB5" w14:textId="77777777" w:rsidR="002623CF" w:rsidRDefault="002623CF">
      <w:pPr>
        <w:spacing w:line="360" w:lineRule="auto"/>
        <w:jc w:val="both"/>
        <w:rPr>
          <w:i/>
          <w:sz w:val="24"/>
          <w:szCs w:val="24"/>
        </w:rPr>
      </w:pPr>
    </w:p>
    <w:p w14:paraId="4AF5AE1A" w14:textId="77777777" w:rsidR="002623CF" w:rsidRDefault="002623CF">
      <w:pPr>
        <w:spacing w:line="360" w:lineRule="auto"/>
        <w:jc w:val="both"/>
        <w:rPr>
          <w:i/>
          <w:sz w:val="24"/>
          <w:szCs w:val="24"/>
        </w:rPr>
      </w:pPr>
    </w:p>
    <w:p w14:paraId="4E2502FF" w14:textId="77777777" w:rsidR="002623CF" w:rsidRDefault="002623CF">
      <w:pPr>
        <w:spacing w:line="360" w:lineRule="auto"/>
        <w:jc w:val="both"/>
        <w:rPr>
          <w:i/>
          <w:sz w:val="24"/>
          <w:szCs w:val="24"/>
        </w:rPr>
      </w:pPr>
    </w:p>
    <w:p w14:paraId="7CF0CB85" w14:textId="77777777" w:rsidR="002623CF" w:rsidRDefault="002623CF">
      <w:pPr>
        <w:spacing w:line="360" w:lineRule="auto"/>
        <w:jc w:val="both"/>
        <w:rPr>
          <w:i/>
          <w:sz w:val="24"/>
          <w:szCs w:val="24"/>
        </w:rPr>
      </w:pPr>
    </w:p>
    <w:p w14:paraId="3CBCBA2F" w14:textId="77777777" w:rsidR="002623CF" w:rsidRDefault="002623CF">
      <w:pPr>
        <w:spacing w:line="360" w:lineRule="auto"/>
        <w:jc w:val="both"/>
        <w:rPr>
          <w:i/>
          <w:sz w:val="24"/>
          <w:szCs w:val="24"/>
        </w:rPr>
      </w:pPr>
    </w:p>
    <w:p w14:paraId="2F3F6322" w14:textId="77777777" w:rsidR="002623CF" w:rsidRDefault="002623CF">
      <w:pPr>
        <w:spacing w:line="360" w:lineRule="auto"/>
        <w:jc w:val="both"/>
        <w:rPr>
          <w:i/>
          <w:sz w:val="24"/>
          <w:szCs w:val="24"/>
        </w:rPr>
      </w:pPr>
    </w:p>
    <w:p w14:paraId="2DCAE2D3" w14:textId="0D4315E8" w:rsidR="002623CF" w:rsidRDefault="009B4DEB">
      <w:pPr>
        <w:spacing w:line="360" w:lineRule="auto"/>
        <w:jc w:val="both"/>
        <w:rPr>
          <w:sz w:val="24"/>
          <w:szCs w:val="24"/>
        </w:rPr>
      </w:pPr>
      <w:r>
        <w:rPr>
          <w:i/>
          <w:sz w:val="24"/>
          <w:szCs w:val="24"/>
        </w:rPr>
        <w:t>6)</w:t>
      </w:r>
      <w:r w:rsidR="00D151CE">
        <w:rPr>
          <w:i/>
          <w:sz w:val="24"/>
          <w:szCs w:val="24"/>
        </w:rPr>
        <w:t xml:space="preserve"> </w:t>
      </w:r>
      <w:r w:rsidR="00884093" w:rsidRPr="00884093">
        <w:rPr>
          <w:b/>
          <w:bCs/>
          <w:i/>
          <w:sz w:val="24"/>
          <w:szCs w:val="24"/>
        </w:rPr>
        <w:t xml:space="preserve">Hai mai riscontrato problemi fisici dovuti a lunghi periodi di utilizzo dello smartphone? </w:t>
      </w:r>
      <w:r w:rsidRPr="00D151CE">
        <w:rPr>
          <w:b/>
          <w:bCs/>
          <w:i/>
          <w:sz w:val="24"/>
          <w:szCs w:val="24"/>
        </w:rPr>
        <w:t xml:space="preserve">x </w:t>
      </w:r>
      <w:bookmarkStart w:id="6" w:name="_Hlk155795734"/>
      <w:r w:rsidR="00884093">
        <w:rPr>
          <w:b/>
          <w:bCs/>
          <w:i/>
          <w:sz w:val="24"/>
          <w:szCs w:val="24"/>
        </w:rPr>
        <w:t>P</w:t>
      </w:r>
      <w:r w:rsidR="00884093" w:rsidRPr="00884093">
        <w:rPr>
          <w:b/>
          <w:bCs/>
          <w:i/>
          <w:sz w:val="24"/>
          <w:szCs w:val="24"/>
        </w:rPr>
        <w:t>asso molto tempo a selezionare una mia foto prima di pubblicarla</w:t>
      </w:r>
      <w:bookmarkEnd w:id="6"/>
      <w:r>
        <w:rPr>
          <w:i/>
          <w:sz w:val="24"/>
          <w:szCs w:val="24"/>
        </w:rPr>
        <w:t xml:space="preserve">: </w:t>
      </w:r>
      <w:r>
        <w:rPr>
          <w:sz w:val="24"/>
          <w:szCs w:val="24"/>
        </w:rPr>
        <w:t xml:space="preserve">Sia analizzando l’intero campione, sia scomponendolo in base al genere, la relazione resta. Per il genere maschile aumenta l’età quadro (quindi la forza della relazione) e diminuisce, rispetto al genere femminile, la possibilità che la relazione sia dovuta dal caso. La relazione potrebbe essere così forte vista l’importanza della </w:t>
      </w:r>
      <w:r>
        <w:rPr>
          <w:sz w:val="24"/>
          <w:szCs w:val="24"/>
        </w:rPr>
        <w:lastRenderedPageBreak/>
        <w:t>dimensione temporale in entrambe le categorie, per cui un maggior tempo passato a selezionare i contenuti da pubblicare esponga più a lungo al rischio di sviluppare problematiche fisiche. La relazione forse non sembra direttamente collegata alla tesi di partenza iniziale, eppure conferma sia la tesi che la validità delle risposte del campione, mostrando una coerenza interna necessaria per reputare le risposte affidabili.</w:t>
      </w:r>
      <w:r>
        <w:rPr>
          <w:noProof/>
          <w:sz w:val="24"/>
          <w:szCs w:val="24"/>
        </w:rPr>
        <w:drawing>
          <wp:inline distT="114300" distB="114300" distL="114300" distR="114300" wp14:anchorId="3631C1D1" wp14:editId="2DE549AA">
            <wp:extent cx="6119820" cy="3454400"/>
            <wp:effectExtent l="0" t="0" r="0" b="0"/>
            <wp:docPr id="18"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15"/>
                    <a:srcRect/>
                    <a:stretch>
                      <a:fillRect/>
                    </a:stretch>
                  </pic:blipFill>
                  <pic:spPr>
                    <a:xfrm>
                      <a:off x="0" y="0"/>
                      <a:ext cx="6119820" cy="3454400"/>
                    </a:xfrm>
                    <a:prstGeom prst="rect">
                      <a:avLst/>
                    </a:prstGeom>
                    <a:ln/>
                  </pic:spPr>
                </pic:pic>
              </a:graphicData>
            </a:graphic>
          </wp:inline>
        </w:drawing>
      </w:r>
    </w:p>
    <w:p w14:paraId="5B6C7977" w14:textId="77777777" w:rsidR="002623CF" w:rsidRDefault="002623CF">
      <w:pPr>
        <w:spacing w:line="360" w:lineRule="auto"/>
        <w:jc w:val="both"/>
        <w:rPr>
          <w:sz w:val="24"/>
          <w:szCs w:val="24"/>
        </w:rPr>
      </w:pPr>
    </w:p>
    <w:p w14:paraId="6B7CA8A3" w14:textId="77777777" w:rsidR="002623CF" w:rsidRDefault="002623CF">
      <w:pPr>
        <w:spacing w:line="360" w:lineRule="auto"/>
        <w:jc w:val="both"/>
        <w:rPr>
          <w:i/>
          <w:sz w:val="24"/>
          <w:szCs w:val="24"/>
        </w:rPr>
      </w:pPr>
    </w:p>
    <w:p w14:paraId="285E7053" w14:textId="77777777" w:rsidR="002623CF" w:rsidRDefault="002623CF">
      <w:pPr>
        <w:spacing w:line="360" w:lineRule="auto"/>
        <w:jc w:val="both"/>
        <w:rPr>
          <w:i/>
          <w:sz w:val="24"/>
          <w:szCs w:val="24"/>
        </w:rPr>
      </w:pPr>
    </w:p>
    <w:p w14:paraId="4A07E469" w14:textId="77777777" w:rsidR="002623CF" w:rsidRDefault="002623CF">
      <w:pPr>
        <w:spacing w:line="360" w:lineRule="auto"/>
        <w:jc w:val="both"/>
        <w:rPr>
          <w:i/>
          <w:sz w:val="24"/>
          <w:szCs w:val="24"/>
        </w:rPr>
      </w:pPr>
    </w:p>
    <w:p w14:paraId="2BD27C31" w14:textId="77777777" w:rsidR="002623CF" w:rsidRDefault="002623CF">
      <w:pPr>
        <w:spacing w:line="360" w:lineRule="auto"/>
        <w:jc w:val="both"/>
        <w:rPr>
          <w:i/>
          <w:sz w:val="24"/>
          <w:szCs w:val="24"/>
        </w:rPr>
      </w:pPr>
    </w:p>
    <w:p w14:paraId="44F33ACB" w14:textId="77777777" w:rsidR="002623CF" w:rsidRDefault="002623CF">
      <w:pPr>
        <w:spacing w:line="360" w:lineRule="auto"/>
        <w:jc w:val="both"/>
        <w:rPr>
          <w:i/>
          <w:sz w:val="24"/>
          <w:szCs w:val="24"/>
        </w:rPr>
      </w:pPr>
    </w:p>
    <w:p w14:paraId="4223532A" w14:textId="6DD6E4E0" w:rsidR="002623CF" w:rsidRDefault="009B4DEB">
      <w:pPr>
        <w:spacing w:line="360" w:lineRule="auto"/>
        <w:jc w:val="both"/>
        <w:rPr>
          <w:sz w:val="24"/>
          <w:szCs w:val="24"/>
        </w:rPr>
      </w:pPr>
      <w:r>
        <w:rPr>
          <w:i/>
          <w:sz w:val="24"/>
          <w:szCs w:val="24"/>
        </w:rPr>
        <w:t>7)</w:t>
      </w:r>
      <w:r w:rsidR="00D151CE">
        <w:rPr>
          <w:i/>
          <w:sz w:val="24"/>
          <w:szCs w:val="24"/>
        </w:rPr>
        <w:t xml:space="preserve"> </w:t>
      </w:r>
      <w:r w:rsidR="00884093" w:rsidRPr="00884093">
        <w:rPr>
          <w:b/>
          <w:bCs/>
          <w:i/>
          <w:sz w:val="24"/>
          <w:szCs w:val="24"/>
        </w:rPr>
        <w:t>Ti sei mai vergognato/a o hai cercato di nascondere quanto tempo trascorri sui social network?</w:t>
      </w:r>
      <w:r w:rsidR="00884093">
        <w:rPr>
          <w:b/>
          <w:bCs/>
          <w:i/>
          <w:sz w:val="24"/>
          <w:szCs w:val="24"/>
        </w:rPr>
        <w:t xml:space="preserve"> </w:t>
      </w:r>
      <w:proofErr w:type="spellStart"/>
      <w:r w:rsidRPr="00D151CE">
        <w:rPr>
          <w:b/>
          <w:bCs/>
          <w:i/>
          <w:sz w:val="24"/>
          <w:szCs w:val="24"/>
        </w:rPr>
        <w:t>x</w:t>
      </w:r>
      <w:proofErr w:type="spellEnd"/>
      <w:r w:rsidRPr="00D151CE">
        <w:rPr>
          <w:b/>
          <w:bCs/>
          <w:i/>
          <w:sz w:val="24"/>
          <w:szCs w:val="24"/>
        </w:rPr>
        <w:t xml:space="preserve"> </w:t>
      </w:r>
      <w:r w:rsidR="00884093" w:rsidRPr="00884093">
        <w:rPr>
          <w:b/>
          <w:bCs/>
          <w:i/>
          <w:sz w:val="24"/>
          <w:szCs w:val="24"/>
        </w:rPr>
        <w:t xml:space="preserve">Quanto ritieni importante che i contenuti che pubblichi ricevano dei </w:t>
      </w:r>
      <w:proofErr w:type="gramStart"/>
      <w:r w:rsidR="00884093" w:rsidRPr="00884093">
        <w:rPr>
          <w:b/>
          <w:bCs/>
          <w:i/>
          <w:sz w:val="24"/>
          <w:szCs w:val="24"/>
        </w:rPr>
        <w:t>like?</w:t>
      </w:r>
      <w:r>
        <w:rPr>
          <w:i/>
          <w:sz w:val="24"/>
          <w:szCs w:val="24"/>
        </w:rPr>
        <w:t>:</w:t>
      </w:r>
      <w:proofErr w:type="gramEnd"/>
      <w:r>
        <w:rPr>
          <w:sz w:val="24"/>
          <w:szCs w:val="24"/>
        </w:rPr>
        <w:t xml:space="preserve"> La relazione tra queste due variabili è debole ma presente e conferma la tesi di partenza, evidenziando il rapporto fra il tempo trascorso online e l’importanza che assumono i feedback degli altri utenti. Bisogna notare come l’evidenza di tale relazione secondo i dati è in parte dovuta al solo caso nella categoria “4” tra </w:t>
      </w:r>
      <w:r>
        <w:rPr>
          <w:sz w:val="24"/>
          <w:szCs w:val="24"/>
        </w:rPr>
        <w:lastRenderedPageBreak/>
        <w:t>le categorie della variabile indipendente, che ha associato il massimo tra i valori della variabile dipendente, ottenendo un valore di media decisamente superiore alle medie delle altre categorie.</w:t>
      </w:r>
      <w:r>
        <w:rPr>
          <w:noProof/>
          <w:sz w:val="24"/>
          <w:szCs w:val="24"/>
        </w:rPr>
        <w:drawing>
          <wp:inline distT="114300" distB="114300" distL="114300" distR="114300" wp14:anchorId="5047D753" wp14:editId="6F1C5973">
            <wp:extent cx="6119820" cy="3949700"/>
            <wp:effectExtent l="0" t="0" r="0" b="0"/>
            <wp:docPr id="10"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6"/>
                    <a:srcRect/>
                    <a:stretch>
                      <a:fillRect/>
                    </a:stretch>
                  </pic:blipFill>
                  <pic:spPr>
                    <a:xfrm>
                      <a:off x="0" y="0"/>
                      <a:ext cx="6119820" cy="3949700"/>
                    </a:xfrm>
                    <a:prstGeom prst="rect">
                      <a:avLst/>
                    </a:prstGeom>
                    <a:ln/>
                  </pic:spPr>
                </pic:pic>
              </a:graphicData>
            </a:graphic>
          </wp:inline>
        </w:drawing>
      </w:r>
    </w:p>
    <w:p w14:paraId="603A4ECB" w14:textId="77777777" w:rsidR="002623CF" w:rsidRDefault="002623CF">
      <w:pPr>
        <w:spacing w:line="360" w:lineRule="auto"/>
        <w:jc w:val="both"/>
        <w:rPr>
          <w:i/>
          <w:sz w:val="24"/>
          <w:szCs w:val="24"/>
        </w:rPr>
      </w:pPr>
    </w:p>
    <w:p w14:paraId="37EDA819" w14:textId="77777777" w:rsidR="002623CF" w:rsidRDefault="002623CF">
      <w:pPr>
        <w:spacing w:line="360" w:lineRule="auto"/>
        <w:jc w:val="both"/>
        <w:rPr>
          <w:i/>
          <w:sz w:val="24"/>
          <w:szCs w:val="24"/>
        </w:rPr>
      </w:pPr>
    </w:p>
    <w:p w14:paraId="3356A591" w14:textId="77777777" w:rsidR="002623CF" w:rsidRDefault="002623CF">
      <w:pPr>
        <w:spacing w:line="360" w:lineRule="auto"/>
        <w:jc w:val="both"/>
        <w:rPr>
          <w:i/>
          <w:sz w:val="24"/>
          <w:szCs w:val="24"/>
        </w:rPr>
      </w:pPr>
    </w:p>
    <w:p w14:paraId="1E1A8764" w14:textId="77777777" w:rsidR="002623CF" w:rsidRDefault="002623CF">
      <w:pPr>
        <w:spacing w:line="360" w:lineRule="auto"/>
        <w:jc w:val="both"/>
        <w:rPr>
          <w:i/>
          <w:sz w:val="24"/>
          <w:szCs w:val="24"/>
        </w:rPr>
      </w:pPr>
    </w:p>
    <w:p w14:paraId="7AC8C763" w14:textId="77777777" w:rsidR="002623CF" w:rsidRDefault="002623CF">
      <w:pPr>
        <w:spacing w:line="360" w:lineRule="auto"/>
        <w:jc w:val="both"/>
        <w:rPr>
          <w:i/>
          <w:sz w:val="24"/>
          <w:szCs w:val="24"/>
        </w:rPr>
      </w:pPr>
    </w:p>
    <w:p w14:paraId="03962CC9" w14:textId="77777777" w:rsidR="002623CF" w:rsidRDefault="002623CF">
      <w:pPr>
        <w:spacing w:line="360" w:lineRule="auto"/>
        <w:jc w:val="both"/>
        <w:rPr>
          <w:i/>
          <w:sz w:val="24"/>
          <w:szCs w:val="24"/>
        </w:rPr>
      </w:pPr>
    </w:p>
    <w:p w14:paraId="3340CC66" w14:textId="77777777" w:rsidR="002623CF" w:rsidRDefault="002623CF">
      <w:pPr>
        <w:spacing w:line="360" w:lineRule="auto"/>
        <w:jc w:val="both"/>
        <w:rPr>
          <w:i/>
          <w:sz w:val="24"/>
          <w:szCs w:val="24"/>
        </w:rPr>
      </w:pPr>
    </w:p>
    <w:p w14:paraId="57EE336E" w14:textId="103948DC" w:rsidR="002623CF" w:rsidRDefault="009B4DEB">
      <w:pPr>
        <w:spacing w:line="360" w:lineRule="auto"/>
        <w:jc w:val="both"/>
        <w:rPr>
          <w:sz w:val="24"/>
          <w:szCs w:val="24"/>
        </w:rPr>
      </w:pPr>
      <w:r>
        <w:rPr>
          <w:i/>
          <w:sz w:val="24"/>
          <w:szCs w:val="24"/>
        </w:rPr>
        <w:t>8)</w:t>
      </w:r>
      <w:r w:rsidR="00D151CE">
        <w:rPr>
          <w:i/>
          <w:sz w:val="24"/>
          <w:szCs w:val="24"/>
        </w:rPr>
        <w:t xml:space="preserve"> </w:t>
      </w:r>
      <w:r w:rsidR="00884093" w:rsidRPr="00884093">
        <w:rPr>
          <w:b/>
          <w:bCs/>
          <w:i/>
          <w:sz w:val="24"/>
          <w:szCs w:val="24"/>
        </w:rPr>
        <w:t>Ti sei mai vergognato/a o hai cercato di nascondere quanto tempo trascorri sui social network?</w:t>
      </w:r>
      <w:r w:rsidR="00884093">
        <w:rPr>
          <w:b/>
          <w:bCs/>
          <w:i/>
          <w:sz w:val="24"/>
          <w:szCs w:val="24"/>
        </w:rPr>
        <w:t xml:space="preserve"> </w:t>
      </w:r>
      <w:r w:rsidRPr="00D151CE">
        <w:rPr>
          <w:b/>
          <w:bCs/>
          <w:i/>
          <w:sz w:val="24"/>
          <w:szCs w:val="24"/>
        </w:rPr>
        <w:t xml:space="preserve">x </w:t>
      </w:r>
      <w:r w:rsidR="00E342F9" w:rsidRPr="00E342F9">
        <w:rPr>
          <w:b/>
          <w:bCs/>
          <w:i/>
          <w:sz w:val="24"/>
          <w:szCs w:val="24"/>
        </w:rPr>
        <w:t>Vorrei essere come gli influencer e i modelli che vedo sui social</w:t>
      </w:r>
      <w:r>
        <w:rPr>
          <w:i/>
          <w:sz w:val="24"/>
          <w:szCs w:val="24"/>
        </w:rPr>
        <w:t xml:space="preserve">: </w:t>
      </w:r>
      <w:r>
        <w:rPr>
          <w:sz w:val="24"/>
          <w:szCs w:val="24"/>
        </w:rPr>
        <w:t xml:space="preserve">Anche in questo caso la relazione significativa evidenziata conferma la tesi di partenza ma i risultati dell’analisi statistica sono in parte dovuti al solo caso nella categoria “4” tra le categorie della variabile indipendente, che ha associato il massimo tra i valori della variabile dipendente, ottenendo un valore di media decisamente </w:t>
      </w:r>
      <w:r>
        <w:rPr>
          <w:sz w:val="24"/>
          <w:szCs w:val="24"/>
        </w:rPr>
        <w:lastRenderedPageBreak/>
        <w:t>superiore alle medie delle altre categorie.</w:t>
      </w:r>
      <w:r>
        <w:rPr>
          <w:noProof/>
          <w:sz w:val="24"/>
          <w:szCs w:val="24"/>
        </w:rPr>
        <w:drawing>
          <wp:inline distT="114300" distB="114300" distL="114300" distR="114300" wp14:anchorId="2DA089DD" wp14:editId="02D5AB25">
            <wp:extent cx="6119820" cy="3962400"/>
            <wp:effectExtent l="0" t="0" r="0" b="0"/>
            <wp:docPr id="16"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7"/>
                    <a:srcRect/>
                    <a:stretch>
                      <a:fillRect/>
                    </a:stretch>
                  </pic:blipFill>
                  <pic:spPr>
                    <a:xfrm>
                      <a:off x="0" y="0"/>
                      <a:ext cx="6119820" cy="3962400"/>
                    </a:xfrm>
                    <a:prstGeom prst="rect">
                      <a:avLst/>
                    </a:prstGeom>
                    <a:ln/>
                  </pic:spPr>
                </pic:pic>
              </a:graphicData>
            </a:graphic>
          </wp:inline>
        </w:drawing>
      </w:r>
    </w:p>
    <w:p w14:paraId="6837DCA6" w14:textId="77777777" w:rsidR="002623CF" w:rsidRDefault="002623CF">
      <w:pPr>
        <w:spacing w:line="360" w:lineRule="auto"/>
        <w:jc w:val="both"/>
        <w:rPr>
          <w:i/>
          <w:sz w:val="24"/>
          <w:szCs w:val="24"/>
        </w:rPr>
      </w:pPr>
    </w:p>
    <w:p w14:paraId="4218B667" w14:textId="77777777" w:rsidR="002623CF" w:rsidRDefault="002623CF">
      <w:pPr>
        <w:spacing w:line="360" w:lineRule="auto"/>
        <w:jc w:val="both"/>
        <w:rPr>
          <w:i/>
          <w:sz w:val="24"/>
          <w:szCs w:val="24"/>
        </w:rPr>
      </w:pPr>
    </w:p>
    <w:p w14:paraId="491A6F0D" w14:textId="77777777" w:rsidR="002623CF" w:rsidRDefault="002623CF">
      <w:pPr>
        <w:spacing w:line="360" w:lineRule="auto"/>
        <w:jc w:val="both"/>
        <w:rPr>
          <w:i/>
          <w:sz w:val="24"/>
          <w:szCs w:val="24"/>
        </w:rPr>
      </w:pPr>
    </w:p>
    <w:p w14:paraId="16231334" w14:textId="77777777" w:rsidR="002623CF" w:rsidRDefault="002623CF">
      <w:pPr>
        <w:spacing w:line="360" w:lineRule="auto"/>
        <w:jc w:val="both"/>
        <w:rPr>
          <w:i/>
          <w:sz w:val="24"/>
          <w:szCs w:val="24"/>
        </w:rPr>
      </w:pPr>
    </w:p>
    <w:p w14:paraId="5AA45E52" w14:textId="77777777" w:rsidR="002623CF" w:rsidRDefault="002623CF">
      <w:pPr>
        <w:spacing w:line="360" w:lineRule="auto"/>
        <w:jc w:val="both"/>
        <w:rPr>
          <w:i/>
          <w:sz w:val="24"/>
          <w:szCs w:val="24"/>
        </w:rPr>
      </w:pPr>
    </w:p>
    <w:p w14:paraId="6EC364F9" w14:textId="77777777" w:rsidR="002623CF" w:rsidRDefault="002623CF">
      <w:pPr>
        <w:spacing w:line="360" w:lineRule="auto"/>
        <w:jc w:val="both"/>
        <w:rPr>
          <w:i/>
          <w:sz w:val="24"/>
          <w:szCs w:val="24"/>
        </w:rPr>
      </w:pPr>
    </w:p>
    <w:p w14:paraId="5905A7F4" w14:textId="77777777" w:rsidR="002623CF" w:rsidRDefault="002623CF">
      <w:pPr>
        <w:spacing w:line="360" w:lineRule="auto"/>
        <w:jc w:val="both"/>
        <w:rPr>
          <w:i/>
          <w:sz w:val="24"/>
          <w:szCs w:val="24"/>
        </w:rPr>
      </w:pPr>
    </w:p>
    <w:p w14:paraId="49093373" w14:textId="77777777" w:rsidR="002623CF" w:rsidRDefault="002623CF">
      <w:pPr>
        <w:spacing w:line="360" w:lineRule="auto"/>
        <w:jc w:val="both"/>
        <w:rPr>
          <w:i/>
          <w:sz w:val="24"/>
          <w:szCs w:val="24"/>
        </w:rPr>
      </w:pPr>
    </w:p>
    <w:p w14:paraId="0107ADA1" w14:textId="716FD2C2" w:rsidR="002623CF" w:rsidRDefault="009B4DEB">
      <w:pPr>
        <w:spacing w:line="360" w:lineRule="auto"/>
        <w:jc w:val="both"/>
        <w:rPr>
          <w:sz w:val="24"/>
          <w:szCs w:val="24"/>
        </w:rPr>
      </w:pPr>
      <w:r>
        <w:rPr>
          <w:i/>
          <w:sz w:val="24"/>
          <w:szCs w:val="24"/>
        </w:rPr>
        <w:t>9)</w:t>
      </w:r>
      <w:r w:rsidR="00D151CE">
        <w:rPr>
          <w:i/>
          <w:sz w:val="24"/>
          <w:szCs w:val="24"/>
        </w:rPr>
        <w:t xml:space="preserve"> </w:t>
      </w:r>
      <w:r w:rsidR="00E342F9" w:rsidRPr="00E342F9">
        <w:rPr>
          <w:b/>
          <w:bCs/>
          <w:i/>
          <w:sz w:val="24"/>
          <w:szCs w:val="24"/>
        </w:rPr>
        <w:t>Quanti contenuti pubblichi sui social network in media al giorno?</w:t>
      </w:r>
      <w:r w:rsidR="00E342F9">
        <w:rPr>
          <w:b/>
          <w:bCs/>
          <w:i/>
          <w:sz w:val="24"/>
          <w:szCs w:val="24"/>
        </w:rPr>
        <w:t xml:space="preserve"> </w:t>
      </w:r>
      <w:proofErr w:type="spellStart"/>
      <w:r w:rsidRPr="00D151CE">
        <w:rPr>
          <w:b/>
          <w:bCs/>
          <w:i/>
          <w:sz w:val="24"/>
          <w:szCs w:val="24"/>
        </w:rPr>
        <w:t>x</w:t>
      </w:r>
      <w:proofErr w:type="spellEnd"/>
      <w:r w:rsidRPr="00D151CE">
        <w:rPr>
          <w:b/>
          <w:bCs/>
          <w:i/>
          <w:sz w:val="24"/>
          <w:szCs w:val="24"/>
        </w:rPr>
        <w:t xml:space="preserve"> </w:t>
      </w:r>
      <w:r w:rsidR="00884093" w:rsidRPr="00884093">
        <w:rPr>
          <w:b/>
          <w:bCs/>
          <w:i/>
          <w:sz w:val="24"/>
          <w:szCs w:val="24"/>
        </w:rPr>
        <w:t xml:space="preserve">Quanto ritieni importante che i contenuti che pubblichi ricevano dei </w:t>
      </w:r>
      <w:proofErr w:type="gramStart"/>
      <w:r w:rsidR="00884093" w:rsidRPr="00884093">
        <w:rPr>
          <w:b/>
          <w:bCs/>
          <w:i/>
          <w:sz w:val="24"/>
          <w:szCs w:val="24"/>
        </w:rPr>
        <w:t>like?</w:t>
      </w:r>
      <w:r>
        <w:rPr>
          <w:i/>
          <w:sz w:val="24"/>
          <w:szCs w:val="24"/>
        </w:rPr>
        <w:t>:</w:t>
      </w:r>
      <w:proofErr w:type="gramEnd"/>
      <w:r>
        <w:rPr>
          <w:i/>
          <w:sz w:val="24"/>
          <w:szCs w:val="24"/>
        </w:rPr>
        <w:t xml:space="preserve"> </w:t>
      </w:r>
      <w:r>
        <w:rPr>
          <w:sz w:val="24"/>
          <w:szCs w:val="24"/>
        </w:rPr>
        <w:t xml:space="preserve">I risultati ottenuti incrociando queste variabili confermano la tesi di partenza, mostrando nuovamente quanto la fruizione dei social sia determinante nel ritenere importanti i feedback degli altri utenti. Anche scomponendo il campione utilizzando il genere come variabile moderatrice i dati mostrano la presenza di una relazione </w:t>
      </w:r>
      <w:r>
        <w:rPr>
          <w:sz w:val="24"/>
          <w:szCs w:val="24"/>
        </w:rPr>
        <w:lastRenderedPageBreak/>
        <w:t>significativa e viene evidenziato come questa relazione risulti più forte per il genere maschile. Osservando i numeri dei casi per categoria della variabile indipendente però si può supporre che i risultati vengano nuovamente influenzati dalla presenza di pochi casi nella categoria “3”.</w:t>
      </w:r>
      <w:r>
        <w:rPr>
          <w:noProof/>
          <w:sz w:val="24"/>
          <w:szCs w:val="24"/>
        </w:rPr>
        <w:drawing>
          <wp:inline distT="114300" distB="114300" distL="114300" distR="114300" wp14:anchorId="5A136555" wp14:editId="3523653E">
            <wp:extent cx="6119820" cy="3263900"/>
            <wp:effectExtent l="0" t="0" r="0" b="0"/>
            <wp:docPr id="3" name="image15.png"/>
            <wp:cNvGraphicFramePr/>
            <a:graphic xmlns:a="http://schemas.openxmlformats.org/drawingml/2006/main">
              <a:graphicData uri="http://schemas.openxmlformats.org/drawingml/2006/picture">
                <pic:pic xmlns:pic="http://schemas.openxmlformats.org/drawingml/2006/picture">
                  <pic:nvPicPr>
                    <pic:cNvPr id="0" name="image15.png"/>
                    <pic:cNvPicPr preferRelativeResize="0"/>
                  </pic:nvPicPr>
                  <pic:blipFill>
                    <a:blip r:embed="rId18"/>
                    <a:srcRect/>
                    <a:stretch>
                      <a:fillRect/>
                    </a:stretch>
                  </pic:blipFill>
                  <pic:spPr>
                    <a:xfrm>
                      <a:off x="0" y="0"/>
                      <a:ext cx="6119820" cy="3263900"/>
                    </a:xfrm>
                    <a:prstGeom prst="rect">
                      <a:avLst/>
                    </a:prstGeom>
                    <a:ln/>
                  </pic:spPr>
                </pic:pic>
              </a:graphicData>
            </a:graphic>
          </wp:inline>
        </w:drawing>
      </w:r>
    </w:p>
    <w:p w14:paraId="1E9CADB7" w14:textId="77777777" w:rsidR="002623CF" w:rsidRDefault="002623CF">
      <w:pPr>
        <w:spacing w:line="360" w:lineRule="auto"/>
        <w:jc w:val="both"/>
        <w:rPr>
          <w:i/>
          <w:sz w:val="24"/>
          <w:szCs w:val="24"/>
        </w:rPr>
      </w:pPr>
    </w:p>
    <w:p w14:paraId="7BC1101B" w14:textId="77777777" w:rsidR="002623CF" w:rsidRDefault="002623CF">
      <w:pPr>
        <w:spacing w:line="360" w:lineRule="auto"/>
        <w:jc w:val="both"/>
        <w:rPr>
          <w:i/>
          <w:sz w:val="24"/>
          <w:szCs w:val="24"/>
        </w:rPr>
      </w:pPr>
    </w:p>
    <w:p w14:paraId="3893E437" w14:textId="77777777" w:rsidR="002623CF" w:rsidRDefault="002623CF">
      <w:pPr>
        <w:spacing w:line="360" w:lineRule="auto"/>
        <w:jc w:val="both"/>
        <w:rPr>
          <w:i/>
          <w:sz w:val="24"/>
          <w:szCs w:val="24"/>
        </w:rPr>
      </w:pPr>
    </w:p>
    <w:p w14:paraId="1CA6F2B7" w14:textId="77777777" w:rsidR="002623CF" w:rsidRDefault="002623CF">
      <w:pPr>
        <w:spacing w:line="360" w:lineRule="auto"/>
        <w:jc w:val="both"/>
        <w:rPr>
          <w:i/>
          <w:sz w:val="24"/>
          <w:szCs w:val="24"/>
        </w:rPr>
      </w:pPr>
    </w:p>
    <w:p w14:paraId="4BBA1D10" w14:textId="77777777" w:rsidR="002623CF" w:rsidRDefault="002623CF">
      <w:pPr>
        <w:spacing w:line="360" w:lineRule="auto"/>
        <w:jc w:val="both"/>
        <w:rPr>
          <w:i/>
          <w:sz w:val="24"/>
          <w:szCs w:val="24"/>
        </w:rPr>
      </w:pPr>
    </w:p>
    <w:p w14:paraId="3DF9CCB3" w14:textId="77777777" w:rsidR="002623CF" w:rsidRDefault="002623CF">
      <w:pPr>
        <w:spacing w:line="360" w:lineRule="auto"/>
        <w:jc w:val="both"/>
        <w:rPr>
          <w:i/>
          <w:sz w:val="24"/>
          <w:szCs w:val="24"/>
        </w:rPr>
      </w:pPr>
    </w:p>
    <w:p w14:paraId="332EB95B" w14:textId="77777777" w:rsidR="002623CF" w:rsidRDefault="002623CF">
      <w:pPr>
        <w:spacing w:line="360" w:lineRule="auto"/>
        <w:jc w:val="both"/>
        <w:rPr>
          <w:i/>
          <w:sz w:val="24"/>
          <w:szCs w:val="24"/>
        </w:rPr>
      </w:pPr>
    </w:p>
    <w:p w14:paraId="2289B918" w14:textId="77777777" w:rsidR="002623CF" w:rsidRDefault="002623CF">
      <w:pPr>
        <w:spacing w:line="360" w:lineRule="auto"/>
        <w:jc w:val="both"/>
        <w:rPr>
          <w:i/>
          <w:sz w:val="24"/>
          <w:szCs w:val="24"/>
        </w:rPr>
      </w:pPr>
    </w:p>
    <w:p w14:paraId="188E89D0" w14:textId="5DD55126" w:rsidR="002623CF" w:rsidRDefault="009B4DEB">
      <w:pPr>
        <w:spacing w:line="360" w:lineRule="auto"/>
        <w:jc w:val="both"/>
        <w:rPr>
          <w:sz w:val="24"/>
          <w:szCs w:val="24"/>
        </w:rPr>
      </w:pPr>
      <w:r>
        <w:rPr>
          <w:i/>
          <w:sz w:val="24"/>
          <w:szCs w:val="24"/>
        </w:rPr>
        <w:t>10)</w:t>
      </w:r>
      <w:r w:rsidR="00D151CE">
        <w:rPr>
          <w:i/>
          <w:sz w:val="24"/>
          <w:szCs w:val="24"/>
        </w:rPr>
        <w:t xml:space="preserve"> </w:t>
      </w:r>
      <w:r w:rsidR="00E342F9" w:rsidRPr="00E342F9">
        <w:rPr>
          <w:b/>
          <w:bCs/>
          <w:i/>
          <w:sz w:val="24"/>
          <w:szCs w:val="24"/>
        </w:rPr>
        <w:t>Quanti contenuti pubblichi sui social network in media al giorno?</w:t>
      </w:r>
      <w:r w:rsidR="00E342F9">
        <w:rPr>
          <w:b/>
          <w:bCs/>
          <w:i/>
          <w:sz w:val="24"/>
          <w:szCs w:val="24"/>
        </w:rPr>
        <w:t xml:space="preserve"> </w:t>
      </w:r>
      <w:r w:rsidRPr="00D151CE">
        <w:rPr>
          <w:b/>
          <w:bCs/>
          <w:i/>
          <w:sz w:val="24"/>
          <w:szCs w:val="24"/>
        </w:rPr>
        <w:t xml:space="preserve">x </w:t>
      </w:r>
      <w:r w:rsidR="00E342F9" w:rsidRPr="00E342F9">
        <w:rPr>
          <w:b/>
          <w:bCs/>
          <w:i/>
          <w:sz w:val="24"/>
          <w:szCs w:val="24"/>
        </w:rPr>
        <w:t>Vorrei essere come gli influencer e i modelli che vedo sui social</w:t>
      </w:r>
      <w:r>
        <w:rPr>
          <w:i/>
          <w:sz w:val="24"/>
          <w:szCs w:val="24"/>
        </w:rPr>
        <w:t xml:space="preserve">: </w:t>
      </w:r>
      <w:r>
        <w:rPr>
          <w:sz w:val="24"/>
          <w:szCs w:val="24"/>
        </w:rPr>
        <w:t xml:space="preserve">I risultati di questo incrocio mostrano una forte relazione tra le variabili, con un’età quadro di 0,28 sull’intera popolazione e una probabilità che il risultato sia dovuto al caso vicina allo zero. Anche utilizzando il genere come variabile moderatrice la relazione resta significativa, confermando la tesi iniziale in cui una maggiore fruizione dei social determina un </w:t>
      </w:r>
      <w:r>
        <w:rPr>
          <w:sz w:val="24"/>
          <w:szCs w:val="24"/>
        </w:rPr>
        <w:lastRenderedPageBreak/>
        <w:t>maggior desiderio di assomigliare a modelli trovati sui social stessi, e per il genere femminile la relazione sembrerebbe più forte e più certa che per il genere maschile. Osservando i numeri dei casi per categoria della variabile indipendente però si può supporre che i risultati vengano nuovamente influenzati dalla presenza di pochi casi nella categoria “3”.</w:t>
      </w:r>
      <w:r>
        <w:rPr>
          <w:noProof/>
          <w:sz w:val="24"/>
          <w:szCs w:val="24"/>
        </w:rPr>
        <w:drawing>
          <wp:inline distT="114300" distB="114300" distL="114300" distR="114300" wp14:anchorId="29EFD391" wp14:editId="7094258F">
            <wp:extent cx="6119820" cy="3797300"/>
            <wp:effectExtent l="0" t="0" r="0" b="0"/>
            <wp:docPr id="8"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19"/>
                    <a:srcRect/>
                    <a:stretch>
                      <a:fillRect/>
                    </a:stretch>
                  </pic:blipFill>
                  <pic:spPr>
                    <a:xfrm>
                      <a:off x="0" y="0"/>
                      <a:ext cx="6119820" cy="3797300"/>
                    </a:xfrm>
                    <a:prstGeom prst="rect">
                      <a:avLst/>
                    </a:prstGeom>
                    <a:ln/>
                  </pic:spPr>
                </pic:pic>
              </a:graphicData>
            </a:graphic>
          </wp:inline>
        </w:drawing>
      </w:r>
    </w:p>
    <w:p w14:paraId="2F49BDF7" w14:textId="77777777" w:rsidR="002623CF" w:rsidRDefault="002623CF">
      <w:pPr>
        <w:spacing w:line="360" w:lineRule="auto"/>
        <w:jc w:val="both"/>
        <w:rPr>
          <w:i/>
          <w:sz w:val="24"/>
          <w:szCs w:val="24"/>
        </w:rPr>
      </w:pPr>
    </w:p>
    <w:p w14:paraId="3B09788F" w14:textId="77777777" w:rsidR="002623CF" w:rsidRDefault="002623CF">
      <w:pPr>
        <w:spacing w:line="360" w:lineRule="auto"/>
        <w:jc w:val="both"/>
        <w:rPr>
          <w:i/>
          <w:sz w:val="24"/>
          <w:szCs w:val="24"/>
        </w:rPr>
      </w:pPr>
    </w:p>
    <w:p w14:paraId="7562D8E4" w14:textId="77777777" w:rsidR="002623CF" w:rsidRDefault="002623CF">
      <w:pPr>
        <w:spacing w:line="360" w:lineRule="auto"/>
        <w:jc w:val="both"/>
        <w:rPr>
          <w:i/>
          <w:sz w:val="24"/>
          <w:szCs w:val="24"/>
        </w:rPr>
      </w:pPr>
    </w:p>
    <w:p w14:paraId="6C27A5F3" w14:textId="77777777" w:rsidR="002623CF" w:rsidRDefault="002623CF">
      <w:pPr>
        <w:spacing w:line="360" w:lineRule="auto"/>
        <w:jc w:val="both"/>
        <w:rPr>
          <w:i/>
          <w:sz w:val="24"/>
          <w:szCs w:val="24"/>
        </w:rPr>
      </w:pPr>
    </w:p>
    <w:p w14:paraId="481656AF" w14:textId="77777777" w:rsidR="002623CF" w:rsidRDefault="002623CF">
      <w:pPr>
        <w:spacing w:line="360" w:lineRule="auto"/>
        <w:jc w:val="both"/>
        <w:rPr>
          <w:i/>
          <w:sz w:val="24"/>
          <w:szCs w:val="24"/>
        </w:rPr>
      </w:pPr>
    </w:p>
    <w:p w14:paraId="1C0857B6" w14:textId="77777777" w:rsidR="002623CF" w:rsidRDefault="002623CF">
      <w:pPr>
        <w:spacing w:line="360" w:lineRule="auto"/>
        <w:jc w:val="both"/>
        <w:rPr>
          <w:i/>
          <w:sz w:val="24"/>
          <w:szCs w:val="24"/>
        </w:rPr>
      </w:pPr>
    </w:p>
    <w:p w14:paraId="07199652" w14:textId="5C85FD81" w:rsidR="002623CF" w:rsidRDefault="009B4DEB">
      <w:pPr>
        <w:spacing w:line="360" w:lineRule="auto"/>
        <w:jc w:val="both"/>
        <w:rPr>
          <w:sz w:val="24"/>
          <w:szCs w:val="24"/>
        </w:rPr>
      </w:pPr>
      <w:r>
        <w:rPr>
          <w:i/>
          <w:sz w:val="24"/>
          <w:szCs w:val="24"/>
        </w:rPr>
        <w:t>11)</w:t>
      </w:r>
      <w:r w:rsidR="00D151CE">
        <w:rPr>
          <w:i/>
          <w:sz w:val="24"/>
          <w:szCs w:val="24"/>
        </w:rPr>
        <w:t xml:space="preserve"> </w:t>
      </w:r>
      <w:r w:rsidR="00E342F9" w:rsidRPr="00E342F9">
        <w:rPr>
          <w:b/>
          <w:bCs/>
          <w:i/>
          <w:sz w:val="24"/>
          <w:szCs w:val="24"/>
        </w:rPr>
        <w:t>Quanti contenuti pubblichi sui social network in media al giorno?</w:t>
      </w:r>
      <w:r w:rsidR="00E342F9">
        <w:rPr>
          <w:b/>
          <w:bCs/>
          <w:i/>
          <w:sz w:val="24"/>
          <w:szCs w:val="24"/>
        </w:rPr>
        <w:t xml:space="preserve"> </w:t>
      </w:r>
      <w:r w:rsidRPr="00D151CE">
        <w:rPr>
          <w:b/>
          <w:bCs/>
          <w:i/>
          <w:sz w:val="24"/>
          <w:szCs w:val="24"/>
        </w:rPr>
        <w:t xml:space="preserve">x </w:t>
      </w:r>
      <w:r w:rsidR="00884093" w:rsidRPr="00884093">
        <w:rPr>
          <w:b/>
          <w:bCs/>
          <w:i/>
          <w:sz w:val="24"/>
          <w:szCs w:val="24"/>
        </w:rPr>
        <w:t>Passo molto tempo a selezionare una mia foto prima di pubblicarla</w:t>
      </w:r>
      <w:r>
        <w:rPr>
          <w:i/>
          <w:sz w:val="24"/>
          <w:szCs w:val="24"/>
        </w:rPr>
        <w:t xml:space="preserve">: </w:t>
      </w:r>
      <w:r>
        <w:rPr>
          <w:sz w:val="24"/>
          <w:szCs w:val="24"/>
        </w:rPr>
        <w:t xml:space="preserve">I risultati mostrano una relazione debole, che scomponendo il campione risulta presente solamente per il genere maschile. </w:t>
      </w:r>
      <w:proofErr w:type="gramStart"/>
      <w:r>
        <w:rPr>
          <w:sz w:val="24"/>
          <w:szCs w:val="24"/>
        </w:rPr>
        <w:t>Inoltre</w:t>
      </w:r>
      <w:proofErr w:type="gramEnd"/>
      <w:r>
        <w:rPr>
          <w:sz w:val="24"/>
          <w:szCs w:val="24"/>
        </w:rPr>
        <w:t xml:space="preserve"> si può supporre </w:t>
      </w:r>
      <w:r>
        <w:rPr>
          <w:sz w:val="24"/>
          <w:szCs w:val="24"/>
        </w:rPr>
        <w:lastRenderedPageBreak/>
        <w:t>che i risultati vengano nuovamente influenzati dalla presenza di pochi casi nella categoria “3”.</w:t>
      </w:r>
      <w:r>
        <w:rPr>
          <w:noProof/>
          <w:sz w:val="24"/>
          <w:szCs w:val="24"/>
        </w:rPr>
        <w:drawing>
          <wp:inline distT="114300" distB="114300" distL="114300" distR="114300" wp14:anchorId="7E71CE84" wp14:editId="6F0C899F">
            <wp:extent cx="6119820" cy="3657600"/>
            <wp:effectExtent l="0" t="0" r="0" b="0"/>
            <wp:docPr id="2" name="image17.png"/>
            <wp:cNvGraphicFramePr/>
            <a:graphic xmlns:a="http://schemas.openxmlformats.org/drawingml/2006/main">
              <a:graphicData uri="http://schemas.openxmlformats.org/drawingml/2006/picture">
                <pic:pic xmlns:pic="http://schemas.openxmlformats.org/drawingml/2006/picture">
                  <pic:nvPicPr>
                    <pic:cNvPr id="0" name="image17.png"/>
                    <pic:cNvPicPr preferRelativeResize="0"/>
                  </pic:nvPicPr>
                  <pic:blipFill>
                    <a:blip r:embed="rId20"/>
                    <a:srcRect/>
                    <a:stretch>
                      <a:fillRect/>
                    </a:stretch>
                  </pic:blipFill>
                  <pic:spPr>
                    <a:xfrm>
                      <a:off x="0" y="0"/>
                      <a:ext cx="6119820" cy="3657600"/>
                    </a:xfrm>
                    <a:prstGeom prst="rect">
                      <a:avLst/>
                    </a:prstGeom>
                    <a:ln/>
                  </pic:spPr>
                </pic:pic>
              </a:graphicData>
            </a:graphic>
          </wp:inline>
        </w:drawing>
      </w:r>
    </w:p>
    <w:p w14:paraId="7BA879EA" w14:textId="77777777" w:rsidR="002623CF" w:rsidRDefault="002623CF">
      <w:pPr>
        <w:spacing w:line="360" w:lineRule="auto"/>
        <w:jc w:val="both"/>
        <w:rPr>
          <w:i/>
          <w:sz w:val="24"/>
          <w:szCs w:val="24"/>
        </w:rPr>
      </w:pPr>
    </w:p>
    <w:p w14:paraId="0959F3B5" w14:textId="77777777" w:rsidR="002623CF" w:rsidRDefault="002623CF">
      <w:pPr>
        <w:spacing w:line="360" w:lineRule="auto"/>
        <w:jc w:val="both"/>
        <w:rPr>
          <w:i/>
          <w:sz w:val="24"/>
          <w:szCs w:val="24"/>
        </w:rPr>
      </w:pPr>
    </w:p>
    <w:p w14:paraId="5AE7173B" w14:textId="77777777" w:rsidR="002623CF" w:rsidRDefault="002623CF">
      <w:pPr>
        <w:spacing w:line="360" w:lineRule="auto"/>
        <w:jc w:val="both"/>
        <w:rPr>
          <w:i/>
          <w:sz w:val="24"/>
          <w:szCs w:val="24"/>
        </w:rPr>
      </w:pPr>
    </w:p>
    <w:p w14:paraId="6E732047" w14:textId="77777777" w:rsidR="002623CF" w:rsidRDefault="002623CF">
      <w:pPr>
        <w:spacing w:line="360" w:lineRule="auto"/>
        <w:jc w:val="both"/>
        <w:rPr>
          <w:i/>
          <w:sz w:val="24"/>
          <w:szCs w:val="24"/>
        </w:rPr>
      </w:pPr>
    </w:p>
    <w:p w14:paraId="51AA2892" w14:textId="77777777" w:rsidR="002623CF" w:rsidRDefault="002623CF">
      <w:pPr>
        <w:spacing w:line="360" w:lineRule="auto"/>
        <w:jc w:val="both"/>
        <w:rPr>
          <w:i/>
          <w:sz w:val="24"/>
          <w:szCs w:val="24"/>
        </w:rPr>
      </w:pPr>
    </w:p>
    <w:p w14:paraId="07E34EB8" w14:textId="77777777" w:rsidR="002623CF" w:rsidRDefault="002623CF">
      <w:pPr>
        <w:spacing w:line="360" w:lineRule="auto"/>
        <w:jc w:val="both"/>
        <w:rPr>
          <w:i/>
          <w:sz w:val="24"/>
          <w:szCs w:val="24"/>
        </w:rPr>
      </w:pPr>
    </w:p>
    <w:p w14:paraId="364FAEFA" w14:textId="77777777" w:rsidR="002623CF" w:rsidRDefault="002623CF">
      <w:pPr>
        <w:spacing w:line="360" w:lineRule="auto"/>
        <w:jc w:val="both"/>
        <w:rPr>
          <w:i/>
          <w:sz w:val="24"/>
          <w:szCs w:val="24"/>
        </w:rPr>
      </w:pPr>
    </w:p>
    <w:p w14:paraId="29F88743" w14:textId="77777777" w:rsidR="002623CF" w:rsidRDefault="002623CF">
      <w:pPr>
        <w:spacing w:line="360" w:lineRule="auto"/>
        <w:jc w:val="both"/>
        <w:rPr>
          <w:i/>
          <w:sz w:val="24"/>
          <w:szCs w:val="24"/>
        </w:rPr>
      </w:pPr>
    </w:p>
    <w:p w14:paraId="3E69D208" w14:textId="77777777" w:rsidR="002623CF" w:rsidRDefault="002623CF">
      <w:pPr>
        <w:spacing w:line="360" w:lineRule="auto"/>
        <w:jc w:val="both"/>
        <w:rPr>
          <w:i/>
          <w:sz w:val="24"/>
          <w:szCs w:val="24"/>
        </w:rPr>
      </w:pPr>
    </w:p>
    <w:p w14:paraId="7160F1EC" w14:textId="77777777" w:rsidR="00D151CE" w:rsidRDefault="00D151CE">
      <w:pPr>
        <w:spacing w:line="360" w:lineRule="auto"/>
        <w:jc w:val="both"/>
        <w:rPr>
          <w:i/>
          <w:sz w:val="24"/>
          <w:szCs w:val="24"/>
        </w:rPr>
      </w:pPr>
    </w:p>
    <w:p w14:paraId="7CAB5BB0" w14:textId="00BB070D" w:rsidR="002623CF" w:rsidRDefault="009B4DEB">
      <w:pPr>
        <w:spacing w:line="360" w:lineRule="auto"/>
        <w:jc w:val="both"/>
        <w:rPr>
          <w:sz w:val="24"/>
          <w:szCs w:val="24"/>
        </w:rPr>
      </w:pPr>
      <w:r>
        <w:rPr>
          <w:i/>
          <w:sz w:val="24"/>
          <w:szCs w:val="24"/>
        </w:rPr>
        <w:t>12)</w:t>
      </w:r>
      <w:r w:rsidR="00D151CE">
        <w:rPr>
          <w:i/>
          <w:sz w:val="24"/>
          <w:szCs w:val="24"/>
        </w:rPr>
        <w:t xml:space="preserve"> </w:t>
      </w:r>
      <w:r w:rsidR="00E342F9">
        <w:rPr>
          <w:b/>
          <w:bCs/>
          <w:i/>
          <w:sz w:val="24"/>
          <w:szCs w:val="24"/>
        </w:rPr>
        <w:t>A</w:t>
      </w:r>
      <w:r w:rsidRPr="00D151CE">
        <w:rPr>
          <w:b/>
          <w:bCs/>
          <w:i/>
          <w:sz w:val="24"/>
          <w:szCs w:val="24"/>
        </w:rPr>
        <w:t xml:space="preserve">ttività preferita x </w:t>
      </w:r>
      <w:r w:rsidR="00884093" w:rsidRPr="00884093">
        <w:rPr>
          <w:b/>
          <w:bCs/>
          <w:i/>
          <w:sz w:val="24"/>
          <w:szCs w:val="24"/>
        </w:rPr>
        <w:t>Passo molto tempo a selezionare una mia foto prima di pubblicarla</w:t>
      </w:r>
      <w:r>
        <w:rPr>
          <w:i/>
          <w:sz w:val="24"/>
          <w:szCs w:val="24"/>
        </w:rPr>
        <w:t xml:space="preserve">: </w:t>
      </w:r>
      <w:r>
        <w:rPr>
          <w:sz w:val="24"/>
          <w:szCs w:val="24"/>
        </w:rPr>
        <w:t xml:space="preserve">i risultati confermano la tesi iniziale, mostrando come i pochi casi che hanno scelto come attività preferita “utilizzare social network” dichiarino in media un tempo maggiore di selezione dei </w:t>
      </w:r>
      <w:r>
        <w:rPr>
          <w:sz w:val="24"/>
          <w:szCs w:val="24"/>
        </w:rPr>
        <w:lastRenderedPageBreak/>
        <w:t>contenuti prima di pubblicarli, e quindi una maggiore attenzione alla propria immagine sui social. Anche scomponendo il campione per genere la relazione resta significativa e dona coerenza alle risposte del campione.</w:t>
      </w:r>
      <w:r>
        <w:rPr>
          <w:noProof/>
          <w:sz w:val="24"/>
          <w:szCs w:val="24"/>
        </w:rPr>
        <w:drawing>
          <wp:inline distT="114300" distB="114300" distL="114300" distR="114300" wp14:anchorId="4F0899B6" wp14:editId="17FDCC30">
            <wp:extent cx="6119820" cy="2755900"/>
            <wp:effectExtent l="0" t="0" r="0" b="0"/>
            <wp:docPr id="5"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21"/>
                    <a:srcRect/>
                    <a:stretch>
                      <a:fillRect/>
                    </a:stretch>
                  </pic:blipFill>
                  <pic:spPr>
                    <a:xfrm>
                      <a:off x="0" y="0"/>
                      <a:ext cx="6119820" cy="2755900"/>
                    </a:xfrm>
                    <a:prstGeom prst="rect">
                      <a:avLst/>
                    </a:prstGeom>
                    <a:ln/>
                  </pic:spPr>
                </pic:pic>
              </a:graphicData>
            </a:graphic>
          </wp:inline>
        </w:drawing>
      </w:r>
    </w:p>
    <w:p w14:paraId="54E96686" w14:textId="7A24E38C" w:rsidR="002623CF" w:rsidRDefault="009B4DEB">
      <w:pPr>
        <w:spacing w:line="360" w:lineRule="auto"/>
        <w:jc w:val="both"/>
        <w:rPr>
          <w:sz w:val="24"/>
          <w:szCs w:val="24"/>
        </w:rPr>
      </w:pPr>
      <w:r>
        <w:rPr>
          <w:i/>
          <w:sz w:val="24"/>
          <w:szCs w:val="24"/>
        </w:rPr>
        <w:t>13)</w:t>
      </w:r>
      <w:r w:rsidR="00D151CE">
        <w:rPr>
          <w:i/>
          <w:sz w:val="24"/>
          <w:szCs w:val="24"/>
        </w:rPr>
        <w:t xml:space="preserve"> </w:t>
      </w:r>
      <w:r w:rsidR="00E342F9" w:rsidRPr="00E342F9">
        <w:rPr>
          <w:b/>
          <w:bCs/>
          <w:i/>
          <w:sz w:val="24"/>
          <w:szCs w:val="24"/>
        </w:rPr>
        <w:t>Ti capita di accedere ai social network per periodi più prolungati rispetto alla tua intenzione iniziale?</w:t>
      </w:r>
      <w:r w:rsidR="00E342F9">
        <w:rPr>
          <w:b/>
          <w:bCs/>
          <w:i/>
          <w:sz w:val="24"/>
          <w:szCs w:val="24"/>
        </w:rPr>
        <w:t xml:space="preserve"> </w:t>
      </w:r>
      <w:proofErr w:type="spellStart"/>
      <w:r w:rsidRPr="00D151CE">
        <w:rPr>
          <w:b/>
          <w:bCs/>
          <w:i/>
          <w:sz w:val="24"/>
          <w:szCs w:val="24"/>
        </w:rPr>
        <w:t>x</w:t>
      </w:r>
      <w:proofErr w:type="spellEnd"/>
      <w:r w:rsidRPr="00D151CE">
        <w:rPr>
          <w:b/>
          <w:bCs/>
          <w:i/>
          <w:sz w:val="24"/>
          <w:szCs w:val="24"/>
        </w:rPr>
        <w:t xml:space="preserve"> </w:t>
      </w:r>
      <w:r w:rsidR="00E342F9" w:rsidRPr="00E342F9">
        <w:rPr>
          <w:b/>
          <w:bCs/>
          <w:i/>
          <w:sz w:val="24"/>
          <w:szCs w:val="24"/>
        </w:rPr>
        <w:t>Quanto ritieni importante che i contenuti che pubblichi ricevano dei like</w:t>
      </w:r>
      <w:proofErr w:type="gramStart"/>
      <w:r w:rsidR="00E342F9" w:rsidRPr="00E342F9">
        <w:rPr>
          <w:b/>
          <w:bCs/>
          <w:i/>
          <w:sz w:val="24"/>
          <w:szCs w:val="24"/>
        </w:rPr>
        <w:t>?</w:t>
      </w:r>
      <w:r w:rsidR="00E342F9">
        <w:rPr>
          <w:b/>
          <w:bCs/>
          <w:i/>
          <w:sz w:val="24"/>
          <w:szCs w:val="24"/>
        </w:rPr>
        <w:t xml:space="preserve"> </w:t>
      </w:r>
      <w:r>
        <w:rPr>
          <w:i/>
          <w:sz w:val="24"/>
          <w:szCs w:val="24"/>
        </w:rPr>
        <w:t>:</w:t>
      </w:r>
      <w:proofErr w:type="gramEnd"/>
      <w:r>
        <w:rPr>
          <w:i/>
          <w:sz w:val="24"/>
          <w:szCs w:val="24"/>
        </w:rPr>
        <w:t xml:space="preserve"> </w:t>
      </w:r>
      <w:r>
        <w:rPr>
          <w:sz w:val="24"/>
          <w:szCs w:val="24"/>
        </w:rPr>
        <w:t>L’incrocio tra queste variabili mostra una relazione significativa debole ma che conferma la tesi di partenza, essendo i casi nella categoria “Mai” della variabile indipendente quelli che dichiarano in media una minore importanza data ai feedback degli altri utenti social.</w:t>
      </w:r>
      <w:r>
        <w:rPr>
          <w:noProof/>
          <w:sz w:val="24"/>
          <w:szCs w:val="24"/>
        </w:rPr>
        <w:drawing>
          <wp:inline distT="114300" distB="114300" distL="114300" distR="114300" wp14:anchorId="7E8F0495" wp14:editId="4FAFBC58">
            <wp:extent cx="6119820" cy="2933700"/>
            <wp:effectExtent l="0" t="0" r="0" b="0"/>
            <wp:docPr id="9"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22"/>
                    <a:srcRect/>
                    <a:stretch>
                      <a:fillRect/>
                    </a:stretch>
                  </pic:blipFill>
                  <pic:spPr>
                    <a:xfrm>
                      <a:off x="0" y="0"/>
                      <a:ext cx="6119820" cy="2933700"/>
                    </a:xfrm>
                    <a:prstGeom prst="rect">
                      <a:avLst/>
                    </a:prstGeom>
                    <a:ln/>
                  </pic:spPr>
                </pic:pic>
              </a:graphicData>
            </a:graphic>
          </wp:inline>
        </w:drawing>
      </w:r>
    </w:p>
    <w:p w14:paraId="190EF8A0" w14:textId="77777777" w:rsidR="002623CF" w:rsidRDefault="002623CF">
      <w:pPr>
        <w:spacing w:line="360" w:lineRule="auto"/>
        <w:jc w:val="both"/>
        <w:rPr>
          <w:sz w:val="24"/>
          <w:szCs w:val="24"/>
        </w:rPr>
      </w:pPr>
    </w:p>
    <w:p w14:paraId="6E64D2B6" w14:textId="6789EF40" w:rsidR="002623CF" w:rsidRDefault="009B4DEB">
      <w:pPr>
        <w:spacing w:line="360" w:lineRule="auto"/>
        <w:jc w:val="both"/>
        <w:rPr>
          <w:sz w:val="24"/>
          <w:szCs w:val="24"/>
        </w:rPr>
      </w:pPr>
      <w:r>
        <w:rPr>
          <w:i/>
          <w:sz w:val="24"/>
          <w:szCs w:val="24"/>
        </w:rPr>
        <w:lastRenderedPageBreak/>
        <w:t>14)</w:t>
      </w:r>
      <w:r w:rsidR="00D151CE">
        <w:rPr>
          <w:i/>
          <w:sz w:val="24"/>
          <w:szCs w:val="24"/>
        </w:rPr>
        <w:t xml:space="preserve"> </w:t>
      </w:r>
      <w:r w:rsidR="00E342F9" w:rsidRPr="00E342F9">
        <w:rPr>
          <w:b/>
          <w:bCs/>
          <w:i/>
          <w:sz w:val="24"/>
          <w:szCs w:val="24"/>
        </w:rPr>
        <w:t>Ti capita di accedere ai social network per periodi più prolungati rispetto alla tua intenzione iniziale?</w:t>
      </w:r>
      <w:r w:rsidR="00E342F9">
        <w:rPr>
          <w:b/>
          <w:bCs/>
          <w:i/>
          <w:sz w:val="24"/>
          <w:szCs w:val="24"/>
        </w:rPr>
        <w:t xml:space="preserve"> </w:t>
      </w:r>
      <w:r w:rsidRPr="00D151CE">
        <w:rPr>
          <w:b/>
          <w:bCs/>
          <w:i/>
          <w:sz w:val="24"/>
          <w:szCs w:val="24"/>
        </w:rPr>
        <w:t xml:space="preserve">x </w:t>
      </w:r>
      <w:r w:rsidR="00884093" w:rsidRPr="00884093">
        <w:rPr>
          <w:b/>
          <w:bCs/>
          <w:i/>
          <w:sz w:val="24"/>
          <w:szCs w:val="24"/>
        </w:rPr>
        <w:t>Passo molto tempo a selezionare una mia foto prima di pubblicarla</w:t>
      </w:r>
      <w:r>
        <w:rPr>
          <w:i/>
          <w:sz w:val="24"/>
          <w:szCs w:val="24"/>
        </w:rPr>
        <w:t xml:space="preserve">: </w:t>
      </w:r>
      <w:r>
        <w:rPr>
          <w:sz w:val="24"/>
          <w:szCs w:val="24"/>
        </w:rPr>
        <w:t xml:space="preserve">I risultati mostrano una relazione significativa utilizzando il genere come variabile moderatrice e prendendo in esame solamente il genere femminile, ottenendo un età quadro di 0,21 e significatività 0,034 ma anche osservando il diagramma dell’intera popolazione si nota come i casi si distribuiscano ordinatamente e coloro che dichiarano di non accedere mai più tempo del previsto sono anche coloro che mediamente selezionano per meno tempo i contenuti da pubblicare sui social, confermando la tesi </w:t>
      </w:r>
      <w:r>
        <w:rPr>
          <w:sz w:val="24"/>
          <w:szCs w:val="24"/>
        </w:rPr>
        <w:lastRenderedPageBreak/>
        <w:t>di partenza.</w:t>
      </w:r>
      <w:r>
        <w:rPr>
          <w:noProof/>
          <w:sz w:val="24"/>
          <w:szCs w:val="24"/>
        </w:rPr>
        <w:drawing>
          <wp:inline distT="114300" distB="114300" distL="114300" distR="114300" wp14:anchorId="23D94B52" wp14:editId="2EA81A55">
            <wp:extent cx="3095285" cy="3629464"/>
            <wp:effectExtent l="0" t="0" r="0" b="9525"/>
            <wp:docPr id="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3"/>
                    <a:srcRect/>
                    <a:stretch>
                      <a:fillRect/>
                    </a:stretch>
                  </pic:blipFill>
                  <pic:spPr>
                    <a:xfrm>
                      <a:off x="0" y="0"/>
                      <a:ext cx="3095285" cy="3629464"/>
                    </a:xfrm>
                    <a:prstGeom prst="rect">
                      <a:avLst/>
                    </a:prstGeom>
                    <a:ln/>
                  </pic:spPr>
                </pic:pic>
              </a:graphicData>
            </a:graphic>
          </wp:inline>
        </w:drawing>
      </w:r>
      <w:r>
        <w:rPr>
          <w:noProof/>
          <w:sz w:val="24"/>
          <w:szCs w:val="24"/>
        </w:rPr>
        <w:drawing>
          <wp:inline distT="114300" distB="114300" distL="114300" distR="114300" wp14:anchorId="31C1D6B6" wp14:editId="7456C441">
            <wp:extent cx="5819775" cy="3848100"/>
            <wp:effectExtent l="0" t="0" r="0" b="0"/>
            <wp:docPr id="1"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24"/>
                    <a:srcRect/>
                    <a:stretch>
                      <a:fillRect/>
                    </a:stretch>
                  </pic:blipFill>
                  <pic:spPr>
                    <a:xfrm>
                      <a:off x="0" y="0"/>
                      <a:ext cx="5819775" cy="3848100"/>
                    </a:xfrm>
                    <a:prstGeom prst="rect">
                      <a:avLst/>
                    </a:prstGeom>
                    <a:ln/>
                  </pic:spPr>
                </pic:pic>
              </a:graphicData>
            </a:graphic>
          </wp:inline>
        </w:drawing>
      </w:r>
    </w:p>
    <w:p w14:paraId="2CF47FFD" w14:textId="77777777" w:rsidR="002623CF" w:rsidRDefault="002623CF">
      <w:pPr>
        <w:spacing w:line="360" w:lineRule="auto"/>
        <w:jc w:val="both"/>
        <w:rPr>
          <w:sz w:val="24"/>
          <w:szCs w:val="24"/>
        </w:rPr>
      </w:pPr>
    </w:p>
    <w:p w14:paraId="5E3D622F" w14:textId="77777777" w:rsidR="00D151CE" w:rsidRDefault="00D151CE">
      <w:pPr>
        <w:spacing w:line="360" w:lineRule="auto"/>
        <w:jc w:val="both"/>
        <w:rPr>
          <w:i/>
          <w:sz w:val="24"/>
          <w:szCs w:val="24"/>
        </w:rPr>
      </w:pPr>
    </w:p>
    <w:p w14:paraId="3ADEC7BB" w14:textId="08553F9F" w:rsidR="002623CF" w:rsidRDefault="009B4DEB">
      <w:pPr>
        <w:spacing w:line="360" w:lineRule="auto"/>
        <w:jc w:val="both"/>
        <w:rPr>
          <w:sz w:val="24"/>
          <w:szCs w:val="24"/>
        </w:rPr>
      </w:pPr>
      <w:r>
        <w:rPr>
          <w:i/>
          <w:sz w:val="24"/>
          <w:szCs w:val="24"/>
        </w:rPr>
        <w:lastRenderedPageBreak/>
        <w:t>15)</w:t>
      </w:r>
      <w:r w:rsidR="00D151CE">
        <w:rPr>
          <w:i/>
          <w:sz w:val="24"/>
          <w:szCs w:val="24"/>
        </w:rPr>
        <w:t xml:space="preserve"> </w:t>
      </w:r>
      <w:r w:rsidR="00E342F9" w:rsidRPr="00E342F9">
        <w:rPr>
          <w:b/>
          <w:bCs/>
          <w:i/>
          <w:sz w:val="24"/>
          <w:szCs w:val="24"/>
        </w:rPr>
        <w:t>Quante ore trascorri sui social network al giorno in media?</w:t>
      </w:r>
      <w:r w:rsidR="00E342F9">
        <w:rPr>
          <w:b/>
          <w:bCs/>
          <w:i/>
          <w:sz w:val="24"/>
          <w:szCs w:val="24"/>
        </w:rPr>
        <w:t xml:space="preserve"> </w:t>
      </w:r>
      <w:r w:rsidRPr="00D151CE">
        <w:rPr>
          <w:b/>
          <w:bCs/>
          <w:i/>
          <w:sz w:val="24"/>
          <w:szCs w:val="24"/>
        </w:rPr>
        <w:t xml:space="preserve">x </w:t>
      </w:r>
      <w:r w:rsidR="00F77A69">
        <w:rPr>
          <w:b/>
          <w:bCs/>
          <w:i/>
          <w:sz w:val="24"/>
          <w:szCs w:val="24"/>
        </w:rPr>
        <w:t>P</w:t>
      </w:r>
      <w:r w:rsidR="00F77A69" w:rsidRPr="00F77A69">
        <w:rPr>
          <w:b/>
          <w:bCs/>
          <w:i/>
          <w:sz w:val="24"/>
          <w:szCs w:val="24"/>
        </w:rPr>
        <w:t>asso molto tempo a selezionare una mia foto prima di pubblicarla</w:t>
      </w:r>
      <w:r>
        <w:rPr>
          <w:i/>
          <w:sz w:val="24"/>
          <w:szCs w:val="24"/>
        </w:rPr>
        <w:t xml:space="preserve">: </w:t>
      </w:r>
      <w:r>
        <w:rPr>
          <w:sz w:val="24"/>
          <w:szCs w:val="24"/>
        </w:rPr>
        <w:t xml:space="preserve">I risultati ottenuti sull’intero campione possono essere stati condizionati eccessivamente dalla scarsa distribuzione dei casi tra le categorie della variabile indipendente ma la relazione evidenziata dai dati ottenuti confermerebbe la tesi di partenza </w:t>
      </w:r>
      <w:r w:rsidR="00F77A69">
        <w:rPr>
          <w:sz w:val="24"/>
          <w:szCs w:val="24"/>
        </w:rPr>
        <w:t>secondo cui maggiore è il tempo di utilizzo dei social, maggiore è il</w:t>
      </w:r>
      <w:r w:rsidR="00F77A69" w:rsidRPr="00F77A69">
        <w:rPr>
          <w:sz w:val="24"/>
          <w:szCs w:val="24"/>
        </w:rPr>
        <w:t xml:space="preserve"> tempo</w:t>
      </w:r>
      <w:r w:rsidR="00F77A69">
        <w:rPr>
          <w:sz w:val="24"/>
          <w:szCs w:val="24"/>
        </w:rPr>
        <w:t xml:space="preserve"> che si passa</w:t>
      </w:r>
      <w:r w:rsidR="00F77A69" w:rsidRPr="00F77A69">
        <w:rPr>
          <w:sz w:val="24"/>
          <w:szCs w:val="24"/>
        </w:rPr>
        <w:t xml:space="preserve"> a selezionare una </w:t>
      </w:r>
      <w:r w:rsidR="00F77A69">
        <w:rPr>
          <w:sz w:val="24"/>
          <w:szCs w:val="24"/>
        </w:rPr>
        <w:t>propria</w:t>
      </w:r>
      <w:r w:rsidR="00F77A69" w:rsidRPr="00F77A69">
        <w:rPr>
          <w:sz w:val="24"/>
          <w:szCs w:val="24"/>
        </w:rPr>
        <w:t xml:space="preserve"> foto prima di pubblicarla</w:t>
      </w:r>
      <w:r>
        <w:rPr>
          <w:sz w:val="24"/>
          <w:szCs w:val="24"/>
        </w:rPr>
        <w:t xml:space="preserve">. </w:t>
      </w:r>
      <w:r>
        <w:rPr>
          <w:noProof/>
          <w:sz w:val="24"/>
          <w:szCs w:val="24"/>
        </w:rPr>
        <w:drawing>
          <wp:inline distT="114300" distB="114300" distL="114300" distR="114300" wp14:anchorId="3FB3DE09" wp14:editId="7259D2D0">
            <wp:extent cx="2843663" cy="3275479"/>
            <wp:effectExtent l="0" t="0" r="0" b="0"/>
            <wp:docPr id="19"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25"/>
                    <a:srcRect/>
                    <a:stretch>
                      <a:fillRect/>
                    </a:stretch>
                  </pic:blipFill>
                  <pic:spPr>
                    <a:xfrm>
                      <a:off x="0" y="0"/>
                      <a:ext cx="2843663" cy="3275479"/>
                    </a:xfrm>
                    <a:prstGeom prst="rect">
                      <a:avLst/>
                    </a:prstGeom>
                    <a:ln/>
                  </pic:spPr>
                </pic:pic>
              </a:graphicData>
            </a:graphic>
          </wp:inline>
        </w:drawing>
      </w:r>
    </w:p>
    <w:p w14:paraId="0FA11AF7" w14:textId="77777777" w:rsidR="002623CF" w:rsidRDefault="009B4DEB">
      <w:pPr>
        <w:spacing w:line="360" w:lineRule="auto"/>
        <w:jc w:val="both"/>
        <w:rPr>
          <w:sz w:val="24"/>
          <w:szCs w:val="24"/>
        </w:rPr>
      </w:pPr>
      <w:r>
        <w:rPr>
          <w:noProof/>
          <w:sz w:val="24"/>
          <w:szCs w:val="24"/>
        </w:rPr>
        <w:drawing>
          <wp:inline distT="114300" distB="114300" distL="114300" distR="114300" wp14:anchorId="7AF963B4" wp14:editId="4C72F131">
            <wp:extent cx="6119820" cy="3695700"/>
            <wp:effectExtent l="0" t="0" r="0" b="0"/>
            <wp:docPr id="13"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26"/>
                    <a:srcRect/>
                    <a:stretch>
                      <a:fillRect/>
                    </a:stretch>
                  </pic:blipFill>
                  <pic:spPr>
                    <a:xfrm>
                      <a:off x="0" y="0"/>
                      <a:ext cx="6119820" cy="3695700"/>
                    </a:xfrm>
                    <a:prstGeom prst="rect">
                      <a:avLst/>
                    </a:prstGeom>
                    <a:ln/>
                  </pic:spPr>
                </pic:pic>
              </a:graphicData>
            </a:graphic>
          </wp:inline>
        </w:drawing>
      </w:r>
    </w:p>
    <w:p w14:paraId="32943AE4" w14:textId="1792D3F6" w:rsidR="002623CF" w:rsidRDefault="009B4DEB">
      <w:pPr>
        <w:spacing w:line="360" w:lineRule="auto"/>
        <w:jc w:val="both"/>
        <w:rPr>
          <w:sz w:val="24"/>
          <w:szCs w:val="24"/>
        </w:rPr>
      </w:pPr>
      <w:r>
        <w:rPr>
          <w:sz w:val="24"/>
          <w:szCs w:val="24"/>
        </w:rPr>
        <w:lastRenderedPageBreak/>
        <w:t>In conclusione l'evidenza della relazione tra l'utilizzo dei social network e la percezione del proprio corpo sembrerebbe dimostrata dai risultati ottenuti (ad un livello di fiducia del 95%); non sappiamo quantificare il condizionamento derivato dalla scarsa numerosità del campione e dalla strutturazione del questionario; l'utilizzo del genere come variabile moderatrice ha permesso di evidenziare maggiormente alcune relazioni senza però evidenziare particolari differenze tra i due sessi nelle risposte alle domande; nonostante un</w:t>
      </w:r>
      <w:r w:rsidR="00D151CE">
        <w:rPr>
          <w:sz w:val="24"/>
          <w:szCs w:val="24"/>
        </w:rPr>
        <w:t>o degli</w:t>
      </w:r>
      <w:r>
        <w:rPr>
          <w:sz w:val="24"/>
          <w:szCs w:val="24"/>
        </w:rPr>
        <w:t xml:space="preserve"> incroci</w:t>
      </w:r>
      <w:r w:rsidR="00D151CE">
        <w:rPr>
          <w:sz w:val="24"/>
          <w:szCs w:val="24"/>
        </w:rPr>
        <w:t xml:space="preserve"> individuati</w:t>
      </w:r>
      <w:r>
        <w:rPr>
          <w:sz w:val="24"/>
          <w:szCs w:val="24"/>
        </w:rPr>
        <w:t xml:space="preserve"> confuterebbe la tesi iniziale, la numerosità di evidenze riscontrate, seppur deboli, mette in luce come gli incroci che generino dati più salienti derivino dalle risposte a domande riguardanti: l'importanza che si attribuisce ai feedback positivi di altri utenti social riguardo i propri contenuti pubblicati e il tempo che si dedica alla selezione del contenuto prima che venga pubblicato. Come esplicitato dal quadro teorico di riferimento, il meccanismo di ricompensa generato dai </w:t>
      </w:r>
      <w:proofErr w:type="gramStart"/>
      <w:r>
        <w:rPr>
          <w:sz w:val="24"/>
          <w:szCs w:val="24"/>
        </w:rPr>
        <w:t>feedback</w:t>
      </w:r>
      <w:proofErr w:type="gramEnd"/>
      <w:r>
        <w:rPr>
          <w:sz w:val="24"/>
          <w:szCs w:val="24"/>
        </w:rPr>
        <w:t xml:space="preserve"> degli altri utenti ha sicuramente un ruolo nel definire la qualità dell'esperienza sui social.</w:t>
      </w:r>
    </w:p>
    <w:p w14:paraId="7BA40967" w14:textId="77777777" w:rsidR="002623CF" w:rsidRDefault="009B4DEB">
      <w:pPr>
        <w:numPr>
          <w:ilvl w:val="0"/>
          <w:numId w:val="4"/>
        </w:numPr>
        <w:pBdr>
          <w:top w:val="nil"/>
          <w:left w:val="nil"/>
          <w:bottom w:val="nil"/>
          <w:right w:val="nil"/>
          <w:between w:val="nil"/>
        </w:pBdr>
        <w:spacing w:line="360" w:lineRule="auto"/>
        <w:jc w:val="both"/>
        <w:rPr>
          <w:b/>
          <w:color w:val="000000"/>
          <w:sz w:val="24"/>
          <w:szCs w:val="24"/>
        </w:rPr>
      </w:pPr>
      <w:r>
        <w:rPr>
          <w:b/>
          <w:color w:val="000000"/>
          <w:sz w:val="24"/>
          <w:szCs w:val="24"/>
        </w:rPr>
        <w:t>Autoriflessione sull’esperienza compiuta.</w:t>
      </w:r>
    </w:p>
    <w:p w14:paraId="5F09A6AF" w14:textId="77777777" w:rsidR="002623CF" w:rsidRDefault="009B4DEB" w:rsidP="00D151CE">
      <w:pPr>
        <w:spacing w:line="360" w:lineRule="auto"/>
        <w:jc w:val="both"/>
        <w:rPr>
          <w:sz w:val="24"/>
          <w:szCs w:val="24"/>
        </w:rPr>
      </w:pPr>
      <w:r>
        <w:rPr>
          <w:sz w:val="24"/>
          <w:szCs w:val="24"/>
        </w:rPr>
        <w:t xml:space="preserve">Per realizzare la nostra ricerca empirica abbiamo scelto di analizzare la relazione tra l'utilizzo dei social network e la percezione del proprio corpo tra i giovani. In un’ottica educativa, riteniamo che l’analisi di questo tema sia fondamentale per sostenere lo sviluppo positivo dell'autostima e delle abilità digitali dei giovani, e mitigare gli impatti negativi che possono derivare da un uso non consapevole dei social media. Come detto in precedenza, i social network possono influenzare notevolmente l'autostima dei giovani, poiché forniscono un contesto in cui le persone condividono le loro vite, le loro immagini e le loro esperienze, contribuendo alla diffusione di stereotipi di bellezza e stili di vita ideali, creando una pressione sociale su giovani e adolescenti per conformarsi a standard spesso irrealistici. La percezione distorta di sé stessi basata su confronti sociali può influire negativamente sull'autostima e sul benessere emotivo dei giovani. </w:t>
      </w:r>
    </w:p>
    <w:p w14:paraId="104C6191" w14:textId="77777777" w:rsidR="002623CF" w:rsidRDefault="009B4DEB" w:rsidP="00D151CE">
      <w:pPr>
        <w:spacing w:line="360" w:lineRule="auto"/>
        <w:jc w:val="both"/>
        <w:rPr>
          <w:sz w:val="24"/>
          <w:szCs w:val="24"/>
        </w:rPr>
      </w:pPr>
      <w:r>
        <w:rPr>
          <w:sz w:val="24"/>
          <w:szCs w:val="24"/>
        </w:rPr>
        <w:t xml:space="preserve">Attraverso questo lavoro di ricerca abbiamo potuto mettere in pratica le conoscenze teoriche acquisite circa la ricerca empirica in educazione. I fattori da tenere in considerazione sono diversi e ogni fase dell’indagine deve essere accurata, pensata e mai anticipata rispetto alle altre fasi della ricerca. È stata fondamentale ai fini della nostra ricerca la fase di costruzione del quadro teorico, che ci ha fornito una buona base teorica da cui partire per l’elaborazione delle domande del questionario. La nostra ricerca è risultata impegnativa poiché abbiamo affrontato una sfida complessa, cioè analizzare un tema strettamente connesso alla salute mentale dei giovani. Questo argomento, delicato e intricato, si è rivelato difficile da esplorare data la nostra limitata esperienza; </w:t>
      </w:r>
      <w:r>
        <w:rPr>
          <w:sz w:val="24"/>
          <w:szCs w:val="24"/>
        </w:rPr>
        <w:lastRenderedPageBreak/>
        <w:t xml:space="preserve">l’elaborazione di domande del questionario che risultassero funzionali ai fini della nostra ricerca è stata un punto cruciale. </w:t>
      </w:r>
    </w:p>
    <w:p w14:paraId="5D47B0EB" w14:textId="3A9F4AD5" w:rsidR="002623CF" w:rsidRDefault="009B4DEB" w:rsidP="00D151CE">
      <w:pPr>
        <w:spacing w:line="360" w:lineRule="auto"/>
        <w:jc w:val="both"/>
        <w:rPr>
          <w:sz w:val="24"/>
          <w:szCs w:val="24"/>
        </w:rPr>
      </w:pPr>
      <w:r>
        <w:rPr>
          <w:sz w:val="24"/>
          <w:szCs w:val="24"/>
        </w:rPr>
        <w:t>Tra le principali criticità riscontrate emerge la limitatezza numerica del campione, che ha compromesso la validità empirica dei risultati ottenuti. Inoltre, alcuni partecipanti hanno risposto in modo non sempre congruente alle domande del questionario, probabilmente a causa di un interesse limitato nella partecipazione. Uno dei punti di debolezza che evidenziamo in questa ricerca è la gestione del tempo, in quanto avremmo potuto ottimizzare il nostro piano di lavoro</w:t>
      </w:r>
      <w:r w:rsidR="00AF7B0A">
        <w:rPr>
          <w:sz w:val="24"/>
          <w:szCs w:val="24"/>
        </w:rPr>
        <w:t>.</w:t>
      </w:r>
      <w:r>
        <w:rPr>
          <w:sz w:val="24"/>
          <w:szCs w:val="24"/>
        </w:rPr>
        <w:t xml:space="preserve"> </w:t>
      </w:r>
      <w:r w:rsidR="00AF7B0A">
        <w:rPr>
          <w:sz w:val="24"/>
          <w:szCs w:val="24"/>
        </w:rPr>
        <w:t>N</w:t>
      </w:r>
      <w:r>
        <w:rPr>
          <w:sz w:val="24"/>
          <w:szCs w:val="24"/>
        </w:rPr>
        <w:t>onostante ciò, grazie alla sinergia tra i membri del gruppo è stato possibile superare tale sfida. Riteniamo che uno dei punti di forza di questo lavoro di ricerca sia stato proprio la condivisione tra i membri del gruppo di prospettive e competenze, che ha permesso di svolgere un’analisi più completa, nonostante l</w:t>
      </w:r>
      <w:r w:rsidR="00AF7B0A">
        <w:rPr>
          <w:sz w:val="24"/>
          <w:szCs w:val="24"/>
        </w:rPr>
        <w:t>e</w:t>
      </w:r>
      <w:r>
        <w:rPr>
          <w:sz w:val="24"/>
          <w:szCs w:val="24"/>
        </w:rPr>
        <w:t xml:space="preserve"> difficoltà riscontrat</w:t>
      </w:r>
      <w:r w:rsidR="00AF7B0A">
        <w:rPr>
          <w:sz w:val="24"/>
          <w:szCs w:val="24"/>
        </w:rPr>
        <w:t>e</w:t>
      </w:r>
      <w:r>
        <w:rPr>
          <w:sz w:val="24"/>
          <w:szCs w:val="24"/>
        </w:rPr>
        <w:t xml:space="preserve"> nell’organizza</w:t>
      </w:r>
      <w:r w:rsidR="00AF7B0A">
        <w:rPr>
          <w:sz w:val="24"/>
          <w:szCs w:val="24"/>
        </w:rPr>
        <w:t>zione</w:t>
      </w:r>
      <w:r>
        <w:rPr>
          <w:sz w:val="24"/>
          <w:szCs w:val="24"/>
        </w:rPr>
        <w:t xml:space="preserve">. L’aspetto della collaborazione è un punto di forza della nostra ricerca: la distribuzione equa del lavoro e la comunicazione aperta tra i componenti del gruppo hanno permesso di mantenere un clima positivo e produttivo. </w:t>
      </w:r>
    </w:p>
    <w:p w14:paraId="225B1EE2" w14:textId="77777777" w:rsidR="002623CF" w:rsidRDefault="009B4DEB" w:rsidP="00D151CE">
      <w:pPr>
        <w:spacing w:line="360" w:lineRule="auto"/>
        <w:jc w:val="both"/>
        <w:rPr>
          <w:sz w:val="24"/>
          <w:szCs w:val="24"/>
        </w:rPr>
      </w:pPr>
      <w:r>
        <w:rPr>
          <w:sz w:val="24"/>
          <w:szCs w:val="24"/>
        </w:rPr>
        <w:t xml:space="preserve">Nel corso del lavoro abbiamo identificato sia punti di forza che di debolezza, che riassumiamo nella seguente tabella. </w:t>
      </w:r>
    </w:p>
    <w:tbl>
      <w:tblPr>
        <w:tblStyle w:val="af6"/>
        <w:tblW w:w="994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70"/>
        <w:gridCol w:w="4970"/>
      </w:tblGrid>
      <w:tr w:rsidR="002623CF" w14:paraId="3C7481F3" w14:textId="77777777">
        <w:trPr>
          <w:trHeight w:val="331"/>
        </w:trPr>
        <w:tc>
          <w:tcPr>
            <w:tcW w:w="4970" w:type="dxa"/>
          </w:tcPr>
          <w:p w14:paraId="1CBC9314" w14:textId="77777777" w:rsidR="002623CF" w:rsidRDefault="009B4DEB">
            <w:pPr>
              <w:spacing w:line="360" w:lineRule="auto"/>
              <w:jc w:val="both"/>
              <w:rPr>
                <w:b/>
                <w:sz w:val="24"/>
                <w:szCs w:val="24"/>
              </w:rPr>
            </w:pPr>
            <w:r>
              <w:rPr>
                <w:b/>
                <w:sz w:val="24"/>
                <w:szCs w:val="24"/>
              </w:rPr>
              <w:t xml:space="preserve">PUNTI DI FORZA </w:t>
            </w:r>
          </w:p>
        </w:tc>
        <w:tc>
          <w:tcPr>
            <w:tcW w:w="4970" w:type="dxa"/>
          </w:tcPr>
          <w:p w14:paraId="09632AFB" w14:textId="77777777" w:rsidR="002623CF" w:rsidRDefault="009B4DEB">
            <w:pPr>
              <w:spacing w:line="360" w:lineRule="auto"/>
              <w:jc w:val="both"/>
              <w:rPr>
                <w:b/>
                <w:sz w:val="24"/>
                <w:szCs w:val="24"/>
              </w:rPr>
            </w:pPr>
            <w:r>
              <w:rPr>
                <w:b/>
                <w:sz w:val="24"/>
                <w:szCs w:val="24"/>
              </w:rPr>
              <w:t>PUNTI DI DEBOLEZZA</w:t>
            </w:r>
          </w:p>
        </w:tc>
      </w:tr>
      <w:tr w:rsidR="002623CF" w14:paraId="02265F15" w14:textId="77777777">
        <w:trPr>
          <w:trHeight w:val="4549"/>
        </w:trPr>
        <w:tc>
          <w:tcPr>
            <w:tcW w:w="4970" w:type="dxa"/>
          </w:tcPr>
          <w:p w14:paraId="5CAA2BE8" w14:textId="77777777" w:rsidR="002623CF" w:rsidRDefault="009B4DEB">
            <w:pPr>
              <w:numPr>
                <w:ilvl w:val="0"/>
                <w:numId w:val="9"/>
              </w:numPr>
              <w:spacing w:after="160" w:line="360" w:lineRule="auto"/>
              <w:jc w:val="both"/>
              <w:rPr>
                <w:sz w:val="24"/>
                <w:szCs w:val="24"/>
              </w:rPr>
            </w:pPr>
            <w:r>
              <w:rPr>
                <w:sz w:val="24"/>
                <w:szCs w:val="24"/>
              </w:rPr>
              <w:t>Tema trattato attuale e di rilevanza educativa</w:t>
            </w:r>
          </w:p>
          <w:p w14:paraId="07633AF3" w14:textId="77777777" w:rsidR="002623CF" w:rsidRDefault="009B4DEB">
            <w:pPr>
              <w:numPr>
                <w:ilvl w:val="0"/>
                <w:numId w:val="9"/>
              </w:numPr>
              <w:spacing w:after="160" w:line="360" w:lineRule="auto"/>
              <w:jc w:val="both"/>
              <w:rPr>
                <w:sz w:val="24"/>
                <w:szCs w:val="24"/>
              </w:rPr>
            </w:pPr>
            <w:r>
              <w:rPr>
                <w:sz w:val="24"/>
                <w:szCs w:val="24"/>
              </w:rPr>
              <w:t xml:space="preserve">Questionario costruito con cura e con domande specifiche </w:t>
            </w:r>
          </w:p>
          <w:p w14:paraId="04D943B0" w14:textId="77777777" w:rsidR="002623CF" w:rsidRDefault="009B4DEB">
            <w:pPr>
              <w:numPr>
                <w:ilvl w:val="0"/>
                <w:numId w:val="9"/>
              </w:numPr>
              <w:spacing w:after="160" w:line="360" w:lineRule="auto"/>
              <w:jc w:val="both"/>
              <w:rPr>
                <w:sz w:val="24"/>
                <w:szCs w:val="24"/>
              </w:rPr>
            </w:pPr>
            <w:r>
              <w:rPr>
                <w:sz w:val="24"/>
                <w:szCs w:val="24"/>
              </w:rPr>
              <w:t>Collaborazione tra i membri del gruppo</w:t>
            </w:r>
          </w:p>
          <w:p w14:paraId="1E066E63" w14:textId="77777777" w:rsidR="002623CF" w:rsidRDefault="009B4DEB">
            <w:pPr>
              <w:numPr>
                <w:ilvl w:val="0"/>
                <w:numId w:val="9"/>
              </w:numPr>
              <w:spacing w:after="160" w:line="360" w:lineRule="auto"/>
              <w:jc w:val="both"/>
              <w:rPr>
                <w:sz w:val="24"/>
                <w:szCs w:val="24"/>
              </w:rPr>
            </w:pPr>
            <w:r>
              <w:rPr>
                <w:sz w:val="24"/>
                <w:szCs w:val="24"/>
              </w:rPr>
              <w:t>Buona costruzione del quadro teorico</w:t>
            </w:r>
          </w:p>
        </w:tc>
        <w:tc>
          <w:tcPr>
            <w:tcW w:w="4970" w:type="dxa"/>
          </w:tcPr>
          <w:p w14:paraId="77C58F53" w14:textId="77777777" w:rsidR="002623CF" w:rsidRDefault="009B4DEB">
            <w:pPr>
              <w:numPr>
                <w:ilvl w:val="0"/>
                <w:numId w:val="9"/>
              </w:numPr>
              <w:spacing w:after="160" w:line="360" w:lineRule="auto"/>
              <w:jc w:val="both"/>
              <w:rPr>
                <w:sz w:val="24"/>
                <w:szCs w:val="24"/>
              </w:rPr>
            </w:pPr>
            <w:r>
              <w:rPr>
                <w:sz w:val="24"/>
                <w:szCs w:val="24"/>
              </w:rPr>
              <w:t xml:space="preserve">Scarso interesse da parte dei soggetti coinvolti a rispondere alle domande </w:t>
            </w:r>
          </w:p>
          <w:p w14:paraId="7118484E" w14:textId="77777777" w:rsidR="002623CF" w:rsidRDefault="009B4DEB">
            <w:pPr>
              <w:numPr>
                <w:ilvl w:val="0"/>
                <w:numId w:val="9"/>
              </w:numPr>
              <w:pBdr>
                <w:top w:val="nil"/>
                <w:left w:val="nil"/>
                <w:bottom w:val="nil"/>
                <w:right w:val="nil"/>
                <w:between w:val="nil"/>
              </w:pBdr>
              <w:spacing w:after="160" w:line="360" w:lineRule="auto"/>
              <w:jc w:val="both"/>
              <w:rPr>
                <w:color w:val="000000"/>
                <w:sz w:val="24"/>
                <w:szCs w:val="24"/>
              </w:rPr>
            </w:pPr>
            <w:r>
              <w:rPr>
                <w:color w:val="000000"/>
                <w:sz w:val="24"/>
                <w:szCs w:val="24"/>
              </w:rPr>
              <w:t>Analisi di un tema delicato legato alla salute mentale dei giovani</w:t>
            </w:r>
          </w:p>
          <w:p w14:paraId="4B9ABA91" w14:textId="77777777" w:rsidR="002623CF" w:rsidRDefault="009B4DEB">
            <w:pPr>
              <w:numPr>
                <w:ilvl w:val="0"/>
                <w:numId w:val="9"/>
              </w:numPr>
              <w:spacing w:after="160" w:line="360" w:lineRule="auto"/>
              <w:jc w:val="both"/>
              <w:rPr>
                <w:sz w:val="24"/>
                <w:szCs w:val="24"/>
              </w:rPr>
            </w:pPr>
            <w:r>
              <w:rPr>
                <w:sz w:val="24"/>
                <w:szCs w:val="24"/>
              </w:rPr>
              <w:t>Campione numericamente esiguo</w:t>
            </w:r>
          </w:p>
          <w:p w14:paraId="09F42B9D" w14:textId="77777777" w:rsidR="002623CF" w:rsidRDefault="009B4DEB">
            <w:pPr>
              <w:numPr>
                <w:ilvl w:val="0"/>
                <w:numId w:val="9"/>
              </w:numPr>
              <w:pBdr>
                <w:top w:val="nil"/>
                <w:left w:val="nil"/>
                <w:bottom w:val="nil"/>
                <w:right w:val="nil"/>
                <w:between w:val="nil"/>
              </w:pBdr>
              <w:spacing w:after="160" w:line="360" w:lineRule="auto"/>
              <w:jc w:val="both"/>
              <w:rPr>
                <w:color w:val="000000"/>
                <w:sz w:val="24"/>
                <w:szCs w:val="24"/>
              </w:rPr>
            </w:pPr>
            <w:r>
              <w:rPr>
                <w:color w:val="000000"/>
                <w:sz w:val="24"/>
                <w:szCs w:val="24"/>
              </w:rPr>
              <w:t>Difficoltà di gestione ottimale del tempo per svolgere la ricerca</w:t>
            </w:r>
          </w:p>
          <w:p w14:paraId="7739DED4" w14:textId="77777777" w:rsidR="002623CF" w:rsidRDefault="009B4DEB">
            <w:pPr>
              <w:numPr>
                <w:ilvl w:val="0"/>
                <w:numId w:val="9"/>
              </w:numPr>
              <w:spacing w:after="160" w:line="360" w:lineRule="auto"/>
              <w:jc w:val="both"/>
              <w:rPr>
                <w:sz w:val="24"/>
                <w:szCs w:val="24"/>
              </w:rPr>
            </w:pPr>
            <w:r>
              <w:rPr>
                <w:sz w:val="24"/>
                <w:szCs w:val="24"/>
              </w:rPr>
              <w:t xml:space="preserve">Difficoltà nell’utilizzo dei programmi </w:t>
            </w:r>
            <w:proofErr w:type="spellStart"/>
            <w:r>
              <w:rPr>
                <w:sz w:val="24"/>
                <w:szCs w:val="24"/>
              </w:rPr>
              <w:t>Wmap</w:t>
            </w:r>
            <w:proofErr w:type="spellEnd"/>
            <w:r>
              <w:rPr>
                <w:sz w:val="24"/>
                <w:szCs w:val="24"/>
              </w:rPr>
              <w:t xml:space="preserve"> e </w:t>
            </w:r>
            <w:proofErr w:type="spellStart"/>
            <w:r>
              <w:rPr>
                <w:sz w:val="24"/>
                <w:szCs w:val="24"/>
              </w:rPr>
              <w:t>JsStat</w:t>
            </w:r>
            <w:proofErr w:type="spellEnd"/>
          </w:p>
        </w:tc>
      </w:tr>
    </w:tbl>
    <w:p w14:paraId="151A6A0B" w14:textId="77777777" w:rsidR="002623CF" w:rsidRDefault="002623CF">
      <w:pPr>
        <w:spacing w:line="360" w:lineRule="auto"/>
        <w:jc w:val="both"/>
        <w:rPr>
          <w:sz w:val="24"/>
          <w:szCs w:val="24"/>
        </w:rPr>
      </w:pPr>
    </w:p>
    <w:p w14:paraId="3162F16E" w14:textId="4CFD7D91" w:rsidR="002623CF" w:rsidRDefault="009B4DEB">
      <w:pPr>
        <w:spacing w:line="360" w:lineRule="auto"/>
        <w:jc w:val="both"/>
        <w:rPr>
          <w:sz w:val="24"/>
          <w:szCs w:val="24"/>
        </w:rPr>
      </w:pPr>
      <w:r>
        <w:rPr>
          <w:sz w:val="24"/>
          <w:szCs w:val="24"/>
        </w:rPr>
        <w:t>In conclusione, basandoci su ciò che abbiamo imparato da questa esperienza, possiamo dire che per una futura ricerca manterremmo</w:t>
      </w:r>
      <w:r w:rsidR="00AF7B0A">
        <w:rPr>
          <w:sz w:val="24"/>
          <w:szCs w:val="24"/>
        </w:rPr>
        <w:t xml:space="preserve"> il lavoro </w:t>
      </w:r>
      <w:r>
        <w:rPr>
          <w:sz w:val="24"/>
          <w:szCs w:val="24"/>
        </w:rPr>
        <w:t xml:space="preserve">di gruppo, che si è rivelato essere cruciale per la riuscita </w:t>
      </w:r>
      <w:r>
        <w:rPr>
          <w:sz w:val="24"/>
          <w:szCs w:val="24"/>
        </w:rPr>
        <w:lastRenderedPageBreak/>
        <w:t xml:space="preserve">della nostra ricerca. Il lavoro in gruppo offre una varietà di prospettive e competenze che permettono di arricchire la ricerca, portando a una comprensione più approfondita del problema in esame, inoltre consente di distribuire il lavoro in modo equo durante le diverse fasi della ricerca. </w:t>
      </w:r>
      <w:r w:rsidR="00AF7B0A">
        <w:rPr>
          <w:sz w:val="24"/>
          <w:szCs w:val="24"/>
        </w:rPr>
        <w:t>U</w:t>
      </w:r>
      <w:r>
        <w:rPr>
          <w:sz w:val="24"/>
          <w:szCs w:val="24"/>
        </w:rPr>
        <w:t xml:space="preserve">n altro aspetto che si è rivelato funzionale e che quindi manterremmo per una futura ricerca è la scelta di svolgere un campionamento non probabilistico di tipo accidentale: ciò ha permesso di selezionare facilmente e in modo rapido i partecipanti; questo risulta funzionale in situazioni in cui può essere difficile identificare e accedere a un campione rappresentativo, come nel nostro caso. </w:t>
      </w:r>
    </w:p>
    <w:p w14:paraId="3BD4D3BD" w14:textId="6B7927C5" w:rsidR="002623CF" w:rsidRDefault="004344EE">
      <w:pPr>
        <w:spacing w:line="360" w:lineRule="auto"/>
        <w:jc w:val="both"/>
        <w:rPr>
          <w:sz w:val="24"/>
          <w:szCs w:val="24"/>
        </w:rPr>
      </w:pPr>
      <w:r>
        <w:rPr>
          <w:sz w:val="24"/>
          <w:szCs w:val="24"/>
        </w:rPr>
        <w:t>Tra gli elementi</w:t>
      </w:r>
      <w:r w:rsidR="009B4DEB" w:rsidRPr="00801211">
        <w:rPr>
          <w:sz w:val="24"/>
          <w:szCs w:val="24"/>
        </w:rPr>
        <w:t xml:space="preserve"> su cui abbiamo individuato dei margini di miglioramento </w:t>
      </w:r>
      <w:r>
        <w:rPr>
          <w:sz w:val="24"/>
          <w:szCs w:val="24"/>
        </w:rPr>
        <w:t xml:space="preserve">rientra </w:t>
      </w:r>
      <w:r w:rsidR="00801211">
        <w:rPr>
          <w:sz w:val="24"/>
          <w:szCs w:val="24"/>
        </w:rPr>
        <w:t xml:space="preserve">la presentazione dei questionari al campione tramite un rapporto diretto e non solo online, poiché ciò probabilmente ci avrebbe permesso di interagire con i soggetti e ricevere maggiore partecipazione; inoltre, riteniamo che il numero dei soggetti coinvolti nella ricerca non sia sufficiente a rappresentare la popolazione di riferimento. </w:t>
      </w:r>
    </w:p>
    <w:p w14:paraId="79CB7BE4" w14:textId="77777777" w:rsidR="00801211" w:rsidRDefault="00801211">
      <w:pPr>
        <w:spacing w:line="360" w:lineRule="auto"/>
        <w:jc w:val="both"/>
        <w:rPr>
          <w:sz w:val="24"/>
          <w:szCs w:val="24"/>
        </w:rPr>
      </w:pPr>
    </w:p>
    <w:p w14:paraId="6ECBDE23" w14:textId="77777777" w:rsidR="002623CF" w:rsidRDefault="002623CF">
      <w:pPr>
        <w:spacing w:line="360" w:lineRule="auto"/>
        <w:jc w:val="both"/>
        <w:rPr>
          <w:sz w:val="24"/>
          <w:szCs w:val="24"/>
        </w:rPr>
      </w:pPr>
    </w:p>
    <w:p w14:paraId="1E15D4CF" w14:textId="77777777" w:rsidR="002623CF" w:rsidRDefault="002623CF">
      <w:pPr>
        <w:spacing w:line="360" w:lineRule="auto"/>
        <w:ind w:left="360"/>
        <w:jc w:val="both"/>
        <w:rPr>
          <w:sz w:val="24"/>
          <w:szCs w:val="24"/>
        </w:rPr>
      </w:pPr>
    </w:p>
    <w:p w14:paraId="4691D8D9" w14:textId="77777777" w:rsidR="002623CF" w:rsidRDefault="002623CF">
      <w:pPr>
        <w:spacing w:line="360" w:lineRule="auto"/>
        <w:jc w:val="both"/>
        <w:rPr>
          <w:sz w:val="24"/>
          <w:szCs w:val="24"/>
        </w:rPr>
      </w:pPr>
    </w:p>
    <w:p w14:paraId="6438D9E4" w14:textId="77777777" w:rsidR="002623CF" w:rsidRDefault="002623CF">
      <w:pPr>
        <w:spacing w:line="360" w:lineRule="auto"/>
        <w:jc w:val="both"/>
        <w:rPr>
          <w:sz w:val="24"/>
          <w:szCs w:val="24"/>
        </w:rPr>
      </w:pPr>
    </w:p>
    <w:p w14:paraId="740BF098" w14:textId="77777777" w:rsidR="002623CF" w:rsidRDefault="002623CF">
      <w:pPr>
        <w:spacing w:line="360" w:lineRule="auto"/>
        <w:jc w:val="both"/>
        <w:rPr>
          <w:sz w:val="24"/>
          <w:szCs w:val="24"/>
        </w:rPr>
      </w:pPr>
    </w:p>
    <w:p w14:paraId="0919DF39" w14:textId="77777777" w:rsidR="002623CF" w:rsidRDefault="002623CF">
      <w:pPr>
        <w:spacing w:line="360" w:lineRule="auto"/>
        <w:jc w:val="both"/>
        <w:rPr>
          <w:sz w:val="24"/>
          <w:szCs w:val="24"/>
        </w:rPr>
      </w:pPr>
    </w:p>
    <w:p w14:paraId="409545AE" w14:textId="77777777" w:rsidR="002623CF" w:rsidRDefault="002623CF">
      <w:pPr>
        <w:spacing w:line="360" w:lineRule="auto"/>
        <w:jc w:val="both"/>
        <w:rPr>
          <w:sz w:val="24"/>
          <w:szCs w:val="24"/>
        </w:rPr>
      </w:pPr>
    </w:p>
    <w:p w14:paraId="399EF1FD" w14:textId="77777777" w:rsidR="002623CF" w:rsidRDefault="002623CF">
      <w:pPr>
        <w:spacing w:line="360" w:lineRule="auto"/>
        <w:jc w:val="both"/>
        <w:rPr>
          <w:sz w:val="24"/>
          <w:szCs w:val="24"/>
        </w:rPr>
      </w:pPr>
    </w:p>
    <w:p w14:paraId="21B63F38" w14:textId="77777777" w:rsidR="002623CF" w:rsidRDefault="002623CF">
      <w:pPr>
        <w:spacing w:line="360" w:lineRule="auto"/>
        <w:jc w:val="both"/>
        <w:rPr>
          <w:sz w:val="24"/>
          <w:szCs w:val="24"/>
        </w:rPr>
      </w:pPr>
    </w:p>
    <w:p w14:paraId="67A405AF" w14:textId="77777777" w:rsidR="002623CF" w:rsidRDefault="002623CF">
      <w:pPr>
        <w:spacing w:line="360" w:lineRule="auto"/>
        <w:jc w:val="both"/>
        <w:rPr>
          <w:sz w:val="24"/>
          <w:szCs w:val="24"/>
        </w:rPr>
      </w:pPr>
    </w:p>
    <w:p w14:paraId="06F7D0B0" w14:textId="77777777" w:rsidR="002623CF" w:rsidRDefault="002623CF">
      <w:pPr>
        <w:spacing w:line="360" w:lineRule="auto"/>
        <w:jc w:val="both"/>
        <w:rPr>
          <w:sz w:val="24"/>
          <w:szCs w:val="24"/>
        </w:rPr>
      </w:pPr>
    </w:p>
    <w:p w14:paraId="2589A968" w14:textId="77777777" w:rsidR="00CA6F6E" w:rsidRDefault="00CA6F6E">
      <w:pPr>
        <w:tabs>
          <w:tab w:val="left" w:pos="1114"/>
        </w:tabs>
        <w:spacing w:line="360" w:lineRule="auto"/>
        <w:jc w:val="both"/>
        <w:rPr>
          <w:b/>
          <w:bCs/>
          <w:sz w:val="24"/>
          <w:szCs w:val="24"/>
        </w:rPr>
      </w:pPr>
    </w:p>
    <w:p w14:paraId="6C0DB28C" w14:textId="2C286A7B" w:rsidR="002623CF" w:rsidRPr="005A2627" w:rsidRDefault="009B4DEB">
      <w:pPr>
        <w:tabs>
          <w:tab w:val="left" w:pos="1114"/>
        </w:tabs>
        <w:spacing w:line="360" w:lineRule="auto"/>
        <w:jc w:val="both"/>
        <w:rPr>
          <w:b/>
          <w:bCs/>
          <w:sz w:val="24"/>
          <w:szCs w:val="24"/>
        </w:rPr>
      </w:pPr>
      <w:r w:rsidRPr="005A2627">
        <w:rPr>
          <w:b/>
          <w:bCs/>
          <w:sz w:val="24"/>
          <w:szCs w:val="24"/>
        </w:rPr>
        <w:t>SITOGRAFIA E BIBLIOGRAFIA.</w:t>
      </w:r>
    </w:p>
    <w:p w14:paraId="6487910E" w14:textId="77777777" w:rsidR="002623CF" w:rsidRDefault="00CF1307">
      <w:pPr>
        <w:tabs>
          <w:tab w:val="left" w:pos="1114"/>
        </w:tabs>
        <w:spacing w:line="360" w:lineRule="auto"/>
        <w:jc w:val="both"/>
        <w:rPr>
          <w:sz w:val="24"/>
          <w:szCs w:val="24"/>
        </w:rPr>
      </w:pPr>
      <w:hyperlink r:id="rId27">
        <w:r w:rsidR="009B4DEB">
          <w:rPr>
            <w:color w:val="0563C1"/>
            <w:sz w:val="24"/>
            <w:szCs w:val="24"/>
            <w:u w:val="single"/>
          </w:rPr>
          <w:t>https://iris.unipa.it/retrieve/handle/10447/528114/1265345/Franchina_Lo%20Co</w:t>
        </w:r>
      </w:hyperlink>
    </w:p>
    <w:p w14:paraId="3FD4AB04" w14:textId="77777777" w:rsidR="002623CF" w:rsidRDefault="00CF1307">
      <w:pPr>
        <w:tabs>
          <w:tab w:val="left" w:pos="1114"/>
        </w:tabs>
        <w:spacing w:line="360" w:lineRule="auto"/>
        <w:jc w:val="both"/>
        <w:rPr>
          <w:color w:val="0563C1"/>
          <w:sz w:val="24"/>
          <w:szCs w:val="24"/>
          <w:u w:val="single"/>
        </w:rPr>
      </w:pPr>
      <w:hyperlink r:id="rId28">
        <w:r w:rsidR="009B4DEB">
          <w:rPr>
            <w:color w:val="0563C1"/>
            <w:sz w:val="24"/>
            <w:szCs w:val="24"/>
            <w:u w:val="single"/>
          </w:rPr>
          <w:t>https://publications.aap.org/pediatrics/article/138/5/e20162593/60349/Children-and-Adolescents-and-Digital-Media?autologincheck=redirected</w:t>
        </w:r>
      </w:hyperlink>
    </w:p>
    <w:p w14:paraId="5CB185A1" w14:textId="77777777" w:rsidR="002623CF" w:rsidRDefault="00CF1307">
      <w:pPr>
        <w:spacing w:line="360" w:lineRule="auto"/>
        <w:jc w:val="both"/>
        <w:rPr>
          <w:sz w:val="24"/>
          <w:szCs w:val="24"/>
        </w:rPr>
      </w:pPr>
      <w:hyperlink r:id="rId29">
        <w:r w:rsidR="009B4DEB">
          <w:rPr>
            <w:color w:val="0563C1"/>
            <w:sz w:val="24"/>
            <w:szCs w:val="24"/>
            <w:u w:val="single"/>
          </w:rPr>
          <w:t>https://link.springer.com/article/10.1007/s40894-015-0016-6</w:t>
        </w:r>
      </w:hyperlink>
    </w:p>
    <w:p w14:paraId="21604EC7" w14:textId="77777777" w:rsidR="002623CF" w:rsidRDefault="009B4DEB">
      <w:pPr>
        <w:spacing w:line="360" w:lineRule="auto"/>
        <w:jc w:val="both"/>
        <w:rPr>
          <w:sz w:val="24"/>
          <w:szCs w:val="24"/>
        </w:rPr>
      </w:pPr>
      <w:r>
        <w:rPr>
          <w:sz w:val="24"/>
          <w:szCs w:val="24"/>
        </w:rPr>
        <w:t xml:space="preserve"> </w:t>
      </w:r>
    </w:p>
    <w:sectPr w:rsidR="002623CF">
      <w:pgSz w:w="11906" w:h="16838"/>
      <w:pgMar w:top="1417" w:right="1134" w:bottom="1418" w:left="1134"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C1375"/>
    <w:multiLevelType w:val="multilevel"/>
    <w:tmpl w:val="551C80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177901"/>
    <w:multiLevelType w:val="multilevel"/>
    <w:tmpl w:val="87F4409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 w15:restartNumberingAfterBreak="0">
    <w:nsid w:val="1B4B4E87"/>
    <w:multiLevelType w:val="multilevel"/>
    <w:tmpl w:val="ED380A2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 w15:restartNumberingAfterBreak="0">
    <w:nsid w:val="2401717B"/>
    <w:multiLevelType w:val="multilevel"/>
    <w:tmpl w:val="F062825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 w15:restartNumberingAfterBreak="0">
    <w:nsid w:val="307F325C"/>
    <w:multiLevelType w:val="multilevel"/>
    <w:tmpl w:val="83B0964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5" w15:restartNumberingAfterBreak="0">
    <w:nsid w:val="374F7F74"/>
    <w:multiLevelType w:val="multilevel"/>
    <w:tmpl w:val="A0BE1C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7CD68B8"/>
    <w:multiLevelType w:val="multilevel"/>
    <w:tmpl w:val="40BCC32E"/>
    <w:lvl w:ilvl="0">
      <w:start w:val="1"/>
      <w:numFmt w:val="bullet"/>
      <w:lvlText w:val="●"/>
      <w:lvlJc w:val="left"/>
      <w:pPr>
        <w:ind w:left="60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CED12F3"/>
    <w:multiLevelType w:val="multilevel"/>
    <w:tmpl w:val="94C49A8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8" w15:restartNumberingAfterBreak="0">
    <w:nsid w:val="3F783096"/>
    <w:multiLevelType w:val="multilevel"/>
    <w:tmpl w:val="29D899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4261646"/>
    <w:multiLevelType w:val="multilevel"/>
    <w:tmpl w:val="671E5D28"/>
    <w:lvl w:ilvl="0">
      <w:start w:val="2"/>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6420EB9"/>
    <w:multiLevelType w:val="multilevel"/>
    <w:tmpl w:val="D57C8B9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1" w15:restartNumberingAfterBreak="0">
    <w:nsid w:val="54ED6076"/>
    <w:multiLevelType w:val="multilevel"/>
    <w:tmpl w:val="7C8C855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2" w15:restartNumberingAfterBreak="0">
    <w:nsid w:val="5AAB1514"/>
    <w:multiLevelType w:val="multilevel"/>
    <w:tmpl w:val="9C3A086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3" w15:restartNumberingAfterBreak="0">
    <w:nsid w:val="5B144A63"/>
    <w:multiLevelType w:val="multilevel"/>
    <w:tmpl w:val="6258509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num w:numId="1" w16cid:durableId="1662076288">
    <w:abstractNumId w:val="9"/>
  </w:num>
  <w:num w:numId="2" w16cid:durableId="574778985">
    <w:abstractNumId w:val="2"/>
  </w:num>
  <w:num w:numId="3" w16cid:durableId="523521069">
    <w:abstractNumId w:val="5"/>
  </w:num>
  <w:num w:numId="4" w16cid:durableId="1003171013">
    <w:abstractNumId w:val="0"/>
  </w:num>
  <w:num w:numId="5" w16cid:durableId="141696230">
    <w:abstractNumId w:val="8"/>
  </w:num>
  <w:num w:numId="6" w16cid:durableId="1683897129">
    <w:abstractNumId w:val="4"/>
  </w:num>
  <w:num w:numId="7" w16cid:durableId="1061707980">
    <w:abstractNumId w:val="3"/>
  </w:num>
  <w:num w:numId="8" w16cid:durableId="1276136132">
    <w:abstractNumId w:val="11"/>
  </w:num>
  <w:num w:numId="9" w16cid:durableId="830634898">
    <w:abstractNumId w:val="6"/>
  </w:num>
  <w:num w:numId="10" w16cid:durableId="2092389233">
    <w:abstractNumId w:val="7"/>
  </w:num>
  <w:num w:numId="11" w16cid:durableId="537089578">
    <w:abstractNumId w:val="10"/>
  </w:num>
  <w:num w:numId="12" w16cid:durableId="465662645">
    <w:abstractNumId w:val="12"/>
  </w:num>
  <w:num w:numId="13" w16cid:durableId="1116364444">
    <w:abstractNumId w:val="1"/>
  </w:num>
  <w:num w:numId="14" w16cid:durableId="207627460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23CF"/>
    <w:rsid w:val="002623CF"/>
    <w:rsid w:val="004344EE"/>
    <w:rsid w:val="005A2627"/>
    <w:rsid w:val="00712632"/>
    <w:rsid w:val="00801211"/>
    <w:rsid w:val="00884093"/>
    <w:rsid w:val="009B4DEB"/>
    <w:rsid w:val="00AF7B0A"/>
    <w:rsid w:val="00BC4EFE"/>
    <w:rsid w:val="00CA6F6E"/>
    <w:rsid w:val="00CF1307"/>
    <w:rsid w:val="00D151CE"/>
    <w:rsid w:val="00E342F9"/>
    <w:rsid w:val="00EE6B27"/>
    <w:rsid w:val="00F77A6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39A3C"/>
  <w15:docId w15:val="{1D10ECA2-7378-460B-9793-3A5C3C9F1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pPr>
      <w:spacing w:after="0" w:line="240" w:lineRule="auto"/>
    </w:pPr>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tblPr>
      <w:tblStyleRowBandSize w:val="1"/>
      <w:tblStyleColBandSize w:val="1"/>
      <w:tblCellMar>
        <w:top w:w="15" w:type="dxa"/>
        <w:left w:w="15" w:type="dxa"/>
        <w:bottom w:w="15" w:type="dxa"/>
        <w:right w:w="15" w:type="dxa"/>
      </w:tblCellMar>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top w:w="15" w:type="dxa"/>
        <w:left w:w="15" w:type="dxa"/>
        <w:bottom w:w="15" w:type="dxa"/>
        <w:right w:w="15" w:type="dxa"/>
      </w:tblCellMar>
    </w:tblPr>
  </w:style>
  <w:style w:type="table" w:customStyle="1" w:styleId="ae">
    <w:basedOn w:val="TableNormal"/>
    <w:tblPr>
      <w:tblStyleRowBandSize w:val="1"/>
      <w:tblStyleColBandSize w:val="1"/>
      <w:tblCellMar>
        <w:top w:w="15" w:type="dxa"/>
        <w:left w:w="15" w:type="dxa"/>
        <w:bottom w:w="15" w:type="dxa"/>
        <w:right w:w="15" w:type="dxa"/>
      </w:tblCellMar>
    </w:tblPr>
  </w:style>
  <w:style w:type="table" w:customStyle="1" w:styleId="af">
    <w:basedOn w:val="TableNormal"/>
    <w:tblPr>
      <w:tblStyleRowBandSize w:val="1"/>
      <w:tblStyleColBandSize w:val="1"/>
      <w:tblCellMar>
        <w:top w:w="15" w:type="dxa"/>
        <w:left w:w="15" w:type="dxa"/>
        <w:bottom w:w="15" w:type="dxa"/>
        <w:right w:w="15" w:type="dxa"/>
      </w:tblCellMar>
    </w:tblPr>
  </w:style>
  <w:style w:type="table" w:customStyle="1" w:styleId="af0">
    <w:basedOn w:val="TableNormal"/>
    <w:tblPr>
      <w:tblStyleRowBandSize w:val="1"/>
      <w:tblStyleColBandSize w:val="1"/>
      <w:tblCellMar>
        <w:top w:w="15" w:type="dxa"/>
        <w:left w:w="15" w:type="dxa"/>
        <w:bottom w:w="15" w:type="dxa"/>
        <w:right w:w="15" w:type="dxa"/>
      </w:tblCellMar>
    </w:tblPr>
  </w:style>
  <w:style w:type="table" w:customStyle="1" w:styleId="af1">
    <w:basedOn w:val="TableNormal"/>
    <w:tblPr>
      <w:tblStyleRowBandSize w:val="1"/>
      <w:tblStyleColBandSize w:val="1"/>
    </w:tblPr>
  </w:style>
  <w:style w:type="table" w:customStyle="1" w:styleId="af2">
    <w:basedOn w:val="TableNormal"/>
    <w:tblPr>
      <w:tblStyleRowBandSize w:val="1"/>
      <w:tblStyleColBandSize w:val="1"/>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top w:w="15" w:type="dxa"/>
        <w:left w:w="15" w:type="dxa"/>
        <w:bottom w:w="15" w:type="dxa"/>
        <w:right w:w="15" w:type="dxa"/>
      </w:tblCellMar>
    </w:tblPr>
  </w:style>
  <w:style w:type="table" w:customStyle="1" w:styleId="af5">
    <w:basedOn w:val="TableNormal"/>
    <w:tblPr>
      <w:tblStyleRowBandSize w:val="1"/>
      <w:tblStyleColBandSize w:val="1"/>
      <w:tblCellMar>
        <w:top w:w="15" w:type="dxa"/>
        <w:left w:w="15" w:type="dxa"/>
        <w:bottom w:w="15" w:type="dxa"/>
        <w:right w:w="15" w:type="dxa"/>
      </w:tblCellMar>
    </w:tblPr>
  </w:style>
  <w:style w:type="table" w:customStyle="1" w:styleId="af6">
    <w:basedOn w:val="TableNormal"/>
    <w:pPr>
      <w:spacing w:after="0" w:line="240" w:lineRule="auto"/>
    </w:pPr>
    <w:tblPr>
      <w:tblStyleRowBandSize w:val="1"/>
      <w:tblStyleColBandSize w:val="1"/>
      <w:tblCellMar>
        <w:left w:w="108" w:type="dxa"/>
        <w:right w:w="108" w:type="dxa"/>
      </w:tblCellMar>
    </w:tblPr>
  </w:style>
  <w:style w:type="table" w:styleId="Grigliatabella">
    <w:name w:val="Table Grid"/>
    <w:basedOn w:val="Tabellanormale"/>
    <w:uiPriority w:val="39"/>
    <w:rsid w:val="008012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dsspp.unito.it/" TargetMode="External"/><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numbering" Target="numbering.xml"/><Relationship Id="rId21" Type="http://schemas.openxmlformats.org/officeDocument/2006/relationships/image" Target="media/image14.png"/><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yperlink" Target="https://link.springer.com/article/10.1007/s40894-015-0016-6"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settings" Target="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hyperlink" Target="https://publications.aap.org/pediatrics/article/138/5/e20162593/60349/Children-and-Adolescents-and-Digital-Media?autologincheck=redirected" TargetMode="Externa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hyperlink" Target="https://iris.unipa.it/retrieve/handle/10447/528114/1265345/Franchina_Lo%20Co"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vu+/aQ9mDukwLyO2HBcqL3mHaA==">CgMxLjAyCGguZ2pkZ3hzOAByITFfbDJRUVJSa0p6M1RkZ1VGWGQ1bmFCLW5jemdfWndoRw==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D12351F-C7B0-467A-830E-49E1D2D51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6249</Words>
  <Characters>35622</Characters>
  <Application>Microsoft Office Word</Application>
  <DocSecurity>0</DocSecurity>
  <Lines>296</Lines>
  <Paragraphs>83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Roberta Monasteri</cp:lastModifiedBy>
  <cp:revision>13</cp:revision>
  <dcterms:created xsi:type="dcterms:W3CDTF">2024-01-09T15:46:00Z</dcterms:created>
  <dcterms:modified xsi:type="dcterms:W3CDTF">2024-01-10T16:44:00Z</dcterms:modified>
</cp:coreProperties>
</file>