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898" w:rsidRPr="00104A93" w:rsidRDefault="008B6915">
      <w:pPr>
        <w:widowControl/>
        <w:suppressAutoHyphens w:val="0"/>
        <w:spacing w:before="100"/>
        <w:jc w:val="center"/>
        <w:textAlignment w:val="auto"/>
      </w:pPr>
      <w:r w:rsidRPr="00104A93">
        <w:rPr>
          <w:rFonts w:eastAsia="Times New Roman" w:cs="Times New Roman"/>
          <w:b/>
          <w:bCs/>
          <w:kern w:val="0"/>
          <w:lang w:eastAsia="it-IT" w:bidi="ar-SA"/>
        </w:rPr>
        <w:t>UNIVERSITA’ DEGLI STUDI DI TORINO</w:t>
      </w:r>
    </w:p>
    <w:p w:rsidR="004C2898" w:rsidRPr="00104A93" w:rsidRDefault="008B6915">
      <w:pPr>
        <w:widowControl/>
        <w:suppressAutoHyphens w:val="0"/>
        <w:spacing w:before="100"/>
        <w:jc w:val="center"/>
        <w:textAlignment w:val="auto"/>
      </w:pPr>
      <w:r w:rsidRPr="00104A93">
        <w:rPr>
          <w:rFonts w:eastAsia="Times New Roman" w:cs="Times New Roman"/>
          <w:b/>
          <w:bCs/>
          <w:kern w:val="0"/>
          <w:lang w:eastAsia="it-IT" w:bidi="ar-SA"/>
        </w:rPr>
        <w:t>Corso di laurea in Scienze dell’Educazione</w:t>
      </w:r>
    </w:p>
    <w:p w:rsidR="004C2898" w:rsidRPr="00104A93" w:rsidRDefault="004C2898">
      <w:pPr>
        <w:pStyle w:val="Standard"/>
        <w:jc w:val="center"/>
      </w:pPr>
    </w:p>
    <w:p w:rsidR="004C2898" w:rsidRPr="00104A93" w:rsidRDefault="004C2898">
      <w:pPr>
        <w:pStyle w:val="Standard"/>
        <w:jc w:val="center"/>
      </w:pPr>
    </w:p>
    <w:p w:rsidR="004C2898" w:rsidRPr="00104A93" w:rsidRDefault="004C2898">
      <w:pPr>
        <w:pStyle w:val="Standard"/>
        <w:jc w:val="center"/>
      </w:pPr>
    </w:p>
    <w:p w:rsidR="004C2898" w:rsidRPr="00104A93" w:rsidRDefault="004C2898">
      <w:pPr>
        <w:pStyle w:val="Standard"/>
      </w:pPr>
    </w:p>
    <w:p w:rsidR="004C2898" w:rsidRPr="00104A93" w:rsidRDefault="008B6915">
      <w:pPr>
        <w:pStyle w:val="Standard"/>
        <w:jc w:val="center"/>
      </w:pPr>
      <w:r w:rsidRPr="00104A93">
        <w:rPr>
          <w:noProof/>
          <w:lang w:eastAsia="it-IT" w:bidi="ar-SA"/>
        </w:rPr>
        <w:drawing>
          <wp:inline distT="0" distB="0" distL="0" distR="0">
            <wp:extent cx="2713994" cy="2675891"/>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2713994" cy="2675891"/>
                    </a:xfrm>
                    <a:prstGeom prst="rect">
                      <a:avLst/>
                    </a:prstGeom>
                    <a:noFill/>
                    <a:ln>
                      <a:noFill/>
                      <a:prstDash/>
                    </a:ln>
                  </pic:spPr>
                </pic:pic>
              </a:graphicData>
            </a:graphic>
          </wp:inline>
        </w:drawing>
      </w:r>
    </w:p>
    <w:p w:rsidR="004C2898" w:rsidRPr="00104A93" w:rsidRDefault="004C2898">
      <w:pPr>
        <w:pStyle w:val="Standard"/>
        <w:jc w:val="center"/>
      </w:pPr>
    </w:p>
    <w:p w:rsidR="004C2898" w:rsidRPr="00104A93" w:rsidRDefault="004C2898">
      <w:pPr>
        <w:pStyle w:val="Standard"/>
        <w:jc w:val="center"/>
      </w:pPr>
    </w:p>
    <w:p w:rsidR="004C2898" w:rsidRPr="00104A93" w:rsidRDefault="004C2898">
      <w:pPr>
        <w:pStyle w:val="Standard"/>
        <w:jc w:val="center"/>
      </w:pPr>
    </w:p>
    <w:p w:rsidR="004C2898" w:rsidRPr="00104A93" w:rsidRDefault="008B6915">
      <w:pPr>
        <w:widowControl/>
        <w:suppressAutoHyphens w:val="0"/>
        <w:spacing w:before="100"/>
        <w:jc w:val="center"/>
        <w:textAlignment w:val="auto"/>
      </w:pPr>
      <w:r w:rsidRPr="00104A93">
        <w:rPr>
          <w:rFonts w:eastAsia="Times New Roman" w:cs="Times New Roman"/>
          <w:b/>
          <w:bCs/>
          <w:kern w:val="0"/>
          <w:lang w:eastAsia="it-IT" w:bidi="ar-SA"/>
        </w:rPr>
        <w:t>RICERCA EMPIRICA</w:t>
      </w:r>
    </w:p>
    <w:p w:rsidR="004C2898" w:rsidRPr="00104A93" w:rsidRDefault="008B6915">
      <w:pPr>
        <w:widowControl/>
        <w:tabs>
          <w:tab w:val="left" w:pos="2880"/>
        </w:tabs>
        <w:suppressAutoHyphens w:val="0"/>
        <w:spacing w:before="100"/>
        <w:jc w:val="center"/>
        <w:textAlignment w:val="auto"/>
        <w:rPr>
          <w:rFonts w:eastAsia="Times New Roman" w:cs="Times New Roman"/>
          <w:b/>
          <w:bCs/>
          <w:kern w:val="0"/>
          <w:lang w:eastAsia="it-IT" w:bidi="ar-SA"/>
        </w:rPr>
      </w:pPr>
      <w:r w:rsidRPr="00104A93">
        <w:rPr>
          <w:rFonts w:eastAsia="Times New Roman" w:cs="Times New Roman"/>
          <w:b/>
          <w:bCs/>
          <w:kern w:val="0"/>
          <w:lang w:eastAsia="it-IT" w:bidi="ar-SA"/>
        </w:rPr>
        <w:t>DI PEDAGOGIA SPERIMENTALE</w:t>
      </w:r>
    </w:p>
    <w:p w:rsidR="004C2898" w:rsidRPr="00104A93" w:rsidRDefault="004C2898">
      <w:pPr>
        <w:widowControl/>
        <w:tabs>
          <w:tab w:val="left" w:pos="2880"/>
        </w:tabs>
        <w:suppressAutoHyphens w:val="0"/>
        <w:spacing w:before="100"/>
        <w:jc w:val="center"/>
        <w:textAlignment w:val="auto"/>
        <w:rPr>
          <w:rFonts w:eastAsia="Times New Roman" w:cs="Times New Roman"/>
          <w:b/>
          <w:bCs/>
          <w:kern w:val="0"/>
          <w:lang w:eastAsia="it-IT" w:bidi="ar-SA"/>
        </w:rPr>
      </w:pPr>
    </w:p>
    <w:p w:rsidR="004C2898" w:rsidRPr="00104A93" w:rsidRDefault="008B6915">
      <w:pPr>
        <w:widowControl/>
        <w:tabs>
          <w:tab w:val="left" w:pos="2880"/>
        </w:tabs>
        <w:suppressAutoHyphens w:val="0"/>
        <w:spacing w:before="100"/>
        <w:jc w:val="center"/>
        <w:textAlignment w:val="auto"/>
        <w:rPr>
          <w:rFonts w:eastAsia="Times New Roman" w:cs="Times New Roman"/>
          <w:b/>
          <w:bCs/>
          <w:kern w:val="0"/>
          <w:lang w:eastAsia="it-IT" w:bidi="ar-SA"/>
        </w:rPr>
      </w:pPr>
      <w:r w:rsidRPr="00104A93">
        <w:rPr>
          <w:rFonts w:eastAsia="Times New Roman" w:cs="Times New Roman"/>
          <w:b/>
          <w:bCs/>
          <w:kern w:val="0"/>
          <w:lang w:eastAsia="it-IT" w:bidi="ar-SA"/>
        </w:rPr>
        <w:t xml:space="preserve">RELAZIONE TRA GLI STEREOTIPI RIGUARDANTI LE PERSONE AFFETTE DA </w:t>
      </w:r>
      <w:r w:rsidR="00817F2E">
        <w:rPr>
          <w:rFonts w:eastAsia="Times New Roman" w:cs="Times New Roman"/>
          <w:b/>
          <w:bCs/>
          <w:kern w:val="0"/>
          <w:lang w:eastAsia="it-IT" w:bidi="ar-SA"/>
        </w:rPr>
        <w:t xml:space="preserve"> </w:t>
      </w:r>
      <w:r w:rsidRPr="00104A93">
        <w:rPr>
          <w:rFonts w:eastAsia="Times New Roman" w:cs="Times New Roman"/>
          <w:b/>
          <w:bCs/>
          <w:kern w:val="0"/>
          <w:lang w:eastAsia="it-IT" w:bidi="ar-SA"/>
        </w:rPr>
        <w:t>SINDROME DI DOWN E L'OPINIONE COMUNE</w:t>
      </w:r>
    </w:p>
    <w:p w:rsidR="004C2898" w:rsidRPr="00104A93" w:rsidRDefault="004C2898">
      <w:pPr>
        <w:pStyle w:val="Standard"/>
        <w:jc w:val="center"/>
      </w:pPr>
    </w:p>
    <w:p w:rsidR="00E60CC6" w:rsidRPr="00104A93" w:rsidRDefault="00E60CC6">
      <w:pPr>
        <w:pStyle w:val="Standard"/>
        <w:jc w:val="center"/>
      </w:pPr>
    </w:p>
    <w:p w:rsidR="004C2898" w:rsidRPr="00104A93" w:rsidRDefault="004C2898">
      <w:pPr>
        <w:pStyle w:val="Standard"/>
      </w:pPr>
    </w:p>
    <w:p w:rsidR="004C2898" w:rsidRPr="00104A93" w:rsidRDefault="004C2898">
      <w:pPr>
        <w:pStyle w:val="Standard"/>
      </w:pPr>
    </w:p>
    <w:p w:rsidR="004C2898" w:rsidRPr="00104A93" w:rsidRDefault="008B6915">
      <w:pPr>
        <w:pStyle w:val="Standard"/>
      </w:pPr>
      <w:r w:rsidRPr="00104A93">
        <w:t xml:space="preserve">Candidate: </w:t>
      </w:r>
    </w:p>
    <w:p w:rsidR="004C2898" w:rsidRPr="00104A93" w:rsidRDefault="008B6915">
      <w:pPr>
        <w:pStyle w:val="Standard"/>
      </w:pPr>
      <w:r w:rsidRPr="00104A93">
        <w:t xml:space="preserve">Colosimo Jessica, </w:t>
      </w:r>
      <w:proofErr w:type="spellStart"/>
      <w:r w:rsidRPr="00104A93">
        <w:t>Mascherpa</w:t>
      </w:r>
      <w:proofErr w:type="spellEnd"/>
      <w:r w:rsidRPr="00104A93">
        <w:t xml:space="preserve"> Chiara, </w:t>
      </w:r>
      <w:proofErr w:type="spellStart"/>
      <w:r w:rsidRPr="00104A93">
        <w:t>Padrevita</w:t>
      </w:r>
      <w:proofErr w:type="spellEnd"/>
      <w:r w:rsidRPr="00104A93">
        <w:t xml:space="preserve"> Carola, Rigo Alice </w:t>
      </w:r>
    </w:p>
    <w:p w:rsidR="004C2898" w:rsidRPr="00104A93" w:rsidRDefault="004C2898">
      <w:pPr>
        <w:pStyle w:val="Standard"/>
        <w:jc w:val="center"/>
      </w:pPr>
    </w:p>
    <w:p w:rsidR="004C2898" w:rsidRPr="00104A93" w:rsidRDefault="004C2898">
      <w:pPr>
        <w:pStyle w:val="Standard"/>
        <w:jc w:val="center"/>
      </w:pPr>
    </w:p>
    <w:p w:rsidR="004C2898" w:rsidRPr="00104A93" w:rsidRDefault="004C2898">
      <w:pPr>
        <w:pStyle w:val="Standard"/>
        <w:jc w:val="center"/>
      </w:pPr>
    </w:p>
    <w:p w:rsidR="004C2898" w:rsidRPr="00104A93" w:rsidRDefault="008B6915" w:rsidP="00670BBB">
      <w:pPr>
        <w:pStyle w:val="Standard"/>
        <w:jc w:val="center"/>
      </w:pPr>
      <w:r w:rsidRPr="00104A93">
        <w:t>Anno accademico 2015/2016</w:t>
      </w: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4C2898" w:rsidRPr="00104A93" w:rsidRDefault="008B6915">
      <w:pPr>
        <w:pStyle w:val="Standard"/>
        <w:rPr>
          <w:b/>
        </w:rPr>
      </w:pPr>
      <w:r w:rsidRPr="00104A93">
        <w:rPr>
          <w:b/>
        </w:rPr>
        <w:lastRenderedPageBreak/>
        <w:t>PREMESSA</w:t>
      </w:r>
    </w:p>
    <w:p w:rsidR="004C2898" w:rsidRPr="00104A93" w:rsidRDefault="004C2898">
      <w:pPr>
        <w:pStyle w:val="Standard"/>
        <w:rPr>
          <w:b/>
        </w:rPr>
      </w:pPr>
    </w:p>
    <w:p w:rsidR="004C2898" w:rsidRPr="00104A93" w:rsidRDefault="008B6915">
      <w:pPr>
        <w:pStyle w:val="Standard"/>
      </w:pPr>
      <w:r w:rsidRPr="00104A93">
        <w:t>Abbiamo deciso di trattare il tema degli stereotipi riguardanti le persone affette da Sindrome di Down, per capire se essi influenzino l’opinione pubblica. Seguiremo i seguenti punti:</w:t>
      </w:r>
    </w:p>
    <w:p w:rsidR="004C2898" w:rsidRPr="00104A93" w:rsidRDefault="004C2898">
      <w:pPr>
        <w:pStyle w:val="Standard"/>
      </w:pPr>
    </w:p>
    <w:p w:rsidR="004C2898" w:rsidRPr="00104A93" w:rsidRDefault="008B6915">
      <w:pPr>
        <w:pStyle w:val="Standard"/>
      </w:pPr>
      <w:r w:rsidRPr="00104A93">
        <w:t>• identificazione del tema di ricerca;</w:t>
      </w:r>
    </w:p>
    <w:p w:rsidR="004C2898" w:rsidRPr="00104A93" w:rsidRDefault="008B6915">
      <w:pPr>
        <w:pStyle w:val="Standard"/>
      </w:pPr>
      <w:r w:rsidRPr="00104A93">
        <w:t>• individuazione del problema conoscitivo di ricerca;</w:t>
      </w:r>
    </w:p>
    <w:p w:rsidR="004C2898" w:rsidRPr="00104A93" w:rsidRDefault="008B6915">
      <w:pPr>
        <w:pStyle w:val="Standard"/>
      </w:pPr>
      <w:r w:rsidRPr="00104A93">
        <w:t>• identificazione dell’obiettivo di ricerca;</w:t>
      </w:r>
    </w:p>
    <w:p w:rsidR="004C2898" w:rsidRPr="00104A93" w:rsidRDefault="008B6915">
      <w:pPr>
        <w:pStyle w:val="Standard"/>
      </w:pPr>
      <w:r w:rsidRPr="00104A93">
        <w:t>• costruzione di un quadro teorico di riferimento;</w:t>
      </w:r>
    </w:p>
    <w:p w:rsidR="004C2898" w:rsidRPr="00104A93" w:rsidRDefault="008B6915">
      <w:pPr>
        <w:pStyle w:val="Standard"/>
      </w:pPr>
      <w:r w:rsidRPr="00104A93">
        <w:t>• formulazione delle ipotesi;</w:t>
      </w:r>
    </w:p>
    <w:p w:rsidR="004C2898" w:rsidRPr="00104A93" w:rsidRDefault="008B6915">
      <w:pPr>
        <w:pStyle w:val="Standard"/>
      </w:pPr>
      <w:r w:rsidRPr="00104A93">
        <w:t>• individuazione dei fattori e relativi indicatori;</w:t>
      </w:r>
    </w:p>
    <w:p w:rsidR="004C2898" w:rsidRPr="00104A93" w:rsidRDefault="008B6915">
      <w:pPr>
        <w:pStyle w:val="Standard"/>
      </w:pPr>
      <w:r w:rsidRPr="00104A93">
        <w:t>• definizione operativa dei vari fattori;</w:t>
      </w:r>
    </w:p>
    <w:p w:rsidR="004C2898" w:rsidRPr="00104A93" w:rsidRDefault="008B6915">
      <w:pPr>
        <w:pStyle w:val="Standard"/>
      </w:pPr>
      <w:r w:rsidRPr="00104A93">
        <w:t>• individuazione della popolazione di riferimento, del campione e della tipologia di campionamento;</w:t>
      </w:r>
    </w:p>
    <w:p w:rsidR="004C2898" w:rsidRPr="00104A93" w:rsidRDefault="008B6915">
      <w:pPr>
        <w:pStyle w:val="Standard"/>
      </w:pPr>
      <w:r w:rsidRPr="00104A93">
        <w:t>• scelta delle tecniche e degli strumenti di rilevazione dei dati;</w:t>
      </w:r>
    </w:p>
    <w:p w:rsidR="004C2898" w:rsidRPr="00104A93" w:rsidRDefault="008B6915">
      <w:pPr>
        <w:pStyle w:val="Standard"/>
      </w:pPr>
      <w:r w:rsidRPr="00104A93">
        <w:t>• pianificazione della raccolta dei dati;</w:t>
      </w:r>
    </w:p>
    <w:p w:rsidR="004C2898" w:rsidRPr="00104A93" w:rsidRDefault="008B6915">
      <w:pPr>
        <w:pStyle w:val="Standard"/>
        <w:tabs>
          <w:tab w:val="left" w:pos="2595"/>
        </w:tabs>
      </w:pPr>
      <w:r w:rsidRPr="00104A93">
        <w:t>• analisi dei dati;</w:t>
      </w:r>
      <w:r w:rsidRPr="00104A93">
        <w:tab/>
      </w:r>
    </w:p>
    <w:p w:rsidR="004C2898" w:rsidRPr="00104A93" w:rsidRDefault="008B6915">
      <w:pPr>
        <w:pStyle w:val="Standard"/>
      </w:pPr>
      <w:r w:rsidRPr="00104A93">
        <w:t>• interpretazione dei dati.</w:t>
      </w:r>
    </w:p>
    <w:p w:rsidR="004C2898" w:rsidRPr="00104A93" w:rsidRDefault="004C2898">
      <w:pPr>
        <w:pStyle w:val="Standard"/>
      </w:pPr>
    </w:p>
    <w:p w:rsidR="004C2898" w:rsidRPr="00104A93" w:rsidRDefault="008B6915">
      <w:pPr>
        <w:pStyle w:val="Standard"/>
        <w:rPr>
          <w:b/>
        </w:rPr>
      </w:pPr>
      <w:r w:rsidRPr="00104A93">
        <w:rPr>
          <w:b/>
        </w:rPr>
        <w:t>TEMA DI RICERCA:</w:t>
      </w:r>
    </w:p>
    <w:p w:rsidR="004C2898" w:rsidRPr="00104A93" w:rsidRDefault="008B6915">
      <w:pPr>
        <w:pStyle w:val="Standard"/>
      </w:pPr>
      <w:r w:rsidRPr="00104A93">
        <w:t>L'influenza degli stereotipi riguardanti le persone affette da Sindrome di Down sull'opinione pubblica</w:t>
      </w:r>
      <w:r w:rsidR="00904ED2" w:rsidRPr="00104A93">
        <w:t>.</w:t>
      </w:r>
    </w:p>
    <w:p w:rsidR="004C2898" w:rsidRPr="00104A93" w:rsidRDefault="004C2898">
      <w:pPr>
        <w:pStyle w:val="Standard"/>
      </w:pPr>
    </w:p>
    <w:p w:rsidR="004C2898" w:rsidRPr="00104A93" w:rsidRDefault="008B6915">
      <w:pPr>
        <w:pStyle w:val="Standard"/>
      </w:pPr>
      <w:r w:rsidRPr="00104A93">
        <w:rPr>
          <w:b/>
        </w:rPr>
        <w:t>PROBLEMA DI RICERCA</w:t>
      </w:r>
      <w:r w:rsidRPr="00104A93">
        <w:t>:</w:t>
      </w:r>
    </w:p>
    <w:p w:rsidR="004C2898" w:rsidRPr="00104A93" w:rsidRDefault="008B6915">
      <w:pPr>
        <w:pStyle w:val="Standard"/>
      </w:pPr>
      <w:r w:rsidRPr="00104A93">
        <w:t xml:space="preserve">Vi è </w:t>
      </w:r>
      <w:bookmarkStart w:id="0" w:name="_GoBack"/>
      <w:r w:rsidRPr="00104A93">
        <w:t>relazione tra gli stereotipi riguardanti le persone affette da sindr</w:t>
      </w:r>
      <w:r w:rsidR="00904ED2" w:rsidRPr="00104A93">
        <w:t>ome di Down e l'opinione comune</w:t>
      </w:r>
      <w:r w:rsidRPr="00104A93">
        <w:t>?</w:t>
      </w:r>
    </w:p>
    <w:bookmarkEnd w:id="0"/>
    <w:p w:rsidR="004C2898" w:rsidRPr="00104A93" w:rsidRDefault="004C2898">
      <w:pPr>
        <w:pStyle w:val="Standard"/>
      </w:pPr>
    </w:p>
    <w:p w:rsidR="004C2898" w:rsidRPr="00104A93" w:rsidRDefault="008B6915">
      <w:pPr>
        <w:pStyle w:val="Standard"/>
        <w:rPr>
          <w:b/>
        </w:rPr>
      </w:pPr>
      <w:r w:rsidRPr="00104A93">
        <w:rPr>
          <w:b/>
        </w:rPr>
        <w:t>OBIETTIVO DI RICERCA:</w:t>
      </w:r>
    </w:p>
    <w:p w:rsidR="004C2898" w:rsidRPr="00104A93" w:rsidRDefault="008B6915">
      <w:pPr>
        <w:pStyle w:val="Standard"/>
      </w:pPr>
      <w:r w:rsidRPr="00104A93">
        <w:t>Stabilire se vi è relazione tra gli stereotipi riguardanti le persone affette da sindrome di Down e l'opinione comune.</w:t>
      </w:r>
    </w:p>
    <w:p w:rsidR="004C2898" w:rsidRPr="00104A93" w:rsidRDefault="004C2898">
      <w:pPr>
        <w:pStyle w:val="Standard"/>
      </w:pPr>
    </w:p>
    <w:p w:rsidR="004C2898" w:rsidRPr="00104A93" w:rsidRDefault="004C2898">
      <w:pPr>
        <w:pStyle w:val="Standard"/>
        <w:rPr>
          <w:b/>
        </w:rPr>
      </w:pPr>
    </w:p>
    <w:p w:rsidR="004C2898" w:rsidRPr="00104A93" w:rsidRDefault="004C2898">
      <w:pPr>
        <w:pStyle w:val="Standard"/>
        <w:rPr>
          <w:b/>
        </w:rPr>
      </w:pPr>
    </w:p>
    <w:p w:rsidR="004C2898" w:rsidRPr="00104A93" w:rsidRDefault="004C2898">
      <w:pPr>
        <w:pStyle w:val="Standard"/>
        <w:rPr>
          <w:b/>
        </w:rPr>
      </w:pPr>
    </w:p>
    <w:p w:rsidR="004C2898" w:rsidRPr="00104A93" w:rsidRDefault="004C2898">
      <w:pPr>
        <w:pStyle w:val="Standard"/>
        <w:rPr>
          <w:b/>
        </w:rPr>
      </w:pPr>
    </w:p>
    <w:p w:rsidR="004C2898" w:rsidRPr="00104A93" w:rsidRDefault="004C2898">
      <w:pPr>
        <w:pStyle w:val="Standard"/>
        <w:rPr>
          <w:b/>
        </w:rPr>
      </w:pPr>
    </w:p>
    <w:p w:rsidR="00670BBB" w:rsidRPr="00104A93" w:rsidRDefault="00670BBB">
      <w:pPr>
        <w:pStyle w:val="Standard"/>
        <w:rPr>
          <w:b/>
        </w:rPr>
      </w:pPr>
    </w:p>
    <w:p w:rsidR="00670BBB" w:rsidRDefault="00670BBB">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Default="00104A93">
      <w:pPr>
        <w:pStyle w:val="Standard"/>
        <w:rPr>
          <w:b/>
        </w:rPr>
      </w:pPr>
    </w:p>
    <w:p w:rsidR="00104A93" w:rsidRPr="00104A93" w:rsidRDefault="00104A93">
      <w:pPr>
        <w:pStyle w:val="Standard"/>
        <w:rPr>
          <w:b/>
        </w:rPr>
      </w:pPr>
    </w:p>
    <w:p w:rsidR="00670BBB" w:rsidRPr="00104A93" w:rsidRDefault="00670BBB">
      <w:pPr>
        <w:pStyle w:val="Standard"/>
        <w:rPr>
          <w:b/>
        </w:rPr>
      </w:pPr>
    </w:p>
    <w:p w:rsidR="004C2898" w:rsidRPr="00104A93" w:rsidRDefault="004C2898">
      <w:pPr>
        <w:pStyle w:val="Standard"/>
        <w:rPr>
          <w:b/>
        </w:rPr>
      </w:pPr>
    </w:p>
    <w:p w:rsidR="004C2898" w:rsidRPr="00104A93" w:rsidRDefault="008B6915">
      <w:pPr>
        <w:pStyle w:val="Standard"/>
        <w:rPr>
          <w:b/>
        </w:rPr>
      </w:pPr>
      <w:r w:rsidRPr="00104A93">
        <w:rPr>
          <w:b/>
        </w:rPr>
        <w:lastRenderedPageBreak/>
        <w:t>QUADRO TEORICO:</w:t>
      </w:r>
    </w:p>
    <w:p w:rsidR="004C2898" w:rsidRPr="00104A93" w:rsidRDefault="004C2898">
      <w:pPr>
        <w:pStyle w:val="Standard"/>
        <w:rPr>
          <w:b/>
        </w:rPr>
      </w:pPr>
    </w:p>
    <w:p w:rsidR="004C2898" w:rsidRPr="00104A93" w:rsidRDefault="008B6915">
      <w:pPr>
        <w:pStyle w:val="Standard"/>
        <w:jc w:val="both"/>
      </w:pPr>
      <w:r w:rsidRPr="00104A93">
        <w:t xml:space="preserve">Nota fin dal XVI secolo, la Sindrome di Down ha avuto il suo inquadramento nel 1886, ad opera del medico inglese </w:t>
      </w:r>
      <w:proofErr w:type="spellStart"/>
      <w:r w:rsidRPr="00104A93">
        <w:t>Longdong</w:t>
      </w:r>
      <w:proofErr w:type="spellEnd"/>
      <w:r w:rsidRPr="00104A93">
        <w:t xml:space="preserve"> Down. È un'anomalia cromosomica dovuta alla presenza di un cromosoma 21 in più, da cui il nome </w:t>
      </w:r>
      <w:proofErr w:type="spellStart"/>
      <w:r w:rsidR="00904ED2" w:rsidRPr="00104A93">
        <w:t>Tri</w:t>
      </w:r>
      <w:r w:rsidRPr="00104A93">
        <w:t>Somia</w:t>
      </w:r>
      <w:proofErr w:type="spellEnd"/>
      <w:r w:rsidRPr="00104A93">
        <w:t xml:space="preserve"> 21.</w:t>
      </w:r>
    </w:p>
    <w:p w:rsidR="004C2898" w:rsidRPr="00104A93" w:rsidRDefault="00904ED2">
      <w:pPr>
        <w:pStyle w:val="Standard"/>
        <w:jc w:val="both"/>
      </w:pPr>
      <w:r w:rsidRPr="00104A93">
        <w:t>L</w:t>
      </w:r>
      <w:r w:rsidR="008B6915" w:rsidRPr="00104A93">
        <w:t>a sindrome di Down non è ereditaria e, siccome è l'anomalia cromosomica più diffusa, questo ne determina la consapevolezza all'interno della società; si conta</w:t>
      </w:r>
      <w:r w:rsidR="00396592" w:rsidRPr="00104A93">
        <w:t xml:space="preserve"> una casistica con</w:t>
      </w:r>
      <w:r w:rsidR="008B6915" w:rsidRPr="00104A93">
        <w:t xml:space="preserve"> frequenza</w:t>
      </w:r>
      <w:r w:rsidR="00396592" w:rsidRPr="00104A93">
        <w:t xml:space="preserve"> </w:t>
      </w:r>
      <w:r w:rsidR="008B6915" w:rsidRPr="00104A93">
        <w:t>di un bambino su 700.</w:t>
      </w:r>
    </w:p>
    <w:p w:rsidR="004C2898" w:rsidRPr="00104A93" w:rsidRDefault="00904ED2">
      <w:pPr>
        <w:pStyle w:val="Standard"/>
        <w:jc w:val="both"/>
      </w:pPr>
      <w:r w:rsidRPr="00104A93">
        <w:t xml:space="preserve">È </w:t>
      </w:r>
      <w:r w:rsidR="008B6915" w:rsidRPr="00104A93">
        <w:t>possibile diagnosticare la sindrome di Down in gravidanza con degli esami specifici, quali la villocentesi</w:t>
      </w:r>
      <w:r w:rsidR="006E5684" w:rsidRPr="00104A93">
        <w:rPr>
          <w:rStyle w:val="Rimandonotaapidipagina"/>
        </w:rPr>
        <w:footnoteReference w:id="1"/>
      </w:r>
      <w:r w:rsidR="008B6915" w:rsidRPr="00104A93">
        <w:t xml:space="preserve"> e l'amniocentesi</w:t>
      </w:r>
      <w:r w:rsidR="006E5684" w:rsidRPr="00104A93">
        <w:rPr>
          <w:rStyle w:val="Rimandonotaapidipagina"/>
        </w:rPr>
        <w:footnoteReference w:id="2"/>
      </w:r>
      <w:r w:rsidR="008B6915" w:rsidRPr="00104A93">
        <w:t>; oppure con gli es</w:t>
      </w:r>
      <w:r w:rsidR="00396592" w:rsidRPr="00104A93">
        <w:t>ami del sangue ed ecografici, i quali presentano però  un certo margine di errore.</w:t>
      </w:r>
      <w:r w:rsidR="008B6915" w:rsidRPr="00104A93">
        <w:t xml:space="preserve"> </w:t>
      </w:r>
      <w:r w:rsidR="00396592" w:rsidRPr="00104A93">
        <w:t>Non è</w:t>
      </w:r>
      <w:r w:rsidR="008B6915" w:rsidRPr="00104A93">
        <w:t xml:space="preserve"> comunque possibile prevenire questo tipo di anomalia.</w:t>
      </w:r>
    </w:p>
    <w:p w:rsidR="00DD29B3" w:rsidRPr="00104A93" w:rsidRDefault="008B6915">
      <w:pPr>
        <w:pStyle w:val="Standard"/>
        <w:jc w:val="both"/>
      </w:pPr>
      <w:r w:rsidRPr="00104A93">
        <w:t>Alla nascita i bambin</w:t>
      </w:r>
      <w:r w:rsidR="006321A1" w:rsidRPr="00104A93">
        <w:t>i</w:t>
      </w:r>
      <w:r w:rsidRPr="00104A93">
        <w:t xml:space="preserve"> affetti da sindrome di Down manifestano delle determinate caratteristiche fisiche quali gli occhi con un taglio di tipo orientale, le orecchie si presentano piccole e il collo assume una forma tozza, le articolazioni risultano molto flessibili e la statura, rispetto alla popolazione generale, una persona affetta da quest'anomalia risulta più bassa</w:t>
      </w:r>
      <w:r w:rsidR="00DD29B3" w:rsidRPr="00104A93">
        <w:t>.</w:t>
      </w:r>
    </w:p>
    <w:p w:rsidR="004C2898" w:rsidRPr="00104A93" w:rsidRDefault="008B6915">
      <w:pPr>
        <w:pStyle w:val="Standard"/>
        <w:jc w:val="both"/>
      </w:pPr>
      <w:r w:rsidRPr="00104A93">
        <w:t>Per quanto riguarda lo sviluppo cognitivo vi è un ritardo globale di vario grado e vi sono problemi specifici di linguaggio. Ad esempio l'età cronologica in cui le prove vengono risolte è solitamente il doppio rispetto a quella dei normodotati. Le capacità cognitive e di linguaggio</w:t>
      </w:r>
      <w:r w:rsidR="00396592" w:rsidRPr="00104A93">
        <w:t>,</w:t>
      </w:r>
      <w:r w:rsidRPr="00104A93">
        <w:t xml:space="preserve"> possono essere miglior</w:t>
      </w:r>
      <w:r w:rsidR="006321A1" w:rsidRPr="00104A93">
        <w:t>i</w:t>
      </w:r>
      <w:r w:rsidRPr="00104A93">
        <w:t>, ma attualmente non vi è alcun trattamento in grado di curare la Sindrome di Down.</w:t>
      </w:r>
    </w:p>
    <w:p w:rsidR="004C2898" w:rsidRPr="00104A93" w:rsidRDefault="008B6915">
      <w:pPr>
        <w:pStyle w:val="Standard"/>
        <w:jc w:val="both"/>
      </w:pPr>
      <w:r w:rsidRPr="00104A93">
        <w:t>Ciò che p</w:t>
      </w:r>
      <w:r w:rsidR="00396592" w:rsidRPr="00104A93">
        <w:t xml:space="preserve">ermette lo sviluppo armonico delle </w:t>
      </w:r>
      <w:r w:rsidRPr="00104A93">
        <w:t>persone</w:t>
      </w:r>
      <w:r w:rsidR="00396592" w:rsidRPr="00104A93">
        <w:t xml:space="preserve"> affette da tale sindrome</w:t>
      </w:r>
      <w:r w:rsidRPr="00104A93">
        <w:t xml:space="preserve"> sono i periodici controlli medici e le terapie riabilitative fisiche e mentali, che devono essere iniziate fin dai primi mesi di vita per portare risultati positivi.</w:t>
      </w:r>
    </w:p>
    <w:p w:rsidR="004C2898" w:rsidRPr="00104A93" w:rsidRDefault="008B6915">
      <w:pPr>
        <w:pStyle w:val="Standard"/>
        <w:jc w:val="both"/>
      </w:pPr>
      <w:r w:rsidRPr="00104A93">
        <w:t>Le capacità cognitive sono, quindi, modificabili; il bambino con sindrome di Down se incoraggiato, stimolato, guidato e supportato dalla mediazione genitori-educatori, è in grado di incrementare le sue capacità intellettive.</w:t>
      </w:r>
    </w:p>
    <w:p w:rsidR="004C2898" w:rsidRPr="00104A93" w:rsidRDefault="008B6915">
      <w:pPr>
        <w:pStyle w:val="Standard"/>
        <w:jc w:val="both"/>
      </w:pPr>
      <w:r w:rsidRPr="00104A93">
        <w:t xml:space="preserve">L'intervento per il potenziamento degli aspetti cognitivi può essere realizzato inizialmente dai genitori stessi, che avranno bisogno del </w:t>
      </w:r>
      <w:r w:rsidR="006321A1" w:rsidRPr="00104A93">
        <w:t>Counseling</w:t>
      </w:r>
      <w:r w:rsidRPr="00104A93">
        <w:t xml:space="preserve"> genitoriale, aspetto molto importante che li aiuta nel rapporto educativo con i figli.</w:t>
      </w:r>
    </w:p>
    <w:p w:rsidR="004C2898" w:rsidRPr="00104A93" w:rsidRDefault="008B6915">
      <w:pPr>
        <w:pStyle w:val="Standard"/>
        <w:jc w:val="both"/>
      </w:pPr>
      <w:r w:rsidRPr="00104A93">
        <w:t>Altrettanto fondamentale è il coordinamento fra l'intervento educativo genitoriale e quello degli educatori e insegnati a scuola.</w:t>
      </w:r>
    </w:p>
    <w:p w:rsidR="004C2898" w:rsidRPr="00104A93" w:rsidRDefault="008B6915">
      <w:pPr>
        <w:pStyle w:val="Standard"/>
        <w:jc w:val="both"/>
      </w:pPr>
      <w:r w:rsidRPr="00104A93">
        <w:t>Per quanto riguard</w:t>
      </w:r>
      <w:r w:rsidR="00275590" w:rsidRPr="00104A93">
        <w:t>a</w:t>
      </w:r>
      <w:r w:rsidRPr="00104A93">
        <w:t xml:space="preserve"> lo sviluppo del linguaggio, vi sono molti interventi volti ad un arricchimento lessicale, morfologico e sintattico, per favorire una corretta pronuncia delle parole. Il soggetto deve esercitare l'uso di strategie di controllo tipiche della memoria di lavoro.</w:t>
      </w:r>
    </w:p>
    <w:p w:rsidR="004C2898" w:rsidRPr="00104A93" w:rsidRDefault="008B6915">
      <w:pPr>
        <w:pStyle w:val="Standard"/>
        <w:jc w:val="both"/>
      </w:pPr>
      <w:r w:rsidRPr="00104A93">
        <w:t>Tutti i tipi di interventi risu</w:t>
      </w:r>
      <w:r w:rsidR="00396592" w:rsidRPr="00104A93">
        <w:t>ltano molto utili nell'infanzia</w:t>
      </w:r>
      <w:r w:rsidR="00275590" w:rsidRPr="00104A93">
        <w:t xml:space="preserve">, periodo di grande sviluppo; </w:t>
      </w:r>
      <w:r w:rsidR="00396592" w:rsidRPr="00104A93">
        <w:t xml:space="preserve">recenti </w:t>
      </w:r>
      <w:r w:rsidRPr="00104A93">
        <w:t>studi hanno dimostrato che anche durante il periodo dell'adolescenza e nella fase adulta il progresso risulta minore ma non nullo.</w:t>
      </w:r>
    </w:p>
    <w:p w:rsidR="004C2898" w:rsidRPr="00104A93" w:rsidRDefault="008B6915">
      <w:pPr>
        <w:pStyle w:val="Standard"/>
        <w:jc w:val="both"/>
      </w:pPr>
      <w:r w:rsidRPr="00104A93">
        <w:t xml:space="preserve">Per quanto riguarda le capacità motorie vi sono interventi riabilitativi che possono anticipare </w:t>
      </w:r>
      <w:r w:rsidR="00396592" w:rsidRPr="00104A93">
        <w:t>i tempi di sviluppo: ad esempio</w:t>
      </w:r>
      <w:r w:rsidRPr="00104A93">
        <w:t>,</w:t>
      </w:r>
      <w:r w:rsidR="00396592" w:rsidRPr="00104A93">
        <w:t xml:space="preserve"> </w:t>
      </w:r>
      <w:r w:rsidRPr="00104A93">
        <w:t>il fatto di stare seduti senza appoggio per breve tempo nei bambini normodotati avviene al settimo mese, mentre nei bambini con sindrome di Down quest'abilità è riconducibile all'ottavo, un solo mese di ritardo.</w:t>
      </w:r>
    </w:p>
    <w:p w:rsidR="004C2898" w:rsidRPr="00104A93" w:rsidRDefault="008B6915">
      <w:pPr>
        <w:pStyle w:val="Standard"/>
        <w:jc w:val="both"/>
      </w:pPr>
      <w:r w:rsidRPr="00104A93">
        <w:t>Per quanto riguarda l'abilità di camminare, nei bambini normodotati questa viene appresa all'incirca al compimento dell'anno di vita, mentre nei bambini con sindrome di Down si contano sei mesi di ritardo per apprendere questa capacità.</w:t>
      </w:r>
    </w:p>
    <w:p w:rsidR="004C2898" w:rsidRPr="00104A93" w:rsidRDefault="004C2898">
      <w:pPr>
        <w:pStyle w:val="Standard"/>
        <w:jc w:val="both"/>
      </w:pPr>
    </w:p>
    <w:p w:rsidR="004C2898" w:rsidRPr="00104A93" w:rsidRDefault="008B6915">
      <w:pPr>
        <w:pStyle w:val="Standard"/>
        <w:jc w:val="both"/>
      </w:pPr>
      <w:r w:rsidRPr="00104A93">
        <w:t>La maggior parte delle persone</w:t>
      </w:r>
      <w:r w:rsidR="00DD29B3" w:rsidRPr="00104A93">
        <w:t xml:space="preserve"> (educatori, famigliari..)</w:t>
      </w:r>
      <w:r w:rsidRPr="00104A93">
        <w:t xml:space="preserve"> </w:t>
      </w:r>
      <w:r w:rsidR="00832269" w:rsidRPr="00104A93">
        <w:t>ch</w:t>
      </w:r>
      <w:r w:rsidR="00DD29B3" w:rsidRPr="00104A93">
        <w:t>e</w:t>
      </w:r>
      <w:r w:rsidR="00832269" w:rsidRPr="00104A93">
        <w:t xml:space="preserve"> segue da vicino </w:t>
      </w:r>
      <w:r w:rsidRPr="00104A93">
        <w:t>chi è affetto dalla sindrome di Down</w:t>
      </w:r>
      <w:r w:rsidR="00366821" w:rsidRPr="00104A93">
        <w:t>,</w:t>
      </w:r>
      <w:r w:rsidRPr="00104A93">
        <w:t xml:space="preserve"> cita degli stereotipi comuni su questa anomalia genetica.</w:t>
      </w:r>
    </w:p>
    <w:p w:rsidR="004C2898" w:rsidRPr="00104A93" w:rsidRDefault="004C2898">
      <w:pPr>
        <w:pStyle w:val="Standard"/>
        <w:jc w:val="both"/>
      </w:pPr>
    </w:p>
    <w:p w:rsidR="004C2898" w:rsidRPr="00104A93" w:rsidRDefault="008B6915">
      <w:pPr>
        <w:pStyle w:val="Standard"/>
        <w:numPr>
          <w:ilvl w:val="0"/>
          <w:numId w:val="1"/>
        </w:numPr>
        <w:jc w:val="both"/>
      </w:pPr>
      <w:r w:rsidRPr="00104A93">
        <w:lastRenderedPageBreak/>
        <w:t>S</w:t>
      </w:r>
      <w:r w:rsidR="00396592" w:rsidRPr="00104A93">
        <w:t xml:space="preserve">tereotipo: </w:t>
      </w:r>
      <w:r w:rsidR="00104A93">
        <w:tab/>
      </w:r>
      <w:r w:rsidR="00396592" w:rsidRPr="00104A93">
        <w:t>“Sono tutti uguali (</w:t>
      </w:r>
      <w:r w:rsidRPr="00104A93">
        <w:t>sia fisicamente che caratterialmente)</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Le uniche caratteristiche che hanno in comune sono alcuni  </w:t>
      </w:r>
    </w:p>
    <w:p w:rsidR="004C2898" w:rsidRPr="00104A93" w:rsidRDefault="008B6915">
      <w:pPr>
        <w:pStyle w:val="Standard"/>
        <w:jc w:val="both"/>
      </w:pPr>
      <w:r w:rsidRPr="00104A93">
        <w:t xml:space="preserve">                             </w:t>
      </w:r>
      <w:r w:rsidR="00104A93">
        <w:tab/>
      </w:r>
      <w:r w:rsidRPr="00104A93">
        <w:t>aspetti somatici, il deficit mentale e un cromosoma 21 in più.</w:t>
      </w:r>
    </w:p>
    <w:p w:rsidR="004C2898" w:rsidRPr="00104A93" w:rsidRDefault="004C2898">
      <w:pPr>
        <w:pStyle w:val="Standard"/>
        <w:jc w:val="both"/>
      </w:pPr>
    </w:p>
    <w:p w:rsidR="004C2898" w:rsidRPr="00104A93" w:rsidRDefault="008B6915">
      <w:pPr>
        <w:pStyle w:val="Standard"/>
        <w:numPr>
          <w:ilvl w:val="0"/>
          <w:numId w:val="1"/>
        </w:numPr>
        <w:jc w:val="both"/>
      </w:pPr>
      <w:r w:rsidRPr="00104A93">
        <w:t xml:space="preserve">Stereotipo: </w:t>
      </w:r>
      <w:r w:rsidR="00104A93">
        <w:tab/>
        <w:t>“</w:t>
      </w:r>
      <w:r w:rsidRPr="00104A93">
        <w:t>Sono sempre felici e contenti”</w:t>
      </w:r>
    </w:p>
    <w:p w:rsidR="004C2898" w:rsidRPr="00104A93" w:rsidRDefault="008B6915">
      <w:pPr>
        <w:pStyle w:val="Standard"/>
        <w:jc w:val="both"/>
      </w:pPr>
      <w:r w:rsidRPr="00104A93">
        <w:t xml:space="preserve">         </w:t>
      </w:r>
      <w:r w:rsidR="00104A93">
        <w:tab/>
      </w:r>
      <w:r w:rsidRPr="00104A93">
        <w:t xml:space="preserve">Verità:          </w:t>
      </w:r>
      <w:r w:rsidR="00104A93">
        <w:tab/>
        <w:t>N</w:t>
      </w:r>
      <w:r w:rsidRPr="00104A93">
        <w:t xml:space="preserve">on è vero che sono sempre felici e contenti, poiché questo  </w:t>
      </w:r>
    </w:p>
    <w:p w:rsidR="004C2898" w:rsidRPr="00104A93" w:rsidRDefault="008B6915">
      <w:pPr>
        <w:pStyle w:val="Standard"/>
        <w:jc w:val="both"/>
      </w:pPr>
      <w:r w:rsidRPr="00104A93">
        <w:t xml:space="preserve">                             </w:t>
      </w:r>
      <w:r w:rsidR="00104A93">
        <w:tab/>
      </w:r>
      <w:r w:rsidRPr="00104A93">
        <w:t xml:space="preserve">dipende dal carattere, dal clima familiare, dall'ambiente e  </w:t>
      </w:r>
    </w:p>
    <w:p w:rsidR="004C2898" w:rsidRPr="00104A93" w:rsidRDefault="008B6915">
      <w:pPr>
        <w:pStyle w:val="Standard"/>
        <w:jc w:val="both"/>
      </w:pPr>
      <w:r w:rsidRPr="00104A93">
        <w:t xml:space="preserve">                             </w:t>
      </w:r>
      <w:r w:rsidR="00104A93">
        <w:tab/>
      </w:r>
      <w:r w:rsidRPr="00104A93">
        <w:t>dalla qualità della vita.</w:t>
      </w:r>
    </w:p>
    <w:p w:rsidR="004C2898" w:rsidRPr="00104A93" w:rsidRDefault="004C2898">
      <w:pPr>
        <w:pStyle w:val="Standard"/>
        <w:jc w:val="both"/>
      </w:pPr>
    </w:p>
    <w:p w:rsidR="004C2898" w:rsidRPr="00104A93" w:rsidRDefault="00104A93">
      <w:pPr>
        <w:pStyle w:val="Standard"/>
        <w:numPr>
          <w:ilvl w:val="0"/>
          <w:numId w:val="1"/>
        </w:numPr>
        <w:jc w:val="both"/>
      </w:pPr>
      <w:r>
        <w:t xml:space="preserve">Stereotipo:  </w:t>
      </w:r>
      <w:r>
        <w:tab/>
        <w:t>“</w:t>
      </w:r>
      <w:r w:rsidR="008B6915" w:rsidRPr="00104A93">
        <w:t>Non vivono a lungo”</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La durata della vita è aumentata oggi, grazie al progresso </w:t>
      </w:r>
    </w:p>
    <w:p w:rsidR="004C2898" w:rsidRPr="00104A93" w:rsidRDefault="008B6915">
      <w:pPr>
        <w:pStyle w:val="Standard"/>
        <w:jc w:val="both"/>
      </w:pPr>
      <w:r w:rsidRPr="00104A93">
        <w:t xml:space="preserve">                             </w:t>
      </w:r>
      <w:r w:rsidR="00104A93">
        <w:tab/>
      </w:r>
      <w:r w:rsidRPr="00104A93">
        <w:t xml:space="preserve">della medicina . La maggior parte delle persone affette da </w:t>
      </w:r>
    </w:p>
    <w:p w:rsidR="004C2898" w:rsidRPr="00104A93" w:rsidRDefault="008B6915">
      <w:pPr>
        <w:pStyle w:val="Standard"/>
        <w:jc w:val="both"/>
      </w:pPr>
      <w:r w:rsidRPr="00104A93">
        <w:t xml:space="preserve">                             </w:t>
      </w:r>
      <w:r w:rsidR="00104A93">
        <w:tab/>
      </w:r>
      <w:r w:rsidRPr="00104A93">
        <w:t xml:space="preserve">sindrome di Down raggiunge i 50-55 anni  e alcune anche i </w:t>
      </w:r>
    </w:p>
    <w:p w:rsidR="004C2898" w:rsidRPr="00104A93" w:rsidRDefault="008B6915">
      <w:pPr>
        <w:pStyle w:val="Standard"/>
        <w:jc w:val="both"/>
      </w:pPr>
      <w:r w:rsidRPr="00104A93">
        <w:t xml:space="preserve">                             </w:t>
      </w:r>
      <w:r w:rsidR="00104A93">
        <w:tab/>
      </w:r>
      <w:r w:rsidRPr="00104A93">
        <w:t xml:space="preserve">70 anni. Si stima che un giorno la sopravvivenza raggiunga </w:t>
      </w:r>
    </w:p>
    <w:p w:rsidR="004C2898" w:rsidRPr="00104A93" w:rsidRDefault="008B6915">
      <w:pPr>
        <w:pStyle w:val="Standard"/>
        <w:jc w:val="both"/>
      </w:pPr>
      <w:r w:rsidRPr="00104A93">
        <w:t xml:space="preserve">                             </w:t>
      </w:r>
      <w:r w:rsidR="00104A93">
        <w:tab/>
      </w:r>
      <w:r w:rsidRPr="00104A93">
        <w:t>quella della popolazione generale.</w:t>
      </w:r>
    </w:p>
    <w:p w:rsidR="00A30055" w:rsidRPr="00104A93" w:rsidRDefault="00A30055">
      <w:pPr>
        <w:pStyle w:val="Standard"/>
        <w:jc w:val="both"/>
      </w:pPr>
    </w:p>
    <w:p w:rsidR="004C2898" w:rsidRPr="00104A93" w:rsidRDefault="008B6915">
      <w:pPr>
        <w:pStyle w:val="Standard"/>
        <w:numPr>
          <w:ilvl w:val="0"/>
          <w:numId w:val="1"/>
        </w:numPr>
        <w:jc w:val="both"/>
      </w:pPr>
      <w:r w:rsidRPr="00104A93">
        <w:t xml:space="preserve">Stereotipo: </w:t>
      </w:r>
      <w:r w:rsidR="00104A93">
        <w:tab/>
        <w:t>“</w:t>
      </w:r>
      <w:r w:rsidRPr="00104A93">
        <w:t>Hanno genitori anziani”</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 Attualmente la maggior parte dei neonati affetti da  </w:t>
      </w:r>
    </w:p>
    <w:p w:rsidR="004C2898" w:rsidRPr="00104A93" w:rsidRDefault="008B6915">
      <w:pPr>
        <w:pStyle w:val="Standard"/>
        <w:jc w:val="both"/>
      </w:pPr>
      <w:r w:rsidRPr="00104A93">
        <w:t xml:space="preserve">                             </w:t>
      </w:r>
      <w:r w:rsidR="00104A93">
        <w:tab/>
      </w:r>
      <w:r w:rsidRPr="00104A93">
        <w:t xml:space="preserve">quest'anomalia cromosomica possiede genitori che hanno </w:t>
      </w:r>
    </w:p>
    <w:p w:rsidR="004C2898" w:rsidRPr="00104A93" w:rsidRDefault="008B6915">
      <w:pPr>
        <w:pStyle w:val="Standard"/>
        <w:jc w:val="both"/>
      </w:pPr>
      <w:r w:rsidRPr="00104A93">
        <w:t xml:space="preserve">                             </w:t>
      </w:r>
      <w:r w:rsidR="00104A93">
        <w:tab/>
      </w:r>
      <w:r w:rsidRPr="00104A93">
        <w:t>un'età inferiore a 35 anni.</w:t>
      </w:r>
    </w:p>
    <w:p w:rsidR="004C2898" w:rsidRPr="00104A93" w:rsidRDefault="004C2898">
      <w:pPr>
        <w:pStyle w:val="Standard"/>
        <w:jc w:val="both"/>
      </w:pPr>
    </w:p>
    <w:p w:rsidR="00A30055" w:rsidRPr="00104A93" w:rsidRDefault="00A30055">
      <w:pPr>
        <w:pStyle w:val="Standard"/>
        <w:jc w:val="both"/>
      </w:pPr>
    </w:p>
    <w:p w:rsidR="004C2898" w:rsidRPr="00104A93" w:rsidRDefault="008B6915">
      <w:pPr>
        <w:pStyle w:val="Standard"/>
        <w:numPr>
          <w:ilvl w:val="0"/>
          <w:numId w:val="1"/>
        </w:numPr>
        <w:jc w:val="both"/>
      </w:pPr>
      <w:r w:rsidRPr="00104A93">
        <w:t xml:space="preserve">Stereotipo: </w:t>
      </w:r>
      <w:r w:rsidR="00104A93">
        <w:tab/>
        <w:t>“</w:t>
      </w:r>
      <w:r w:rsidRPr="00104A93">
        <w:t xml:space="preserve">Possono eseguire solo lavori ripetitivi che non implicano  </w:t>
      </w:r>
    </w:p>
    <w:p w:rsidR="004C2898" w:rsidRPr="00104A93" w:rsidRDefault="008B6915">
      <w:pPr>
        <w:pStyle w:val="Standard"/>
        <w:jc w:val="both"/>
      </w:pPr>
      <w:r w:rsidRPr="00104A93">
        <w:t xml:space="preserve">                             </w:t>
      </w:r>
      <w:r w:rsidR="00104A93">
        <w:tab/>
      </w:r>
      <w:r w:rsidRPr="00104A93">
        <w:t xml:space="preserve"> responsabilità”</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 Molte sono le perone affette da sindrome di Down che  </w:t>
      </w:r>
    </w:p>
    <w:p w:rsidR="004C2898" w:rsidRPr="00104A93" w:rsidRDefault="008B6915">
      <w:pPr>
        <w:pStyle w:val="Standard"/>
        <w:jc w:val="both"/>
      </w:pPr>
      <w:r w:rsidRPr="00104A93">
        <w:t xml:space="preserve">                               </w:t>
      </w:r>
      <w:r w:rsidR="00104A93">
        <w:tab/>
      </w:r>
      <w:r w:rsidRPr="00104A93">
        <w:t xml:space="preserve">possono  svolgere complessi, che possono includere l'utilizzo di                 </w:t>
      </w:r>
    </w:p>
    <w:p w:rsidR="004C2898" w:rsidRPr="00104A93" w:rsidRDefault="008B6915">
      <w:pPr>
        <w:pStyle w:val="Standard"/>
        <w:jc w:val="both"/>
      </w:pPr>
      <w:r w:rsidRPr="00104A93">
        <w:t xml:space="preserve">                               </w:t>
      </w:r>
      <w:r w:rsidR="00104A93">
        <w:tab/>
      </w:r>
      <w:r w:rsidRPr="00104A93">
        <w:t xml:space="preserve">macchinari o la richiesta di risoluzione di problemi. Queste  </w:t>
      </w:r>
    </w:p>
    <w:p w:rsidR="004C2898" w:rsidRPr="00104A93" w:rsidRDefault="008B6915">
      <w:pPr>
        <w:pStyle w:val="Standard"/>
        <w:jc w:val="both"/>
      </w:pPr>
      <w:r w:rsidRPr="00104A93">
        <w:t xml:space="preserve">                               </w:t>
      </w:r>
      <w:r w:rsidR="00104A93">
        <w:tab/>
      </w:r>
      <w:r w:rsidRPr="00104A93">
        <w:t xml:space="preserve">persone possono assumersi la responsabilità di mantenere un  </w:t>
      </w:r>
    </w:p>
    <w:p w:rsidR="004C2898" w:rsidRPr="00104A93" w:rsidRDefault="008B6915">
      <w:pPr>
        <w:pStyle w:val="Standard"/>
        <w:jc w:val="both"/>
      </w:pPr>
      <w:r w:rsidRPr="00104A93">
        <w:t xml:space="preserve">                              </w:t>
      </w:r>
      <w:r w:rsidR="00104A93">
        <w:tab/>
      </w:r>
      <w:r w:rsidRPr="00104A93">
        <w:t xml:space="preserve"> posto di lavoro.</w:t>
      </w:r>
    </w:p>
    <w:p w:rsidR="004C2898" w:rsidRPr="00104A93" w:rsidRDefault="004C2898">
      <w:pPr>
        <w:pStyle w:val="Standard"/>
        <w:jc w:val="both"/>
      </w:pPr>
    </w:p>
    <w:p w:rsidR="00F811DF" w:rsidRPr="00104A93" w:rsidRDefault="008B6915" w:rsidP="00F811DF">
      <w:pPr>
        <w:pStyle w:val="Standard"/>
        <w:numPr>
          <w:ilvl w:val="0"/>
          <w:numId w:val="1"/>
        </w:numPr>
        <w:jc w:val="both"/>
      </w:pPr>
      <w:r w:rsidRPr="00104A93">
        <w:t xml:space="preserve">Stereotipo: </w:t>
      </w:r>
      <w:r w:rsidR="00104A93">
        <w:tab/>
        <w:t>“</w:t>
      </w:r>
      <w:r w:rsidR="00F811DF" w:rsidRPr="00104A93">
        <w:t>Hanno una dipendenza sessuale</w:t>
      </w:r>
      <w:r w:rsidRPr="00104A93">
        <w:t xml:space="preserve">, eterni bambini, privi di </w:t>
      </w:r>
      <w:r w:rsidR="00F811DF" w:rsidRPr="00104A93">
        <w:t xml:space="preserve">    </w:t>
      </w:r>
    </w:p>
    <w:p w:rsidR="004C2898" w:rsidRPr="00104A93" w:rsidRDefault="00F811DF" w:rsidP="00F811DF">
      <w:pPr>
        <w:pStyle w:val="Standard"/>
        <w:jc w:val="both"/>
      </w:pPr>
      <w:r w:rsidRPr="00104A93">
        <w:t xml:space="preserve">                               </w:t>
      </w:r>
      <w:r w:rsidR="00104A93">
        <w:tab/>
      </w:r>
      <w:r w:rsidRPr="00104A93">
        <w:t>i</w:t>
      </w:r>
      <w:r w:rsidR="008B6915" w:rsidRPr="00104A93">
        <w:t>nteressi sessuali”</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Gli adolescenti affetti da sindrome di Down non sono diversi </w:t>
      </w:r>
    </w:p>
    <w:p w:rsidR="004C2898" w:rsidRPr="00104A93" w:rsidRDefault="008B6915">
      <w:pPr>
        <w:pStyle w:val="Standard"/>
        <w:jc w:val="both"/>
      </w:pPr>
      <w:r w:rsidRPr="00104A93">
        <w:t xml:space="preserve">                               </w:t>
      </w:r>
      <w:r w:rsidR="00104A93">
        <w:tab/>
      </w:r>
      <w:r w:rsidRPr="00104A93">
        <w:t xml:space="preserve">dal resto degli adolescenti; provano desideri e fantasie </w:t>
      </w:r>
    </w:p>
    <w:p w:rsidR="004C2898" w:rsidRPr="00104A93" w:rsidRDefault="008B6915">
      <w:pPr>
        <w:pStyle w:val="Standard"/>
        <w:jc w:val="both"/>
      </w:pPr>
      <w:r w:rsidRPr="00104A93">
        <w:t xml:space="preserve">                              </w:t>
      </w:r>
      <w:r w:rsidR="00104A93">
        <w:tab/>
      </w:r>
      <w:r w:rsidRPr="00104A93">
        <w:t xml:space="preserve">sessuali. Vi sono incertezza sulle capacità riproduttive </w:t>
      </w:r>
    </w:p>
    <w:p w:rsidR="004C2898" w:rsidRPr="00104A93" w:rsidRDefault="008B6915">
      <w:pPr>
        <w:pStyle w:val="Standard"/>
        <w:jc w:val="both"/>
      </w:pPr>
      <w:r w:rsidRPr="00104A93">
        <w:t xml:space="preserve">                              </w:t>
      </w:r>
      <w:r w:rsidR="00104A93">
        <w:tab/>
      </w:r>
      <w:r w:rsidRPr="00104A93">
        <w:t xml:space="preserve">dell'uomo affetto da sindrome di Down a causa della sua </w:t>
      </w:r>
    </w:p>
    <w:p w:rsidR="004C2898" w:rsidRPr="00104A93" w:rsidRDefault="008B6915">
      <w:pPr>
        <w:pStyle w:val="Standard"/>
        <w:jc w:val="both"/>
      </w:pPr>
      <w:r w:rsidRPr="00104A93">
        <w:t xml:space="preserve">                              </w:t>
      </w:r>
      <w:r w:rsidR="00104A93">
        <w:tab/>
      </w:r>
      <w:r w:rsidRPr="00104A93">
        <w:t>fertilità, ridotta rispetto alle donne.</w:t>
      </w:r>
    </w:p>
    <w:p w:rsidR="004C2898" w:rsidRPr="00104A93" w:rsidRDefault="004C2898">
      <w:pPr>
        <w:pStyle w:val="Standard"/>
        <w:jc w:val="both"/>
      </w:pPr>
    </w:p>
    <w:p w:rsidR="004C2898" w:rsidRPr="00104A93" w:rsidRDefault="008B6915">
      <w:pPr>
        <w:pStyle w:val="Standard"/>
        <w:numPr>
          <w:ilvl w:val="0"/>
          <w:numId w:val="1"/>
        </w:numPr>
        <w:jc w:val="both"/>
      </w:pPr>
      <w:r w:rsidRPr="00104A93">
        <w:t xml:space="preserve">Stereotipo: </w:t>
      </w:r>
      <w:r w:rsidR="00104A93">
        <w:tab/>
        <w:t>“</w:t>
      </w:r>
      <w:r w:rsidRPr="00104A93">
        <w:t xml:space="preserve">Sono incapaci di avere rapporti interpersonali di amicizie,                 </w:t>
      </w:r>
    </w:p>
    <w:p w:rsidR="004C2898" w:rsidRPr="00104A93" w:rsidRDefault="008B6915">
      <w:pPr>
        <w:pStyle w:val="Standard"/>
        <w:jc w:val="both"/>
      </w:pPr>
      <w:r w:rsidRPr="00104A93">
        <w:t xml:space="preserve">                              </w:t>
      </w:r>
      <w:r w:rsidR="00104A93">
        <w:tab/>
      </w:r>
      <w:r w:rsidRPr="00104A93">
        <w:t>fidanzamenti  e matrimoni.</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L'affettuosità delle persone con sindrome di Down è selettiva. </w:t>
      </w:r>
    </w:p>
    <w:p w:rsidR="004C2898" w:rsidRPr="00104A93" w:rsidRDefault="008B6915">
      <w:pPr>
        <w:pStyle w:val="Standard"/>
        <w:jc w:val="both"/>
      </w:pPr>
      <w:r w:rsidRPr="00104A93">
        <w:t xml:space="preserve">                              </w:t>
      </w:r>
      <w:r w:rsidR="00104A93">
        <w:tab/>
      </w:r>
      <w:r w:rsidRPr="00104A93">
        <w:t xml:space="preserve">L'inserimento scolastico ha permesso l'accoglienza sociale </w:t>
      </w:r>
    </w:p>
    <w:p w:rsidR="004C2898" w:rsidRPr="00104A93" w:rsidRDefault="008B6915">
      <w:pPr>
        <w:pStyle w:val="Standard"/>
        <w:jc w:val="both"/>
      </w:pPr>
      <w:r w:rsidRPr="00104A93">
        <w:t xml:space="preserve">                              </w:t>
      </w:r>
      <w:r w:rsidR="00104A93">
        <w:tab/>
      </w:r>
      <w:r w:rsidRPr="00104A93">
        <w:t xml:space="preserve">dell'età scolare, mentre nell'età dell'adolescenza è stato </w:t>
      </w:r>
    </w:p>
    <w:p w:rsidR="004C2898" w:rsidRPr="00104A93" w:rsidRDefault="008B6915">
      <w:pPr>
        <w:pStyle w:val="Standard"/>
        <w:jc w:val="both"/>
      </w:pPr>
      <w:r w:rsidRPr="00104A93">
        <w:t xml:space="preserve">                              </w:t>
      </w:r>
      <w:r w:rsidR="00104A93">
        <w:tab/>
      </w:r>
      <w:r w:rsidRPr="00104A93">
        <w:t xml:space="preserve">verificato che le persone affette da sindrome di Down </w:t>
      </w:r>
    </w:p>
    <w:p w:rsidR="004C2898" w:rsidRPr="00104A93" w:rsidRDefault="008B6915">
      <w:pPr>
        <w:pStyle w:val="Standard"/>
        <w:jc w:val="both"/>
      </w:pPr>
      <w:r w:rsidRPr="00104A93">
        <w:t xml:space="preserve">                              </w:t>
      </w:r>
      <w:r w:rsidR="00104A93">
        <w:tab/>
      </w:r>
      <w:r w:rsidRPr="00104A93">
        <w:t xml:space="preserve">possono avere amicizie e fidanzamenti come chiunque altro. </w:t>
      </w:r>
    </w:p>
    <w:p w:rsidR="004C2898" w:rsidRPr="00104A93" w:rsidRDefault="008B6915">
      <w:pPr>
        <w:pStyle w:val="Standard"/>
        <w:jc w:val="both"/>
      </w:pPr>
      <w:r w:rsidRPr="00104A93">
        <w:t xml:space="preserve">                              </w:t>
      </w:r>
      <w:r w:rsidR="00104A93">
        <w:tab/>
      </w:r>
      <w:r w:rsidRPr="00104A93">
        <w:t xml:space="preserve">Vi sono alcuni casi, anche se rari, di matrimonio, non </w:t>
      </w:r>
    </w:p>
    <w:p w:rsidR="004C2898" w:rsidRPr="00104A93" w:rsidRDefault="008B6915">
      <w:pPr>
        <w:pStyle w:val="Standard"/>
        <w:jc w:val="both"/>
      </w:pPr>
      <w:r w:rsidRPr="00104A93">
        <w:t xml:space="preserve">                              </w:t>
      </w:r>
      <w:r w:rsidR="00104A93">
        <w:tab/>
      </w:r>
      <w:r w:rsidRPr="00104A93">
        <w:t xml:space="preserve">necessariamente le due persone coinvolte sono entrambe   </w:t>
      </w:r>
    </w:p>
    <w:p w:rsidR="004C2898" w:rsidRPr="00104A93" w:rsidRDefault="008B6915">
      <w:pPr>
        <w:pStyle w:val="Standard"/>
        <w:jc w:val="both"/>
      </w:pPr>
      <w:r w:rsidRPr="00104A93">
        <w:t xml:space="preserve">                              </w:t>
      </w:r>
      <w:r w:rsidR="00104A93">
        <w:tab/>
      </w:r>
      <w:r w:rsidRPr="00104A93">
        <w:t>affette da sindrome di Down.</w:t>
      </w:r>
    </w:p>
    <w:p w:rsidR="004C2898" w:rsidRPr="00104A93" w:rsidRDefault="004C2898">
      <w:pPr>
        <w:pStyle w:val="Standard"/>
        <w:jc w:val="both"/>
      </w:pPr>
    </w:p>
    <w:p w:rsidR="004C2898" w:rsidRPr="00104A93" w:rsidRDefault="008B6915">
      <w:pPr>
        <w:pStyle w:val="Standard"/>
        <w:numPr>
          <w:ilvl w:val="0"/>
          <w:numId w:val="1"/>
        </w:numPr>
        <w:jc w:val="both"/>
      </w:pPr>
      <w:r w:rsidRPr="00104A93">
        <w:t>Stereotipo:</w:t>
      </w:r>
      <w:r w:rsidR="00104A93">
        <w:t xml:space="preserve"> </w:t>
      </w:r>
      <w:r w:rsidR="00104A93">
        <w:tab/>
        <w:t>“</w:t>
      </w:r>
      <w:r w:rsidRPr="00104A93">
        <w:t>Non sanno di avere una disabilità intellettiva.”</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 Un bambino con sindrome di Down è in grado di capire e </w:t>
      </w:r>
    </w:p>
    <w:p w:rsidR="004C2898" w:rsidRPr="00104A93" w:rsidRDefault="008B6915">
      <w:pPr>
        <w:pStyle w:val="Standard"/>
        <w:jc w:val="both"/>
      </w:pPr>
      <w:r w:rsidRPr="00104A93">
        <w:t xml:space="preserve">                              </w:t>
      </w:r>
      <w:r w:rsidR="00104A93">
        <w:tab/>
      </w:r>
      <w:r w:rsidRPr="00104A93">
        <w:t xml:space="preserve">comprendere la propria diversità rispetto agli altri e questo </w:t>
      </w:r>
    </w:p>
    <w:p w:rsidR="004C2898" w:rsidRPr="00104A93" w:rsidRDefault="008B6915">
      <w:pPr>
        <w:pStyle w:val="Standard"/>
        <w:jc w:val="both"/>
      </w:pPr>
      <w:r w:rsidRPr="00104A93">
        <w:lastRenderedPageBreak/>
        <w:t xml:space="preserve">                             </w:t>
      </w:r>
      <w:r w:rsidR="00104A93">
        <w:tab/>
      </w:r>
      <w:r w:rsidRPr="00104A93">
        <w:t xml:space="preserve">rapporto con la propria disabilità dipende dall'atteggiamento </w:t>
      </w:r>
    </w:p>
    <w:p w:rsidR="004C2898" w:rsidRPr="00104A93" w:rsidRDefault="008B6915">
      <w:pPr>
        <w:pStyle w:val="Standard"/>
        <w:jc w:val="both"/>
      </w:pPr>
      <w:r w:rsidRPr="00104A93">
        <w:t xml:space="preserve">                             </w:t>
      </w:r>
      <w:r w:rsidR="00104A93">
        <w:tab/>
      </w:r>
      <w:r w:rsidRPr="00104A93">
        <w:t xml:space="preserve">che i genitori hanno nei loro conforti aiutandolo ad acquisire </w:t>
      </w:r>
    </w:p>
    <w:p w:rsidR="004C2898" w:rsidRPr="00104A93" w:rsidRDefault="008B6915">
      <w:pPr>
        <w:pStyle w:val="Standard"/>
        <w:jc w:val="both"/>
      </w:pPr>
      <w:r w:rsidRPr="00104A93">
        <w:t xml:space="preserve">                              </w:t>
      </w:r>
      <w:r w:rsidR="00104A93">
        <w:tab/>
      </w:r>
      <w:r w:rsidRPr="00104A93">
        <w:t>un senso di autonomia.</w:t>
      </w:r>
    </w:p>
    <w:p w:rsidR="004C2898" w:rsidRPr="00104A93" w:rsidRDefault="004C2898">
      <w:pPr>
        <w:pStyle w:val="Standard"/>
        <w:jc w:val="both"/>
      </w:pPr>
    </w:p>
    <w:p w:rsidR="004C2898" w:rsidRPr="00104A93" w:rsidRDefault="00104A93">
      <w:pPr>
        <w:pStyle w:val="Standard"/>
        <w:numPr>
          <w:ilvl w:val="0"/>
          <w:numId w:val="1"/>
        </w:numPr>
        <w:jc w:val="both"/>
      </w:pPr>
      <w:r>
        <w:t xml:space="preserve">Stereotipo: </w:t>
      </w:r>
      <w:r>
        <w:tab/>
        <w:t>“</w:t>
      </w:r>
      <w:r w:rsidR="008B6915" w:rsidRPr="00104A93">
        <w:t>Dovranno sempre vivere con i genitori o con i fratelli”</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Una persona affetta da sindrome di Down desidera dei </w:t>
      </w:r>
    </w:p>
    <w:p w:rsidR="004C2898" w:rsidRPr="00104A93" w:rsidRDefault="008B6915">
      <w:pPr>
        <w:pStyle w:val="Standard"/>
        <w:jc w:val="both"/>
      </w:pPr>
      <w:r w:rsidRPr="00104A93">
        <w:t xml:space="preserve">                              </w:t>
      </w:r>
      <w:r w:rsidR="00104A93">
        <w:tab/>
      </w:r>
      <w:r w:rsidRPr="00104A93">
        <w:t xml:space="preserve">rapporti alternativi a quelli familiari. È , quindi, necessario </w:t>
      </w:r>
    </w:p>
    <w:p w:rsidR="004C2898" w:rsidRPr="00104A93" w:rsidRDefault="008B6915">
      <w:pPr>
        <w:pStyle w:val="Standard"/>
        <w:jc w:val="both"/>
      </w:pPr>
      <w:r w:rsidRPr="00104A93">
        <w:t xml:space="preserve">                              </w:t>
      </w:r>
      <w:r w:rsidR="00104A93">
        <w:tab/>
      </w:r>
      <w:r w:rsidRPr="00104A93">
        <w:t xml:space="preserve">distinguere le iniziative di aggregazione che favoriscono una </w:t>
      </w:r>
    </w:p>
    <w:p w:rsidR="004C2898" w:rsidRPr="00104A93" w:rsidRDefault="008B6915">
      <w:pPr>
        <w:pStyle w:val="Standard"/>
        <w:jc w:val="both"/>
      </w:pPr>
      <w:r w:rsidRPr="00104A93">
        <w:t xml:space="preserve">                              </w:t>
      </w:r>
      <w:r w:rsidR="00104A93">
        <w:tab/>
      </w:r>
      <w:r w:rsidRPr="00104A93">
        <w:t xml:space="preserve">vita adulta, condotta autonomamente. Le persone affette da </w:t>
      </w:r>
    </w:p>
    <w:p w:rsidR="004C2898" w:rsidRPr="00104A93" w:rsidRDefault="008B6915">
      <w:pPr>
        <w:pStyle w:val="Standard"/>
        <w:jc w:val="both"/>
      </w:pPr>
      <w:r w:rsidRPr="00104A93">
        <w:t xml:space="preserve">                              </w:t>
      </w:r>
      <w:r w:rsidR="00104A93">
        <w:tab/>
      </w:r>
      <w:r w:rsidRPr="00104A93">
        <w:t xml:space="preserve">questa anomalia possono condurre una vita autonoma senza </w:t>
      </w:r>
    </w:p>
    <w:p w:rsidR="004C2898" w:rsidRPr="00104A93" w:rsidRDefault="008B6915">
      <w:pPr>
        <w:pStyle w:val="Standard"/>
        <w:jc w:val="both"/>
      </w:pPr>
      <w:r w:rsidRPr="00104A93">
        <w:t xml:space="preserve">                              </w:t>
      </w:r>
      <w:r w:rsidR="00104A93">
        <w:tab/>
      </w:r>
      <w:r w:rsidRPr="00104A93">
        <w:t xml:space="preserve">dipendere necessariamente dai genitori o dal resto dei  </w:t>
      </w:r>
    </w:p>
    <w:p w:rsidR="004C2898" w:rsidRPr="00104A93" w:rsidRDefault="008B6915">
      <w:pPr>
        <w:pStyle w:val="Standard"/>
        <w:jc w:val="both"/>
      </w:pPr>
      <w:r w:rsidRPr="00104A93">
        <w:t xml:space="preserve">                              </w:t>
      </w:r>
      <w:r w:rsidR="00104A93">
        <w:tab/>
      </w:r>
      <w:r w:rsidRPr="00104A93">
        <w:t xml:space="preserve">familiari; </w:t>
      </w:r>
    </w:p>
    <w:p w:rsidR="004C2898" w:rsidRPr="00104A93" w:rsidRDefault="008B6915">
      <w:pPr>
        <w:pStyle w:val="Standard"/>
        <w:jc w:val="both"/>
      </w:pPr>
      <w:r w:rsidRPr="00104A93">
        <w:t xml:space="preserve">                              </w:t>
      </w:r>
      <w:r w:rsidR="00104A93">
        <w:tab/>
      </w:r>
      <w:r w:rsidRPr="00104A93">
        <w:t>possono vivere nelle comunità alloggio o nelle case famiglia.</w:t>
      </w:r>
    </w:p>
    <w:p w:rsidR="004C2898" w:rsidRPr="00104A93" w:rsidRDefault="004C2898">
      <w:pPr>
        <w:pStyle w:val="Standard"/>
        <w:jc w:val="both"/>
      </w:pPr>
    </w:p>
    <w:p w:rsidR="004C2898" w:rsidRPr="00104A93" w:rsidRDefault="008B6915">
      <w:pPr>
        <w:pStyle w:val="Standard"/>
        <w:numPr>
          <w:ilvl w:val="0"/>
          <w:numId w:val="1"/>
        </w:numPr>
        <w:jc w:val="both"/>
      </w:pPr>
      <w:r w:rsidRPr="00104A93">
        <w:t xml:space="preserve">Stereotipo: </w:t>
      </w:r>
      <w:r w:rsidR="00104A93">
        <w:tab/>
        <w:t>“</w:t>
      </w:r>
      <w:r w:rsidRPr="00104A93">
        <w:t>Non possono conseguire un attestato di istruzione”</w:t>
      </w:r>
    </w:p>
    <w:p w:rsidR="004C2898" w:rsidRPr="00104A93" w:rsidRDefault="008B6915">
      <w:pPr>
        <w:pStyle w:val="Standard"/>
        <w:jc w:val="both"/>
      </w:pPr>
      <w:r w:rsidRPr="00104A93">
        <w:t xml:space="preserve">         </w:t>
      </w:r>
      <w:r w:rsidR="00104A93">
        <w:tab/>
      </w:r>
      <w:r w:rsidRPr="00104A93">
        <w:t xml:space="preserve">Verità:          </w:t>
      </w:r>
      <w:r w:rsidR="00104A93">
        <w:tab/>
      </w:r>
      <w:r w:rsidRPr="00104A93">
        <w:t xml:space="preserve">Per quanto riguarda l'istruzione possono conseguire l 'esame  </w:t>
      </w:r>
    </w:p>
    <w:p w:rsidR="004C2898" w:rsidRPr="00104A93" w:rsidRDefault="008B6915">
      <w:pPr>
        <w:pStyle w:val="Standard"/>
        <w:jc w:val="both"/>
      </w:pPr>
      <w:r w:rsidRPr="00104A93">
        <w:t xml:space="preserve">                              </w:t>
      </w:r>
      <w:r w:rsidR="00104A93">
        <w:tab/>
        <w:t>d</w:t>
      </w:r>
      <w:r w:rsidRPr="00104A93">
        <w:t xml:space="preserve">i stato ed ottenere il diploma. Nel caso in cui nel PEI </w:t>
      </w:r>
    </w:p>
    <w:p w:rsidR="004C2898" w:rsidRPr="00104A93" w:rsidRDefault="008B6915">
      <w:pPr>
        <w:pStyle w:val="Standard"/>
        <w:jc w:val="both"/>
      </w:pPr>
      <w:r w:rsidRPr="00104A93">
        <w:t xml:space="preserve">                              </w:t>
      </w:r>
      <w:r w:rsidR="00104A93">
        <w:tab/>
      </w:r>
      <w:r w:rsidRPr="00104A93">
        <w:t xml:space="preserve">(Programma educativo individualizzato) vi sia un  </w:t>
      </w:r>
    </w:p>
    <w:p w:rsidR="004C2898" w:rsidRPr="00104A93" w:rsidRDefault="008B6915">
      <w:pPr>
        <w:pStyle w:val="Standard"/>
        <w:jc w:val="both"/>
      </w:pPr>
      <w:r w:rsidRPr="00104A93">
        <w:t xml:space="preserve">                              </w:t>
      </w:r>
      <w:r w:rsidR="00104A93">
        <w:tab/>
      </w:r>
      <w:r w:rsidRPr="00104A93">
        <w:t xml:space="preserve">programma differenziato, si otterrà un attestato di credito </w:t>
      </w:r>
    </w:p>
    <w:p w:rsidR="004C2898" w:rsidRPr="00104A93" w:rsidRDefault="008B6915">
      <w:pPr>
        <w:pStyle w:val="Standard"/>
        <w:jc w:val="both"/>
      </w:pPr>
      <w:r w:rsidRPr="00104A93">
        <w:t xml:space="preserve">                              </w:t>
      </w:r>
      <w:r w:rsidR="00104A93">
        <w:tab/>
      </w:r>
      <w:r w:rsidRPr="00104A93">
        <w:t>formativo.</w:t>
      </w:r>
    </w:p>
    <w:p w:rsidR="004C2898" w:rsidRPr="00104A93" w:rsidRDefault="008B6915">
      <w:pPr>
        <w:pStyle w:val="Standard"/>
        <w:jc w:val="both"/>
      </w:pPr>
      <w:r w:rsidRPr="00104A93">
        <w:t xml:space="preserve">                             </w:t>
      </w:r>
      <w:r w:rsidR="00104A93">
        <w:tab/>
        <w:t>V</w:t>
      </w:r>
      <w:r w:rsidRPr="00104A93">
        <w:t xml:space="preserve">i sono, anche se rari, alcuni casi in cui persone affette da </w:t>
      </w:r>
    </w:p>
    <w:p w:rsidR="004C2898" w:rsidRPr="00104A93" w:rsidRDefault="008B6915">
      <w:pPr>
        <w:pStyle w:val="Standard"/>
        <w:jc w:val="both"/>
      </w:pPr>
      <w:r w:rsidRPr="00104A93">
        <w:t xml:space="preserve">                              </w:t>
      </w:r>
      <w:r w:rsidR="00104A93">
        <w:tab/>
      </w:r>
      <w:r w:rsidRPr="00104A93">
        <w:t xml:space="preserve">sindrome di Down hanno conseguito oltre che il diploma </w:t>
      </w:r>
    </w:p>
    <w:p w:rsidR="004C2898" w:rsidRPr="00104A93" w:rsidRDefault="008B6915">
      <w:pPr>
        <w:pStyle w:val="Standard"/>
        <w:jc w:val="both"/>
      </w:pPr>
      <w:r w:rsidRPr="00104A93">
        <w:t xml:space="preserve">                              </w:t>
      </w:r>
      <w:r w:rsidR="00104A93">
        <w:tab/>
      </w:r>
      <w:r w:rsidRPr="00104A93">
        <w:t>anche la laurea.</w:t>
      </w:r>
    </w:p>
    <w:p w:rsidR="004C2898" w:rsidRPr="00104A93" w:rsidRDefault="004C2898">
      <w:pPr>
        <w:pStyle w:val="Standard"/>
        <w:jc w:val="both"/>
      </w:pPr>
    </w:p>
    <w:p w:rsidR="004C2898" w:rsidRPr="00104A93" w:rsidRDefault="004C2898">
      <w:pPr>
        <w:pStyle w:val="Standard"/>
        <w:jc w:val="both"/>
      </w:pPr>
    </w:p>
    <w:p w:rsidR="004C2898" w:rsidRPr="00104A93" w:rsidRDefault="008B6915">
      <w:pPr>
        <w:pStyle w:val="Standard"/>
        <w:jc w:val="both"/>
        <w:rPr>
          <w:b/>
        </w:rPr>
      </w:pPr>
      <w:r w:rsidRPr="00104A93">
        <w:rPr>
          <w:b/>
        </w:rPr>
        <w:t>SITOGRAFIA:</w:t>
      </w:r>
    </w:p>
    <w:p w:rsidR="00DD29B3" w:rsidRPr="00104A93" w:rsidRDefault="00DD29B3">
      <w:pPr>
        <w:pStyle w:val="Standard"/>
        <w:jc w:val="both"/>
        <w:rPr>
          <w:b/>
        </w:rPr>
      </w:pPr>
    </w:p>
    <w:p w:rsidR="00DD29B3" w:rsidRPr="00104A93" w:rsidRDefault="00817F2E" w:rsidP="00DD29B3">
      <w:pPr>
        <w:pStyle w:val="Standard"/>
        <w:numPr>
          <w:ilvl w:val="0"/>
          <w:numId w:val="4"/>
        </w:numPr>
        <w:jc w:val="both"/>
      </w:pPr>
      <w:hyperlink r:id="rId10" w:history="1">
        <w:r w:rsidR="00DD29B3" w:rsidRPr="00104A93">
          <w:rPr>
            <w:rStyle w:val="Collegamentoipertestuale"/>
            <w:color w:val="auto"/>
          </w:rPr>
          <w:t>http://aidp.it/che-cosa-facciamo/ufficio-stampa/luoghi-comuni/</w:t>
        </w:r>
      </w:hyperlink>
      <w:r w:rsidR="00DD29B3" w:rsidRPr="00104A93">
        <w:t xml:space="preserve"> </w:t>
      </w:r>
    </w:p>
    <w:p w:rsidR="00DD29B3" w:rsidRPr="00104A93" w:rsidRDefault="00817F2E" w:rsidP="00DD29B3">
      <w:pPr>
        <w:pStyle w:val="Standard"/>
        <w:numPr>
          <w:ilvl w:val="0"/>
          <w:numId w:val="4"/>
        </w:numPr>
        <w:jc w:val="both"/>
      </w:pPr>
      <w:hyperlink r:id="rId11" w:history="1">
        <w:r w:rsidR="00DD29B3" w:rsidRPr="00104A93">
          <w:rPr>
            <w:rStyle w:val="Collegamentoipertestuale"/>
            <w:color w:val="auto"/>
          </w:rPr>
          <w:t>http://www.sindrome-down.it/index.php?id=293</w:t>
        </w:r>
      </w:hyperlink>
      <w:r w:rsidR="00DD29B3" w:rsidRPr="00104A93">
        <w:t xml:space="preserve"> </w:t>
      </w:r>
    </w:p>
    <w:p w:rsidR="00DD29B3" w:rsidRPr="00104A93" w:rsidRDefault="00DD29B3" w:rsidP="00DD29B3">
      <w:pPr>
        <w:pStyle w:val="Standard"/>
        <w:ind w:left="720"/>
        <w:jc w:val="both"/>
      </w:pPr>
    </w:p>
    <w:p w:rsidR="004C2898" w:rsidRPr="00104A93" w:rsidRDefault="008B6915">
      <w:pPr>
        <w:pStyle w:val="Standard"/>
        <w:jc w:val="both"/>
      </w:pPr>
      <w:r w:rsidRPr="00104A93">
        <w:rPr>
          <w:b/>
        </w:rPr>
        <w:t xml:space="preserve"> </w:t>
      </w: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104A93" w:rsidRDefault="00104A93">
      <w:pPr>
        <w:pStyle w:val="Standard"/>
        <w:rPr>
          <w:b/>
        </w:rPr>
      </w:pPr>
    </w:p>
    <w:p w:rsidR="00D627A1" w:rsidRPr="00104A93" w:rsidRDefault="001C465F">
      <w:pPr>
        <w:pStyle w:val="Standard"/>
        <w:rPr>
          <w:b/>
        </w:rPr>
      </w:pPr>
      <w:r w:rsidRPr="00104A93">
        <w:rPr>
          <w:noProof/>
          <w:lang w:eastAsia="it-IT" w:bidi="ar-SA"/>
        </w:rPr>
        <w:drawing>
          <wp:anchor distT="0" distB="0" distL="114300" distR="114300" simplePos="0" relativeHeight="251658240" behindDoc="0" locked="0" layoutInCell="1" allowOverlap="1" wp14:anchorId="5E2224A1" wp14:editId="5EE41751">
            <wp:simplePos x="721360" y="2309495"/>
            <wp:positionH relativeFrom="margin">
              <wp:align>center</wp:align>
            </wp:positionH>
            <wp:positionV relativeFrom="margin">
              <wp:align>top</wp:align>
            </wp:positionV>
            <wp:extent cx="8676005" cy="5507355"/>
            <wp:effectExtent l="0" t="1600200" r="0" b="1579245"/>
            <wp:wrapSquare wrapText="bothSides"/>
            <wp:docPr id="2"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rot="16200004">
                      <a:off x="0" y="0"/>
                      <a:ext cx="8676005" cy="5507355"/>
                    </a:xfrm>
                    <a:prstGeom prst="rect">
                      <a:avLst/>
                    </a:prstGeom>
                    <a:noFill/>
                    <a:ln>
                      <a:noFill/>
                      <a:prstDash/>
                    </a:ln>
                  </pic:spPr>
                </pic:pic>
              </a:graphicData>
            </a:graphic>
          </wp:anchor>
        </w:drawing>
      </w:r>
    </w:p>
    <w:p w:rsidR="004C2898" w:rsidRPr="00104A93" w:rsidRDefault="008B6915" w:rsidP="00CA3933">
      <w:pPr>
        <w:pStyle w:val="Standard"/>
        <w:jc w:val="both"/>
      </w:pPr>
      <w:r w:rsidRPr="00104A93">
        <w:rPr>
          <w:b/>
        </w:rPr>
        <w:lastRenderedPageBreak/>
        <w:t>IPOTESI</w:t>
      </w:r>
    </w:p>
    <w:p w:rsidR="004C2898" w:rsidRPr="00104A93" w:rsidRDefault="008B6915" w:rsidP="00CA3933">
      <w:pPr>
        <w:pStyle w:val="Standard"/>
        <w:jc w:val="both"/>
      </w:pPr>
      <w:r w:rsidRPr="00104A93">
        <w:t>Esiste una relazione tra gli stereotipi riguardanti le persone affette da sindrome di Down e l'opinione pubblica.</w:t>
      </w:r>
    </w:p>
    <w:p w:rsidR="00DD29B3" w:rsidRPr="00104A93" w:rsidRDefault="00DD29B3" w:rsidP="00CA3933">
      <w:pPr>
        <w:pStyle w:val="Standard"/>
        <w:jc w:val="both"/>
        <w:rPr>
          <w:b/>
        </w:rPr>
      </w:pPr>
    </w:p>
    <w:p w:rsidR="004C2898" w:rsidRPr="00104A93" w:rsidRDefault="008B6915" w:rsidP="00CA3933">
      <w:pPr>
        <w:pStyle w:val="Standard"/>
        <w:jc w:val="both"/>
        <w:rPr>
          <w:b/>
        </w:rPr>
      </w:pPr>
      <w:r w:rsidRPr="00104A93">
        <w:rPr>
          <w:b/>
        </w:rPr>
        <w:t>FATTORE DIPENDENTE</w:t>
      </w:r>
    </w:p>
    <w:p w:rsidR="0093240E" w:rsidRPr="00104A93" w:rsidRDefault="0093240E" w:rsidP="00CA3933">
      <w:pPr>
        <w:pStyle w:val="Standard"/>
        <w:jc w:val="both"/>
      </w:pPr>
      <w:r w:rsidRPr="00104A93">
        <w:t>Il fattore dipendente è relativo agli stereotipi riguardanti le persone affette da sindrome di Down.</w:t>
      </w:r>
    </w:p>
    <w:p w:rsidR="004C2898" w:rsidRPr="00104A93" w:rsidRDefault="004C2898" w:rsidP="00CA3933">
      <w:pPr>
        <w:pStyle w:val="Standard"/>
        <w:jc w:val="both"/>
      </w:pPr>
    </w:p>
    <w:p w:rsidR="004C2898" w:rsidRPr="00104A93" w:rsidRDefault="008B6915" w:rsidP="00CA3933">
      <w:pPr>
        <w:pStyle w:val="Standard"/>
        <w:jc w:val="both"/>
        <w:rPr>
          <w:b/>
        </w:rPr>
      </w:pPr>
      <w:r w:rsidRPr="00104A93">
        <w:rPr>
          <w:b/>
        </w:rPr>
        <w:t>FATTORE INDIPENDENTE</w:t>
      </w:r>
    </w:p>
    <w:p w:rsidR="0093240E" w:rsidRPr="00104A93" w:rsidRDefault="0093240E" w:rsidP="00CA3933">
      <w:pPr>
        <w:pStyle w:val="Standard"/>
        <w:jc w:val="both"/>
      </w:pPr>
      <w:r w:rsidRPr="00104A93">
        <w:t>Il fattore indipendente è  la conoscenza dell’opinione pubblica sul tema “Sindrome di Down”.</w:t>
      </w:r>
    </w:p>
    <w:p w:rsidR="0093240E" w:rsidRPr="00104A93" w:rsidRDefault="0093240E" w:rsidP="00CA3933">
      <w:pPr>
        <w:pStyle w:val="Standard"/>
        <w:jc w:val="both"/>
      </w:pPr>
    </w:p>
    <w:p w:rsidR="004C2898" w:rsidRPr="00104A93" w:rsidRDefault="008B6915" w:rsidP="00CA3933">
      <w:pPr>
        <w:pStyle w:val="Standard"/>
        <w:jc w:val="both"/>
      </w:pPr>
      <w:r w:rsidRPr="00104A93">
        <w:rPr>
          <w:b/>
        </w:rPr>
        <w:t>POPOLAZIONE DI RIFERIMENTO</w:t>
      </w:r>
    </w:p>
    <w:p w:rsidR="004C2898" w:rsidRPr="00104A93" w:rsidRDefault="008B6915" w:rsidP="00CA3933">
      <w:pPr>
        <w:pStyle w:val="Standard"/>
        <w:jc w:val="both"/>
      </w:pPr>
      <w:r w:rsidRPr="00104A93">
        <w:t>È costituita da individui, senza criteri ben precisi, di ambo i generi, tra i 10 e i 90 anni del territorio chierese.</w:t>
      </w:r>
    </w:p>
    <w:p w:rsidR="004C2898" w:rsidRPr="00104A93" w:rsidRDefault="004C2898" w:rsidP="00CA3933">
      <w:pPr>
        <w:pStyle w:val="Standard"/>
        <w:jc w:val="both"/>
      </w:pPr>
    </w:p>
    <w:p w:rsidR="004C2898" w:rsidRPr="00104A93" w:rsidRDefault="008B6915" w:rsidP="00CA3933">
      <w:pPr>
        <w:pStyle w:val="Standard"/>
        <w:jc w:val="both"/>
        <w:rPr>
          <w:b/>
        </w:rPr>
      </w:pPr>
      <w:r w:rsidRPr="00104A93">
        <w:rPr>
          <w:b/>
        </w:rPr>
        <w:t>CAMPIONE DI RIFERIMENTO</w:t>
      </w:r>
    </w:p>
    <w:p w:rsidR="004C2898" w:rsidRPr="00104A93" w:rsidRDefault="008B6915" w:rsidP="00CA3933">
      <w:pPr>
        <w:pStyle w:val="Standard"/>
        <w:jc w:val="both"/>
      </w:pPr>
      <w:r w:rsidRPr="00104A93">
        <w:t xml:space="preserve">Per campione si intende l’insieme dei soggetti su cui è stata condotta la ricerca empirica, in questo caso è costituito da 40 individui scelti senza criteri ben definiti. </w:t>
      </w:r>
    </w:p>
    <w:p w:rsidR="004C2898" w:rsidRPr="00104A93" w:rsidRDefault="004C2898" w:rsidP="00CA3933">
      <w:pPr>
        <w:pStyle w:val="Standard"/>
        <w:jc w:val="both"/>
      </w:pPr>
    </w:p>
    <w:p w:rsidR="004C2898" w:rsidRPr="00104A93" w:rsidRDefault="008B6915" w:rsidP="00CA3933">
      <w:pPr>
        <w:pStyle w:val="Standard"/>
        <w:jc w:val="both"/>
      </w:pPr>
      <w:r w:rsidRPr="00104A93">
        <w:rPr>
          <w:b/>
        </w:rPr>
        <w:t>TIPOLOGIA DI CAMPIONAMENTO</w:t>
      </w:r>
    </w:p>
    <w:p w:rsidR="004C2898" w:rsidRPr="00104A93" w:rsidRDefault="008B6915" w:rsidP="00CA3933">
      <w:pPr>
        <w:pStyle w:val="Standard"/>
        <w:jc w:val="both"/>
      </w:pPr>
      <w:r w:rsidRPr="00104A93">
        <w:t>Il campionamento è di tipo</w:t>
      </w:r>
      <w:r w:rsidR="00B066B6" w:rsidRPr="00104A93">
        <w:t xml:space="preserve"> non</w:t>
      </w:r>
      <w:r w:rsidRPr="00104A93">
        <w:t xml:space="preserve"> probabilistico accidentale.</w:t>
      </w:r>
    </w:p>
    <w:p w:rsidR="004C2898" w:rsidRPr="00104A93" w:rsidRDefault="004C2898" w:rsidP="00CA3933">
      <w:pPr>
        <w:pStyle w:val="Standard"/>
        <w:jc w:val="both"/>
      </w:pPr>
    </w:p>
    <w:p w:rsidR="004C2898" w:rsidRPr="00104A93" w:rsidRDefault="008B6915" w:rsidP="00CA3933">
      <w:pPr>
        <w:pStyle w:val="Standard"/>
        <w:jc w:val="both"/>
        <w:rPr>
          <w:b/>
        </w:rPr>
      </w:pPr>
      <w:r w:rsidRPr="00104A93">
        <w:rPr>
          <w:b/>
        </w:rPr>
        <w:t>TECNICHE E STRUMENTI DI RILEVAZIONE DATI UTILIZZATI</w:t>
      </w:r>
    </w:p>
    <w:p w:rsidR="004C2898" w:rsidRPr="00104A93" w:rsidRDefault="008B6915" w:rsidP="00CA3933">
      <w:pPr>
        <w:pStyle w:val="Standard"/>
        <w:jc w:val="both"/>
      </w:pPr>
      <w:r w:rsidRPr="00104A93">
        <w:t xml:space="preserve">Per rilevare informazioni utili alla nostra ricerca abbiamo scelto di usare una tecnica ad alta strutturazione, ossia un questionario anonimo a risposte chiuse, avente lo scopo di ricavare informazioni dall’opinione pubblica riguardo le persone affette da Sindrome di Down. Abbiamo utilizzato </w:t>
      </w:r>
      <w:proofErr w:type="spellStart"/>
      <w:r w:rsidRPr="00104A93">
        <w:t>Qgen</w:t>
      </w:r>
      <w:proofErr w:type="spellEnd"/>
      <w:r w:rsidRPr="00104A93">
        <w:t xml:space="preserve"> per creare il questionario. </w:t>
      </w:r>
    </w:p>
    <w:p w:rsidR="004C2898" w:rsidRPr="00104A93" w:rsidRDefault="004C2898" w:rsidP="00CA3933">
      <w:pPr>
        <w:pStyle w:val="Standard"/>
        <w:jc w:val="both"/>
      </w:pPr>
    </w:p>
    <w:p w:rsidR="004C2898" w:rsidRPr="00104A93" w:rsidRDefault="008B6915" w:rsidP="00CA3933">
      <w:pPr>
        <w:pStyle w:val="Standard"/>
        <w:jc w:val="both"/>
        <w:rPr>
          <w:b/>
        </w:rPr>
      </w:pPr>
      <w:r w:rsidRPr="00104A93">
        <w:rPr>
          <w:b/>
        </w:rPr>
        <w:t>PIANIFICAZIONE DELLA RACCOLTA DATI</w:t>
      </w:r>
    </w:p>
    <w:p w:rsidR="00366821" w:rsidRPr="00104A93" w:rsidRDefault="00366821" w:rsidP="00CA3933">
      <w:pPr>
        <w:pStyle w:val="Standard"/>
        <w:jc w:val="both"/>
      </w:pPr>
      <w:r w:rsidRPr="00104A93">
        <w:t>Per raccogliere i dati abbiamo distribuito i questionari alle prime persone c</w:t>
      </w:r>
      <w:r w:rsidR="00817F2E">
        <w:t xml:space="preserve">he sono capitate, senza criteri </w:t>
      </w:r>
      <w:r w:rsidRPr="00104A93">
        <w:t>definiti, nel territorio chierese.</w:t>
      </w:r>
      <w:r w:rsidRPr="00104A93">
        <w:br/>
        <w:t>Agli intervistati è stato spiegato quale fosse l’obiettivo della ricerca, precisando che la somministrazione del questionario sarebbe stata condotta in forma strettamente riservata ed anonima. Inoltre è stato chiesto loro di rispondere nel modo più sincero possibile.</w:t>
      </w:r>
    </w:p>
    <w:p w:rsidR="004C2898" w:rsidRDefault="004C2898">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Default="00104A93">
      <w:pPr>
        <w:pStyle w:val="Standard"/>
      </w:pPr>
    </w:p>
    <w:p w:rsidR="00104A93" w:rsidRPr="00104A93" w:rsidRDefault="00104A93">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4C2898">
      <w:pPr>
        <w:pStyle w:val="Standard"/>
      </w:pPr>
    </w:p>
    <w:p w:rsidR="004C2898" w:rsidRPr="00104A93" w:rsidRDefault="008B6915">
      <w:pPr>
        <w:pStyle w:val="Standard"/>
        <w:rPr>
          <w:b/>
        </w:rPr>
      </w:pPr>
      <w:r w:rsidRPr="00104A93">
        <w:rPr>
          <w:b/>
        </w:rPr>
        <w:lastRenderedPageBreak/>
        <w:t>DEFINIZIONE OPERATIVA</w:t>
      </w:r>
    </w:p>
    <w:p w:rsidR="004C2898" w:rsidRPr="00104A93" w:rsidRDefault="004C2898">
      <w:pPr>
        <w:pStyle w:val="Standard"/>
        <w:rPr>
          <w:b/>
        </w:rPr>
      </w:pPr>
    </w:p>
    <w:tbl>
      <w:tblPr>
        <w:tblW w:w="8751" w:type="dxa"/>
        <w:tblInd w:w="55" w:type="dxa"/>
        <w:tblCellMar>
          <w:left w:w="70" w:type="dxa"/>
          <w:right w:w="70" w:type="dxa"/>
        </w:tblCellMar>
        <w:tblLook w:val="04A0" w:firstRow="1" w:lastRow="0" w:firstColumn="1" w:lastColumn="0" w:noHBand="0" w:noVBand="1"/>
      </w:tblPr>
      <w:tblGrid>
        <w:gridCol w:w="2569"/>
        <w:gridCol w:w="3272"/>
        <w:gridCol w:w="2910"/>
      </w:tblGrid>
      <w:tr w:rsidR="00A32A34" w:rsidRPr="00104A93" w:rsidTr="00817F2E">
        <w:trPr>
          <w:trHeight w:val="1570"/>
        </w:trPr>
        <w:tc>
          <w:tcPr>
            <w:tcW w:w="25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b/>
                <w:bCs/>
                <w:color w:val="000000"/>
                <w:kern w:val="0"/>
                <w:u w:val="single"/>
                <w:lang w:eastAsia="it-IT" w:bidi="ar-SA"/>
              </w:rPr>
            </w:pPr>
            <w:r w:rsidRPr="00104A93">
              <w:rPr>
                <w:rFonts w:eastAsia="Times New Roman" w:cs="Times New Roman"/>
                <w:b/>
                <w:bCs/>
                <w:color w:val="000000"/>
                <w:kern w:val="0"/>
                <w:u w:val="single"/>
                <w:lang w:eastAsia="it-IT" w:bidi="ar-SA"/>
              </w:rPr>
              <w:t>Fattori</w:t>
            </w:r>
          </w:p>
        </w:tc>
        <w:tc>
          <w:tcPr>
            <w:tcW w:w="3272" w:type="dxa"/>
            <w:tcBorders>
              <w:top w:val="single" w:sz="8" w:space="0" w:color="auto"/>
              <w:left w:val="nil"/>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b/>
                <w:bCs/>
                <w:color w:val="000000"/>
                <w:kern w:val="0"/>
                <w:u w:val="single"/>
                <w:lang w:eastAsia="it-IT" w:bidi="ar-SA"/>
              </w:rPr>
            </w:pPr>
            <w:r w:rsidRPr="00104A93">
              <w:rPr>
                <w:rFonts w:eastAsia="Times New Roman" w:cs="Times New Roman"/>
                <w:b/>
                <w:bCs/>
                <w:color w:val="000000"/>
                <w:kern w:val="0"/>
                <w:u w:val="single"/>
                <w:lang w:eastAsia="it-IT" w:bidi="ar-SA"/>
              </w:rPr>
              <w:t>Indicatori</w:t>
            </w:r>
          </w:p>
        </w:tc>
        <w:tc>
          <w:tcPr>
            <w:tcW w:w="2910" w:type="dxa"/>
            <w:tcBorders>
              <w:top w:val="single" w:sz="8" w:space="0" w:color="auto"/>
              <w:left w:val="nil"/>
              <w:bottom w:val="single" w:sz="4" w:space="0" w:color="auto"/>
              <w:right w:val="single" w:sz="8"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b/>
                <w:bCs/>
                <w:color w:val="000000"/>
                <w:kern w:val="0"/>
                <w:u w:val="single"/>
                <w:lang w:eastAsia="it-IT" w:bidi="ar-SA"/>
              </w:rPr>
            </w:pPr>
            <w:r w:rsidRPr="00104A93">
              <w:rPr>
                <w:rFonts w:eastAsia="Times New Roman" w:cs="Times New Roman"/>
                <w:b/>
                <w:bCs/>
                <w:color w:val="000000"/>
                <w:kern w:val="0"/>
                <w:u w:val="single"/>
                <w:lang w:eastAsia="it-IT" w:bidi="ar-SA"/>
              </w:rPr>
              <w:t>Domanda sul questionario o un item su una griglia di osservazione</w:t>
            </w:r>
          </w:p>
        </w:tc>
      </w:tr>
      <w:tr w:rsidR="00A32A34" w:rsidRPr="00104A93" w:rsidTr="00817F2E">
        <w:trPr>
          <w:trHeight w:val="2013"/>
        </w:trPr>
        <w:tc>
          <w:tcPr>
            <w:tcW w:w="2569" w:type="dxa"/>
            <w:vMerge w:val="restart"/>
            <w:tcBorders>
              <w:top w:val="single" w:sz="4" w:space="0" w:color="auto"/>
              <w:left w:val="single" w:sz="8" w:space="0" w:color="auto"/>
              <w:right w:val="single" w:sz="4" w:space="0" w:color="auto"/>
            </w:tcBorders>
            <w:shd w:val="clear" w:color="auto" w:fill="auto"/>
            <w:vAlign w:val="center"/>
            <w:hideMark/>
          </w:tcPr>
          <w:p w:rsidR="00A32A34" w:rsidRPr="00104A93" w:rsidRDefault="0093240E" w:rsidP="00A32A34">
            <w:pPr>
              <w:widowControl/>
              <w:suppressAutoHyphens w:val="0"/>
              <w:autoSpaceDN/>
              <w:textAlignment w:val="auto"/>
              <w:rPr>
                <w:rFonts w:eastAsia="Times New Roman" w:cs="Times New Roman"/>
                <w:i/>
                <w:iCs/>
                <w:color w:val="000000"/>
                <w:kern w:val="0"/>
                <w:lang w:eastAsia="it-IT" w:bidi="ar-SA"/>
              </w:rPr>
            </w:pPr>
            <w:r w:rsidRPr="00104A93">
              <w:rPr>
                <w:rFonts w:eastAsia="Times New Roman" w:cs="Times New Roman"/>
                <w:i/>
                <w:iCs/>
                <w:color w:val="000000"/>
                <w:kern w:val="0"/>
                <w:lang w:eastAsia="it-IT" w:bidi="ar-SA"/>
              </w:rPr>
              <w:t>Conoscenza    dell'op</w:t>
            </w:r>
            <w:r w:rsidRPr="00104A93">
              <w:rPr>
                <w:rFonts w:eastAsia="Times New Roman" w:cs="Times New Roman"/>
                <w:i/>
                <w:iCs/>
                <w:color w:val="000000"/>
                <w:kern w:val="0"/>
                <w:lang w:eastAsia="it-IT" w:bidi="ar-SA"/>
              </w:rPr>
              <w:t>i</w:t>
            </w:r>
            <w:r w:rsidRPr="00104A93">
              <w:rPr>
                <w:rFonts w:eastAsia="Times New Roman" w:cs="Times New Roman"/>
                <w:i/>
                <w:iCs/>
                <w:color w:val="000000"/>
                <w:kern w:val="0"/>
                <w:lang w:eastAsia="it-IT" w:bidi="ar-SA"/>
              </w:rPr>
              <w:t>nione pubblica</w:t>
            </w:r>
          </w:p>
          <w:p w:rsidR="0093240E" w:rsidRPr="00104A93" w:rsidRDefault="0093240E" w:rsidP="00A32A34">
            <w:pPr>
              <w:widowControl/>
              <w:suppressAutoHyphens w:val="0"/>
              <w:autoSpaceDN/>
              <w:textAlignment w:val="auto"/>
              <w:rPr>
                <w:rFonts w:eastAsia="Times New Roman" w:cs="Times New Roman"/>
                <w:i/>
                <w:iCs/>
                <w:color w:val="000000"/>
                <w:kern w:val="0"/>
                <w:lang w:eastAsia="it-IT" w:bidi="ar-SA"/>
              </w:rPr>
            </w:pPr>
            <w:r w:rsidRPr="00104A93">
              <w:rPr>
                <w:rFonts w:eastAsia="Times New Roman" w:cs="Times New Roman"/>
                <w:i/>
                <w:iCs/>
                <w:color w:val="000000"/>
                <w:kern w:val="0"/>
                <w:lang w:eastAsia="it-IT" w:bidi="ar-SA"/>
              </w:rPr>
              <w:t>(Fattore indipendente)</w:t>
            </w:r>
          </w:p>
        </w:tc>
        <w:tc>
          <w:tcPr>
            <w:tcW w:w="3272" w:type="dxa"/>
            <w:vMerge w:val="restart"/>
            <w:tcBorders>
              <w:top w:val="nil"/>
              <w:left w:val="single" w:sz="4" w:space="0" w:color="auto"/>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Conoscenza sulla sindrome di Down</w:t>
            </w:r>
          </w:p>
        </w:tc>
        <w:tc>
          <w:tcPr>
            <w:tcW w:w="2910" w:type="dxa"/>
            <w:tcBorders>
              <w:top w:val="single" w:sz="4" w:space="0" w:color="auto"/>
              <w:left w:val="nil"/>
              <w:bottom w:val="single" w:sz="4" w:space="0" w:color="auto"/>
              <w:right w:val="single" w:sz="8" w:space="0" w:color="auto"/>
            </w:tcBorders>
            <w:shd w:val="clear" w:color="auto" w:fill="auto"/>
            <w:vAlign w:val="center"/>
            <w:hideMark/>
          </w:tcPr>
          <w:p w:rsidR="00D627A1"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Conosci la sindrome di Down?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817F2E" w:rsidRDefault="00A32A34" w:rsidP="00EE6FEA">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w:t>
            </w:r>
            <w:r w:rsidR="00EE6FEA" w:rsidRPr="00104A93">
              <w:rPr>
                <w:rFonts w:eastAsia="Times New Roman" w:cs="Times New Roman"/>
                <w:color w:val="000000"/>
                <w:kern w:val="0"/>
                <w:lang w:eastAsia="it-IT" w:bidi="ar-SA"/>
              </w:rPr>
              <w:t xml:space="preserve">Ritengo di conoscerla in modo approfondito        </w:t>
            </w:r>
            <w:r w:rsidRPr="00104A93">
              <w:rPr>
                <w:rFonts w:eastAsia="Times New Roman" w:cs="Times New Roman"/>
                <w:color w:val="000000"/>
                <w:kern w:val="0"/>
                <w:lang w:eastAsia="it-IT" w:bidi="ar-SA"/>
              </w:rPr>
              <w:t xml:space="preserve">     </w:t>
            </w:r>
            <w:r w:rsidR="002E62A6"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b) </w:t>
            </w:r>
            <w:r w:rsidR="00EE6FEA" w:rsidRPr="00104A93">
              <w:rPr>
                <w:rFonts w:eastAsia="Times New Roman" w:cs="Times New Roman"/>
                <w:color w:val="000000"/>
                <w:kern w:val="0"/>
                <w:lang w:eastAsia="it-IT" w:bidi="ar-SA"/>
              </w:rPr>
              <w:t>Ho una conoscenza pa</w:t>
            </w:r>
            <w:r w:rsidR="00EE6FEA" w:rsidRPr="00104A93">
              <w:rPr>
                <w:rFonts w:eastAsia="Times New Roman" w:cs="Times New Roman"/>
                <w:color w:val="000000"/>
                <w:kern w:val="0"/>
                <w:lang w:eastAsia="it-IT" w:bidi="ar-SA"/>
              </w:rPr>
              <w:t>r</w:t>
            </w:r>
            <w:r w:rsidR="00EE6FEA" w:rsidRPr="00104A93">
              <w:rPr>
                <w:rFonts w:eastAsia="Times New Roman" w:cs="Times New Roman"/>
                <w:color w:val="000000"/>
                <w:kern w:val="0"/>
                <w:lang w:eastAsia="it-IT" w:bidi="ar-SA"/>
              </w:rPr>
              <w:t xml:space="preserve">ziale              </w:t>
            </w:r>
            <w:r w:rsidR="00817F2E">
              <w:rPr>
                <w:rFonts w:eastAsia="Times New Roman" w:cs="Times New Roman"/>
                <w:color w:val="000000"/>
                <w:kern w:val="0"/>
                <w:lang w:eastAsia="it-IT" w:bidi="ar-SA"/>
              </w:rPr>
              <w:t xml:space="preserve"> </w:t>
            </w:r>
          </w:p>
          <w:p w:rsidR="00A32A34" w:rsidRPr="00104A93" w:rsidRDefault="00A32A34" w:rsidP="00EE6FEA">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c) Non la conosco </w:t>
            </w:r>
          </w:p>
          <w:p w:rsidR="00E35328" w:rsidRPr="00104A93" w:rsidRDefault="00E35328" w:rsidP="00EE6FEA">
            <w:pPr>
              <w:widowControl/>
              <w:suppressAutoHyphens w:val="0"/>
              <w:autoSpaceDN/>
              <w:textAlignment w:val="auto"/>
              <w:rPr>
                <w:rFonts w:eastAsia="Times New Roman" w:cs="Times New Roman"/>
                <w:color w:val="000000"/>
                <w:kern w:val="0"/>
                <w:lang w:eastAsia="it-IT" w:bidi="ar-SA"/>
              </w:rPr>
            </w:pPr>
          </w:p>
        </w:tc>
      </w:tr>
      <w:tr w:rsidR="00A32A34" w:rsidRPr="00104A93" w:rsidTr="00817F2E">
        <w:trPr>
          <w:trHeight w:val="13"/>
        </w:trPr>
        <w:tc>
          <w:tcPr>
            <w:tcW w:w="2569" w:type="dxa"/>
            <w:vMerge/>
            <w:tcBorders>
              <w:top w:val="single" w:sz="4" w:space="0" w:color="auto"/>
              <w:left w:val="single" w:sz="8" w:space="0" w:color="auto"/>
              <w:right w:val="single" w:sz="4" w:space="0" w:color="auto"/>
            </w:tcBorders>
            <w:vAlign w:val="center"/>
            <w:hideMark/>
          </w:tcPr>
          <w:p w:rsidR="00A32A34" w:rsidRPr="00104A93" w:rsidRDefault="00A32A34" w:rsidP="00A32A34">
            <w:pPr>
              <w:widowControl/>
              <w:suppressAutoHyphens w:val="0"/>
              <w:autoSpaceDN/>
              <w:textAlignment w:val="auto"/>
              <w:rPr>
                <w:rFonts w:eastAsia="Times New Roman" w:cs="Times New Roman"/>
                <w:i/>
                <w:iCs/>
                <w:color w:val="000000"/>
                <w:kern w:val="0"/>
                <w:lang w:eastAsia="it-IT" w:bidi="ar-SA"/>
              </w:rPr>
            </w:pPr>
          </w:p>
        </w:tc>
        <w:tc>
          <w:tcPr>
            <w:tcW w:w="3272" w:type="dxa"/>
            <w:vMerge/>
            <w:tcBorders>
              <w:top w:val="nil"/>
              <w:left w:val="single" w:sz="4" w:space="0" w:color="auto"/>
              <w:bottom w:val="single" w:sz="4" w:space="0" w:color="auto"/>
              <w:right w:val="single" w:sz="4" w:space="0" w:color="auto"/>
            </w:tcBorders>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p>
        </w:tc>
        <w:tc>
          <w:tcPr>
            <w:tcW w:w="2910" w:type="dxa"/>
            <w:tcBorders>
              <w:top w:val="single" w:sz="4" w:space="0" w:color="auto"/>
              <w:left w:val="nil"/>
              <w:right w:val="single" w:sz="8" w:space="0" w:color="auto"/>
            </w:tcBorders>
            <w:shd w:val="clear" w:color="auto" w:fill="auto"/>
            <w:vAlign w:val="center"/>
            <w:hideMark/>
          </w:tcPr>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Dove hai già sentito parlare della Sindrome di Down?</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Ho approfondito l’argomento a scuola</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Ho sentito parlare della Sindrome di Down in telev</w:t>
            </w:r>
            <w:r w:rsidRPr="00104A93">
              <w:rPr>
                <w:rFonts w:eastAsia="Times New Roman" w:cs="Times New Roman"/>
                <w:color w:val="000000"/>
                <w:kern w:val="0"/>
                <w:lang w:eastAsia="it-IT" w:bidi="ar-SA"/>
              </w:rPr>
              <w:t>i</w:t>
            </w:r>
            <w:r w:rsidRPr="00104A93">
              <w:rPr>
                <w:rFonts w:eastAsia="Times New Roman" w:cs="Times New Roman"/>
                <w:color w:val="000000"/>
                <w:kern w:val="0"/>
                <w:lang w:eastAsia="it-IT" w:bidi="ar-SA"/>
              </w:rPr>
              <w:t>sione</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c) Ho approfondito l’argomento attraverso la lettura di documenti inerenti </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d) Non mi sono mai intere</w:t>
            </w:r>
            <w:r w:rsidRPr="00104A93">
              <w:rPr>
                <w:rFonts w:eastAsia="Times New Roman" w:cs="Times New Roman"/>
                <w:color w:val="000000"/>
                <w:kern w:val="0"/>
                <w:lang w:eastAsia="it-IT" w:bidi="ar-SA"/>
              </w:rPr>
              <w:t>s</w:t>
            </w:r>
            <w:r w:rsidRPr="00104A93">
              <w:rPr>
                <w:rFonts w:eastAsia="Times New Roman" w:cs="Times New Roman"/>
                <w:color w:val="000000"/>
                <w:kern w:val="0"/>
                <w:lang w:eastAsia="it-IT" w:bidi="ar-SA"/>
              </w:rPr>
              <w:t xml:space="preserve">sato all’argomento </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tc>
      </w:tr>
      <w:tr w:rsidR="00A32A34" w:rsidRPr="00104A93" w:rsidTr="00817F2E">
        <w:trPr>
          <w:trHeight w:val="57"/>
        </w:trPr>
        <w:tc>
          <w:tcPr>
            <w:tcW w:w="2569" w:type="dxa"/>
            <w:vMerge/>
            <w:tcBorders>
              <w:top w:val="single" w:sz="4" w:space="0" w:color="auto"/>
              <w:left w:val="single" w:sz="8" w:space="0" w:color="auto"/>
              <w:bottom w:val="single" w:sz="4" w:space="0" w:color="auto"/>
              <w:right w:val="single" w:sz="4" w:space="0" w:color="auto"/>
            </w:tcBorders>
            <w:vAlign w:val="center"/>
            <w:hideMark/>
          </w:tcPr>
          <w:p w:rsidR="00A32A34" w:rsidRPr="00104A93" w:rsidRDefault="00A32A34" w:rsidP="00A32A34">
            <w:pPr>
              <w:widowControl/>
              <w:suppressAutoHyphens w:val="0"/>
              <w:autoSpaceDN/>
              <w:textAlignment w:val="auto"/>
              <w:rPr>
                <w:rFonts w:eastAsia="Times New Roman" w:cs="Times New Roman"/>
                <w:i/>
                <w:iCs/>
                <w:color w:val="000000"/>
                <w:kern w:val="0"/>
                <w:lang w:eastAsia="it-IT" w:bidi="ar-SA"/>
              </w:rPr>
            </w:pPr>
          </w:p>
        </w:tc>
        <w:tc>
          <w:tcPr>
            <w:tcW w:w="3272" w:type="dxa"/>
            <w:vMerge/>
            <w:tcBorders>
              <w:top w:val="nil"/>
              <w:left w:val="single" w:sz="4" w:space="0" w:color="auto"/>
              <w:bottom w:val="single" w:sz="4" w:space="0" w:color="auto"/>
              <w:right w:val="single" w:sz="4" w:space="0" w:color="auto"/>
            </w:tcBorders>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p>
        </w:tc>
        <w:tc>
          <w:tcPr>
            <w:tcW w:w="2910" w:type="dxa"/>
            <w:tcBorders>
              <w:left w:val="nil"/>
              <w:bottom w:val="single" w:sz="4" w:space="0" w:color="auto"/>
              <w:right w:val="single" w:sz="8" w:space="0" w:color="auto"/>
            </w:tcBorders>
            <w:shd w:val="clear" w:color="auto" w:fill="auto"/>
            <w:noWrap/>
            <w:vAlign w:val="bottom"/>
            <w:hideMark/>
          </w:tcPr>
          <w:p w:rsidR="00A32A34" w:rsidRPr="00104A93" w:rsidRDefault="00A32A34" w:rsidP="00A32A34">
            <w:pPr>
              <w:widowControl/>
              <w:suppressAutoHyphens w:val="0"/>
              <w:autoSpaceDN/>
              <w:textAlignment w:val="auto"/>
              <w:rPr>
                <w:rFonts w:ascii="Calibri" w:eastAsia="Times New Roman" w:hAnsi="Calibri" w:cs="Times New Roman"/>
                <w:color w:val="000000"/>
                <w:kern w:val="0"/>
                <w:lang w:eastAsia="it-IT" w:bidi="ar-SA"/>
              </w:rPr>
            </w:pPr>
          </w:p>
        </w:tc>
      </w:tr>
      <w:tr w:rsidR="00A32A34" w:rsidRPr="00104A93" w:rsidTr="00817F2E">
        <w:trPr>
          <w:trHeight w:val="3167"/>
        </w:trPr>
        <w:tc>
          <w:tcPr>
            <w:tcW w:w="2569" w:type="dxa"/>
            <w:tcBorders>
              <w:top w:val="single" w:sz="4" w:space="0" w:color="auto"/>
              <w:left w:val="single" w:sz="8" w:space="0" w:color="auto"/>
              <w:bottom w:val="single" w:sz="4" w:space="0" w:color="auto"/>
              <w:right w:val="single" w:sz="4" w:space="0" w:color="auto"/>
            </w:tcBorders>
            <w:shd w:val="clear" w:color="auto" w:fill="auto"/>
            <w:hideMark/>
          </w:tcPr>
          <w:p w:rsidR="00A32A34" w:rsidRPr="00104A93" w:rsidRDefault="00A32A34" w:rsidP="00817F2E">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w:t>
            </w: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Pr="00104A93" w:rsidRDefault="00E35328" w:rsidP="00817F2E">
            <w:pPr>
              <w:widowControl/>
              <w:suppressAutoHyphens w:val="0"/>
              <w:autoSpaceDN/>
              <w:textAlignment w:val="auto"/>
              <w:rPr>
                <w:rFonts w:eastAsia="Times New Roman" w:cs="Times New Roman"/>
                <w:color w:val="000000"/>
                <w:kern w:val="0"/>
                <w:lang w:eastAsia="it-IT" w:bidi="ar-SA"/>
              </w:rPr>
            </w:pPr>
          </w:p>
          <w:p w:rsidR="00E35328" w:rsidRDefault="00E35328" w:rsidP="00817F2E">
            <w:pPr>
              <w:widowControl/>
              <w:suppressAutoHyphens w:val="0"/>
              <w:autoSpaceDN/>
              <w:textAlignment w:val="auto"/>
              <w:rPr>
                <w:rFonts w:eastAsia="Times New Roman" w:cs="Times New Roman"/>
                <w:color w:val="000000"/>
                <w:kern w:val="0"/>
                <w:lang w:eastAsia="it-IT" w:bidi="ar-SA"/>
              </w:rPr>
            </w:pPr>
          </w:p>
          <w:p w:rsidR="00817F2E" w:rsidRDefault="00817F2E" w:rsidP="00817F2E">
            <w:pPr>
              <w:widowControl/>
              <w:suppressAutoHyphens w:val="0"/>
              <w:autoSpaceDN/>
              <w:textAlignment w:val="auto"/>
              <w:rPr>
                <w:rFonts w:eastAsia="Times New Roman" w:cs="Times New Roman"/>
                <w:color w:val="000000"/>
                <w:kern w:val="0"/>
                <w:lang w:eastAsia="it-IT" w:bidi="ar-SA"/>
              </w:rPr>
            </w:pPr>
          </w:p>
          <w:p w:rsidR="00817F2E" w:rsidRDefault="00817F2E" w:rsidP="00817F2E">
            <w:pPr>
              <w:widowControl/>
              <w:suppressAutoHyphens w:val="0"/>
              <w:autoSpaceDN/>
              <w:textAlignment w:val="auto"/>
              <w:rPr>
                <w:rFonts w:eastAsia="Times New Roman" w:cs="Times New Roman"/>
                <w:color w:val="000000"/>
                <w:kern w:val="0"/>
                <w:lang w:eastAsia="it-IT" w:bidi="ar-SA"/>
              </w:rPr>
            </w:pPr>
          </w:p>
          <w:p w:rsidR="00817F2E" w:rsidRDefault="00817F2E" w:rsidP="00817F2E">
            <w:pPr>
              <w:widowControl/>
              <w:suppressAutoHyphens w:val="0"/>
              <w:autoSpaceDN/>
              <w:textAlignment w:val="auto"/>
              <w:rPr>
                <w:rFonts w:eastAsia="Times New Roman" w:cs="Times New Roman"/>
                <w:color w:val="000000"/>
                <w:kern w:val="0"/>
                <w:lang w:eastAsia="it-IT" w:bidi="ar-SA"/>
              </w:rPr>
            </w:pPr>
          </w:p>
          <w:p w:rsidR="00817F2E" w:rsidRDefault="00817F2E" w:rsidP="00817F2E">
            <w:pPr>
              <w:widowControl/>
              <w:suppressAutoHyphens w:val="0"/>
              <w:autoSpaceDN/>
              <w:textAlignment w:val="auto"/>
              <w:rPr>
                <w:rFonts w:eastAsia="Times New Roman" w:cs="Times New Roman"/>
                <w:color w:val="000000"/>
                <w:kern w:val="0"/>
                <w:lang w:eastAsia="it-IT" w:bidi="ar-SA"/>
              </w:rPr>
            </w:pPr>
          </w:p>
          <w:p w:rsidR="00817F2E" w:rsidRDefault="00817F2E" w:rsidP="00817F2E">
            <w:pPr>
              <w:widowControl/>
              <w:suppressAutoHyphens w:val="0"/>
              <w:autoSpaceDN/>
              <w:textAlignment w:val="auto"/>
              <w:rPr>
                <w:rFonts w:eastAsia="Times New Roman" w:cs="Times New Roman"/>
                <w:color w:val="000000"/>
                <w:kern w:val="0"/>
                <w:lang w:eastAsia="it-IT" w:bidi="ar-SA"/>
              </w:rPr>
            </w:pPr>
          </w:p>
          <w:p w:rsidR="00817F2E" w:rsidRDefault="00817F2E" w:rsidP="00817F2E">
            <w:pPr>
              <w:widowControl/>
              <w:suppressAutoHyphens w:val="0"/>
              <w:autoSpaceDN/>
              <w:textAlignment w:val="auto"/>
              <w:rPr>
                <w:rFonts w:eastAsia="Times New Roman" w:cs="Times New Roman"/>
                <w:color w:val="000000"/>
                <w:kern w:val="0"/>
                <w:lang w:eastAsia="it-IT" w:bidi="ar-SA"/>
              </w:rPr>
            </w:pPr>
          </w:p>
          <w:p w:rsidR="00817F2E" w:rsidRDefault="00817F2E" w:rsidP="00817F2E">
            <w:pPr>
              <w:widowControl/>
              <w:suppressAutoHyphens w:val="0"/>
              <w:autoSpaceDN/>
              <w:textAlignment w:val="auto"/>
              <w:rPr>
                <w:rFonts w:eastAsia="Times New Roman" w:cs="Times New Roman"/>
                <w:color w:val="000000"/>
                <w:kern w:val="0"/>
                <w:lang w:eastAsia="it-IT" w:bidi="ar-SA"/>
              </w:rPr>
            </w:pPr>
          </w:p>
          <w:p w:rsidR="00817F2E" w:rsidRPr="00104A93" w:rsidRDefault="00817F2E" w:rsidP="00817F2E">
            <w:pPr>
              <w:widowControl/>
              <w:suppressAutoHyphens w:val="0"/>
              <w:autoSpaceDN/>
              <w:textAlignment w:val="auto"/>
              <w:rPr>
                <w:rFonts w:eastAsia="Times New Roman" w:cs="Times New Roman"/>
                <w:color w:val="000000"/>
                <w:kern w:val="0"/>
                <w:lang w:eastAsia="it-IT" w:bidi="ar-SA"/>
              </w:rPr>
            </w:pPr>
          </w:p>
          <w:p w:rsidR="00E35328" w:rsidRPr="00104A93" w:rsidRDefault="00817F2E" w:rsidP="00817F2E">
            <w:pPr>
              <w:widowControl/>
              <w:suppressAutoHyphens w:val="0"/>
              <w:autoSpaceDN/>
              <w:textAlignment w:val="auto"/>
              <w:rPr>
                <w:rFonts w:eastAsia="Times New Roman" w:cs="Times New Roman"/>
                <w:i/>
                <w:iCs/>
                <w:color w:val="000000"/>
                <w:kern w:val="0"/>
                <w:lang w:eastAsia="it-IT" w:bidi="ar-SA"/>
              </w:rPr>
            </w:pPr>
            <w:r>
              <w:rPr>
                <w:rFonts w:eastAsia="Times New Roman" w:cs="Times New Roman"/>
                <w:i/>
                <w:iCs/>
                <w:noProof/>
                <w:color w:val="000000"/>
                <w:kern w:val="0"/>
                <w:lang w:eastAsia="it-IT" w:bidi="ar-SA"/>
              </w:rPr>
              <w:pict>
                <v:shapetype id="_x0000_t32" coordsize="21600,21600" o:spt="32" o:oned="t" path="m,l21600,21600e" filled="f">
                  <v:path arrowok="t" fillok="f" o:connecttype="none"/>
                  <o:lock v:ext="edit" shapetype="t"/>
                </v:shapetype>
                <v:shape id="_x0000_s1027" type="#_x0000_t32" style="position:absolute;margin-left:-4.65pt;margin-top:5.85pt;width:440.6pt;height:0;z-index:251660288" o:connectortype="straight"/>
              </w:pict>
            </w:r>
          </w:p>
          <w:p w:rsidR="00E35328" w:rsidRPr="00104A93" w:rsidRDefault="00E35328" w:rsidP="00817F2E">
            <w:pPr>
              <w:widowControl/>
              <w:suppressAutoHyphens w:val="0"/>
              <w:autoSpaceDN/>
              <w:textAlignment w:val="auto"/>
              <w:rPr>
                <w:rFonts w:eastAsia="Times New Roman" w:cs="Times New Roman"/>
                <w:i/>
                <w:iCs/>
                <w:color w:val="000000"/>
                <w:kern w:val="0"/>
                <w:lang w:eastAsia="it-IT" w:bidi="ar-SA"/>
              </w:rPr>
            </w:pPr>
          </w:p>
          <w:p w:rsidR="0093240E" w:rsidRPr="00104A93" w:rsidRDefault="0093240E" w:rsidP="00817F2E">
            <w:pPr>
              <w:widowControl/>
              <w:suppressAutoHyphens w:val="0"/>
              <w:autoSpaceDN/>
              <w:textAlignment w:val="auto"/>
              <w:rPr>
                <w:rFonts w:eastAsia="Times New Roman" w:cs="Times New Roman"/>
                <w:i/>
                <w:iCs/>
                <w:color w:val="000000"/>
                <w:kern w:val="0"/>
                <w:lang w:eastAsia="it-IT" w:bidi="ar-SA"/>
              </w:rPr>
            </w:pPr>
            <w:r w:rsidRPr="00104A93">
              <w:rPr>
                <w:rFonts w:eastAsia="Times New Roman" w:cs="Times New Roman"/>
                <w:i/>
                <w:iCs/>
                <w:color w:val="000000"/>
                <w:kern w:val="0"/>
                <w:lang w:eastAsia="it-IT" w:bidi="ar-SA"/>
              </w:rPr>
              <w:t>Stereotipi riguardanti le persone affette da si</w:t>
            </w:r>
            <w:r w:rsidRPr="00104A93">
              <w:rPr>
                <w:rFonts w:eastAsia="Times New Roman" w:cs="Times New Roman"/>
                <w:i/>
                <w:iCs/>
                <w:color w:val="000000"/>
                <w:kern w:val="0"/>
                <w:lang w:eastAsia="it-IT" w:bidi="ar-SA"/>
              </w:rPr>
              <w:t>n</w:t>
            </w:r>
            <w:r w:rsidRPr="00104A93">
              <w:rPr>
                <w:rFonts w:eastAsia="Times New Roman" w:cs="Times New Roman"/>
                <w:i/>
                <w:iCs/>
                <w:color w:val="000000"/>
                <w:kern w:val="0"/>
                <w:lang w:eastAsia="it-IT" w:bidi="ar-SA"/>
              </w:rPr>
              <w:t>drome di Down</w:t>
            </w:r>
          </w:p>
          <w:p w:rsidR="0093240E" w:rsidRPr="00104A93" w:rsidRDefault="0093240E" w:rsidP="00817F2E">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i/>
                <w:iCs/>
                <w:color w:val="000000"/>
                <w:kern w:val="0"/>
                <w:lang w:eastAsia="it-IT" w:bidi="ar-SA"/>
              </w:rPr>
              <w:t>(Fattore dipendente)</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Default="00E35328" w:rsidP="00A32A34">
            <w:pPr>
              <w:widowControl/>
              <w:suppressAutoHyphens w:val="0"/>
              <w:autoSpaceDN/>
              <w:textAlignment w:val="auto"/>
              <w:rPr>
                <w:rFonts w:eastAsia="Times New Roman" w:cs="Times New Roman"/>
                <w:color w:val="000000"/>
                <w:kern w:val="0"/>
                <w:lang w:eastAsia="it-IT" w:bidi="ar-SA"/>
              </w:rPr>
            </w:pPr>
          </w:p>
          <w:p w:rsidR="00817F2E" w:rsidRDefault="00817F2E" w:rsidP="00A32A34">
            <w:pPr>
              <w:widowControl/>
              <w:suppressAutoHyphens w:val="0"/>
              <w:autoSpaceDN/>
              <w:textAlignment w:val="auto"/>
              <w:rPr>
                <w:rFonts w:eastAsia="Times New Roman" w:cs="Times New Roman"/>
                <w:color w:val="000000"/>
                <w:kern w:val="0"/>
                <w:lang w:eastAsia="it-IT" w:bidi="ar-SA"/>
              </w:rPr>
            </w:pPr>
          </w:p>
          <w:p w:rsidR="00817F2E" w:rsidRPr="00104A93" w:rsidRDefault="00817F2E" w:rsidP="00A32A34">
            <w:pPr>
              <w:widowControl/>
              <w:suppressAutoHyphens w:val="0"/>
              <w:autoSpaceDN/>
              <w:textAlignment w:val="auto"/>
              <w:rPr>
                <w:rFonts w:eastAsia="Times New Roman" w:cs="Times New Roman"/>
                <w:color w:val="000000"/>
                <w:kern w:val="0"/>
                <w:lang w:eastAsia="it-IT" w:bidi="ar-SA"/>
              </w:rPr>
            </w:pPr>
          </w:p>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Caratteristiche (caratterialmente e fisicamente) sulle persone a</w:t>
            </w:r>
            <w:r w:rsidRPr="00104A93">
              <w:rPr>
                <w:rFonts w:eastAsia="Times New Roman" w:cs="Times New Roman"/>
                <w:color w:val="000000"/>
                <w:kern w:val="0"/>
                <w:lang w:eastAsia="it-IT" w:bidi="ar-SA"/>
              </w:rPr>
              <w:t>f</w:t>
            </w:r>
            <w:r w:rsidRPr="00104A93">
              <w:rPr>
                <w:rFonts w:eastAsia="Times New Roman" w:cs="Times New Roman"/>
                <w:color w:val="000000"/>
                <w:kern w:val="0"/>
                <w:lang w:eastAsia="it-IT" w:bidi="ar-SA"/>
              </w:rPr>
              <w:t>fette dalla sindrome di Down</w:t>
            </w:r>
          </w:p>
        </w:tc>
        <w:tc>
          <w:tcPr>
            <w:tcW w:w="2910" w:type="dxa"/>
            <w:tcBorders>
              <w:top w:val="single" w:sz="4" w:space="0" w:color="auto"/>
              <w:left w:val="nil"/>
              <w:bottom w:val="single" w:sz="4" w:space="0" w:color="auto"/>
              <w:right w:val="single" w:sz="8" w:space="0" w:color="auto"/>
            </w:tcBorders>
            <w:shd w:val="clear" w:color="auto" w:fill="auto"/>
            <w:vAlign w:val="center"/>
            <w:hideMark/>
          </w:tcPr>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lastRenderedPageBreak/>
              <w:t>Ritieni che l’argomento in</w:t>
            </w:r>
            <w:r w:rsidRPr="00104A93">
              <w:rPr>
                <w:rFonts w:eastAsia="Times New Roman" w:cs="Times New Roman"/>
                <w:color w:val="000000"/>
                <w:kern w:val="0"/>
                <w:lang w:eastAsia="it-IT" w:bidi="ar-SA"/>
              </w:rPr>
              <w:t>e</w:t>
            </w:r>
            <w:r w:rsidRPr="00104A93">
              <w:rPr>
                <w:rFonts w:eastAsia="Times New Roman" w:cs="Times New Roman"/>
                <w:color w:val="000000"/>
                <w:kern w:val="0"/>
                <w:lang w:eastAsia="it-IT" w:bidi="ar-SA"/>
              </w:rPr>
              <w:t>rente alla Sindrome di Down venga divulgato in maniera adeguat</w:t>
            </w:r>
            <w:r w:rsidR="002E62A6" w:rsidRPr="00104A93">
              <w:rPr>
                <w:rFonts w:eastAsia="Times New Roman" w:cs="Times New Roman"/>
                <w:color w:val="000000"/>
                <w:kern w:val="0"/>
                <w:lang w:eastAsia="it-IT" w:bidi="ar-SA"/>
              </w:rPr>
              <w:t>a</w:t>
            </w:r>
            <w:r w:rsidRPr="00104A93">
              <w:rPr>
                <w:rFonts w:eastAsia="Times New Roman" w:cs="Times New Roman"/>
                <w:color w:val="000000"/>
                <w:kern w:val="0"/>
                <w:lang w:eastAsia="it-IT" w:bidi="ar-SA"/>
              </w:rPr>
              <w:t xml:space="preserve"> nella s</w:t>
            </w:r>
            <w:r w:rsidRPr="00104A93">
              <w:rPr>
                <w:rFonts w:eastAsia="Times New Roman" w:cs="Times New Roman"/>
                <w:color w:val="000000"/>
                <w:kern w:val="0"/>
                <w:lang w:eastAsia="it-IT" w:bidi="ar-SA"/>
              </w:rPr>
              <w:t>o</w:t>
            </w:r>
            <w:r w:rsidRPr="00104A93">
              <w:rPr>
                <w:rFonts w:eastAsia="Times New Roman" w:cs="Times New Roman"/>
                <w:color w:val="000000"/>
                <w:kern w:val="0"/>
                <w:lang w:eastAsia="it-IT" w:bidi="ar-SA"/>
              </w:rPr>
              <w:t>cietà?</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Ritengo che l’informazione sia trasmessa in modo adatto</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Ritengo che l’argomento dovrebbe essere maggio</w:t>
            </w:r>
            <w:r w:rsidRPr="00104A93">
              <w:rPr>
                <w:rFonts w:eastAsia="Times New Roman" w:cs="Times New Roman"/>
                <w:color w:val="000000"/>
                <w:kern w:val="0"/>
                <w:lang w:eastAsia="it-IT" w:bidi="ar-SA"/>
              </w:rPr>
              <w:t>r</w:t>
            </w:r>
            <w:r w:rsidRPr="00104A93">
              <w:rPr>
                <w:rFonts w:eastAsia="Times New Roman" w:cs="Times New Roman"/>
                <w:color w:val="000000"/>
                <w:kern w:val="0"/>
                <w:lang w:eastAsia="it-IT" w:bidi="ar-SA"/>
              </w:rPr>
              <w:t>mente approfondito</w:t>
            </w:r>
          </w:p>
          <w:p w:rsidR="00E35328"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 Ritengo che l’informazione non sia tr</w:t>
            </w:r>
            <w:r w:rsidRPr="00104A93">
              <w:rPr>
                <w:rFonts w:eastAsia="Times New Roman" w:cs="Times New Roman"/>
                <w:color w:val="000000"/>
                <w:kern w:val="0"/>
                <w:lang w:eastAsia="it-IT" w:bidi="ar-SA"/>
              </w:rPr>
              <w:t>a</w:t>
            </w:r>
            <w:r w:rsidRPr="00104A93">
              <w:rPr>
                <w:rFonts w:eastAsia="Times New Roman" w:cs="Times New Roman"/>
                <w:color w:val="000000"/>
                <w:kern w:val="0"/>
                <w:lang w:eastAsia="it-IT" w:bidi="ar-SA"/>
              </w:rPr>
              <w:t>smessa nella società in m</w:t>
            </w:r>
            <w:r w:rsidRPr="00104A93">
              <w:rPr>
                <w:rFonts w:eastAsia="Times New Roman" w:cs="Times New Roman"/>
                <w:color w:val="000000"/>
                <w:kern w:val="0"/>
                <w:lang w:eastAsia="it-IT" w:bidi="ar-SA"/>
              </w:rPr>
              <w:t>o</w:t>
            </w:r>
            <w:r w:rsidRPr="00104A93">
              <w:rPr>
                <w:rFonts w:eastAsia="Times New Roman" w:cs="Times New Roman"/>
                <w:color w:val="000000"/>
                <w:kern w:val="0"/>
                <w:lang w:eastAsia="it-IT" w:bidi="ar-SA"/>
              </w:rPr>
              <w:t xml:space="preserve">do appropriato </w:t>
            </w:r>
          </w:p>
          <w:p w:rsidR="00817F2E" w:rsidRDefault="00817F2E" w:rsidP="00A32A34">
            <w:pPr>
              <w:widowControl/>
              <w:suppressAutoHyphens w:val="0"/>
              <w:autoSpaceDN/>
              <w:textAlignment w:val="auto"/>
              <w:rPr>
                <w:rFonts w:eastAsia="Times New Roman" w:cs="Times New Roman"/>
                <w:color w:val="000000"/>
                <w:kern w:val="0"/>
                <w:lang w:eastAsia="it-IT" w:bidi="ar-SA"/>
              </w:rPr>
            </w:pPr>
          </w:p>
          <w:p w:rsidR="00817F2E" w:rsidRDefault="00817F2E" w:rsidP="00A32A34">
            <w:pPr>
              <w:widowControl/>
              <w:suppressAutoHyphens w:val="0"/>
              <w:autoSpaceDN/>
              <w:textAlignment w:val="auto"/>
              <w:rPr>
                <w:rFonts w:eastAsia="Times New Roman" w:cs="Times New Roman"/>
                <w:color w:val="000000"/>
                <w:kern w:val="0"/>
                <w:lang w:eastAsia="it-IT" w:bidi="ar-SA"/>
              </w:rPr>
            </w:pPr>
          </w:p>
          <w:p w:rsidR="00817F2E" w:rsidRDefault="00817F2E" w:rsidP="00A32A34">
            <w:pPr>
              <w:widowControl/>
              <w:suppressAutoHyphens w:val="0"/>
              <w:autoSpaceDN/>
              <w:textAlignment w:val="auto"/>
              <w:rPr>
                <w:rFonts w:eastAsia="Times New Roman" w:cs="Times New Roman"/>
                <w:color w:val="000000"/>
                <w:kern w:val="0"/>
                <w:lang w:eastAsia="it-IT" w:bidi="ar-SA"/>
              </w:rPr>
            </w:pPr>
          </w:p>
          <w:p w:rsidR="00817F2E" w:rsidRPr="00104A93" w:rsidRDefault="00817F2E" w:rsidP="00A32A34">
            <w:pPr>
              <w:widowControl/>
              <w:suppressAutoHyphens w:val="0"/>
              <w:autoSpaceDN/>
              <w:textAlignment w:val="auto"/>
              <w:rPr>
                <w:rFonts w:eastAsia="Times New Roman" w:cs="Times New Roman"/>
                <w:color w:val="000000"/>
                <w:kern w:val="0"/>
                <w:lang w:eastAsia="it-IT" w:bidi="ar-SA"/>
              </w:rPr>
            </w:pPr>
          </w:p>
          <w:p w:rsidR="00E35328" w:rsidRPr="00104A93" w:rsidRDefault="00817F2E" w:rsidP="00A32A34">
            <w:pPr>
              <w:widowControl/>
              <w:suppressAutoHyphens w:val="0"/>
              <w:autoSpaceDN/>
              <w:textAlignment w:val="auto"/>
              <w:rPr>
                <w:rFonts w:eastAsia="Times New Roman" w:cs="Times New Roman"/>
                <w:color w:val="000000"/>
                <w:kern w:val="0"/>
                <w:lang w:eastAsia="it-IT" w:bidi="ar-SA"/>
              </w:rPr>
            </w:pPr>
            <w:r>
              <w:rPr>
                <w:rFonts w:eastAsia="Times New Roman" w:cs="Times New Roman"/>
                <w:noProof/>
                <w:color w:val="000000"/>
                <w:kern w:val="0"/>
                <w:lang w:eastAsia="it-IT" w:bidi="ar-SA"/>
              </w:rPr>
              <w:pict>
                <v:shape id="_x0000_s1026" type="#_x0000_t32" style="position:absolute;margin-left:-2.15pt;margin-top:13.95pt;width:142.95pt;height:0;z-index:251659264" o:connectortype="straight"/>
              </w:pict>
            </w:r>
          </w:p>
          <w:p w:rsidR="00104A93" w:rsidRDefault="00104A93"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Hai mai </w:t>
            </w:r>
            <w:r w:rsidR="00817F2E">
              <w:rPr>
                <w:rFonts w:eastAsia="Times New Roman" w:cs="Times New Roman"/>
                <w:color w:val="000000"/>
                <w:kern w:val="0"/>
                <w:lang w:eastAsia="it-IT" w:bidi="ar-SA"/>
              </w:rPr>
              <w:t>stretto</w:t>
            </w:r>
            <w:r w:rsidRPr="00104A93">
              <w:rPr>
                <w:rFonts w:eastAsia="Times New Roman" w:cs="Times New Roman"/>
                <w:color w:val="000000"/>
                <w:kern w:val="0"/>
                <w:lang w:eastAsia="it-IT" w:bidi="ar-SA"/>
              </w:rPr>
              <w:t xml:space="preserve"> rapporti</w:t>
            </w:r>
            <w:r w:rsidR="00817F2E">
              <w:rPr>
                <w:rFonts w:eastAsia="Times New Roman" w:cs="Times New Roman"/>
                <w:color w:val="000000"/>
                <w:kern w:val="0"/>
                <w:lang w:eastAsia="it-IT" w:bidi="ar-SA"/>
              </w:rPr>
              <w:t xml:space="preserve"> con persone</w:t>
            </w:r>
            <w:r w:rsidRPr="00104A93">
              <w:rPr>
                <w:rFonts w:eastAsia="Times New Roman" w:cs="Times New Roman"/>
                <w:color w:val="000000"/>
                <w:kern w:val="0"/>
                <w:lang w:eastAsia="it-IT" w:bidi="ar-SA"/>
              </w:rPr>
              <w:t xml:space="preserve"> </w:t>
            </w:r>
            <w:r w:rsidR="00817F2E">
              <w:rPr>
                <w:rFonts w:eastAsia="Times New Roman" w:cs="Times New Roman"/>
                <w:color w:val="000000"/>
                <w:kern w:val="0"/>
                <w:lang w:eastAsia="it-IT" w:bidi="ar-SA"/>
              </w:rPr>
              <w:t>affette</w:t>
            </w:r>
            <w:r w:rsidRPr="00104A93">
              <w:rPr>
                <w:rFonts w:eastAsia="Times New Roman" w:cs="Times New Roman"/>
                <w:color w:val="000000"/>
                <w:kern w:val="0"/>
                <w:lang w:eastAsia="it-IT" w:bidi="ar-SA"/>
              </w:rPr>
              <w:t xml:space="preserve"> d</w:t>
            </w:r>
            <w:r w:rsidR="00817F2E">
              <w:rPr>
                <w:rFonts w:eastAsia="Times New Roman" w:cs="Times New Roman"/>
                <w:color w:val="000000"/>
                <w:kern w:val="0"/>
                <w:lang w:eastAsia="it-IT" w:bidi="ar-SA"/>
              </w:rPr>
              <w:t>a</w:t>
            </w:r>
            <w:r w:rsidRPr="00104A93">
              <w:rPr>
                <w:rFonts w:eastAsia="Times New Roman" w:cs="Times New Roman"/>
                <w:color w:val="000000"/>
                <w:kern w:val="0"/>
                <w:lang w:eastAsia="it-IT" w:bidi="ar-SA"/>
              </w:rPr>
              <w:t>lla Si</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drome di Down?</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Si, nell’ambito lavorativo o del volontariato</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Si, ho avuto rapporti di amicizia con individui affe</w:t>
            </w:r>
            <w:r w:rsidRPr="00104A93">
              <w:rPr>
                <w:rFonts w:eastAsia="Times New Roman" w:cs="Times New Roman"/>
                <w:color w:val="000000"/>
                <w:kern w:val="0"/>
                <w:lang w:eastAsia="it-IT" w:bidi="ar-SA"/>
              </w:rPr>
              <w:t>t</w:t>
            </w:r>
            <w:r w:rsidRPr="00104A93">
              <w:rPr>
                <w:rFonts w:eastAsia="Times New Roman" w:cs="Times New Roman"/>
                <w:color w:val="000000"/>
                <w:kern w:val="0"/>
                <w:lang w:eastAsia="it-IT" w:bidi="ar-SA"/>
              </w:rPr>
              <w:t>ti da Sindrome di Down</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 No, non ho mai avuto o</w:t>
            </w:r>
            <w:r w:rsidRPr="00104A93">
              <w:rPr>
                <w:rFonts w:eastAsia="Times New Roman" w:cs="Times New Roman"/>
                <w:color w:val="000000"/>
                <w:kern w:val="0"/>
                <w:lang w:eastAsia="it-IT" w:bidi="ar-SA"/>
              </w:rPr>
              <w:t>c</w:t>
            </w:r>
            <w:r w:rsidRPr="00104A93">
              <w:rPr>
                <w:rFonts w:eastAsia="Times New Roman" w:cs="Times New Roman"/>
                <w:color w:val="000000"/>
                <w:kern w:val="0"/>
                <w:lang w:eastAsia="it-IT" w:bidi="ar-SA"/>
              </w:rPr>
              <w:t>casione di stringere rapporti con persone con Sindrome di Down</w:t>
            </w:r>
          </w:p>
          <w:p w:rsidR="00E35328" w:rsidRPr="00104A93" w:rsidRDefault="00E35328" w:rsidP="00A32A34">
            <w:pPr>
              <w:widowControl/>
              <w:suppressAutoHyphens w:val="0"/>
              <w:autoSpaceDN/>
              <w:textAlignment w:val="auto"/>
              <w:rPr>
                <w:rFonts w:eastAsia="Times New Roman" w:cs="Times New Roman"/>
                <w:color w:val="000000"/>
                <w:kern w:val="0"/>
                <w:lang w:eastAsia="it-IT" w:bidi="ar-SA"/>
              </w:rPr>
            </w:pPr>
          </w:p>
          <w:p w:rsidR="00E35328" w:rsidRDefault="00E35328" w:rsidP="00A32A34">
            <w:pPr>
              <w:widowControl/>
              <w:suppressAutoHyphens w:val="0"/>
              <w:autoSpaceDN/>
              <w:textAlignment w:val="auto"/>
              <w:rPr>
                <w:rFonts w:eastAsia="Times New Roman" w:cs="Times New Roman"/>
                <w:color w:val="000000"/>
                <w:kern w:val="0"/>
                <w:lang w:eastAsia="it-IT" w:bidi="ar-SA"/>
              </w:rPr>
            </w:pPr>
          </w:p>
          <w:p w:rsidR="00FB796E" w:rsidRDefault="00FB796E" w:rsidP="00A32A34">
            <w:pPr>
              <w:widowControl/>
              <w:suppressAutoHyphens w:val="0"/>
              <w:autoSpaceDN/>
              <w:textAlignment w:val="auto"/>
              <w:rPr>
                <w:rFonts w:eastAsia="Times New Roman" w:cs="Times New Roman"/>
                <w:color w:val="000000"/>
                <w:kern w:val="0"/>
                <w:lang w:eastAsia="it-IT" w:bidi="ar-SA"/>
              </w:rPr>
            </w:pPr>
          </w:p>
          <w:p w:rsidR="00FB796E" w:rsidRPr="00104A93" w:rsidRDefault="00FB796E" w:rsidP="00A32A34">
            <w:pPr>
              <w:widowControl/>
              <w:suppressAutoHyphens w:val="0"/>
              <w:autoSpaceDN/>
              <w:textAlignment w:val="auto"/>
              <w:rPr>
                <w:rFonts w:eastAsia="Times New Roman" w:cs="Times New Roman"/>
                <w:color w:val="000000"/>
                <w:kern w:val="0"/>
                <w:lang w:eastAsia="it-IT" w:bidi="ar-SA"/>
              </w:rPr>
            </w:pPr>
          </w:p>
          <w:p w:rsidR="00D627A1"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Ritieni che le persone con sindrome di down abbiano tutti le stesse caratteristiche?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Si</w:t>
            </w:r>
            <w:r w:rsidR="00EE6FEA" w:rsidRPr="00104A93">
              <w:rPr>
                <w:rFonts w:eastAsia="Times New Roman" w:cs="Times New Roman"/>
                <w:color w:val="000000"/>
                <w:kern w:val="0"/>
                <w:lang w:eastAsia="it-IT" w:bidi="ar-SA"/>
              </w:rPr>
              <w:t>, a livello fisico e me</w:t>
            </w:r>
            <w:r w:rsidR="00EE6FEA" w:rsidRPr="00104A93">
              <w:rPr>
                <w:rFonts w:eastAsia="Times New Roman" w:cs="Times New Roman"/>
                <w:color w:val="000000"/>
                <w:kern w:val="0"/>
                <w:lang w:eastAsia="it-IT" w:bidi="ar-SA"/>
              </w:rPr>
              <w:t>n</w:t>
            </w:r>
            <w:r w:rsidR="00EE6FEA" w:rsidRPr="00104A93">
              <w:rPr>
                <w:rFonts w:eastAsia="Times New Roman" w:cs="Times New Roman"/>
                <w:color w:val="000000"/>
                <w:kern w:val="0"/>
                <w:lang w:eastAsia="it-IT" w:bidi="ar-SA"/>
              </w:rPr>
              <w:t>tale</w:t>
            </w:r>
            <w:r w:rsidRPr="00104A93">
              <w:rPr>
                <w:rFonts w:eastAsia="Times New Roman" w:cs="Times New Roman"/>
                <w:color w:val="000000"/>
                <w:kern w:val="0"/>
                <w:lang w:eastAsia="it-IT" w:bidi="ar-SA"/>
              </w:rPr>
              <w:t xml:space="preserve">                              </w:t>
            </w:r>
          </w:p>
          <w:p w:rsid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Si, </w:t>
            </w:r>
            <w:r w:rsidR="00EE6FEA" w:rsidRPr="00104A93">
              <w:rPr>
                <w:rFonts w:eastAsia="Times New Roman" w:cs="Times New Roman"/>
                <w:color w:val="000000"/>
                <w:kern w:val="0"/>
                <w:lang w:eastAsia="it-IT" w:bidi="ar-SA"/>
              </w:rPr>
              <w:t>m</w:t>
            </w:r>
            <w:r w:rsidRPr="00104A93">
              <w:rPr>
                <w:rFonts w:eastAsia="Times New Roman" w:cs="Times New Roman"/>
                <w:color w:val="000000"/>
                <w:kern w:val="0"/>
                <w:lang w:eastAsia="it-IT" w:bidi="ar-SA"/>
              </w:rPr>
              <w:t>a</w:t>
            </w:r>
            <w:r w:rsidR="00EE6FEA" w:rsidRPr="00104A93">
              <w:rPr>
                <w:rFonts w:eastAsia="Times New Roman" w:cs="Times New Roman"/>
                <w:color w:val="000000"/>
                <w:kern w:val="0"/>
                <w:lang w:eastAsia="it-IT" w:bidi="ar-SA"/>
              </w:rPr>
              <w:t xml:space="preserve"> solo a</w:t>
            </w:r>
            <w:r w:rsidRPr="00104A93">
              <w:rPr>
                <w:rFonts w:eastAsia="Times New Roman" w:cs="Times New Roman"/>
                <w:color w:val="000000"/>
                <w:kern w:val="0"/>
                <w:lang w:eastAsia="it-IT" w:bidi="ar-SA"/>
              </w:rPr>
              <w:t xml:space="preserve"> livello me</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 xml:space="preserve">tale </w:t>
            </w:r>
            <w:r w:rsidR="00EE6FEA" w:rsidRPr="00104A93">
              <w:rPr>
                <w:rFonts w:eastAsia="Times New Roman" w:cs="Times New Roman"/>
                <w:color w:val="000000"/>
                <w:kern w:val="0"/>
                <w:lang w:eastAsia="it-IT" w:bidi="ar-SA"/>
              </w:rPr>
              <w:t xml:space="preserve">                     </w:t>
            </w:r>
          </w:p>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 No, non hanno le stesse caratteristiche</w:t>
            </w:r>
          </w:p>
          <w:p w:rsidR="002E62A6" w:rsidRPr="00104A93" w:rsidRDefault="002E62A6" w:rsidP="00A32A34">
            <w:pPr>
              <w:widowControl/>
              <w:suppressAutoHyphens w:val="0"/>
              <w:autoSpaceDN/>
              <w:textAlignment w:val="auto"/>
              <w:rPr>
                <w:rFonts w:eastAsia="Times New Roman" w:cs="Times New Roman"/>
                <w:color w:val="000000"/>
                <w:kern w:val="0"/>
                <w:lang w:eastAsia="it-IT" w:bidi="ar-SA"/>
              </w:rPr>
            </w:pPr>
          </w:p>
        </w:tc>
      </w:tr>
      <w:tr w:rsidR="00A32A34" w:rsidRPr="00104A93" w:rsidTr="00817F2E">
        <w:trPr>
          <w:trHeight w:val="4160"/>
        </w:trPr>
        <w:tc>
          <w:tcPr>
            <w:tcW w:w="256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lastRenderedPageBreak/>
              <w:t> </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Carattere delle persone con si</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drome di Down</w:t>
            </w:r>
          </w:p>
        </w:tc>
        <w:tc>
          <w:tcPr>
            <w:tcW w:w="2910" w:type="dxa"/>
            <w:tcBorders>
              <w:top w:val="single" w:sz="4" w:space="0" w:color="auto"/>
              <w:left w:val="nil"/>
              <w:bottom w:val="single" w:sz="4" w:space="0" w:color="auto"/>
              <w:right w:val="single" w:sz="8" w:space="0" w:color="auto"/>
            </w:tcBorders>
            <w:shd w:val="clear" w:color="auto" w:fill="auto"/>
            <w:vAlign w:val="center"/>
            <w:hideMark/>
          </w:tcPr>
          <w:p w:rsidR="00D627A1"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Ritieni che le persone con sindrome di Down provino diverse emozioni?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2E62A6" w:rsidRPr="00104A93" w:rsidRDefault="00A32A34" w:rsidP="0017452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Si, sono sempre   felici e </w:t>
            </w:r>
            <w:r w:rsidR="0017452B" w:rsidRPr="00104A93">
              <w:rPr>
                <w:rFonts w:eastAsia="Times New Roman" w:cs="Times New Roman"/>
                <w:color w:val="000000"/>
                <w:kern w:val="0"/>
                <w:lang w:eastAsia="it-IT" w:bidi="ar-SA"/>
              </w:rPr>
              <w:t>attivi</w:t>
            </w:r>
            <w:r w:rsidRPr="00104A93">
              <w:rPr>
                <w:rFonts w:eastAsia="Times New Roman" w:cs="Times New Roman"/>
                <w:color w:val="000000"/>
                <w:kern w:val="0"/>
                <w:lang w:eastAsia="it-IT" w:bidi="ar-SA"/>
              </w:rPr>
              <w:t xml:space="preserve">                     </w:t>
            </w:r>
            <w:r w:rsidR="00FB796E">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b) No, </w:t>
            </w:r>
            <w:r w:rsidR="0017452B" w:rsidRPr="00104A93">
              <w:rPr>
                <w:rFonts w:eastAsia="Times New Roman" w:cs="Times New Roman"/>
                <w:color w:val="000000"/>
                <w:kern w:val="0"/>
                <w:lang w:eastAsia="it-IT" w:bidi="ar-SA"/>
              </w:rPr>
              <w:t xml:space="preserve">poiché sono sempre </w:t>
            </w:r>
            <w:r w:rsidRPr="00104A93">
              <w:rPr>
                <w:rFonts w:eastAsia="Times New Roman" w:cs="Times New Roman"/>
                <w:color w:val="000000"/>
                <w:kern w:val="0"/>
                <w:lang w:eastAsia="it-IT" w:bidi="ar-SA"/>
              </w:rPr>
              <w:t>i</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felici e passivi</w:t>
            </w:r>
            <w:r w:rsidR="007D153D"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w:t>
            </w:r>
            <w:r w:rsidR="002E62A6"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w:t>
            </w:r>
            <w:r w:rsidR="0017452B"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c) Si, provano       emozioni come </w:t>
            </w:r>
            <w:r w:rsidR="0017452B" w:rsidRPr="00104A93">
              <w:rPr>
                <w:rFonts w:eastAsia="Times New Roman" w:cs="Times New Roman"/>
                <w:color w:val="000000"/>
                <w:kern w:val="0"/>
                <w:lang w:eastAsia="it-IT" w:bidi="ar-SA"/>
              </w:rPr>
              <w:t xml:space="preserve">tutti </w:t>
            </w:r>
            <w:r w:rsidR="00FB796E">
              <w:rPr>
                <w:rFonts w:eastAsia="Times New Roman" w:cs="Times New Roman"/>
                <w:color w:val="000000"/>
                <w:kern w:val="0"/>
                <w:lang w:eastAsia="it-IT" w:bidi="ar-SA"/>
              </w:rPr>
              <w:t>gli altri esseri umani</w:t>
            </w:r>
          </w:p>
        </w:tc>
      </w:tr>
      <w:tr w:rsidR="00A32A34" w:rsidRPr="00104A93" w:rsidTr="002E62A6">
        <w:trPr>
          <w:trHeight w:val="7330"/>
        </w:trPr>
        <w:tc>
          <w:tcPr>
            <w:tcW w:w="2569" w:type="dxa"/>
            <w:tcBorders>
              <w:top w:val="single" w:sz="4" w:space="0" w:color="auto"/>
              <w:left w:val="single" w:sz="8"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lastRenderedPageBreak/>
              <w:t> </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Età dei genitori al momento del concepimento </w:t>
            </w:r>
          </w:p>
        </w:tc>
        <w:tc>
          <w:tcPr>
            <w:tcW w:w="2910" w:type="dxa"/>
            <w:tcBorders>
              <w:top w:val="single" w:sz="4" w:space="0" w:color="auto"/>
              <w:left w:val="nil"/>
              <w:bottom w:val="single" w:sz="4" w:space="0" w:color="auto"/>
              <w:right w:val="single" w:sz="8" w:space="0" w:color="auto"/>
            </w:tcBorders>
            <w:shd w:val="clear" w:color="auto" w:fill="auto"/>
            <w:vAlign w:val="center"/>
            <w:hideMark/>
          </w:tcPr>
          <w:p w:rsidR="00FB796E" w:rsidRDefault="00A32A34" w:rsidP="0017452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Ritieni che l'età dei genitori possa influire sul fatto che il bimbo nasca con la sindr</w:t>
            </w:r>
            <w:r w:rsidRPr="00104A93">
              <w:rPr>
                <w:rFonts w:eastAsia="Times New Roman" w:cs="Times New Roman"/>
                <w:color w:val="000000"/>
                <w:kern w:val="0"/>
                <w:lang w:eastAsia="it-IT" w:bidi="ar-SA"/>
              </w:rPr>
              <w:t>o</w:t>
            </w:r>
            <w:r w:rsidRPr="00104A93">
              <w:rPr>
                <w:rFonts w:eastAsia="Times New Roman" w:cs="Times New Roman"/>
                <w:color w:val="000000"/>
                <w:kern w:val="0"/>
                <w:lang w:eastAsia="it-IT" w:bidi="ar-SA"/>
              </w:rPr>
              <w:t xml:space="preserve">me di Down?   </w:t>
            </w:r>
            <w:r w:rsidRPr="00104A93">
              <w:rPr>
                <w:rFonts w:eastAsia="Times New Roman" w:cs="Times New Roman"/>
                <w:color w:val="000000"/>
                <w:kern w:val="0"/>
                <w:lang w:eastAsia="it-IT" w:bidi="ar-SA"/>
              </w:rPr>
              <w:br/>
            </w:r>
            <w:r w:rsidRPr="00104A93">
              <w:rPr>
                <w:rFonts w:eastAsia="Times New Roman" w:cs="Times New Roman"/>
                <w:color w:val="000000"/>
                <w:kern w:val="0"/>
                <w:lang w:eastAsia="it-IT" w:bidi="ar-SA"/>
              </w:rPr>
              <w:br/>
              <w:t>a) Si, l’età dei genitori d</w:t>
            </w:r>
            <w:r w:rsidRPr="00104A93">
              <w:rPr>
                <w:rFonts w:eastAsia="Times New Roman" w:cs="Times New Roman"/>
                <w:color w:val="000000"/>
                <w:kern w:val="0"/>
                <w:lang w:eastAsia="it-IT" w:bidi="ar-SA"/>
              </w:rPr>
              <w:t>e</w:t>
            </w:r>
            <w:r w:rsidRPr="00104A93">
              <w:rPr>
                <w:rFonts w:eastAsia="Times New Roman" w:cs="Times New Roman"/>
                <w:color w:val="000000"/>
                <w:kern w:val="0"/>
                <w:lang w:eastAsia="it-IT" w:bidi="ar-SA"/>
              </w:rPr>
              <w:t>termina la nascita di un bambino con sindrome di Down, se ha un’età superi</w:t>
            </w:r>
            <w:r w:rsidRPr="00104A93">
              <w:rPr>
                <w:rFonts w:eastAsia="Times New Roman" w:cs="Times New Roman"/>
                <w:color w:val="000000"/>
                <w:kern w:val="0"/>
                <w:lang w:eastAsia="it-IT" w:bidi="ar-SA"/>
              </w:rPr>
              <w:t>o</w:t>
            </w:r>
            <w:r w:rsidRPr="00104A93">
              <w:rPr>
                <w:rFonts w:eastAsia="Times New Roman" w:cs="Times New Roman"/>
                <w:color w:val="000000"/>
                <w:kern w:val="0"/>
                <w:lang w:eastAsia="it-IT" w:bidi="ar-SA"/>
              </w:rPr>
              <w:t xml:space="preserve">re ai 40 anni.                           b) No, l’età non influisce sul fatto che il bambino nasca con la sindrome di Down.                          c) Si, influisce nel </w:t>
            </w:r>
            <w:r w:rsidR="00D627A1"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caso in cui il genitore non abbia raggiunto la maggiore età. </w:t>
            </w:r>
          </w:p>
          <w:p w:rsidR="00A32A34" w:rsidRPr="00FB796E" w:rsidRDefault="00A32A34" w:rsidP="00FB796E">
            <w:pPr>
              <w:rPr>
                <w:rFonts w:eastAsia="Times New Roman" w:cs="Times New Roman"/>
                <w:lang w:eastAsia="it-IT" w:bidi="ar-SA"/>
              </w:rPr>
            </w:pPr>
          </w:p>
        </w:tc>
      </w:tr>
      <w:tr w:rsidR="00A32A34" w:rsidRPr="00104A93" w:rsidTr="002E62A6">
        <w:trPr>
          <w:trHeight w:val="2443"/>
        </w:trPr>
        <w:tc>
          <w:tcPr>
            <w:tcW w:w="2569" w:type="dxa"/>
            <w:tcBorders>
              <w:left w:val="single" w:sz="8" w:space="0" w:color="auto"/>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Aspettativa di vita delle persone con Sindrome di Down</w:t>
            </w:r>
          </w:p>
        </w:tc>
        <w:tc>
          <w:tcPr>
            <w:tcW w:w="2910" w:type="dxa"/>
            <w:tcBorders>
              <w:top w:val="single" w:sz="4" w:space="0" w:color="auto"/>
              <w:left w:val="nil"/>
              <w:bottom w:val="single" w:sz="4" w:space="0" w:color="auto"/>
              <w:right w:val="single" w:sz="8" w:space="0" w:color="auto"/>
            </w:tcBorders>
            <w:shd w:val="clear" w:color="auto" w:fill="auto"/>
            <w:vAlign w:val="center"/>
            <w:hideMark/>
          </w:tcPr>
          <w:p w:rsidR="00D627A1" w:rsidRPr="00104A93" w:rsidRDefault="00D627A1" w:rsidP="00D627A1">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Qual è l'aspettativa di vita delle persone affette da Si</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 xml:space="preserve">drome di Down?          </w:t>
            </w:r>
          </w:p>
          <w:p w:rsidR="00D627A1" w:rsidRPr="00104A93" w:rsidRDefault="00D627A1" w:rsidP="00D627A1">
            <w:pPr>
              <w:widowControl/>
              <w:suppressAutoHyphens w:val="0"/>
              <w:autoSpaceDN/>
              <w:textAlignment w:val="auto"/>
              <w:rPr>
                <w:rFonts w:eastAsia="Times New Roman" w:cs="Times New Roman"/>
                <w:color w:val="000000"/>
                <w:kern w:val="0"/>
                <w:lang w:eastAsia="it-IT" w:bidi="ar-SA"/>
              </w:rPr>
            </w:pPr>
          </w:p>
          <w:p w:rsidR="007B2113" w:rsidRPr="00104A93" w:rsidRDefault="007B2113"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0-15</w:t>
            </w:r>
            <w:r w:rsidR="00D627A1" w:rsidRPr="00104A93">
              <w:rPr>
                <w:rFonts w:eastAsia="Times New Roman" w:cs="Times New Roman"/>
                <w:color w:val="000000"/>
                <w:kern w:val="0"/>
                <w:lang w:eastAsia="it-IT" w:bidi="ar-SA"/>
              </w:rPr>
              <w:t xml:space="preserve"> anni     </w:t>
            </w:r>
          </w:p>
          <w:p w:rsidR="00194D43" w:rsidRDefault="007B2113"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15</w:t>
            </w:r>
            <w:r w:rsidR="00D627A1" w:rsidRPr="00104A93">
              <w:rPr>
                <w:rFonts w:eastAsia="Times New Roman" w:cs="Times New Roman"/>
                <w:color w:val="000000"/>
                <w:kern w:val="0"/>
                <w:lang w:eastAsia="it-IT" w:bidi="ar-SA"/>
              </w:rPr>
              <w:t>-</w:t>
            </w:r>
            <w:r w:rsidRPr="00104A93">
              <w:rPr>
                <w:rFonts w:eastAsia="Times New Roman" w:cs="Times New Roman"/>
                <w:color w:val="000000"/>
                <w:kern w:val="0"/>
                <w:lang w:eastAsia="it-IT" w:bidi="ar-SA"/>
              </w:rPr>
              <w:t xml:space="preserve">30 anni               </w:t>
            </w:r>
          </w:p>
          <w:p w:rsidR="00A32A34" w:rsidRPr="00104A93" w:rsidRDefault="007B2113"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 30-5</w:t>
            </w:r>
            <w:r w:rsidR="00D627A1" w:rsidRPr="00104A93">
              <w:rPr>
                <w:rFonts w:eastAsia="Times New Roman" w:cs="Times New Roman"/>
                <w:color w:val="000000"/>
                <w:kern w:val="0"/>
                <w:lang w:eastAsia="it-IT" w:bidi="ar-SA"/>
              </w:rPr>
              <w:t>0 anni</w:t>
            </w:r>
          </w:p>
          <w:p w:rsidR="007B2113" w:rsidRPr="00104A93" w:rsidRDefault="007B2113"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d) 50-70 anni</w:t>
            </w:r>
          </w:p>
        </w:tc>
      </w:tr>
      <w:tr w:rsidR="00A32A34" w:rsidRPr="00104A93" w:rsidTr="002E62A6">
        <w:trPr>
          <w:trHeight w:val="4885"/>
        </w:trPr>
        <w:tc>
          <w:tcPr>
            <w:tcW w:w="2569" w:type="dxa"/>
            <w:tcBorders>
              <w:top w:val="single" w:sz="4" w:space="0" w:color="auto"/>
              <w:left w:val="single" w:sz="8"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b/>
                <w:bCs/>
                <w:color w:val="000000"/>
                <w:kern w:val="0"/>
                <w:lang w:eastAsia="it-IT" w:bidi="ar-SA"/>
              </w:rPr>
            </w:pPr>
            <w:r w:rsidRPr="00104A93">
              <w:rPr>
                <w:rFonts w:eastAsia="Times New Roman" w:cs="Times New Roman"/>
                <w:b/>
                <w:bCs/>
                <w:color w:val="000000"/>
                <w:kern w:val="0"/>
                <w:lang w:eastAsia="it-IT" w:bidi="ar-SA"/>
              </w:rPr>
              <w:lastRenderedPageBreak/>
              <w:t> </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Ambito lavorativo</w:t>
            </w:r>
          </w:p>
        </w:tc>
        <w:tc>
          <w:tcPr>
            <w:tcW w:w="2910" w:type="dxa"/>
            <w:tcBorders>
              <w:top w:val="single" w:sz="4" w:space="0" w:color="auto"/>
              <w:left w:val="nil"/>
              <w:bottom w:val="single" w:sz="4" w:space="0" w:color="auto"/>
              <w:right w:val="single" w:sz="8" w:space="0" w:color="auto"/>
            </w:tcBorders>
            <w:shd w:val="clear" w:color="auto" w:fill="auto"/>
            <w:vAlign w:val="bottom"/>
            <w:hideMark/>
          </w:tcPr>
          <w:p w:rsidR="00D627A1" w:rsidRPr="00104A93" w:rsidRDefault="00FB796E" w:rsidP="00A32A34">
            <w:pPr>
              <w:widowControl/>
              <w:suppressAutoHyphens w:val="0"/>
              <w:autoSpaceDN/>
              <w:textAlignment w:val="auto"/>
              <w:rPr>
                <w:rFonts w:eastAsia="Times New Roman" w:cs="Times New Roman"/>
                <w:color w:val="000000"/>
                <w:kern w:val="0"/>
                <w:lang w:eastAsia="it-IT" w:bidi="ar-SA"/>
              </w:rPr>
            </w:pPr>
            <w:r w:rsidRPr="00FB796E">
              <w:rPr>
                <w:rFonts w:eastAsia="Times New Roman" w:cs="Times New Roman"/>
                <w:kern w:val="0"/>
                <w:lang w:eastAsia="it-IT" w:bidi="ar-SA"/>
              </w:rPr>
              <w:t>Ritieni</w:t>
            </w:r>
            <w:r>
              <w:rPr>
                <w:rFonts w:eastAsia="Times New Roman" w:cs="Times New Roman"/>
                <w:color w:val="FF0000"/>
                <w:kern w:val="0"/>
                <w:lang w:eastAsia="it-IT" w:bidi="ar-SA"/>
              </w:rPr>
              <w:t xml:space="preserve"> </w:t>
            </w:r>
            <w:r w:rsidR="00A32A34" w:rsidRPr="00104A93">
              <w:rPr>
                <w:rFonts w:eastAsia="Times New Roman" w:cs="Times New Roman"/>
                <w:color w:val="000000"/>
                <w:kern w:val="0"/>
                <w:lang w:eastAsia="it-IT" w:bidi="ar-SA"/>
              </w:rPr>
              <w:t>che le pers</w:t>
            </w:r>
            <w:r w:rsidR="00A32A34" w:rsidRPr="00104A93">
              <w:rPr>
                <w:rFonts w:eastAsia="Times New Roman" w:cs="Times New Roman"/>
                <w:color w:val="000000"/>
                <w:kern w:val="0"/>
                <w:lang w:eastAsia="it-IT" w:bidi="ar-SA"/>
              </w:rPr>
              <w:t>o</w:t>
            </w:r>
            <w:r w:rsidR="00A32A34" w:rsidRPr="00104A93">
              <w:rPr>
                <w:rFonts w:eastAsia="Times New Roman" w:cs="Times New Roman"/>
                <w:color w:val="000000"/>
                <w:kern w:val="0"/>
                <w:lang w:eastAsia="it-IT" w:bidi="ar-SA"/>
              </w:rPr>
              <w:t>ne con sindrome di Down po</w:t>
            </w:r>
            <w:r w:rsidR="00A32A34" w:rsidRPr="00104A93">
              <w:rPr>
                <w:rFonts w:eastAsia="Times New Roman" w:cs="Times New Roman"/>
                <w:color w:val="000000"/>
                <w:kern w:val="0"/>
                <w:lang w:eastAsia="it-IT" w:bidi="ar-SA"/>
              </w:rPr>
              <w:t>s</w:t>
            </w:r>
            <w:r w:rsidR="00A32A34" w:rsidRPr="00104A93">
              <w:rPr>
                <w:rFonts w:eastAsia="Times New Roman" w:cs="Times New Roman"/>
                <w:color w:val="000000"/>
                <w:kern w:val="0"/>
                <w:lang w:eastAsia="it-IT" w:bidi="ar-SA"/>
              </w:rPr>
              <w:t>sano mantenere un posto di lav</w:t>
            </w:r>
            <w:r w:rsidR="00A32A34" w:rsidRPr="00104A93">
              <w:rPr>
                <w:rFonts w:eastAsia="Times New Roman" w:cs="Times New Roman"/>
                <w:color w:val="000000"/>
                <w:kern w:val="0"/>
                <w:lang w:eastAsia="it-IT" w:bidi="ar-SA"/>
              </w:rPr>
              <w:t>o</w:t>
            </w:r>
            <w:r w:rsidR="00A32A34" w:rsidRPr="00104A93">
              <w:rPr>
                <w:rFonts w:eastAsia="Times New Roman" w:cs="Times New Roman"/>
                <w:color w:val="000000"/>
                <w:kern w:val="0"/>
                <w:lang w:eastAsia="it-IT" w:bidi="ar-SA"/>
              </w:rPr>
              <w:t xml:space="preserve">ro?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A32A34" w:rsidRPr="00104A93" w:rsidRDefault="00A32A34"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w:t>
            </w:r>
            <w:r w:rsidR="0017452B" w:rsidRPr="00104A93">
              <w:rPr>
                <w:rFonts w:eastAsia="Times New Roman" w:cs="Times New Roman"/>
                <w:color w:val="000000"/>
                <w:kern w:val="0"/>
                <w:lang w:eastAsia="it-IT" w:bidi="ar-SA"/>
              </w:rPr>
              <w:t xml:space="preserve">Possono svolgere solo </w:t>
            </w:r>
            <w:r w:rsidRPr="00104A93">
              <w:rPr>
                <w:rFonts w:eastAsia="Times New Roman" w:cs="Times New Roman"/>
                <w:color w:val="000000"/>
                <w:kern w:val="0"/>
                <w:lang w:eastAsia="it-IT" w:bidi="ar-SA"/>
              </w:rPr>
              <w:t>l</w:t>
            </w:r>
            <w:r w:rsidRPr="00104A93">
              <w:rPr>
                <w:rFonts w:eastAsia="Times New Roman" w:cs="Times New Roman"/>
                <w:color w:val="000000"/>
                <w:kern w:val="0"/>
                <w:lang w:eastAsia="it-IT" w:bidi="ar-SA"/>
              </w:rPr>
              <w:t>a</w:t>
            </w:r>
            <w:r w:rsidRPr="00104A93">
              <w:rPr>
                <w:rFonts w:eastAsia="Times New Roman" w:cs="Times New Roman"/>
                <w:color w:val="000000"/>
                <w:kern w:val="0"/>
                <w:lang w:eastAsia="it-IT" w:bidi="ar-SA"/>
              </w:rPr>
              <w:t xml:space="preserve">vori ripetitivi </w:t>
            </w:r>
            <w:r w:rsidR="00FB796E">
              <w:rPr>
                <w:rFonts w:eastAsia="Times New Roman" w:cs="Times New Roman"/>
                <w:color w:val="000000"/>
                <w:kern w:val="0"/>
                <w:lang w:eastAsia="it-IT" w:bidi="ar-SA"/>
              </w:rPr>
              <w:t xml:space="preserve">                    </w:t>
            </w:r>
            <w:r w:rsidR="0017452B"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b) Non possono </w:t>
            </w:r>
            <w:r w:rsidR="007B2113" w:rsidRPr="00104A93">
              <w:rPr>
                <w:rFonts w:eastAsia="Times New Roman" w:cs="Times New Roman"/>
                <w:color w:val="000000"/>
                <w:kern w:val="0"/>
                <w:lang w:eastAsia="it-IT" w:bidi="ar-SA"/>
              </w:rPr>
              <w:t>svolgere a</w:t>
            </w:r>
            <w:r w:rsidR="007B2113" w:rsidRPr="00104A93">
              <w:rPr>
                <w:rFonts w:eastAsia="Times New Roman" w:cs="Times New Roman"/>
                <w:color w:val="000000"/>
                <w:kern w:val="0"/>
                <w:lang w:eastAsia="it-IT" w:bidi="ar-SA"/>
              </w:rPr>
              <w:t>l</w:t>
            </w:r>
            <w:r w:rsidR="007B2113" w:rsidRPr="00104A93">
              <w:rPr>
                <w:rFonts w:eastAsia="Times New Roman" w:cs="Times New Roman"/>
                <w:color w:val="000000"/>
                <w:kern w:val="0"/>
                <w:lang w:eastAsia="it-IT" w:bidi="ar-SA"/>
              </w:rPr>
              <w:t>cun tipo di</w:t>
            </w:r>
            <w:r w:rsidRPr="00104A93">
              <w:rPr>
                <w:rFonts w:eastAsia="Times New Roman" w:cs="Times New Roman"/>
                <w:color w:val="000000"/>
                <w:kern w:val="0"/>
                <w:lang w:eastAsia="it-IT" w:bidi="ar-SA"/>
              </w:rPr>
              <w:t xml:space="preserve"> lavoro                    </w:t>
            </w:r>
            <w:r w:rsidR="007B2113" w:rsidRPr="00104A93">
              <w:rPr>
                <w:rFonts w:eastAsia="Times New Roman" w:cs="Times New Roman"/>
                <w:color w:val="000000"/>
                <w:kern w:val="0"/>
                <w:lang w:eastAsia="it-IT" w:bidi="ar-SA"/>
              </w:rPr>
              <w:t xml:space="preserve">  </w:t>
            </w:r>
            <w:r w:rsidR="00FB796E">
              <w:rPr>
                <w:rFonts w:eastAsia="Times New Roman" w:cs="Times New Roman"/>
                <w:color w:val="000000"/>
                <w:kern w:val="0"/>
                <w:lang w:eastAsia="it-IT" w:bidi="ar-SA"/>
              </w:rPr>
              <w:t xml:space="preserve">      </w:t>
            </w:r>
            <w:r w:rsidR="007B2113"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c) Possono avere un lavoro senza responsabilità         </w:t>
            </w:r>
            <w:r w:rsidR="00D627A1" w:rsidRPr="00104A93">
              <w:rPr>
                <w:rFonts w:eastAsia="Times New Roman" w:cs="Times New Roman"/>
                <w:color w:val="000000"/>
                <w:kern w:val="0"/>
                <w:lang w:eastAsia="it-IT" w:bidi="ar-SA"/>
              </w:rPr>
              <w:t xml:space="preserve">        </w:t>
            </w:r>
            <w:r w:rsidR="005168FD" w:rsidRPr="00104A93">
              <w:rPr>
                <w:rFonts w:eastAsia="Times New Roman" w:cs="Times New Roman"/>
                <w:color w:val="000000"/>
                <w:kern w:val="0"/>
                <w:lang w:eastAsia="it-IT" w:bidi="ar-SA"/>
              </w:rPr>
              <w:t xml:space="preserve"> </w:t>
            </w:r>
            <w:r w:rsidR="00D627A1"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d) Possono svolgere un l</w:t>
            </w:r>
            <w:r w:rsidRPr="00104A93">
              <w:rPr>
                <w:rFonts w:eastAsia="Times New Roman" w:cs="Times New Roman"/>
                <w:color w:val="000000"/>
                <w:kern w:val="0"/>
                <w:lang w:eastAsia="it-IT" w:bidi="ar-SA"/>
              </w:rPr>
              <w:t>a</w:t>
            </w:r>
            <w:r w:rsidRPr="00104A93">
              <w:rPr>
                <w:rFonts w:eastAsia="Times New Roman" w:cs="Times New Roman"/>
                <w:color w:val="000000"/>
                <w:kern w:val="0"/>
                <w:lang w:eastAsia="it-IT" w:bidi="ar-SA"/>
              </w:rPr>
              <w:t>voro complesso con respo</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 xml:space="preserve">sabilità </w:t>
            </w:r>
          </w:p>
        </w:tc>
      </w:tr>
      <w:tr w:rsidR="00A32A34" w:rsidRPr="00104A93" w:rsidTr="002E62A6">
        <w:trPr>
          <w:trHeight w:val="3838"/>
        </w:trPr>
        <w:tc>
          <w:tcPr>
            <w:tcW w:w="2569" w:type="dxa"/>
            <w:tcBorders>
              <w:left w:val="single" w:sz="8" w:space="0" w:color="auto"/>
              <w:bottom w:val="single" w:sz="4" w:space="0" w:color="auto"/>
              <w:right w:val="nil"/>
            </w:tcBorders>
            <w:shd w:val="clear" w:color="auto" w:fill="auto"/>
            <w:vAlign w:val="center"/>
            <w:hideMark/>
          </w:tcPr>
          <w:p w:rsidR="00A32A34" w:rsidRPr="00104A93" w:rsidRDefault="00A32A34" w:rsidP="002E59B1">
            <w:pPr>
              <w:widowControl/>
              <w:suppressAutoHyphens w:val="0"/>
              <w:autoSpaceDN/>
              <w:textAlignment w:val="auto"/>
              <w:rPr>
                <w:rFonts w:eastAsia="Times New Roman" w:cs="Times New Roman"/>
                <w:i/>
                <w:iCs/>
                <w:color w:val="000000"/>
                <w:kern w:val="0"/>
                <w:lang w:eastAsia="it-IT" w:bidi="ar-SA"/>
              </w:rPr>
            </w:pPr>
          </w:p>
        </w:tc>
        <w:tc>
          <w:tcPr>
            <w:tcW w:w="3272" w:type="dxa"/>
            <w:tcBorders>
              <w:top w:val="nil"/>
              <w:left w:val="single" w:sz="4" w:space="0" w:color="auto"/>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Sessualità delle persone con sindrome di Down</w:t>
            </w:r>
          </w:p>
        </w:tc>
        <w:tc>
          <w:tcPr>
            <w:tcW w:w="2910" w:type="dxa"/>
            <w:tcBorders>
              <w:top w:val="nil"/>
              <w:left w:val="nil"/>
              <w:bottom w:val="single" w:sz="4" w:space="0" w:color="auto"/>
              <w:right w:val="single" w:sz="8" w:space="0" w:color="auto"/>
            </w:tcBorders>
            <w:shd w:val="clear" w:color="auto" w:fill="auto"/>
            <w:vAlign w:val="bottom"/>
            <w:hideMark/>
          </w:tcPr>
          <w:p w:rsidR="00D627A1" w:rsidRPr="00104A93" w:rsidRDefault="00194D43" w:rsidP="00A32A34">
            <w:pPr>
              <w:widowControl/>
              <w:suppressAutoHyphens w:val="0"/>
              <w:autoSpaceDN/>
              <w:textAlignment w:val="auto"/>
              <w:rPr>
                <w:rFonts w:eastAsia="Times New Roman" w:cs="Times New Roman"/>
                <w:color w:val="000000"/>
                <w:kern w:val="0"/>
                <w:lang w:eastAsia="it-IT" w:bidi="ar-SA"/>
              </w:rPr>
            </w:pPr>
            <w:r>
              <w:rPr>
                <w:rFonts w:eastAsia="Times New Roman" w:cs="Times New Roman"/>
                <w:color w:val="000000"/>
                <w:kern w:val="0"/>
                <w:lang w:eastAsia="it-IT" w:bidi="ar-SA"/>
              </w:rPr>
              <w:t>Qual è il comporta</w:t>
            </w:r>
            <w:r w:rsidR="00A32A34" w:rsidRPr="00104A93">
              <w:rPr>
                <w:rFonts w:eastAsia="Times New Roman" w:cs="Times New Roman"/>
                <w:color w:val="000000"/>
                <w:kern w:val="0"/>
                <w:lang w:eastAsia="it-IT" w:bidi="ar-SA"/>
              </w:rPr>
              <w:t xml:space="preserve">mento delle persone affette da tale </w:t>
            </w:r>
            <w:r w:rsidR="00D627A1" w:rsidRPr="00104A93">
              <w:rPr>
                <w:rFonts w:eastAsia="Times New Roman" w:cs="Times New Roman"/>
                <w:color w:val="000000"/>
                <w:kern w:val="0"/>
                <w:lang w:eastAsia="it-IT" w:bidi="ar-SA"/>
              </w:rPr>
              <w:t xml:space="preserve">        </w:t>
            </w:r>
            <w:r w:rsidR="00A32A34" w:rsidRPr="00104A93">
              <w:rPr>
                <w:rFonts w:eastAsia="Times New Roman" w:cs="Times New Roman"/>
                <w:color w:val="000000"/>
                <w:kern w:val="0"/>
                <w:lang w:eastAsia="it-IT" w:bidi="ar-SA"/>
              </w:rPr>
              <w:t>sin</w:t>
            </w:r>
            <w:r w:rsidR="00D627A1" w:rsidRPr="00104A93">
              <w:rPr>
                <w:rFonts w:eastAsia="Times New Roman" w:cs="Times New Roman"/>
                <w:color w:val="000000"/>
                <w:kern w:val="0"/>
                <w:lang w:eastAsia="it-IT" w:bidi="ar-SA"/>
              </w:rPr>
              <w:t>dro</w:t>
            </w:r>
            <w:r w:rsidR="00A32A34" w:rsidRPr="00104A93">
              <w:rPr>
                <w:rFonts w:eastAsia="Times New Roman" w:cs="Times New Roman"/>
                <w:color w:val="000000"/>
                <w:kern w:val="0"/>
                <w:lang w:eastAsia="it-IT" w:bidi="ar-SA"/>
              </w:rPr>
              <w:t xml:space="preserve">me nei confronti della sessualità?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194D43" w:rsidRDefault="002E59B1"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w:t>
            </w:r>
            <w:r w:rsidR="007B2113" w:rsidRPr="00104A93">
              <w:rPr>
                <w:rFonts w:eastAsia="Times New Roman" w:cs="Times New Roman"/>
                <w:color w:val="000000"/>
                <w:kern w:val="0"/>
                <w:lang w:eastAsia="it-IT" w:bidi="ar-SA"/>
              </w:rPr>
              <w:t xml:space="preserve">Sono </w:t>
            </w:r>
            <w:proofErr w:type="spellStart"/>
            <w:r w:rsidR="007B2113" w:rsidRPr="00104A93">
              <w:rPr>
                <w:rFonts w:eastAsia="Times New Roman" w:cs="Times New Roman"/>
                <w:color w:val="000000"/>
                <w:kern w:val="0"/>
                <w:lang w:eastAsia="it-IT" w:bidi="ar-SA"/>
              </w:rPr>
              <w:t>ipersessuate</w:t>
            </w:r>
            <w:proofErr w:type="spellEnd"/>
            <w:r w:rsidR="007B2113" w:rsidRPr="00104A93">
              <w:rPr>
                <w:rFonts w:eastAsia="Times New Roman" w:cs="Times New Roman"/>
                <w:color w:val="000000"/>
                <w:kern w:val="0"/>
                <w:lang w:eastAsia="it-IT" w:bidi="ar-SA"/>
              </w:rPr>
              <w:t>, ossia h</w:t>
            </w:r>
            <w:r w:rsidRPr="00104A93">
              <w:rPr>
                <w:rFonts w:eastAsia="Times New Roman" w:cs="Times New Roman"/>
                <w:color w:val="000000"/>
                <w:kern w:val="0"/>
                <w:lang w:eastAsia="it-IT" w:bidi="ar-SA"/>
              </w:rPr>
              <w:t>anno una dipendenza se</w:t>
            </w:r>
            <w:r w:rsidRPr="00104A93">
              <w:rPr>
                <w:rFonts w:eastAsia="Times New Roman" w:cs="Times New Roman"/>
                <w:color w:val="000000"/>
                <w:kern w:val="0"/>
                <w:lang w:eastAsia="it-IT" w:bidi="ar-SA"/>
              </w:rPr>
              <w:t>s</w:t>
            </w:r>
            <w:r w:rsidRPr="00104A93">
              <w:rPr>
                <w:rFonts w:eastAsia="Times New Roman" w:cs="Times New Roman"/>
                <w:color w:val="000000"/>
                <w:kern w:val="0"/>
                <w:lang w:eastAsia="it-IT" w:bidi="ar-SA"/>
              </w:rPr>
              <w:t xml:space="preserve">suale      </w:t>
            </w:r>
            <w:r w:rsidR="003D3938"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w:t>
            </w:r>
            <w:r w:rsidR="00A32A34" w:rsidRPr="00104A93">
              <w:rPr>
                <w:rFonts w:eastAsia="Times New Roman" w:cs="Times New Roman"/>
                <w:color w:val="000000"/>
                <w:kern w:val="0"/>
                <w:lang w:eastAsia="it-IT" w:bidi="ar-SA"/>
              </w:rPr>
              <w:t xml:space="preserve">     </w:t>
            </w:r>
          </w:p>
          <w:p w:rsidR="00194D43" w:rsidRDefault="00A32A34"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Provano desideri e fant</w:t>
            </w:r>
            <w:r w:rsidRPr="00104A93">
              <w:rPr>
                <w:rFonts w:eastAsia="Times New Roman" w:cs="Times New Roman"/>
                <w:color w:val="000000"/>
                <w:kern w:val="0"/>
                <w:lang w:eastAsia="it-IT" w:bidi="ar-SA"/>
              </w:rPr>
              <w:t>a</w:t>
            </w:r>
            <w:r w:rsidRPr="00104A93">
              <w:rPr>
                <w:rFonts w:eastAsia="Times New Roman" w:cs="Times New Roman"/>
                <w:color w:val="000000"/>
                <w:kern w:val="0"/>
                <w:lang w:eastAsia="it-IT" w:bidi="ar-SA"/>
              </w:rPr>
              <w:t>sie sessu</w:t>
            </w:r>
            <w:r w:rsidR="007B2113" w:rsidRPr="00104A93">
              <w:rPr>
                <w:rFonts w:eastAsia="Times New Roman" w:cs="Times New Roman"/>
                <w:color w:val="000000"/>
                <w:kern w:val="0"/>
                <w:lang w:eastAsia="it-IT" w:bidi="ar-SA"/>
              </w:rPr>
              <w:t xml:space="preserve">ali come ogni altro essere umano                              c) Sono asessuati, ossia </w:t>
            </w:r>
            <w:r w:rsidRPr="00104A93">
              <w:rPr>
                <w:rFonts w:eastAsia="Times New Roman" w:cs="Times New Roman"/>
                <w:color w:val="000000"/>
                <w:kern w:val="0"/>
                <w:lang w:eastAsia="it-IT" w:bidi="ar-SA"/>
              </w:rPr>
              <w:t xml:space="preserve"> </w:t>
            </w:r>
            <w:r w:rsidR="007B2113" w:rsidRPr="00104A93">
              <w:rPr>
                <w:rFonts w:eastAsia="Times New Roman" w:cs="Times New Roman"/>
                <w:color w:val="000000"/>
                <w:kern w:val="0"/>
                <w:lang w:eastAsia="it-IT" w:bidi="ar-SA"/>
              </w:rPr>
              <w:t>la mancanza di attrazione se</w:t>
            </w:r>
            <w:r w:rsidR="007B2113" w:rsidRPr="00104A93">
              <w:rPr>
                <w:rFonts w:eastAsia="Times New Roman" w:cs="Times New Roman"/>
                <w:color w:val="000000"/>
                <w:kern w:val="0"/>
                <w:lang w:eastAsia="it-IT" w:bidi="ar-SA"/>
              </w:rPr>
              <w:t>s</w:t>
            </w:r>
            <w:r w:rsidR="007B2113" w:rsidRPr="00104A93">
              <w:rPr>
                <w:rFonts w:eastAsia="Times New Roman" w:cs="Times New Roman"/>
                <w:color w:val="000000"/>
                <w:kern w:val="0"/>
                <w:lang w:eastAsia="it-IT" w:bidi="ar-SA"/>
              </w:rPr>
              <w:t>suale</w:t>
            </w:r>
            <w:r w:rsidRPr="00104A93">
              <w:rPr>
                <w:rFonts w:eastAsia="Times New Roman" w:cs="Times New Roman"/>
                <w:color w:val="000000"/>
                <w:kern w:val="0"/>
                <w:lang w:eastAsia="it-IT" w:bidi="ar-SA"/>
              </w:rPr>
              <w:t xml:space="preserve">   </w:t>
            </w:r>
            <w:r w:rsidR="007B2113" w:rsidRPr="00104A93">
              <w:rPr>
                <w:rFonts w:eastAsia="Times New Roman" w:cs="Times New Roman"/>
                <w:color w:val="000000"/>
                <w:kern w:val="0"/>
                <w:lang w:eastAsia="it-IT" w:bidi="ar-SA"/>
              </w:rPr>
              <w:t xml:space="preserve">         </w:t>
            </w:r>
            <w:r w:rsidR="00D9386A"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w:t>
            </w:r>
          </w:p>
          <w:p w:rsidR="00A32A34" w:rsidRPr="00104A93" w:rsidRDefault="00A32A34" w:rsidP="007B2113">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d) Non me lo sono mai chi</w:t>
            </w:r>
            <w:r w:rsidRPr="00104A93">
              <w:rPr>
                <w:rFonts w:eastAsia="Times New Roman" w:cs="Times New Roman"/>
                <w:color w:val="000000"/>
                <w:kern w:val="0"/>
                <w:lang w:eastAsia="it-IT" w:bidi="ar-SA"/>
              </w:rPr>
              <w:t>e</w:t>
            </w:r>
            <w:r w:rsidRPr="00104A93">
              <w:rPr>
                <w:rFonts w:eastAsia="Times New Roman" w:cs="Times New Roman"/>
                <w:color w:val="000000"/>
                <w:kern w:val="0"/>
                <w:lang w:eastAsia="it-IT" w:bidi="ar-SA"/>
              </w:rPr>
              <w:t>sto</w:t>
            </w:r>
          </w:p>
        </w:tc>
      </w:tr>
      <w:tr w:rsidR="00A32A34" w:rsidRPr="00104A93" w:rsidTr="002E62A6">
        <w:trPr>
          <w:trHeight w:val="5234"/>
        </w:trPr>
        <w:tc>
          <w:tcPr>
            <w:tcW w:w="2569" w:type="dxa"/>
            <w:tcBorders>
              <w:top w:val="single" w:sz="4" w:space="0" w:color="auto"/>
              <w:left w:val="single" w:sz="8" w:space="0" w:color="auto"/>
              <w:right w:val="single" w:sz="4" w:space="0" w:color="auto"/>
            </w:tcBorders>
            <w:shd w:val="clear" w:color="auto" w:fill="auto"/>
            <w:noWrap/>
            <w:vAlign w:val="bottom"/>
            <w:hideMark/>
          </w:tcPr>
          <w:p w:rsidR="00A32A34" w:rsidRPr="00104A93" w:rsidRDefault="00A32A34" w:rsidP="00A32A34">
            <w:pPr>
              <w:widowControl/>
              <w:suppressAutoHyphens w:val="0"/>
              <w:autoSpaceDN/>
              <w:textAlignment w:val="auto"/>
              <w:rPr>
                <w:rFonts w:ascii="Calibri" w:eastAsia="Times New Roman" w:hAnsi="Calibri" w:cs="Times New Roman"/>
                <w:color w:val="000000"/>
                <w:kern w:val="0"/>
                <w:lang w:eastAsia="it-IT" w:bidi="ar-SA"/>
              </w:rPr>
            </w:pPr>
            <w:r w:rsidRPr="00104A93">
              <w:rPr>
                <w:rFonts w:ascii="Calibri" w:eastAsia="Times New Roman" w:hAnsi="Calibri" w:cs="Times New Roman"/>
                <w:color w:val="000000"/>
                <w:kern w:val="0"/>
                <w:lang w:eastAsia="it-IT" w:bidi="ar-SA"/>
              </w:rPr>
              <w:lastRenderedPageBreak/>
              <w:t> </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Avere rapporti interpersonali</w:t>
            </w:r>
          </w:p>
        </w:tc>
        <w:tc>
          <w:tcPr>
            <w:tcW w:w="2910" w:type="dxa"/>
            <w:tcBorders>
              <w:top w:val="single" w:sz="4" w:space="0" w:color="auto"/>
              <w:left w:val="nil"/>
              <w:bottom w:val="single" w:sz="4" w:space="0" w:color="auto"/>
              <w:right w:val="single" w:sz="8" w:space="0" w:color="auto"/>
            </w:tcBorders>
            <w:shd w:val="clear" w:color="auto" w:fill="auto"/>
            <w:vAlign w:val="bottom"/>
            <w:hideMark/>
          </w:tcPr>
          <w:p w:rsidR="00D627A1"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Le persone affette da si</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 xml:space="preserve">drome di Down, sono in grado di costruire rapporti interpersonali?          </w:t>
            </w:r>
            <w:r w:rsidR="00D627A1" w:rsidRPr="00104A93">
              <w:rPr>
                <w:rFonts w:eastAsia="Times New Roman" w:cs="Times New Roman"/>
                <w:color w:val="000000"/>
                <w:kern w:val="0"/>
                <w:lang w:eastAsia="it-IT" w:bidi="ar-SA"/>
              </w:rPr>
              <w:t xml:space="preserve">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194D43" w:rsidRDefault="00A32A34" w:rsidP="00B668F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Non sono in grado </w:t>
            </w:r>
            <w:r w:rsidR="00D9386A" w:rsidRPr="00104A93">
              <w:rPr>
                <w:rFonts w:eastAsia="Times New Roman" w:cs="Times New Roman"/>
                <w:color w:val="000000"/>
                <w:kern w:val="0"/>
                <w:lang w:eastAsia="it-IT" w:bidi="ar-SA"/>
              </w:rPr>
              <w:t>di stringere rapporti di amic</w:t>
            </w:r>
            <w:r w:rsidR="00D9386A" w:rsidRPr="00104A93">
              <w:rPr>
                <w:rFonts w:eastAsia="Times New Roman" w:cs="Times New Roman"/>
                <w:color w:val="000000"/>
                <w:kern w:val="0"/>
                <w:lang w:eastAsia="it-IT" w:bidi="ar-SA"/>
              </w:rPr>
              <w:t>i</w:t>
            </w:r>
            <w:r w:rsidR="00D9386A" w:rsidRPr="00104A93">
              <w:rPr>
                <w:rFonts w:eastAsia="Times New Roman" w:cs="Times New Roman"/>
                <w:color w:val="000000"/>
                <w:kern w:val="0"/>
                <w:lang w:eastAsia="it-IT" w:bidi="ar-SA"/>
              </w:rPr>
              <w:t xml:space="preserve">zia o relazioni sentimentali stabili                       </w:t>
            </w:r>
            <w:r w:rsidRPr="00104A93">
              <w:rPr>
                <w:rFonts w:eastAsia="Times New Roman" w:cs="Times New Roman"/>
                <w:color w:val="000000"/>
                <w:kern w:val="0"/>
                <w:lang w:eastAsia="it-IT" w:bidi="ar-SA"/>
              </w:rPr>
              <w:t xml:space="preserve"> </w:t>
            </w:r>
          </w:p>
          <w:p w:rsidR="00A32A34" w:rsidRPr="00104A93" w:rsidRDefault="00A32A34" w:rsidP="00B668F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w:t>
            </w:r>
            <w:r w:rsidR="00D9386A" w:rsidRPr="00104A93">
              <w:rPr>
                <w:rFonts w:eastAsia="Times New Roman" w:cs="Times New Roman"/>
                <w:color w:val="000000"/>
                <w:kern w:val="0"/>
                <w:lang w:eastAsia="it-IT" w:bidi="ar-SA"/>
              </w:rPr>
              <w:t>Sono in grado di</w:t>
            </w:r>
            <w:r w:rsidRPr="00104A93">
              <w:rPr>
                <w:rFonts w:eastAsia="Times New Roman" w:cs="Times New Roman"/>
                <w:color w:val="000000"/>
                <w:kern w:val="0"/>
                <w:lang w:eastAsia="it-IT" w:bidi="ar-SA"/>
              </w:rPr>
              <w:t xml:space="preserve"> </w:t>
            </w:r>
            <w:r w:rsidR="00D9386A" w:rsidRPr="00104A93">
              <w:rPr>
                <w:rFonts w:eastAsia="Times New Roman" w:cs="Times New Roman"/>
                <w:color w:val="000000"/>
                <w:kern w:val="0"/>
                <w:lang w:eastAsia="it-IT" w:bidi="ar-SA"/>
              </w:rPr>
              <w:t>stringere rapporti di</w:t>
            </w:r>
            <w:r w:rsidRPr="00104A93">
              <w:rPr>
                <w:rFonts w:eastAsia="Times New Roman" w:cs="Times New Roman"/>
                <w:color w:val="000000"/>
                <w:kern w:val="0"/>
                <w:lang w:eastAsia="it-IT" w:bidi="ar-SA"/>
              </w:rPr>
              <w:t xml:space="preserve"> amici</w:t>
            </w:r>
            <w:r w:rsidR="00D9386A" w:rsidRPr="00104A93">
              <w:rPr>
                <w:rFonts w:eastAsia="Times New Roman" w:cs="Times New Roman"/>
                <w:color w:val="000000"/>
                <w:kern w:val="0"/>
                <w:lang w:eastAsia="it-IT" w:bidi="ar-SA"/>
              </w:rPr>
              <w:t>zia</w:t>
            </w:r>
            <w:r w:rsidRPr="00104A93">
              <w:rPr>
                <w:rFonts w:eastAsia="Times New Roman" w:cs="Times New Roman"/>
                <w:color w:val="000000"/>
                <w:kern w:val="0"/>
                <w:lang w:eastAsia="it-IT" w:bidi="ar-SA"/>
              </w:rPr>
              <w:t xml:space="preserve">, ma non </w:t>
            </w:r>
            <w:r w:rsidR="00B668F6" w:rsidRPr="00104A93">
              <w:rPr>
                <w:rFonts w:eastAsia="Times New Roman" w:cs="Times New Roman"/>
                <w:color w:val="000000"/>
                <w:kern w:val="0"/>
                <w:lang w:eastAsia="it-IT" w:bidi="ar-SA"/>
              </w:rPr>
              <w:t>sanno rapportarsi con il se</w:t>
            </w:r>
            <w:r w:rsidR="00B668F6" w:rsidRPr="00104A93">
              <w:rPr>
                <w:rFonts w:eastAsia="Times New Roman" w:cs="Times New Roman"/>
                <w:color w:val="000000"/>
                <w:kern w:val="0"/>
                <w:lang w:eastAsia="it-IT" w:bidi="ar-SA"/>
              </w:rPr>
              <w:t>n</w:t>
            </w:r>
            <w:r w:rsidR="00B668F6" w:rsidRPr="00104A93">
              <w:rPr>
                <w:rFonts w:eastAsia="Times New Roman" w:cs="Times New Roman"/>
                <w:color w:val="000000"/>
                <w:kern w:val="0"/>
                <w:lang w:eastAsia="it-IT" w:bidi="ar-SA"/>
              </w:rPr>
              <w:t xml:space="preserve">timento di amorevolezza            </w:t>
            </w:r>
            <w:r w:rsidRPr="00104A93">
              <w:rPr>
                <w:rFonts w:eastAsia="Times New Roman" w:cs="Times New Roman"/>
                <w:color w:val="000000"/>
                <w:kern w:val="0"/>
                <w:lang w:eastAsia="it-IT" w:bidi="ar-SA"/>
              </w:rPr>
              <w:t xml:space="preserve">          c) Possono stringere rapporti di amicizia, fidanzarsi e in alcuni casi, anche sposarsi</w:t>
            </w:r>
          </w:p>
        </w:tc>
      </w:tr>
      <w:tr w:rsidR="00A32A34" w:rsidRPr="00104A93" w:rsidTr="002E62A6">
        <w:trPr>
          <w:trHeight w:val="4536"/>
        </w:trPr>
        <w:tc>
          <w:tcPr>
            <w:tcW w:w="2569" w:type="dxa"/>
            <w:tcBorders>
              <w:left w:val="single" w:sz="8" w:space="0" w:color="auto"/>
              <w:bottom w:val="single" w:sz="4" w:space="0" w:color="auto"/>
              <w:right w:val="nil"/>
            </w:tcBorders>
            <w:shd w:val="clear" w:color="auto" w:fill="auto"/>
            <w:noWrap/>
            <w:vAlign w:val="bottom"/>
            <w:hideMark/>
          </w:tcPr>
          <w:p w:rsidR="00A32A34" w:rsidRPr="00104A93" w:rsidRDefault="00A32A34" w:rsidP="00A32A34">
            <w:pPr>
              <w:widowControl/>
              <w:suppressAutoHyphens w:val="0"/>
              <w:autoSpaceDN/>
              <w:textAlignment w:val="auto"/>
              <w:rPr>
                <w:rFonts w:ascii="Calibri" w:eastAsia="Times New Roman" w:hAnsi="Calibri" w:cs="Times New Roman"/>
                <w:color w:val="000000"/>
                <w:kern w:val="0"/>
                <w:lang w:eastAsia="it-IT" w:bidi="ar-SA"/>
              </w:rPr>
            </w:pPr>
            <w:r w:rsidRPr="00104A93">
              <w:rPr>
                <w:rFonts w:ascii="Calibri" w:eastAsia="Times New Roman" w:hAnsi="Calibri" w:cs="Times New Roman"/>
                <w:color w:val="000000"/>
                <w:kern w:val="0"/>
                <w:lang w:eastAsia="it-IT" w:bidi="ar-SA"/>
              </w:rPr>
              <w:t> </w:t>
            </w:r>
          </w:p>
        </w:tc>
        <w:tc>
          <w:tcPr>
            <w:tcW w:w="3272" w:type="dxa"/>
            <w:tcBorders>
              <w:top w:val="nil"/>
              <w:left w:val="single" w:sz="4" w:space="0" w:color="auto"/>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Consapevolezza della loro s</w:t>
            </w:r>
            <w:r w:rsidRPr="00104A93">
              <w:rPr>
                <w:rFonts w:eastAsia="Times New Roman" w:cs="Times New Roman"/>
                <w:color w:val="000000"/>
                <w:kern w:val="0"/>
                <w:lang w:eastAsia="it-IT" w:bidi="ar-SA"/>
              </w:rPr>
              <w:t>i</w:t>
            </w:r>
            <w:r w:rsidRPr="00104A93">
              <w:rPr>
                <w:rFonts w:eastAsia="Times New Roman" w:cs="Times New Roman"/>
                <w:color w:val="000000"/>
                <w:kern w:val="0"/>
                <w:lang w:eastAsia="it-IT" w:bidi="ar-SA"/>
              </w:rPr>
              <w:t>tuazione o del loro stato</w:t>
            </w:r>
          </w:p>
        </w:tc>
        <w:tc>
          <w:tcPr>
            <w:tcW w:w="2910" w:type="dxa"/>
            <w:tcBorders>
              <w:top w:val="nil"/>
              <w:left w:val="nil"/>
              <w:bottom w:val="single" w:sz="4" w:space="0" w:color="auto"/>
              <w:right w:val="single" w:sz="8" w:space="0" w:color="auto"/>
            </w:tcBorders>
            <w:shd w:val="clear" w:color="auto" w:fill="auto"/>
            <w:vAlign w:val="center"/>
            <w:hideMark/>
          </w:tcPr>
          <w:p w:rsidR="00D627A1"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Quanta consapevolezza hanno le persone affette da sindrome di Down della loro disabilità?  </w:t>
            </w:r>
            <w:r w:rsidR="00D627A1" w:rsidRPr="00104A93">
              <w:rPr>
                <w:rFonts w:eastAsia="Times New Roman" w:cs="Times New Roman"/>
                <w:color w:val="000000"/>
                <w:kern w:val="0"/>
                <w:lang w:eastAsia="it-IT" w:bidi="ar-SA"/>
              </w:rPr>
              <w:t xml:space="preserve">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A32A34" w:rsidRPr="00104A93" w:rsidRDefault="00B668F6" w:rsidP="00B668F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Sono inconsapevoli della loro condizione</w:t>
            </w:r>
            <w:r w:rsidR="00A32A34" w:rsidRPr="00104A93">
              <w:rPr>
                <w:rFonts w:eastAsia="Times New Roman" w:cs="Times New Roman"/>
                <w:color w:val="000000"/>
                <w:kern w:val="0"/>
                <w:lang w:eastAsia="it-IT" w:bidi="ar-SA"/>
              </w:rPr>
              <w:t xml:space="preserve">                         </w:t>
            </w:r>
            <w:r w:rsidR="00D627A1"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t xml:space="preserve">   b) Hanno una piena</w:t>
            </w:r>
            <w:r w:rsidR="00A32A34" w:rsidRPr="00104A93">
              <w:rPr>
                <w:rFonts w:eastAsia="Times New Roman" w:cs="Times New Roman"/>
                <w:color w:val="000000"/>
                <w:kern w:val="0"/>
                <w:lang w:eastAsia="it-IT" w:bidi="ar-SA"/>
              </w:rPr>
              <w:t xml:space="preserve"> con</w:t>
            </w:r>
            <w:r w:rsidR="00A32A34" w:rsidRPr="00104A93">
              <w:rPr>
                <w:rFonts w:eastAsia="Times New Roman" w:cs="Times New Roman"/>
                <w:color w:val="000000"/>
                <w:kern w:val="0"/>
                <w:lang w:eastAsia="it-IT" w:bidi="ar-SA"/>
              </w:rPr>
              <w:t>o</w:t>
            </w:r>
            <w:r w:rsidR="00A32A34" w:rsidRPr="00104A93">
              <w:rPr>
                <w:rFonts w:eastAsia="Times New Roman" w:cs="Times New Roman"/>
                <w:color w:val="000000"/>
                <w:kern w:val="0"/>
                <w:lang w:eastAsia="it-IT" w:bidi="ar-SA"/>
              </w:rPr>
              <w:t>scenza</w:t>
            </w:r>
            <w:r w:rsidRPr="00104A93">
              <w:rPr>
                <w:rFonts w:eastAsia="Times New Roman" w:cs="Times New Roman"/>
                <w:color w:val="000000"/>
                <w:kern w:val="0"/>
                <w:lang w:eastAsia="it-IT" w:bidi="ar-SA"/>
              </w:rPr>
              <w:t xml:space="preserve"> della loro situazione</w:t>
            </w:r>
            <w:r w:rsidR="00A32A34" w:rsidRPr="00104A93">
              <w:rPr>
                <w:rFonts w:eastAsia="Times New Roman" w:cs="Times New Roman"/>
                <w:color w:val="000000"/>
                <w:kern w:val="0"/>
                <w:lang w:eastAsia="it-IT" w:bidi="ar-SA"/>
              </w:rPr>
              <w:t xml:space="preserve">           </w:t>
            </w:r>
            <w:r w:rsidR="00D627A1" w:rsidRPr="00104A93">
              <w:rPr>
                <w:rFonts w:eastAsia="Times New Roman" w:cs="Times New Roman"/>
                <w:color w:val="000000"/>
                <w:kern w:val="0"/>
                <w:lang w:eastAsia="it-IT" w:bidi="ar-SA"/>
              </w:rPr>
              <w:t xml:space="preserve">   </w:t>
            </w:r>
            <w:r w:rsidR="00A32A34" w:rsidRPr="00104A93">
              <w:rPr>
                <w:rFonts w:eastAsia="Times New Roman" w:cs="Times New Roman"/>
                <w:color w:val="000000"/>
                <w:kern w:val="0"/>
                <w:lang w:eastAsia="it-IT" w:bidi="ar-SA"/>
              </w:rPr>
              <w:t xml:space="preserve">      c) Riconoscono di avere un problema, ma non sono in grado di capirlo</w:t>
            </w:r>
          </w:p>
        </w:tc>
      </w:tr>
      <w:tr w:rsidR="00A32A34" w:rsidRPr="00104A93" w:rsidTr="002E62A6">
        <w:trPr>
          <w:trHeight w:val="5033"/>
        </w:trPr>
        <w:tc>
          <w:tcPr>
            <w:tcW w:w="2569" w:type="dxa"/>
            <w:tcBorders>
              <w:top w:val="single" w:sz="4" w:space="0" w:color="auto"/>
              <w:left w:val="single" w:sz="8" w:space="0" w:color="auto"/>
              <w:bottom w:val="nil"/>
              <w:right w:val="nil"/>
            </w:tcBorders>
            <w:shd w:val="clear" w:color="auto" w:fill="auto"/>
            <w:noWrap/>
            <w:vAlign w:val="bottom"/>
            <w:hideMark/>
          </w:tcPr>
          <w:p w:rsidR="00A32A34" w:rsidRPr="00104A93" w:rsidRDefault="00A32A34" w:rsidP="00A32A34">
            <w:pPr>
              <w:widowControl/>
              <w:suppressAutoHyphens w:val="0"/>
              <w:autoSpaceDN/>
              <w:textAlignment w:val="auto"/>
              <w:rPr>
                <w:rFonts w:ascii="Calibri" w:eastAsia="Times New Roman" w:hAnsi="Calibri" w:cs="Times New Roman"/>
                <w:color w:val="000000"/>
                <w:kern w:val="0"/>
                <w:lang w:eastAsia="it-IT" w:bidi="ar-SA"/>
              </w:rPr>
            </w:pPr>
            <w:r w:rsidRPr="00104A93">
              <w:rPr>
                <w:rFonts w:ascii="Calibri" w:eastAsia="Times New Roman" w:hAnsi="Calibri" w:cs="Times New Roman"/>
                <w:color w:val="000000"/>
                <w:kern w:val="0"/>
                <w:lang w:eastAsia="it-IT" w:bidi="ar-SA"/>
              </w:rPr>
              <w:lastRenderedPageBreak/>
              <w:t> </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Autonomia/Indipendenza</w:t>
            </w:r>
          </w:p>
        </w:tc>
        <w:tc>
          <w:tcPr>
            <w:tcW w:w="2910" w:type="dxa"/>
            <w:tcBorders>
              <w:top w:val="single" w:sz="4" w:space="0" w:color="auto"/>
              <w:left w:val="nil"/>
              <w:bottom w:val="single" w:sz="4" w:space="0" w:color="auto"/>
              <w:right w:val="single" w:sz="8" w:space="0" w:color="auto"/>
            </w:tcBorders>
            <w:shd w:val="clear" w:color="auto" w:fill="auto"/>
            <w:vAlign w:val="center"/>
            <w:hideMark/>
          </w:tcPr>
          <w:p w:rsidR="00D627A1"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Che livello di autonomia possono raggiungere le pe</w:t>
            </w:r>
            <w:r w:rsidRPr="00104A93">
              <w:rPr>
                <w:rFonts w:eastAsia="Times New Roman" w:cs="Times New Roman"/>
                <w:color w:val="000000"/>
                <w:kern w:val="0"/>
                <w:lang w:eastAsia="it-IT" w:bidi="ar-SA"/>
              </w:rPr>
              <w:t>r</w:t>
            </w:r>
            <w:r w:rsidRPr="00104A93">
              <w:rPr>
                <w:rFonts w:eastAsia="Times New Roman" w:cs="Times New Roman"/>
                <w:color w:val="000000"/>
                <w:kern w:val="0"/>
                <w:lang w:eastAsia="it-IT" w:bidi="ar-SA"/>
              </w:rPr>
              <w:t xml:space="preserve">sone affette da sindrome di Down nella vita?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A32A34" w:rsidRPr="00104A93" w:rsidRDefault="00A32A34" w:rsidP="002822D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a)Non possono condurre una vita</w:t>
            </w:r>
            <w:r w:rsidR="002822D4" w:rsidRPr="00104A93">
              <w:rPr>
                <w:rFonts w:eastAsia="Times New Roman" w:cs="Times New Roman"/>
                <w:color w:val="000000"/>
                <w:kern w:val="0"/>
                <w:lang w:eastAsia="it-IT" w:bidi="ar-SA"/>
              </w:rPr>
              <w:t xml:space="preserve"> in piena</w:t>
            </w:r>
            <w:r w:rsidRPr="00104A93">
              <w:rPr>
                <w:rFonts w:eastAsia="Times New Roman" w:cs="Times New Roman"/>
                <w:color w:val="000000"/>
                <w:kern w:val="0"/>
                <w:lang w:eastAsia="it-IT" w:bidi="ar-SA"/>
              </w:rPr>
              <w:t xml:space="preserve"> autonom</w:t>
            </w:r>
            <w:r w:rsidR="002822D4" w:rsidRPr="00104A93">
              <w:rPr>
                <w:rFonts w:eastAsia="Times New Roman" w:cs="Times New Roman"/>
                <w:color w:val="000000"/>
                <w:kern w:val="0"/>
                <w:lang w:eastAsia="it-IT" w:bidi="ar-SA"/>
              </w:rPr>
              <w:t>i</w:t>
            </w:r>
            <w:r w:rsidRPr="00104A93">
              <w:rPr>
                <w:rFonts w:eastAsia="Times New Roman" w:cs="Times New Roman"/>
                <w:color w:val="000000"/>
                <w:kern w:val="0"/>
                <w:lang w:eastAsia="it-IT" w:bidi="ar-SA"/>
              </w:rPr>
              <w:t>a</w:t>
            </w:r>
            <w:r w:rsidR="002822D4" w:rsidRPr="00104A93">
              <w:rPr>
                <w:rFonts w:eastAsia="Times New Roman" w:cs="Times New Roman"/>
                <w:color w:val="000000"/>
                <w:kern w:val="0"/>
                <w:lang w:eastAsia="it-IT" w:bidi="ar-SA"/>
              </w:rPr>
              <w:t xml:space="preserve"> </w:t>
            </w:r>
            <w:r w:rsidRPr="00104A93">
              <w:rPr>
                <w:rFonts w:eastAsia="Times New Roman" w:cs="Times New Roman"/>
                <w:color w:val="000000"/>
                <w:kern w:val="0"/>
                <w:lang w:eastAsia="it-IT" w:bidi="ar-SA"/>
              </w:rPr>
              <w:br/>
              <w:t xml:space="preserve">b) </w:t>
            </w:r>
            <w:r w:rsidR="002822D4" w:rsidRPr="00104A93">
              <w:rPr>
                <w:rFonts w:eastAsia="Times New Roman" w:cs="Times New Roman"/>
                <w:color w:val="000000"/>
                <w:kern w:val="0"/>
                <w:lang w:eastAsia="it-IT" w:bidi="ar-SA"/>
              </w:rPr>
              <w:t>Devono</w:t>
            </w:r>
            <w:r w:rsidRPr="00104A93">
              <w:rPr>
                <w:rFonts w:eastAsia="Times New Roman" w:cs="Times New Roman"/>
                <w:color w:val="000000"/>
                <w:kern w:val="0"/>
                <w:lang w:eastAsia="it-IT" w:bidi="ar-SA"/>
              </w:rPr>
              <w:t xml:space="preserve"> condurre una vita autonoma affiancata da g</w:t>
            </w:r>
            <w:r w:rsidRPr="00104A93">
              <w:rPr>
                <w:rFonts w:eastAsia="Times New Roman" w:cs="Times New Roman"/>
                <w:color w:val="000000"/>
                <w:kern w:val="0"/>
                <w:lang w:eastAsia="it-IT" w:bidi="ar-SA"/>
              </w:rPr>
              <w:t>e</w:t>
            </w:r>
            <w:r w:rsidRPr="00104A93">
              <w:rPr>
                <w:rFonts w:eastAsia="Times New Roman" w:cs="Times New Roman"/>
                <w:color w:val="000000"/>
                <w:kern w:val="0"/>
                <w:lang w:eastAsia="it-IT" w:bidi="ar-SA"/>
              </w:rPr>
              <w:t>nitori e assistenti</w:t>
            </w:r>
            <w:r w:rsidRPr="00104A93">
              <w:rPr>
                <w:rFonts w:eastAsia="Times New Roman" w:cs="Times New Roman"/>
                <w:color w:val="000000"/>
                <w:kern w:val="0"/>
                <w:lang w:eastAsia="it-IT" w:bidi="ar-SA"/>
              </w:rPr>
              <w:br/>
              <w:t>c) Possono condurre una v</w:t>
            </w:r>
            <w:r w:rsidRPr="00104A93">
              <w:rPr>
                <w:rFonts w:eastAsia="Times New Roman" w:cs="Times New Roman"/>
                <w:color w:val="000000"/>
                <w:kern w:val="0"/>
                <w:lang w:eastAsia="it-IT" w:bidi="ar-SA"/>
              </w:rPr>
              <w:t>i</w:t>
            </w:r>
            <w:r w:rsidRPr="00104A93">
              <w:rPr>
                <w:rFonts w:eastAsia="Times New Roman" w:cs="Times New Roman"/>
                <w:color w:val="000000"/>
                <w:kern w:val="0"/>
                <w:lang w:eastAsia="it-IT" w:bidi="ar-SA"/>
              </w:rPr>
              <w:t>ta</w:t>
            </w:r>
            <w:r w:rsidR="00B668F6" w:rsidRPr="00104A93">
              <w:rPr>
                <w:rFonts w:eastAsia="Times New Roman" w:cs="Times New Roman"/>
                <w:color w:val="000000"/>
                <w:kern w:val="0"/>
                <w:lang w:eastAsia="it-IT" w:bidi="ar-SA"/>
              </w:rPr>
              <w:t xml:space="preserve"> in piena</w:t>
            </w:r>
            <w:r w:rsidRPr="00104A93">
              <w:rPr>
                <w:rFonts w:eastAsia="Times New Roman" w:cs="Times New Roman"/>
                <w:color w:val="000000"/>
                <w:kern w:val="0"/>
                <w:lang w:eastAsia="it-IT" w:bidi="ar-SA"/>
              </w:rPr>
              <w:t xml:space="preserve"> autono</w:t>
            </w:r>
            <w:r w:rsidR="00B668F6" w:rsidRPr="00104A93">
              <w:rPr>
                <w:rFonts w:eastAsia="Times New Roman" w:cs="Times New Roman"/>
                <w:color w:val="000000"/>
                <w:kern w:val="0"/>
                <w:lang w:eastAsia="it-IT" w:bidi="ar-SA"/>
              </w:rPr>
              <w:t xml:space="preserve">mia (Esempio: </w:t>
            </w:r>
            <w:r w:rsidR="002822D4" w:rsidRPr="00104A93">
              <w:rPr>
                <w:rFonts w:eastAsia="Times New Roman" w:cs="Times New Roman"/>
                <w:color w:val="000000"/>
                <w:kern w:val="0"/>
                <w:lang w:eastAsia="it-IT" w:bidi="ar-SA"/>
              </w:rPr>
              <w:t>Comprare una casa, Sposarsi…</w:t>
            </w:r>
            <w:r w:rsidR="00B668F6" w:rsidRPr="00104A93">
              <w:rPr>
                <w:rFonts w:eastAsia="Times New Roman" w:cs="Times New Roman"/>
                <w:color w:val="000000"/>
                <w:kern w:val="0"/>
                <w:lang w:eastAsia="it-IT" w:bidi="ar-SA"/>
              </w:rPr>
              <w:t xml:space="preserve"> )</w:t>
            </w:r>
          </w:p>
        </w:tc>
      </w:tr>
      <w:tr w:rsidR="00A32A34" w:rsidRPr="00104A93" w:rsidTr="002E62A6">
        <w:trPr>
          <w:trHeight w:val="4550"/>
        </w:trPr>
        <w:tc>
          <w:tcPr>
            <w:tcW w:w="2569" w:type="dxa"/>
            <w:tcBorders>
              <w:top w:val="nil"/>
              <w:left w:val="single" w:sz="8" w:space="0" w:color="auto"/>
              <w:bottom w:val="single" w:sz="8" w:space="0" w:color="auto"/>
              <w:right w:val="nil"/>
            </w:tcBorders>
            <w:shd w:val="clear" w:color="auto" w:fill="auto"/>
            <w:noWrap/>
            <w:vAlign w:val="bottom"/>
            <w:hideMark/>
          </w:tcPr>
          <w:p w:rsidR="00A32A34" w:rsidRPr="00104A93" w:rsidRDefault="00A32A34" w:rsidP="00A32A34">
            <w:pPr>
              <w:widowControl/>
              <w:suppressAutoHyphens w:val="0"/>
              <w:autoSpaceDN/>
              <w:textAlignment w:val="auto"/>
              <w:rPr>
                <w:rFonts w:ascii="Calibri" w:eastAsia="Times New Roman" w:hAnsi="Calibri" w:cs="Times New Roman"/>
                <w:color w:val="000000"/>
                <w:kern w:val="0"/>
                <w:lang w:eastAsia="it-IT" w:bidi="ar-SA"/>
              </w:rPr>
            </w:pPr>
            <w:r w:rsidRPr="00104A93">
              <w:rPr>
                <w:rFonts w:ascii="Calibri" w:eastAsia="Times New Roman" w:hAnsi="Calibri" w:cs="Times New Roman"/>
                <w:color w:val="000000"/>
                <w:kern w:val="0"/>
                <w:lang w:eastAsia="it-IT" w:bidi="ar-SA"/>
              </w:rPr>
              <w:t> </w:t>
            </w:r>
          </w:p>
        </w:tc>
        <w:tc>
          <w:tcPr>
            <w:tcW w:w="3272" w:type="dxa"/>
            <w:tcBorders>
              <w:top w:val="nil"/>
              <w:left w:val="single" w:sz="4" w:space="0" w:color="auto"/>
              <w:bottom w:val="single" w:sz="8" w:space="0" w:color="auto"/>
              <w:right w:val="single" w:sz="4" w:space="0" w:color="auto"/>
            </w:tcBorders>
            <w:shd w:val="clear" w:color="auto" w:fill="auto"/>
            <w:vAlign w:val="center"/>
            <w:hideMark/>
          </w:tcPr>
          <w:p w:rsidR="00A32A34"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Mondo scolastico</w:t>
            </w:r>
          </w:p>
        </w:tc>
        <w:tc>
          <w:tcPr>
            <w:tcW w:w="2910" w:type="dxa"/>
            <w:tcBorders>
              <w:top w:val="nil"/>
              <w:left w:val="nil"/>
              <w:bottom w:val="single" w:sz="8" w:space="0" w:color="auto"/>
              <w:right w:val="single" w:sz="8" w:space="0" w:color="auto"/>
            </w:tcBorders>
            <w:shd w:val="clear" w:color="auto" w:fill="auto"/>
            <w:vAlign w:val="center"/>
            <w:hideMark/>
          </w:tcPr>
          <w:p w:rsidR="00D627A1" w:rsidRPr="00104A93" w:rsidRDefault="00A32A34" w:rsidP="00A32A34">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quale futuro può aspirare una persona affett</w:t>
            </w:r>
            <w:r w:rsidR="002822D4" w:rsidRPr="00104A93">
              <w:rPr>
                <w:rFonts w:eastAsia="Times New Roman" w:cs="Times New Roman"/>
                <w:color w:val="000000"/>
                <w:kern w:val="0"/>
                <w:lang w:eastAsia="it-IT" w:bidi="ar-SA"/>
              </w:rPr>
              <w:t>a</w:t>
            </w:r>
            <w:r w:rsidRPr="00104A93">
              <w:rPr>
                <w:rFonts w:eastAsia="Times New Roman" w:cs="Times New Roman"/>
                <w:color w:val="000000"/>
                <w:kern w:val="0"/>
                <w:lang w:eastAsia="it-IT" w:bidi="ar-SA"/>
              </w:rPr>
              <w:t xml:space="preserve"> da si</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drome di Down, dopo aver frequentato l'ambiente sc</w:t>
            </w:r>
            <w:r w:rsidRPr="00104A93">
              <w:rPr>
                <w:rFonts w:eastAsia="Times New Roman" w:cs="Times New Roman"/>
                <w:color w:val="000000"/>
                <w:kern w:val="0"/>
                <w:lang w:eastAsia="it-IT" w:bidi="ar-SA"/>
              </w:rPr>
              <w:t>o</w:t>
            </w:r>
            <w:r w:rsidRPr="00104A93">
              <w:rPr>
                <w:rFonts w:eastAsia="Times New Roman" w:cs="Times New Roman"/>
                <w:color w:val="000000"/>
                <w:kern w:val="0"/>
                <w:lang w:eastAsia="it-IT" w:bidi="ar-SA"/>
              </w:rPr>
              <w:t xml:space="preserve">lastico?        </w:t>
            </w:r>
          </w:p>
          <w:p w:rsidR="00D627A1" w:rsidRPr="00104A93" w:rsidRDefault="00D627A1" w:rsidP="00A32A34">
            <w:pPr>
              <w:widowControl/>
              <w:suppressAutoHyphens w:val="0"/>
              <w:autoSpaceDN/>
              <w:textAlignment w:val="auto"/>
              <w:rPr>
                <w:rFonts w:eastAsia="Times New Roman" w:cs="Times New Roman"/>
                <w:color w:val="000000"/>
                <w:kern w:val="0"/>
                <w:lang w:eastAsia="it-IT" w:bidi="ar-SA"/>
              </w:rPr>
            </w:pPr>
          </w:p>
          <w:p w:rsidR="00A32A34" w:rsidRPr="00104A93" w:rsidRDefault="002822D4" w:rsidP="005168FD">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Sono in grado di freque</w:t>
            </w:r>
            <w:r w:rsidRPr="00104A93">
              <w:rPr>
                <w:rFonts w:eastAsia="Times New Roman" w:cs="Times New Roman"/>
                <w:color w:val="000000"/>
                <w:kern w:val="0"/>
                <w:lang w:eastAsia="it-IT" w:bidi="ar-SA"/>
              </w:rPr>
              <w:t>n</w:t>
            </w:r>
            <w:r w:rsidRPr="00104A93">
              <w:rPr>
                <w:rFonts w:eastAsia="Times New Roman" w:cs="Times New Roman"/>
                <w:color w:val="000000"/>
                <w:kern w:val="0"/>
                <w:lang w:eastAsia="it-IT" w:bidi="ar-SA"/>
              </w:rPr>
              <w:t>tare i corsi universitari e conse</w:t>
            </w:r>
            <w:r w:rsidR="005168FD" w:rsidRPr="00104A93">
              <w:rPr>
                <w:rFonts w:eastAsia="Times New Roman" w:cs="Times New Roman"/>
                <w:color w:val="000000"/>
                <w:kern w:val="0"/>
                <w:lang w:eastAsia="it-IT" w:bidi="ar-SA"/>
              </w:rPr>
              <w:t xml:space="preserve">guire </w:t>
            </w:r>
            <w:r w:rsidRPr="00104A93">
              <w:rPr>
                <w:rFonts w:eastAsia="Times New Roman" w:cs="Times New Roman"/>
                <w:color w:val="000000"/>
                <w:kern w:val="0"/>
                <w:lang w:eastAsia="it-IT" w:bidi="ar-SA"/>
              </w:rPr>
              <w:t xml:space="preserve">la </w:t>
            </w:r>
            <w:r w:rsidR="00A32A34" w:rsidRPr="00104A93">
              <w:rPr>
                <w:rFonts w:eastAsia="Times New Roman" w:cs="Times New Roman"/>
                <w:color w:val="000000"/>
                <w:kern w:val="0"/>
                <w:lang w:eastAsia="it-IT" w:bidi="ar-SA"/>
              </w:rPr>
              <w:t>laurea                            b)</w:t>
            </w:r>
            <w:r w:rsidRPr="00104A93">
              <w:rPr>
                <w:rFonts w:eastAsia="Times New Roman" w:cs="Times New Roman"/>
                <w:color w:val="000000"/>
                <w:kern w:val="0"/>
                <w:lang w:eastAsia="it-IT" w:bidi="ar-SA"/>
              </w:rPr>
              <w:t>Sono in grado di cons</w:t>
            </w:r>
            <w:r w:rsidRPr="00104A93">
              <w:rPr>
                <w:rFonts w:eastAsia="Times New Roman" w:cs="Times New Roman"/>
                <w:color w:val="000000"/>
                <w:kern w:val="0"/>
                <w:lang w:eastAsia="it-IT" w:bidi="ar-SA"/>
              </w:rPr>
              <w:t>e</w:t>
            </w:r>
            <w:r w:rsidRPr="00104A93">
              <w:rPr>
                <w:rFonts w:eastAsia="Times New Roman" w:cs="Times New Roman"/>
                <w:color w:val="000000"/>
                <w:kern w:val="0"/>
                <w:lang w:eastAsia="it-IT" w:bidi="ar-SA"/>
              </w:rPr>
              <w:t xml:space="preserve">guire solo al diploma di scuola superiore </w:t>
            </w:r>
            <w:r w:rsidR="00A32A34" w:rsidRPr="00104A93">
              <w:rPr>
                <w:rFonts w:eastAsia="Times New Roman" w:cs="Times New Roman"/>
                <w:color w:val="000000"/>
                <w:kern w:val="0"/>
                <w:lang w:eastAsia="it-IT" w:bidi="ar-SA"/>
              </w:rPr>
              <w:t xml:space="preserve">                             c) Possono solo frequentare dei corsi </w:t>
            </w:r>
            <w:r w:rsidRPr="00104A93">
              <w:rPr>
                <w:rFonts w:eastAsia="Times New Roman" w:cs="Times New Roman"/>
                <w:color w:val="000000"/>
                <w:kern w:val="0"/>
                <w:lang w:eastAsia="it-IT" w:bidi="ar-SA"/>
              </w:rPr>
              <w:t xml:space="preserve">differenziati </w:t>
            </w:r>
          </w:p>
        </w:tc>
      </w:tr>
    </w:tbl>
    <w:p w:rsidR="004C2898" w:rsidRPr="00104A93" w:rsidRDefault="004C2898">
      <w:pPr>
        <w:pStyle w:val="Standard"/>
        <w:rPr>
          <w:b/>
        </w:rPr>
      </w:pPr>
    </w:p>
    <w:p w:rsidR="004C2898" w:rsidRPr="00104A93" w:rsidRDefault="004C2898">
      <w:pPr>
        <w:pStyle w:val="Standard"/>
        <w:rPr>
          <w:b/>
        </w:rPr>
      </w:pPr>
    </w:p>
    <w:p w:rsidR="004C2898" w:rsidRPr="00104A93" w:rsidRDefault="004C2898">
      <w:pPr>
        <w:pStyle w:val="Standard"/>
        <w:rPr>
          <w:b/>
        </w:rPr>
      </w:pPr>
    </w:p>
    <w:p w:rsidR="004C2898" w:rsidRPr="00104A93" w:rsidRDefault="009E737F">
      <w:pPr>
        <w:pStyle w:val="Standard"/>
        <w:rPr>
          <w:b/>
        </w:rPr>
      </w:pPr>
      <w:r w:rsidRPr="00104A93">
        <w:rPr>
          <w:b/>
        </w:rPr>
        <w:t xml:space="preserve">Variabili di sfondo: </w:t>
      </w:r>
      <w:r w:rsidRPr="00104A93">
        <w:t>Genere e età dell’intervistato</w:t>
      </w:r>
    </w:p>
    <w:p w:rsidR="004C2898" w:rsidRPr="00104A93" w:rsidRDefault="004C2898">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194D43" w:rsidRDefault="00194D43">
      <w:pPr>
        <w:pStyle w:val="Standard"/>
        <w:rPr>
          <w:b/>
        </w:rPr>
      </w:pPr>
    </w:p>
    <w:p w:rsidR="004C2898" w:rsidRPr="00104A93" w:rsidRDefault="008B6915">
      <w:pPr>
        <w:pStyle w:val="Standard"/>
        <w:rPr>
          <w:b/>
        </w:rPr>
      </w:pPr>
      <w:r w:rsidRPr="00104A93">
        <w:rPr>
          <w:b/>
        </w:rPr>
        <w:lastRenderedPageBreak/>
        <w:t>QUESTIONARIO ANONIMO CON DOMANDE A RISPOSTE CHIUSE</w:t>
      </w:r>
    </w:p>
    <w:p w:rsidR="004C2898" w:rsidRPr="00104A93" w:rsidRDefault="004C2898">
      <w:pPr>
        <w:pStyle w:val="Standard"/>
      </w:pPr>
    </w:p>
    <w:p w:rsidR="004C2898" w:rsidRPr="00104A93" w:rsidRDefault="004C2898">
      <w:pPr>
        <w:pStyle w:val="Standard"/>
      </w:pPr>
    </w:p>
    <w:p w:rsidR="004C2898" w:rsidRPr="00104A93" w:rsidRDefault="008B6915">
      <w:pPr>
        <w:pStyle w:val="Standard"/>
        <w:numPr>
          <w:ilvl w:val="0"/>
          <w:numId w:val="2"/>
        </w:numPr>
      </w:pPr>
      <w:r w:rsidRPr="00104A93">
        <w:t>Di che sesso sei?</w:t>
      </w:r>
    </w:p>
    <w:p w:rsidR="004C2898" w:rsidRPr="00104A93" w:rsidRDefault="004C2898">
      <w:pPr>
        <w:pStyle w:val="Standard"/>
      </w:pPr>
    </w:p>
    <w:p w:rsidR="004C2898" w:rsidRPr="00104A93" w:rsidRDefault="008B6915">
      <w:pPr>
        <w:pStyle w:val="Standard"/>
      </w:pPr>
      <w:r w:rsidRPr="00104A93">
        <w:t xml:space="preserve">a) </w:t>
      </w:r>
      <w:r w:rsidR="001C465F" w:rsidRPr="00104A93">
        <w:t>M</w:t>
      </w:r>
      <w:r w:rsidRPr="00104A93">
        <w:t>aschio</w:t>
      </w:r>
    </w:p>
    <w:p w:rsidR="004C2898" w:rsidRPr="00104A93" w:rsidRDefault="001C465F">
      <w:pPr>
        <w:pStyle w:val="Standard"/>
      </w:pPr>
      <w:r w:rsidRPr="00104A93">
        <w:t>b) F</w:t>
      </w:r>
      <w:r w:rsidR="008B6915" w:rsidRPr="00104A93">
        <w:t>emmina</w:t>
      </w:r>
    </w:p>
    <w:p w:rsidR="004C2898" w:rsidRPr="00104A93" w:rsidRDefault="004C2898">
      <w:pPr>
        <w:pStyle w:val="Standard"/>
      </w:pPr>
    </w:p>
    <w:p w:rsidR="004C2898" w:rsidRPr="00104A93" w:rsidRDefault="008B6915">
      <w:pPr>
        <w:pStyle w:val="Standard"/>
        <w:numPr>
          <w:ilvl w:val="0"/>
          <w:numId w:val="2"/>
        </w:numPr>
      </w:pPr>
      <w:r w:rsidRPr="00104A93">
        <w:t>Quanti anni hai?</w:t>
      </w:r>
    </w:p>
    <w:p w:rsidR="004C2898" w:rsidRPr="00104A93" w:rsidRDefault="004C2898">
      <w:pPr>
        <w:pStyle w:val="Standard"/>
      </w:pPr>
    </w:p>
    <w:p w:rsidR="004C2898" w:rsidRPr="00104A93" w:rsidRDefault="001C465F">
      <w:pPr>
        <w:pStyle w:val="Standard"/>
      </w:pPr>
      <w:r w:rsidRPr="00104A93">
        <w:t>a) D</w:t>
      </w:r>
      <w:r w:rsidR="008B6915" w:rsidRPr="00104A93">
        <w:t>ai 14 ai 25 anni</w:t>
      </w:r>
    </w:p>
    <w:p w:rsidR="004C2898" w:rsidRPr="00104A93" w:rsidRDefault="001C465F">
      <w:pPr>
        <w:pStyle w:val="Standard"/>
      </w:pPr>
      <w:r w:rsidRPr="00104A93">
        <w:t>b) D</w:t>
      </w:r>
      <w:r w:rsidR="008B6915" w:rsidRPr="00104A93">
        <w:t>ai 25 ai 40 anni</w:t>
      </w:r>
    </w:p>
    <w:p w:rsidR="004C2898" w:rsidRPr="00104A93" w:rsidRDefault="001C465F">
      <w:pPr>
        <w:pStyle w:val="Standard"/>
      </w:pPr>
      <w:r w:rsidRPr="00104A93">
        <w:t>c) D</w:t>
      </w:r>
      <w:r w:rsidR="008B6915" w:rsidRPr="00104A93">
        <w:t>ai 40 anni in su</w:t>
      </w:r>
    </w:p>
    <w:p w:rsidR="004C2898" w:rsidRPr="00104A93" w:rsidRDefault="004C2898">
      <w:pPr>
        <w:pStyle w:val="Standard"/>
      </w:pPr>
    </w:p>
    <w:p w:rsidR="004C2898" w:rsidRPr="00104A93" w:rsidRDefault="008B6915">
      <w:pPr>
        <w:pStyle w:val="Standard"/>
        <w:numPr>
          <w:ilvl w:val="0"/>
          <w:numId w:val="2"/>
        </w:numPr>
      </w:pPr>
      <w:r w:rsidRPr="00104A93">
        <w:t>Conosci la sindrome di Down?</w:t>
      </w:r>
    </w:p>
    <w:p w:rsidR="004C2898" w:rsidRPr="00104A93" w:rsidRDefault="004C2898">
      <w:pPr>
        <w:pStyle w:val="Standard"/>
      </w:pPr>
    </w:p>
    <w:p w:rsidR="003D3938" w:rsidRPr="00104A93" w:rsidRDefault="003D3938" w:rsidP="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Ritengo di conoscerla in modo approfondito        </w:t>
      </w:r>
    </w:p>
    <w:p w:rsidR="003D3938" w:rsidRPr="00104A93" w:rsidRDefault="003D3938" w:rsidP="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Ho una conoscenza parziale                      </w:t>
      </w:r>
    </w:p>
    <w:p w:rsidR="001C465F" w:rsidRPr="00104A93" w:rsidRDefault="003D3938" w:rsidP="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c) Non la conosco</w:t>
      </w:r>
    </w:p>
    <w:p w:rsidR="002E62A6" w:rsidRPr="00104A93" w:rsidRDefault="002E62A6" w:rsidP="001C465F">
      <w:pPr>
        <w:pStyle w:val="Standard"/>
        <w:rPr>
          <w:rFonts w:eastAsia="Times New Roman" w:cs="Times New Roman"/>
          <w:color w:val="000000"/>
          <w:kern w:val="0"/>
          <w:lang w:eastAsia="it-IT" w:bidi="ar-SA"/>
        </w:rPr>
      </w:pP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4.</w:t>
      </w:r>
      <w:r w:rsidRPr="00104A93">
        <w:rPr>
          <w:rFonts w:eastAsia="Times New Roman" w:cs="Times New Roman"/>
          <w:color w:val="000000"/>
          <w:kern w:val="0"/>
          <w:lang w:eastAsia="it-IT" w:bidi="ar-SA"/>
        </w:rPr>
        <w:tab/>
        <w:t>Dove hai già sentito parlare della Sindrome di Down?</w:t>
      </w: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Ho approfondito l’argomento a scuola</w:t>
      </w: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Ho sentito parlare della Sindrome di Down in televisione</w:t>
      </w: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c) Ho approfondito l’argomento attraverso la lettura di documenti inerenti </w:t>
      </w: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d) Non mi sono mai interessato all’argomento </w:t>
      </w:r>
    </w:p>
    <w:p w:rsidR="001C465F" w:rsidRPr="00104A93" w:rsidRDefault="001C465F" w:rsidP="001C465F">
      <w:pPr>
        <w:pStyle w:val="Standard"/>
      </w:pPr>
    </w:p>
    <w:p w:rsidR="002E62A6" w:rsidRPr="00104A93" w:rsidRDefault="000736EB"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5.</w:t>
      </w:r>
      <w:r w:rsidRPr="00104A93">
        <w:rPr>
          <w:rFonts w:eastAsia="Times New Roman" w:cs="Times New Roman"/>
          <w:color w:val="000000"/>
          <w:kern w:val="0"/>
          <w:lang w:eastAsia="it-IT" w:bidi="ar-SA"/>
        </w:rPr>
        <w:tab/>
      </w:r>
      <w:r w:rsidR="002E62A6" w:rsidRPr="00104A93">
        <w:rPr>
          <w:rFonts w:eastAsia="Times New Roman" w:cs="Times New Roman"/>
          <w:color w:val="000000"/>
          <w:kern w:val="0"/>
          <w:lang w:eastAsia="it-IT" w:bidi="ar-SA"/>
        </w:rPr>
        <w:t>Ritieni che l’argomento inerente alla Sindrome di Down venga divulgato in maniera adegu</w:t>
      </w:r>
      <w:r w:rsidR="002E62A6" w:rsidRPr="00104A93">
        <w:rPr>
          <w:rFonts w:eastAsia="Times New Roman" w:cs="Times New Roman"/>
          <w:color w:val="000000"/>
          <w:kern w:val="0"/>
          <w:lang w:eastAsia="it-IT" w:bidi="ar-SA"/>
        </w:rPr>
        <w:t>a</w:t>
      </w:r>
      <w:r w:rsidR="002E62A6" w:rsidRPr="00104A93">
        <w:rPr>
          <w:rFonts w:eastAsia="Times New Roman" w:cs="Times New Roman"/>
          <w:color w:val="000000"/>
          <w:kern w:val="0"/>
          <w:lang w:eastAsia="it-IT" w:bidi="ar-SA"/>
        </w:rPr>
        <w:t>ta nella società?</w:t>
      </w: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Ritengo che l’informazione sia trasmessa in modo adatto</w:t>
      </w: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Ritengo che l’argomento dovrebbe essere maggiormente approfondito</w:t>
      </w:r>
    </w:p>
    <w:p w:rsidR="002E62A6" w:rsidRPr="00104A93" w:rsidRDefault="002E62A6" w:rsidP="002E62A6">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c) Ritengo che l’informazione non sia trasmessa nella società in modo appropriato </w:t>
      </w:r>
    </w:p>
    <w:p w:rsidR="000736EB" w:rsidRPr="00104A93" w:rsidRDefault="000736EB" w:rsidP="002E62A6">
      <w:pPr>
        <w:widowControl/>
        <w:suppressAutoHyphens w:val="0"/>
        <w:autoSpaceDN/>
        <w:textAlignment w:val="auto"/>
        <w:rPr>
          <w:rFonts w:eastAsia="Times New Roman" w:cs="Times New Roman"/>
          <w:color w:val="000000"/>
          <w:kern w:val="0"/>
          <w:lang w:eastAsia="it-IT" w:bidi="ar-SA"/>
        </w:rPr>
      </w:pPr>
    </w:p>
    <w:p w:rsidR="000736EB" w:rsidRDefault="000736EB" w:rsidP="000736E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6.</w:t>
      </w:r>
      <w:r w:rsidRPr="00104A93">
        <w:rPr>
          <w:rFonts w:eastAsia="Times New Roman" w:cs="Times New Roman"/>
          <w:color w:val="000000"/>
          <w:kern w:val="0"/>
          <w:lang w:eastAsia="it-IT" w:bidi="ar-SA"/>
        </w:rPr>
        <w:tab/>
      </w:r>
      <w:r w:rsidR="00FB796E" w:rsidRPr="00104A93">
        <w:rPr>
          <w:rFonts w:eastAsia="Times New Roman" w:cs="Times New Roman"/>
          <w:color w:val="000000"/>
          <w:kern w:val="0"/>
          <w:lang w:eastAsia="it-IT" w:bidi="ar-SA"/>
        </w:rPr>
        <w:t xml:space="preserve">Hai mai </w:t>
      </w:r>
      <w:r w:rsidR="00FB796E">
        <w:rPr>
          <w:rFonts w:eastAsia="Times New Roman" w:cs="Times New Roman"/>
          <w:color w:val="000000"/>
          <w:kern w:val="0"/>
          <w:lang w:eastAsia="it-IT" w:bidi="ar-SA"/>
        </w:rPr>
        <w:t>stretto</w:t>
      </w:r>
      <w:r w:rsidR="00FB796E" w:rsidRPr="00104A93">
        <w:rPr>
          <w:rFonts w:eastAsia="Times New Roman" w:cs="Times New Roman"/>
          <w:color w:val="000000"/>
          <w:kern w:val="0"/>
          <w:lang w:eastAsia="it-IT" w:bidi="ar-SA"/>
        </w:rPr>
        <w:t xml:space="preserve"> rapporti</w:t>
      </w:r>
      <w:r w:rsidR="00FB796E">
        <w:rPr>
          <w:rFonts w:eastAsia="Times New Roman" w:cs="Times New Roman"/>
          <w:color w:val="000000"/>
          <w:kern w:val="0"/>
          <w:lang w:eastAsia="it-IT" w:bidi="ar-SA"/>
        </w:rPr>
        <w:t xml:space="preserve"> con persone</w:t>
      </w:r>
      <w:r w:rsidR="00FB796E" w:rsidRPr="00104A93">
        <w:rPr>
          <w:rFonts w:eastAsia="Times New Roman" w:cs="Times New Roman"/>
          <w:color w:val="000000"/>
          <w:kern w:val="0"/>
          <w:lang w:eastAsia="it-IT" w:bidi="ar-SA"/>
        </w:rPr>
        <w:t xml:space="preserve"> </w:t>
      </w:r>
      <w:r w:rsidR="00FB796E">
        <w:rPr>
          <w:rFonts w:eastAsia="Times New Roman" w:cs="Times New Roman"/>
          <w:color w:val="000000"/>
          <w:kern w:val="0"/>
          <w:lang w:eastAsia="it-IT" w:bidi="ar-SA"/>
        </w:rPr>
        <w:t>affette</w:t>
      </w:r>
      <w:r w:rsidR="00FB796E" w:rsidRPr="00104A93">
        <w:rPr>
          <w:rFonts w:eastAsia="Times New Roman" w:cs="Times New Roman"/>
          <w:color w:val="000000"/>
          <w:kern w:val="0"/>
          <w:lang w:eastAsia="it-IT" w:bidi="ar-SA"/>
        </w:rPr>
        <w:t xml:space="preserve"> d</w:t>
      </w:r>
      <w:r w:rsidR="00FB796E">
        <w:rPr>
          <w:rFonts w:eastAsia="Times New Roman" w:cs="Times New Roman"/>
          <w:color w:val="000000"/>
          <w:kern w:val="0"/>
          <w:lang w:eastAsia="it-IT" w:bidi="ar-SA"/>
        </w:rPr>
        <w:t>a</w:t>
      </w:r>
      <w:r w:rsidR="00FB796E" w:rsidRPr="00104A93">
        <w:rPr>
          <w:rFonts w:eastAsia="Times New Roman" w:cs="Times New Roman"/>
          <w:color w:val="000000"/>
          <w:kern w:val="0"/>
          <w:lang w:eastAsia="it-IT" w:bidi="ar-SA"/>
        </w:rPr>
        <w:t>lla Si</w:t>
      </w:r>
      <w:r w:rsidR="00FB796E" w:rsidRPr="00104A93">
        <w:rPr>
          <w:rFonts w:eastAsia="Times New Roman" w:cs="Times New Roman"/>
          <w:color w:val="000000"/>
          <w:kern w:val="0"/>
          <w:lang w:eastAsia="it-IT" w:bidi="ar-SA"/>
        </w:rPr>
        <w:t>n</w:t>
      </w:r>
      <w:r w:rsidR="00FB796E" w:rsidRPr="00104A93">
        <w:rPr>
          <w:rFonts w:eastAsia="Times New Roman" w:cs="Times New Roman"/>
          <w:color w:val="000000"/>
          <w:kern w:val="0"/>
          <w:lang w:eastAsia="it-IT" w:bidi="ar-SA"/>
        </w:rPr>
        <w:t>drome di Down?</w:t>
      </w:r>
    </w:p>
    <w:p w:rsidR="00FB796E" w:rsidRPr="00104A93" w:rsidRDefault="00FB796E" w:rsidP="000736EB">
      <w:pPr>
        <w:widowControl/>
        <w:suppressAutoHyphens w:val="0"/>
        <w:autoSpaceDN/>
        <w:textAlignment w:val="auto"/>
        <w:rPr>
          <w:rFonts w:eastAsia="Times New Roman" w:cs="Times New Roman"/>
          <w:color w:val="000000"/>
          <w:kern w:val="0"/>
          <w:lang w:eastAsia="it-IT" w:bidi="ar-SA"/>
        </w:rPr>
      </w:pPr>
    </w:p>
    <w:p w:rsidR="000736EB" w:rsidRPr="00104A93" w:rsidRDefault="000736EB" w:rsidP="000736E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a) Si, nell’ambito lavorativo o del volontariato</w:t>
      </w:r>
    </w:p>
    <w:p w:rsidR="000736EB" w:rsidRPr="00104A93" w:rsidRDefault="000736EB" w:rsidP="000736E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b) Si, ho avuto rapporti di amicizia con individui affetti da Sindrome di Down</w:t>
      </w:r>
    </w:p>
    <w:p w:rsidR="000736EB" w:rsidRPr="00104A93" w:rsidRDefault="000736EB" w:rsidP="000736E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 No, non ho mai avuto occasione di stringere rapporti con persone con Sindrome di Down</w:t>
      </w:r>
    </w:p>
    <w:p w:rsidR="000736EB" w:rsidRPr="00104A93" w:rsidRDefault="000736EB" w:rsidP="002E62A6">
      <w:pPr>
        <w:widowControl/>
        <w:suppressAutoHyphens w:val="0"/>
        <w:autoSpaceDN/>
        <w:textAlignment w:val="auto"/>
        <w:rPr>
          <w:rFonts w:eastAsia="Times New Roman" w:cs="Times New Roman"/>
          <w:color w:val="000000"/>
          <w:kern w:val="0"/>
          <w:lang w:eastAsia="it-IT" w:bidi="ar-SA"/>
        </w:rPr>
      </w:pPr>
    </w:p>
    <w:p w:rsidR="002E62A6" w:rsidRPr="00104A93" w:rsidRDefault="002E62A6" w:rsidP="001C465F">
      <w:pPr>
        <w:pStyle w:val="Standard"/>
      </w:pPr>
    </w:p>
    <w:p w:rsidR="001C465F" w:rsidRPr="00104A93" w:rsidRDefault="000736EB" w:rsidP="002E62A6">
      <w:pPr>
        <w:pStyle w:val="Standard"/>
      </w:pPr>
      <w:r w:rsidRPr="00104A93">
        <w:rPr>
          <w:rFonts w:eastAsia="Times New Roman" w:cs="Times New Roman"/>
          <w:color w:val="000000"/>
          <w:kern w:val="0"/>
          <w:lang w:eastAsia="it-IT" w:bidi="ar-SA"/>
        </w:rPr>
        <w:t>7</w:t>
      </w:r>
      <w:r w:rsidR="002E62A6" w:rsidRPr="00104A93">
        <w:rPr>
          <w:rFonts w:eastAsia="Times New Roman" w:cs="Times New Roman"/>
          <w:color w:val="000000"/>
          <w:kern w:val="0"/>
          <w:lang w:eastAsia="it-IT" w:bidi="ar-SA"/>
        </w:rPr>
        <w:t>.</w:t>
      </w:r>
      <w:r w:rsidR="002E62A6" w:rsidRPr="00104A93">
        <w:rPr>
          <w:rFonts w:eastAsia="Times New Roman" w:cs="Times New Roman"/>
          <w:color w:val="000000"/>
          <w:kern w:val="0"/>
          <w:lang w:eastAsia="it-IT" w:bidi="ar-SA"/>
        </w:rPr>
        <w:tab/>
        <w:t xml:space="preserve"> </w:t>
      </w:r>
      <w:r w:rsidR="001C465F" w:rsidRPr="00104A93">
        <w:rPr>
          <w:rFonts w:eastAsia="Times New Roman" w:cs="Times New Roman"/>
          <w:color w:val="000000"/>
          <w:kern w:val="0"/>
          <w:lang w:eastAsia="it-IT" w:bidi="ar-SA"/>
        </w:rPr>
        <w:t xml:space="preserve">Ritieni che le persone con sindrome di down abbiano tutti le stesse caratteristiche?          </w:t>
      </w:r>
    </w:p>
    <w:p w:rsidR="001C465F" w:rsidRPr="00104A93" w:rsidRDefault="001C465F" w:rsidP="001C465F">
      <w:pPr>
        <w:widowControl/>
        <w:suppressAutoHyphens w:val="0"/>
        <w:autoSpaceDN/>
        <w:textAlignment w:val="auto"/>
        <w:rPr>
          <w:rFonts w:eastAsia="Times New Roman" w:cs="Times New Roman"/>
          <w:color w:val="000000"/>
          <w:kern w:val="0"/>
          <w:lang w:eastAsia="it-IT" w:bidi="ar-SA"/>
        </w:rPr>
      </w:pPr>
    </w:p>
    <w:p w:rsidR="003D3938" w:rsidRPr="00104A93" w:rsidRDefault="003D3938" w:rsidP="001C465F">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Si, a livello fisico e mentale                              </w:t>
      </w:r>
    </w:p>
    <w:p w:rsidR="003D3938" w:rsidRPr="00104A93" w:rsidRDefault="003D3938" w:rsidP="001C465F">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Si, ma solo a livello mentale                      </w:t>
      </w:r>
    </w:p>
    <w:p w:rsidR="001C465F" w:rsidRPr="00104A93" w:rsidRDefault="003D3938" w:rsidP="001C465F">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 No, non hanno le stesse caratteristiche</w:t>
      </w:r>
    </w:p>
    <w:p w:rsidR="003D3938" w:rsidRPr="00104A93" w:rsidRDefault="003D3938" w:rsidP="001C465F">
      <w:pPr>
        <w:widowControl/>
        <w:suppressAutoHyphens w:val="0"/>
        <w:autoSpaceDN/>
        <w:textAlignment w:val="auto"/>
        <w:rPr>
          <w:rFonts w:eastAsia="Times New Roman" w:cs="Times New Roman"/>
          <w:color w:val="000000"/>
          <w:kern w:val="0"/>
          <w:lang w:eastAsia="it-IT" w:bidi="ar-SA"/>
        </w:rPr>
      </w:pPr>
    </w:p>
    <w:p w:rsidR="001C465F" w:rsidRPr="00104A93" w:rsidRDefault="000736EB" w:rsidP="001C465F">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8</w:t>
      </w:r>
      <w:r w:rsidR="001C465F" w:rsidRPr="00104A93">
        <w:rPr>
          <w:rFonts w:eastAsia="Times New Roman" w:cs="Times New Roman"/>
          <w:color w:val="000000"/>
          <w:kern w:val="0"/>
          <w:lang w:eastAsia="it-IT" w:bidi="ar-SA"/>
        </w:rPr>
        <w:t>.</w:t>
      </w:r>
      <w:r w:rsidR="001C465F" w:rsidRPr="00104A93">
        <w:rPr>
          <w:rFonts w:eastAsia="Times New Roman" w:cs="Times New Roman"/>
          <w:color w:val="000000"/>
          <w:kern w:val="0"/>
          <w:lang w:eastAsia="it-IT" w:bidi="ar-SA"/>
        </w:rPr>
        <w:tab/>
        <w:t xml:space="preserve">Ritieni che le persone con sindrome di Down provino diverse emozioni?      </w:t>
      </w:r>
    </w:p>
    <w:p w:rsidR="001C465F" w:rsidRPr="00104A93" w:rsidRDefault="001C465F" w:rsidP="001C465F">
      <w:pPr>
        <w:widowControl/>
        <w:suppressAutoHyphens w:val="0"/>
        <w:autoSpaceDN/>
        <w:textAlignment w:val="auto"/>
        <w:rPr>
          <w:rFonts w:eastAsia="Times New Roman" w:cs="Times New Roman"/>
          <w:color w:val="000000"/>
          <w:kern w:val="0"/>
          <w:lang w:eastAsia="it-IT" w:bidi="ar-SA"/>
        </w:rPr>
      </w:pPr>
    </w:p>
    <w:p w:rsidR="003D3938" w:rsidRPr="00104A93" w:rsidRDefault="003D3938" w:rsidP="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Si, sono sempre   felici e attivi                         </w:t>
      </w:r>
    </w:p>
    <w:p w:rsidR="003D3938" w:rsidRPr="00104A93" w:rsidRDefault="003D3938" w:rsidP="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No, poiché sono sempre infelici e passivi                           </w:t>
      </w:r>
    </w:p>
    <w:p w:rsidR="001C465F" w:rsidRPr="00104A93" w:rsidRDefault="003D3938" w:rsidP="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c) Si, provano emozioni come tutti gli altri esseri umani</w:t>
      </w:r>
    </w:p>
    <w:p w:rsidR="003D3938" w:rsidRPr="00104A93" w:rsidRDefault="003D3938" w:rsidP="001C465F">
      <w:pPr>
        <w:pStyle w:val="Standard"/>
      </w:pPr>
    </w:p>
    <w:p w:rsidR="001C465F" w:rsidRPr="00104A93" w:rsidRDefault="000736E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9</w:t>
      </w:r>
      <w:r w:rsidR="001C465F" w:rsidRPr="00104A93">
        <w:rPr>
          <w:rFonts w:eastAsia="Times New Roman" w:cs="Times New Roman"/>
          <w:color w:val="000000"/>
          <w:kern w:val="0"/>
          <w:lang w:eastAsia="it-IT" w:bidi="ar-SA"/>
        </w:rPr>
        <w:t>.</w:t>
      </w:r>
      <w:r w:rsidR="001C465F" w:rsidRPr="00104A93">
        <w:rPr>
          <w:rFonts w:eastAsia="Times New Roman" w:cs="Times New Roman"/>
          <w:color w:val="000000"/>
          <w:kern w:val="0"/>
          <w:lang w:eastAsia="it-IT" w:bidi="ar-SA"/>
        </w:rPr>
        <w:tab/>
        <w:t xml:space="preserve">Ritieni che l'età dei genitori possa influire sul fatto che il bimbo nasca con la sindrome di Down?   </w:t>
      </w:r>
      <w:r w:rsidR="001C465F" w:rsidRPr="00104A93">
        <w:rPr>
          <w:rFonts w:eastAsia="Times New Roman" w:cs="Times New Roman"/>
          <w:color w:val="000000"/>
          <w:kern w:val="0"/>
          <w:lang w:eastAsia="it-IT" w:bidi="ar-SA"/>
        </w:rPr>
        <w:br/>
      </w:r>
      <w:r w:rsidR="001C465F" w:rsidRPr="00104A93">
        <w:rPr>
          <w:rFonts w:eastAsia="Times New Roman" w:cs="Times New Roman"/>
          <w:color w:val="000000"/>
          <w:kern w:val="0"/>
          <w:lang w:eastAsia="it-IT" w:bidi="ar-SA"/>
        </w:rPr>
        <w:br/>
        <w:t xml:space="preserve">a) Si, l’età dei genitori determina la nascita di un bambino con sindrome di Down, se ha un’età superiore ai 40 anni.                       </w:t>
      </w:r>
    </w:p>
    <w:p w:rsidR="001C465F" w:rsidRPr="00104A93" w:rsidRDefault="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No, l’età non influisce sul fatto che il bambino nasca con la sindrome di Down.                       </w:t>
      </w:r>
    </w:p>
    <w:p w:rsidR="004C2898" w:rsidRPr="00104A93" w:rsidRDefault="001C465F">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c) Si, influisce nel   caso in cui il genitore non abbia raggiunto la maggiore età.</w:t>
      </w:r>
    </w:p>
    <w:p w:rsidR="001C465F" w:rsidRPr="00104A93" w:rsidRDefault="001C465F">
      <w:pPr>
        <w:pStyle w:val="Standard"/>
      </w:pPr>
    </w:p>
    <w:p w:rsidR="001C465F" w:rsidRPr="00104A93" w:rsidRDefault="000736EB" w:rsidP="001C465F">
      <w:pPr>
        <w:pStyle w:val="Standard"/>
      </w:pPr>
      <w:r w:rsidRPr="00104A93">
        <w:t>10</w:t>
      </w:r>
      <w:r w:rsidR="001C465F" w:rsidRPr="00104A93">
        <w:t>.</w:t>
      </w:r>
      <w:r w:rsidR="001C465F" w:rsidRPr="00104A93">
        <w:tab/>
        <w:t>Qual è, secondo te, l'aspettativa di vita delle persone affette da sindrome di Down?</w:t>
      </w:r>
    </w:p>
    <w:p w:rsidR="001C465F" w:rsidRPr="00104A93" w:rsidRDefault="001C465F" w:rsidP="001C465F">
      <w:pPr>
        <w:pStyle w:val="Standard"/>
      </w:pPr>
    </w:p>
    <w:p w:rsidR="003D3938" w:rsidRPr="00104A93" w:rsidRDefault="003D3938" w:rsidP="003D3938">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0-15 anni     </w:t>
      </w:r>
    </w:p>
    <w:p w:rsidR="003D3938" w:rsidRPr="00104A93" w:rsidRDefault="003D3938" w:rsidP="003D3938">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15-30 anni             </w:t>
      </w:r>
    </w:p>
    <w:p w:rsidR="003D3938" w:rsidRPr="00104A93" w:rsidRDefault="003D3938" w:rsidP="003D3938">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c) 30-50 anni</w:t>
      </w:r>
    </w:p>
    <w:p w:rsidR="001C465F" w:rsidRPr="00104A93" w:rsidRDefault="003D3938" w:rsidP="003D3938">
      <w:pPr>
        <w:pStyle w:val="Standard"/>
      </w:pPr>
      <w:r w:rsidRPr="00104A93">
        <w:rPr>
          <w:rFonts w:eastAsia="Times New Roman" w:cs="Times New Roman"/>
          <w:color w:val="000000"/>
          <w:kern w:val="0"/>
          <w:lang w:eastAsia="it-IT" w:bidi="ar-SA"/>
        </w:rPr>
        <w:t>d) 50-70 anni</w:t>
      </w:r>
    </w:p>
    <w:p w:rsidR="00670BBB" w:rsidRPr="00104A93" w:rsidRDefault="00670BBB" w:rsidP="001C465F">
      <w:pPr>
        <w:pStyle w:val="Standard"/>
      </w:pPr>
    </w:p>
    <w:p w:rsidR="00670BBB" w:rsidRPr="00104A93" w:rsidRDefault="000736EB" w:rsidP="00670BBB">
      <w:pPr>
        <w:pStyle w:val="Standard"/>
      </w:pPr>
      <w:r w:rsidRPr="00104A93">
        <w:t>11</w:t>
      </w:r>
      <w:r w:rsidR="00670BBB" w:rsidRPr="00104A93">
        <w:t>.</w:t>
      </w:r>
      <w:r w:rsidR="00670BBB" w:rsidRPr="00104A93">
        <w:tab/>
        <w:t xml:space="preserve">Nell'ambito lavorativo, </w:t>
      </w:r>
      <w:r w:rsidR="00FB796E">
        <w:t>ritieni</w:t>
      </w:r>
      <w:r w:rsidR="00670BBB" w:rsidRPr="00104A93">
        <w:t xml:space="preserve"> che le persone affette da sindrome di Down possano mantenere un posto di lavoro?</w:t>
      </w:r>
    </w:p>
    <w:p w:rsidR="00670BBB" w:rsidRPr="00104A93" w:rsidRDefault="00670BBB" w:rsidP="00670BBB">
      <w:pPr>
        <w:pStyle w:val="Standard"/>
      </w:pP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Possono svolgere solo lavori ripetitivi  </w:t>
      </w: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Non possono svolgere alcun tipo di lavoro                           </w:t>
      </w: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c) Possono avere un lavoro senza responsabilità                      </w:t>
      </w:r>
    </w:p>
    <w:p w:rsidR="00670BBB"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d) Possono svolgere un lavoro complesso con responsabilità</w:t>
      </w:r>
    </w:p>
    <w:p w:rsidR="000736EB" w:rsidRPr="00104A93" w:rsidRDefault="000736EB" w:rsidP="00670BBB">
      <w:pPr>
        <w:pStyle w:val="Standard"/>
      </w:pPr>
    </w:p>
    <w:p w:rsidR="000736EB" w:rsidRPr="00104A93" w:rsidRDefault="000736EB" w:rsidP="00670BBB">
      <w:pPr>
        <w:pStyle w:val="Standard"/>
      </w:pPr>
    </w:p>
    <w:p w:rsidR="00670BBB" w:rsidRPr="00104A93" w:rsidRDefault="000736EB" w:rsidP="00670BB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12</w:t>
      </w:r>
      <w:r w:rsidR="00670BBB" w:rsidRPr="00104A93">
        <w:rPr>
          <w:rFonts w:eastAsia="Times New Roman" w:cs="Times New Roman"/>
          <w:color w:val="000000"/>
          <w:kern w:val="0"/>
          <w:lang w:eastAsia="it-IT" w:bidi="ar-SA"/>
        </w:rPr>
        <w:t>.</w:t>
      </w:r>
      <w:r w:rsidR="00670BBB" w:rsidRPr="00104A93">
        <w:rPr>
          <w:rFonts w:eastAsia="Times New Roman" w:cs="Times New Roman"/>
          <w:color w:val="000000"/>
          <w:kern w:val="0"/>
          <w:lang w:eastAsia="it-IT" w:bidi="ar-SA"/>
        </w:rPr>
        <w:tab/>
        <w:t>Qual è il comporta-mento delle persone affette da tale sindrome nei confronti della sessual</w:t>
      </w:r>
      <w:r w:rsidR="00670BBB" w:rsidRPr="00104A93">
        <w:rPr>
          <w:rFonts w:eastAsia="Times New Roman" w:cs="Times New Roman"/>
          <w:color w:val="000000"/>
          <w:kern w:val="0"/>
          <w:lang w:eastAsia="it-IT" w:bidi="ar-SA"/>
        </w:rPr>
        <w:t>i</w:t>
      </w:r>
      <w:r w:rsidR="00670BBB" w:rsidRPr="00104A93">
        <w:rPr>
          <w:rFonts w:eastAsia="Times New Roman" w:cs="Times New Roman"/>
          <w:color w:val="000000"/>
          <w:kern w:val="0"/>
          <w:lang w:eastAsia="it-IT" w:bidi="ar-SA"/>
        </w:rPr>
        <w:t xml:space="preserve">tà?     </w:t>
      </w: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Sono </w:t>
      </w:r>
      <w:proofErr w:type="spellStart"/>
      <w:r w:rsidRPr="00104A93">
        <w:rPr>
          <w:rFonts w:eastAsia="Times New Roman" w:cs="Times New Roman"/>
          <w:color w:val="000000"/>
          <w:kern w:val="0"/>
          <w:lang w:eastAsia="it-IT" w:bidi="ar-SA"/>
        </w:rPr>
        <w:t>ipersessuate</w:t>
      </w:r>
      <w:proofErr w:type="spellEnd"/>
      <w:r w:rsidRPr="00104A93">
        <w:rPr>
          <w:rFonts w:eastAsia="Times New Roman" w:cs="Times New Roman"/>
          <w:color w:val="000000"/>
          <w:kern w:val="0"/>
          <w:lang w:eastAsia="it-IT" w:bidi="ar-SA"/>
        </w:rPr>
        <w:t xml:space="preserve">, ossia hanno una dipendenza sessuale              </w:t>
      </w:r>
    </w:p>
    <w:p w:rsidR="00194D4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Provano desideri e fantasie sessuali come ogni altro essere umano                              </w:t>
      </w: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c) Sono asessuati, ossia  la mancanza di attrazione sessuale                  </w:t>
      </w:r>
    </w:p>
    <w:p w:rsidR="00670BBB"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d) Non me lo sono mai chiesto</w:t>
      </w:r>
    </w:p>
    <w:p w:rsidR="003D3938" w:rsidRPr="00104A93" w:rsidRDefault="003D3938" w:rsidP="00670BBB">
      <w:pPr>
        <w:pStyle w:val="Standard"/>
        <w:rPr>
          <w:rFonts w:eastAsia="Times New Roman" w:cs="Times New Roman"/>
          <w:color w:val="000000"/>
          <w:kern w:val="0"/>
          <w:lang w:eastAsia="it-IT" w:bidi="ar-SA"/>
        </w:rPr>
      </w:pPr>
    </w:p>
    <w:p w:rsidR="00670BBB" w:rsidRPr="00104A93" w:rsidRDefault="00670BBB" w:rsidP="00670BBB">
      <w:pPr>
        <w:pStyle w:val="Standard"/>
      </w:pPr>
      <w:r w:rsidRPr="00104A93">
        <w:t>1</w:t>
      </w:r>
      <w:r w:rsidR="000736EB" w:rsidRPr="00104A93">
        <w:t>3</w:t>
      </w:r>
      <w:r w:rsidRPr="00104A93">
        <w:t>.</w:t>
      </w:r>
      <w:r w:rsidRPr="00104A93">
        <w:tab/>
        <w:t>Nell'ambito dei rapporti interpersonali:</w:t>
      </w:r>
    </w:p>
    <w:p w:rsidR="00670BBB" w:rsidRPr="00104A93" w:rsidRDefault="00670BBB" w:rsidP="00670BBB">
      <w:pPr>
        <w:pStyle w:val="Standard"/>
      </w:pP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Non sono in grado di stringere rapporti di amicizia o relazioni sentimentali stabili                        </w:t>
      </w: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Sono in grado di stringere rapporti di amicizia, ma non sanno rapportarsi con il sentimento di amorevolezza                      </w:t>
      </w:r>
    </w:p>
    <w:p w:rsidR="00670BBB"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c) Possono stringere rapporti di amicizia, fidanzarsi e in alcuni casi, anche sposarsi</w:t>
      </w:r>
    </w:p>
    <w:p w:rsidR="003D3938" w:rsidRPr="00104A93" w:rsidRDefault="003D3938" w:rsidP="00670BBB">
      <w:pPr>
        <w:pStyle w:val="Standard"/>
      </w:pP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1</w:t>
      </w:r>
      <w:r w:rsidR="000736EB" w:rsidRPr="00104A93">
        <w:rPr>
          <w:rFonts w:eastAsia="Times New Roman" w:cs="Times New Roman"/>
          <w:color w:val="000000"/>
          <w:kern w:val="0"/>
          <w:lang w:eastAsia="it-IT" w:bidi="ar-SA"/>
        </w:rPr>
        <w:t>4</w:t>
      </w:r>
      <w:r w:rsidRPr="00104A93">
        <w:rPr>
          <w:rFonts w:eastAsia="Times New Roman" w:cs="Times New Roman"/>
          <w:color w:val="000000"/>
          <w:kern w:val="0"/>
          <w:lang w:eastAsia="it-IT" w:bidi="ar-SA"/>
        </w:rPr>
        <w:t>.</w:t>
      </w:r>
      <w:r w:rsidRPr="00104A93">
        <w:rPr>
          <w:rFonts w:eastAsia="Times New Roman" w:cs="Times New Roman"/>
          <w:color w:val="000000"/>
          <w:kern w:val="0"/>
          <w:lang w:eastAsia="it-IT" w:bidi="ar-SA"/>
        </w:rPr>
        <w:tab/>
        <w:t xml:space="preserve">Quanta consapevolezza hanno le persone affette da sindrome di Down della loro disabilità?      </w:t>
      </w: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 Sono inconsapevoli della loro condizione                               </w:t>
      </w:r>
    </w:p>
    <w:p w:rsidR="003D3938"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 Hanno una piena conoscenza della loro situazione                    </w:t>
      </w:r>
    </w:p>
    <w:p w:rsidR="00670BBB"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c) Riconoscono di avere un problema, ma non sono in grado di capirlo</w:t>
      </w: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1</w:t>
      </w:r>
      <w:r w:rsidR="000736EB" w:rsidRPr="00104A93">
        <w:rPr>
          <w:rFonts w:eastAsia="Times New Roman" w:cs="Times New Roman"/>
          <w:color w:val="000000"/>
          <w:kern w:val="0"/>
          <w:lang w:eastAsia="it-IT" w:bidi="ar-SA"/>
        </w:rPr>
        <w:t>5</w:t>
      </w:r>
      <w:r w:rsidRPr="00104A93">
        <w:rPr>
          <w:rFonts w:eastAsia="Times New Roman" w:cs="Times New Roman"/>
          <w:color w:val="000000"/>
          <w:kern w:val="0"/>
          <w:lang w:eastAsia="it-IT" w:bidi="ar-SA"/>
        </w:rPr>
        <w:t>.</w:t>
      </w:r>
      <w:r w:rsidRPr="00104A93">
        <w:rPr>
          <w:rFonts w:eastAsia="Times New Roman" w:cs="Times New Roman"/>
          <w:color w:val="000000"/>
          <w:kern w:val="0"/>
          <w:lang w:eastAsia="it-IT" w:bidi="ar-SA"/>
        </w:rPr>
        <w:tab/>
        <w:t xml:space="preserve">Che livello di autonomia possono raggiungere le persone affette da sindrome di Down nella vita?   </w:t>
      </w: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p>
    <w:p w:rsidR="00670BBB" w:rsidRPr="00104A93" w:rsidRDefault="003D3938" w:rsidP="00670BBB">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a)Non possono condurre una vita in piena autonomia </w:t>
      </w:r>
      <w:r w:rsidRPr="00104A93">
        <w:rPr>
          <w:rFonts w:eastAsia="Times New Roman" w:cs="Times New Roman"/>
          <w:color w:val="000000"/>
          <w:kern w:val="0"/>
          <w:lang w:eastAsia="it-IT" w:bidi="ar-SA"/>
        </w:rPr>
        <w:br/>
        <w:t>b) Devono condurre una vita autonoma affiancata da genitori e assistenti</w:t>
      </w:r>
      <w:r w:rsidRPr="00104A93">
        <w:rPr>
          <w:rFonts w:eastAsia="Times New Roman" w:cs="Times New Roman"/>
          <w:color w:val="000000"/>
          <w:kern w:val="0"/>
          <w:lang w:eastAsia="it-IT" w:bidi="ar-SA"/>
        </w:rPr>
        <w:br/>
        <w:t>c) Possono condurre una vita in piena autonomia (Esempio: Comprare una casa, Sposarsi… )</w:t>
      </w:r>
    </w:p>
    <w:p w:rsidR="003D3938" w:rsidRPr="00104A93" w:rsidRDefault="003D3938" w:rsidP="00670BBB">
      <w:pPr>
        <w:pStyle w:val="Standard"/>
        <w:rPr>
          <w:rFonts w:eastAsia="Times New Roman" w:cs="Times New Roman"/>
          <w:color w:val="000000"/>
          <w:kern w:val="0"/>
          <w:lang w:eastAsia="it-IT" w:bidi="ar-SA"/>
        </w:rPr>
      </w:pP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1</w:t>
      </w:r>
      <w:r w:rsidR="000736EB" w:rsidRPr="00104A93">
        <w:rPr>
          <w:rFonts w:eastAsia="Times New Roman" w:cs="Times New Roman"/>
          <w:color w:val="000000"/>
          <w:kern w:val="0"/>
          <w:lang w:eastAsia="it-IT" w:bidi="ar-SA"/>
        </w:rPr>
        <w:t>6</w:t>
      </w:r>
      <w:r w:rsidRPr="00104A93">
        <w:rPr>
          <w:rFonts w:eastAsia="Times New Roman" w:cs="Times New Roman"/>
          <w:color w:val="000000"/>
          <w:kern w:val="0"/>
          <w:lang w:eastAsia="it-IT" w:bidi="ar-SA"/>
        </w:rPr>
        <w:t>.</w:t>
      </w:r>
      <w:r w:rsidRPr="00104A93">
        <w:rPr>
          <w:rFonts w:eastAsia="Times New Roman" w:cs="Times New Roman"/>
          <w:color w:val="000000"/>
          <w:kern w:val="0"/>
          <w:lang w:eastAsia="it-IT" w:bidi="ar-SA"/>
        </w:rPr>
        <w:tab/>
        <w:t xml:space="preserve">A quale futuro può aspirare una persona affette da sindrome di Down, dopo aver frequentato l'ambiente scolastico?        </w:t>
      </w:r>
    </w:p>
    <w:p w:rsidR="00670BBB" w:rsidRPr="00104A93" w:rsidRDefault="00670BBB" w:rsidP="00670BBB">
      <w:pPr>
        <w:widowControl/>
        <w:suppressAutoHyphens w:val="0"/>
        <w:autoSpaceDN/>
        <w:textAlignment w:val="auto"/>
        <w:rPr>
          <w:rFonts w:eastAsia="Times New Roman" w:cs="Times New Roman"/>
          <w:color w:val="000000"/>
          <w:kern w:val="0"/>
          <w:lang w:eastAsia="it-IT" w:bidi="ar-SA"/>
        </w:rPr>
      </w:pPr>
    </w:p>
    <w:p w:rsidR="00194D43" w:rsidRDefault="003D3938" w:rsidP="003D3938">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a) Sono in grado di frequentare i co</w:t>
      </w:r>
      <w:r w:rsidR="008F3B48" w:rsidRPr="00104A93">
        <w:rPr>
          <w:rFonts w:eastAsia="Times New Roman" w:cs="Times New Roman"/>
          <w:color w:val="000000"/>
          <w:kern w:val="0"/>
          <w:lang w:eastAsia="it-IT" w:bidi="ar-SA"/>
        </w:rPr>
        <w:t xml:space="preserve">rsi universitari e conseguire </w:t>
      </w:r>
      <w:r w:rsidRPr="00104A93">
        <w:rPr>
          <w:rFonts w:eastAsia="Times New Roman" w:cs="Times New Roman"/>
          <w:color w:val="000000"/>
          <w:kern w:val="0"/>
          <w:lang w:eastAsia="it-IT" w:bidi="ar-SA"/>
        </w:rPr>
        <w:t xml:space="preserve">la laurea                            </w:t>
      </w:r>
    </w:p>
    <w:p w:rsidR="00194D43" w:rsidRDefault="003D3938" w:rsidP="003D3938">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 xml:space="preserve">b)Sono in grado di conseguire solo al diploma di scuola superiore                              </w:t>
      </w:r>
    </w:p>
    <w:p w:rsidR="00670BBB" w:rsidRPr="00104A93" w:rsidRDefault="003D3938" w:rsidP="003D3938">
      <w:pPr>
        <w:pStyle w:val="Standard"/>
        <w:rPr>
          <w:rFonts w:eastAsia="Times New Roman" w:cs="Times New Roman"/>
          <w:color w:val="000000"/>
          <w:kern w:val="0"/>
          <w:lang w:eastAsia="it-IT" w:bidi="ar-SA"/>
        </w:rPr>
      </w:pPr>
      <w:r w:rsidRPr="00104A93">
        <w:rPr>
          <w:rFonts w:eastAsia="Times New Roman" w:cs="Times New Roman"/>
          <w:color w:val="000000"/>
          <w:kern w:val="0"/>
          <w:lang w:eastAsia="it-IT" w:bidi="ar-SA"/>
        </w:rPr>
        <w:t>c) Possono solo frequentare dei corsi differenziati</w:t>
      </w:r>
    </w:p>
    <w:p w:rsidR="001C465F" w:rsidRPr="00104A93" w:rsidRDefault="001C465F" w:rsidP="001C465F">
      <w:pPr>
        <w:pStyle w:val="Standard"/>
      </w:pPr>
    </w:p>
    <w:p w:rsidR="00B01453" w:rsidRDefault="00B01453"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Default="00FB796E" w:rsidP="001C465F">
      <w:pPr>
        <w:pStyle w:val="Standard"/>
        <w:rPr>
          <w:b/>
        </w:rPr>
      </w:pPr>
    </w:p>
    <w:p w:rsidR="00FB796E" w:rsidRPr="00104A93" w:rsidRDefault="00FB796E" w:rsidP="001C465F">
      <w:pPr>
        <w:pStyle w:val="Standard"/>
        <w:rPr>
          <w:b/>
        </w:rPr>
      </w:pPr>
    </w:p>
    <w:p w:rsidR="00B01453" w:rsidRPr="00104A93" w:rsidRDefault="00B01453" w:rsidP="001C465F">
      <w:pPr>
        <w:pStyle w:val="Standard"/>
        <w:rPr>
          <w:b/>
        </w:rPr>
      </w:pPr>
    </w:p>
    <w:p w:rsidR="00CA3933" w:rsidRPr="00104A93" w:rsidRDefault="00CA3933" w:rsidP="00CA3933">
      <w:pPr>
        <w:pStyle w:val="Standard"/>
        <w:rPr>
          <w:b/>
        </w:rPr>
      </w:pPr>
    </w:p>
    <w:p w:rsidR="00CA3933" w:rsidRPr="00104A93" w:rsidRDefault="00CA3933" w:rsidP="00CA3933">
      <w:pPr>
        <w:pStyle w:val="Standard"/>
        <w:rPr>
          <w:b/>
        </w:rPr>
      </w:pPr>
      <w:r w:rsidRPr="00104A93">
        <w:rPr>
          <w:b/>
        </w:rPr>
        <w:lastRenderedPageBreak/>
        <w:t>Analisi dei dati:</w:t>
      </w:r>
    </w:p>
    <w:p w:rsidR="00CA3933" w:rsidRPr="00104A93" w:rsidRDefault="00CA3933" w:rsidP="001C465F">
      <w:pPr>
        <w:pStyle w:val="Standard"/>
        <w:rPr>
          <w:b/>
        </w:rPr>
      </w:pPr>
    </w:p>
    <w:p w:rsidR="00CA3933" w:rsidRPr="00104A93" w:rsidRDefault="00CA3933" w:rsidP="00CA3933">
      <w:pPr>
        <w:widowControl/>
        <w:suppressAutoHyphens w:val="0"/>
        <w:autoSpaceDN/>
        <w:jc w:val="both"/>
        <w:textAlignment w:val="auto"/>
        <w:rPr>
          <w:rFonts w:eastAsia="Calibri" w:cs="Times New Roman"/>
          <w:kern w:val="0"/>
          <w:lang w:eastAsia="en-US" w:bidi="ar-SA"/>
        </w:rPr>
      </w:pPr>
      <w:r w:rsidRPr="00104A93">
        <w:rPr>
          <w:rFonts w:eastAsia="Calibri" w:cs="Times New Roman"/>
          <w:kern w:val="0"/>
          <w:lang w:eastAsia="en-US" w:bidi="ar-SA"/>
        </w:rPr>
        <w:t>Una volta conclusa l’operazione di rilevazione, tutte le informazioni raccolte sono state trascritte su un foglio Excel,  per dare origine ad una matrice dati.</w:t>
      </w:r>
      <w:r w:rsidRPr="00104A93">
        <w:rPr>
          <w:rFonts w:eastAsia="Calibri" w:cs="Times New Roman"/>
          <w:kern w:val="0"/>
          <w:lang w:eastAsia="en-US" w:bidi="ar-SA"/>
        </w:rPr>
        <w:br/>
        <w:t>Successivamente tali dati sono stati elaborati attraverso  JsStat, partendo dall’analisi monovariata delle variabili.</w:t>
      </w:r>
    </w:p>
    <w:p w:rsidR="00CA3933" w:rsidRPr="00104A93" w:rsidRDefault="00CA3933" w:rsidP="00CA3933">
      <w:pPr>
        <w:widowControl/>
        <w:suppressAutoHyphens w:val="0"/>
        <w:autoSpaceDN/>
        <w:jc w:val="both"/>
        <w:textAlignment w:val="auto"/>
        <w:rPr>
          <w:rFonts w:eastAsia="Calibri" w:cs="Times New Roman"/>
          <w:kern w:val="0"/>
          <w:lang w:eastAsia="en-US" w:bidi="ar-SA"/>
        </w:rPr>
      </w:pPr>
      <w:r w:rsidRPr="00104A93">
        <w:rPr>
          <w:rFonts w:eastAsia="Calibri" w:cs="Times New Roman"/>
          <w:kern w:val="0"/>
          <w:lang w:eastAsia="en-US" w:bidi="ar-SA"/>
        </w:rPr>
        <w:t>In seguito all’analisi monovariata si è proceduto utilizzando l’analisi bivariata.</w:t>
      </w:r>
      <w:r w:rsidRPr="00104A93">
        <w:rPr>
          <w:rFonts w:eastAsia="Calibri" w:cs="Times New Roman"/>
          <w:kern w:val="0"/>
          <w:lang w:eastAsia="en-US" w:bidi="ar-SA"/>
        </w:rPr>
        <w:br/>
        <w:t>Questa procedura è stata realizzata attraverso l’utilizzo della tabella a doppia entrata.</w:t>
      </w:r>
    </w:p>
    <w:p w:rsidR="00CA3933" w:rsidRPr="00104A93" w:rsidRDefault="00CA3933" w:rsidP="00CA3933">
      <w:pPr>
        <w:widowControl/>
        <w:suppressAutoHyphens w:val="0"/>
        <w:autoSpaceDN/>
        <w:jc w:val="both"/>
        <w:textAlignment w:val="auto"/>
        <w:rPr>
          <w:rFonts w:eastAsia="Calibri" w:cs="Times New Roman"/>
          <w:kern w:val="0"/>
          <w:lang w:eastAsia="en-US" w:bidi="ar-SA"/>
        </w:rPr>
      </w:pPr>
      <w:r w:rsidRPr="00104A93">
        <w:rPr>
          <w:rFonts w:eastAsia="Calibri" w:cs="Times New Roman"/>
          <w:kern w:val="0"/>
          <w:lang w:eastAsia="en-US" w:bidi="ar-SA"/>
        </w:rPr>
        <w:t>La tabella a doppia entrata illustra la distribuzione delle modalità di una variabile in corrispondenza delle modalità dell’altra variabile. Nelle tabelle a doppia entrata, ottenute con JsStat, compaiono:</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 le frequenze osservate Oi, ossia le frequenze, rilevate all’interno del campione, dei casi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corrispondenti a quella coppia di modalità sulle due variabili.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 le frequenze attese Ai, ossia le frequenze che troveremmo all’interno delle celle se non vi fosse</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attrazione tra specifiche modalità delle due variabili.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La presenza di un’attrazione tra specifiche modalità delle variabili porterebbe ad addensamenti di casi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all’interno di alcune celle, a scapito di altre, e questo farebbe supporre l’esistenza di una relazione tra le</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due variabili. Se non vi fosse attrazione o repulsione tra specifiche modalità delle due variabili, i soggetti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dovrebbero ripartirsi nelle celle proporzionalmente alla numerosità dei marginali.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La frequenza attesa si calcola con la formula:</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A = marginale di riga * marginale di colonna/totale dei casi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Essa rappresenta la frequenza più probabile che troveremmo nelle celle se la disposizione dei so</w:t>
      </w:r>
      <w:r w:rsidRPr="00104A93">
        <w:rPr>
          <w:rFonts w:eastAsia="Calibri" w:cs="Times New Roman"/>
          <w:kern w:val="0"/>
          <w:lang w:eastAsia="en-US" w:bidi="ar-SA"/>
        </w:rPr>
        <w:t>g</w:t>
      </w:r>
      <w:r w:rsidRPr="00104A93">
        <w:rPr>
          <w:rFonts w:eastAsia="Calibri" w:cs="Times New Roman"/>
          <w:kern w:val="0"/>
          <w:lang w:eastAsia="en-US" w:bidi="ar-SA"/>
        </w:rPr>
        <w:t>getti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avvenisse solo per effetto del caso, e non per effetto di attrazioni e repulsioni tra le modalità delle due</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variabili.</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Tanto maggiore è la distanza tra la condizione realmente osservata (frequenze osservate) e la cond</w:t>
      </w:r>
      <w:r w:rsidRPr="00104A93">
        <w:rPr>
          <w:rFonts w:eastAsia="Calibri" w:cs="Times New Roman"/>
          <w:kern w:val="0"/>
          <w:lang w:eastAsia="en-US" w:bidi="ar-SA"/>
        </w:rPr>
        <w:t>i</w:t>
      </w:r>
      <w:r w:rsidRPr="00104A93">
        <w:rPr>
          <w:rFonts w:eastAsia="Calibri" w:cs="Times New Roman"/>
          <w:kern w:val="0"/>
          <w:lang w:eastAsia="en-US" w:bidi="ar-SA"/>
        </w:rPr>
        <w:t>zione</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ipotetica (frequenze attese), tanto più vi è attrazione o repulsione tra le specifiche modalità delle due</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variabili. La distanza tra la condizione osservata e quella ipotetica viene calcolata mediante l’indice X</w:t>
      </w:r>
    </w:p>
    <w:p w:rsidR="00CA3933" w:rsidRPr="00104A93" w:rsidRDefault="00CA3933" w:rsidP="00CA3933">
      <w:pPr>
        <w:widowControl/>
        <w:suppressAutoHyphens w:val="0"/>
        <w:autoSpaceDE w:val="0"/>
        <w:adjustRightInd w:val="0"/>
        <w:jc w:val="both"/>
        <w:textAlignment w:val="auto"/>
        <w:rPr>
          <w:rFonts w:eastAsia="Calibri" w:cs="Times New Roman"/>
          <w:kern w:val="0"/>
          <w:lang w:eastAsia="en-US" w:bidi="ar-SA"/>
        </w:rPr>
      </w:pPr>
      <w:r w:rsidRPr="00104A93">
        <w:rPr>
          <w:rFonts w:eastAsia="Calibri" w:cs="Times New Roman"/>
          <w:kern w:val="0"/>
          <w:lang w:eastAsia="en-US" w:bidi="ar-SA"/>
        </w:rPr>
        <w:t>quadro, che è pari alla sommatoria delle differenze osservate e le frequenze attese, elevate al qu</w:t>
      </w:r>
      <w:r w:rsidRPr="00104A93">
        <w:rPr>
          <w:rFonts w:eastAsia="Calibri" w:cs="Times New Roman"/>
          <w:kern w:val="0"/>
          <w:lang w:eastAsia="en-US" w:bidi="ar-SA"/>
        </w:rPr>
        <w:t>a</w:t>
      </w:r>
      <w:r w:rsidRPr="00104A93">
        <w:rPr>
          <w:rFonts w:eastAsia="Calibri" w:cs="Times New Roman"/>
          <w:kern w:val="0"/>
          <w:lang w:eastAsia="en-US" w:bidi="ar-SA"/>
        </w:rPr>
        <w:t>drato e rapportate alle frequenze attese (Trinchero,2002).</w:t>
      </w:r>
    </w:p>
    <w:p w:rsidR="00194D43" w:rsidRDefault="00194D43" w:rsidP="00CA3933">
      <w:pPr>
        <w:widowControl/>
        <w:suppressAutoHyphens w:val="0"/>
        <w:autoSpaceDE w:val="0"/>
        <w:adjustRightInd w:val="0"/>
        <w:textAlignment w:val="auto"/>
        <w:rPr>
          <w:b/>
        </w:rPr>
      </w:pPr>
    </w:p>
    <w:p w:rsidR="00194D43" w:rsidRDefault="00194D43" w:rsidP="00CA3933">
      <w:pPr>
        <w:widowControl/>
        <w:suppressAutoHyphens w:val="0"/>
        <w:autoSpaceDE w:val="0"/>
        <w:adjustRightInd w:val="0"/>
        <w:textAlignment w:val="auto"/>
        <w:rPr>
          <w:b/>
        </w:rPr>
      </w:pPr>
    </w:p>
    <w:p w:rsidR="00194D43" w:rsidRDefault="00194D43" w:rsidP="00CA3933">
      <w:pPr>
        <w:widowControl/>
        <w:suppressAutoHyphens w:val="0"/>
        <w:autoSpaceDE w:val="0"/>
        <w:adjustRightInd w:val="0"/>
        <w:textAlignment w:val="auto"/>
        <w:rPr>
          <w:b/>
        </w:rPr>
      </w:pPr>
    </w:p>
    <w:p w:rsidR="00194D43" w:rsidRDefault="00194D43" w:rsidP="00CA3933">
      <w:pPr>
        <w:widowControl/>
        <w:suppressAutoHyphens w:val="0"/>
        <w:autoSpaceDE w:val="0"/>
        <w:adjustRightInd w:val="0"/>
        <w:textAlignment w:val="auto"/>
        <w:rPr>
          <w:b/>
        </w:rPr>
      </w:pPr>
    </w:p>
    <w:p w:rsidR="00194D43" w:rsidRDefault="00194D43"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FB796E" w:rsidRDefault="00FB796E" w:rsidP="00CA3933">
      <w:pPr>
        <w:widowControl/>
        <w:suppressAutoHyphens w:val="0"/>
        <w:autoSpaceDE w:val="0"/>
        <w:adjustRightInd w:val="0"/>
        <w:textAlignment w:val="auto"/>
        <w:rPr>
          <w:b/>
        </w:rPr>
      </w:pPr>
    </w:p>
    <w:p w:rsidR="00194D43" w:rsidRDefault="00194D43" w:rsidP="00CA3933">
      <w:pPr>
        <w:widowControl/>
        <w:suppressAutoHyphens w:val="0"/>
        <w:autoSpaceDE w:val="0"/>
        <w:adjustRightInd w:val="0"/>
        <w:textAlignment w:val="auto"/>
        <w:rPr>
          <w:b/>
        </w:rPr>
      </w:pPr>
    </w:p>
    <w:p w:rsidR="00CA3933" w:rsidRDefault="00B01453" w:rsidP="00CA3933">
      <w:pPr>
        <w:widowControl/>
        <w:suppressAutoHyphens w:val="0"/>
        <w:autoSpaceDE w:val="0"/>
        <w:adjustRightInd w:val="0"/>
        <w:textAlignment w:val="auto"/>
        <w:rPr>
          <w:b/>
        </w:rPr>
      </w:pPr>
      <w:r w:rsidRPr="00104A93">
        <w:rPr>
          <w:b/>
        </w:rPr>
        <w:lastRenderedPageBreak/>
        <w:t>Matrice dei dati:</w:t>
      </w:r>
    </w:p>
    <w:p w:rsidR="00FB796E" w:rsidRPr="00104A93" w:rsidRDefault="00FB796E" w:rsidP="00CA3933">
      <w:pPr>
        <w:widowControl/>
        <w:suppressAutoHyphens w:val="0"/>
        <w:autoSpaceDE w:val="0"/>
        <w:adjustRightInd w:val="0"/>
        <w:textAlignment w:val="auto"/>
        <w:rPr>
          <w:b/>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3"/>
        <w:gridCol w:w="452"/>
        <w:gridCol w:w="452"/>
        <w:gridCol w:w="452"/>
        <w:gridCol w:w="452"/>
        <w:gridCol w:w="452"/>
        <w:gridCol w:w="452"/>
        <w:gridCol w:w="452"/>
        <w:gridCol w:w="452"/>
        <w:gridCol w:w="452"/>
        <w:gridCol w:w="614"/>
        <w:gridCol w:w="614"/>
        <w:gridCol w:w="614"/>
        <w:gridCol w:w="614"/>
        <w:gridCol w:w="614"/>
        <w:gridCol w:w="614"/>
        <w:gridCol w:w="614"/>
      </w:tblGrid>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Codice</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V2</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V3</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V4</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V5</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V6</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V7</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V8</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V9</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V10</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V11</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V12</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V13</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V14</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V15</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V16</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4</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5</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6</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7</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8</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9</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10</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11</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12</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13</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14</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15</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16</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17</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18</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19</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20</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21</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22</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23</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24</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25</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26</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27</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28</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29</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30</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31</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32</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33</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34</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35</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36</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37</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38</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39</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r>
      <w:tr w:rsidR="00FB796E" w:rsidRPr="00FB796E" w:rsidTr="00FB796E">
        <w:trPr>
          <w:trHeight w:val="223"/>
          <w:tblCellSpacing w:w="0" w:type="dxa"/>
        </w:trPr>
        <w:tc>
          <w:tcPr>
            <w:tcW w:w="993"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b/>
                <w:bCs/>
                <w:color w:val="000000"/>
                <w:kern w:val="0"/>
                <w:sz w:val="20"/>
                <w:szCs w:val="20"/>
                <w:lang w:eastAsia="it-IT" w:bidi="ar-SA"/>
              </w:rPr>
              <w:t>40</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a</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452"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d</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b</w:t>
            </w:r>
          </w:p>
        </w:tc>
        <w:tc>
          <w:tcPr>
            <w:tcW w:w="614" w:type="dxa"/>
            <w:tcBorders>
              <w:top w:val="single" w:sz="6" w:space="0" w:color="000000"/>
              <w:left w:val="single" w:sz="6" w:space="0" w:color="000000"/>
              <w:bottom w:val="single" w:sz="6" w:space="0" w:color="000000"/>
              <w:right w:val="single" w:sz="6" w:space="0" w:color="000000"/>
            </w:tcBorders>
            <w:vAlign w:val="bottom"/>
            <w:hideMark/>
          </w:tcPr>
          <w:p w:rsidR="00B01453" w:rsidRPr="00FB796E" w:rsidRDefault="00B01453" w:rsidP="00B01453">
            <w:pPr>
              <w:widowControl/>
              <w:suppressAutoHyphens w:val="0"/>
              <w:autoSpaceDN/>
              <w:jc w:val="center"/>
              <w:textAlignment w:val="auto"/>
              <w:rPr>
                <w:rFonts w:ascii="Calibri" w:eastAsia="Times New Roman" w:hAnsi="Calibri" w:cs="Times New Roman"/>
                <w:color w:val="000000"/>
                <w:kern w:val="0"/>
                <w:sz w:val="20"/>
                <w:szCs w:val="20"/>
                <w:lang w:eastAsia="it-IT" w:bidi="ar-SA"/>
              </w:rPr>
            </w:pPr>
            <w:r w:rsidRPr="00FB796E">
              <w:rPr>
                <w:rFonts w:ascii="Calibri" w:eastAsia="Times New Roman" w:hAnsi="Calibri" w:cs="Times New Roman"/>
                <w:color w:val="000000"/>
                <w:kern w:val="0"/>
                <w:sz w:val="20"/>
                <w:szCs w:val="20"/>
                <w:lang w:eastAsia="it-IT" w:bidi="ar-SA"/>
              </w:rPr>
              <w:t>c</w:t>
            </w:r>
          </w:p>
        </w:tc>
      </w:tr>
    </w:tbl>
    <w:p w:rsidR="001E5911" w:rsidRPr="00104A93" w:rsidRDefault="001E5911" w:rsidP="001C465F">
      <w:pPr>
        <w:pStyle w:val="Standard"/>
        <w:rPr>
          <w:rFonts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93"/>
        <w:gridCol w:w="120"/>
        <w:gridCol w:w="180"/>
        <w:gridCol w:w="135"/>
      </w:tblGrid>
      <w:tr w:rsidR="001E5911" w:rsidRPr="00104A93" w:rsidTr="005C3CDF">
        <w:trPr>
          <w:tblCellSpacing w:w="15" w:type="dxa"/>
        </w:trPr>
        <w:tc>
          <w:tcPr>
            <w:tcW w:w="0" w:type="auto"/>
            <w:hideMark/>
          </w:tcPr>
          <w:p w:rsidR="00FB796E" w:rsidRDefault="00FB796E" w:rsidP="005C3CDF">
            <w:pPr>
              <w:rPr>
                <w:rFonts w:eastAsia="Times New Roman" w:cs="Times New Roman"/>
                <w:b/>
                <w:bCs/>
                <w:lang w:eastAsia="it-IT"/>
              </w:rPr>
            </w:pPr>
          </w:p>
          <w:p w:rsidR="00FB796E" w:rsidRDefault="00FB796E" w:rsidP="005C3CDF">
            <w:pPr>
              <w:rPr>
                <w:rFonts w:eastAsia="Times New Roman" w:cs="Times New Roman"/>
                <w:b/>
                <w:bCs/>
                <w:lang w:eastAsia="it-IT"/>
              </w:rPr>
            </w:pPr>
          </w:p>
          <w:p w:rsidR="00FB796E" w:rsidRDefault="00FB796E" w:rsidP="005C3CDF">
            <w:pPr>
              <w:rPr>
                <w:rFonts w:eastAsia="Times New Roman" w:cs="Times New Roman"/>
                <w:b/>
                <w:bCs/>
                <w:lang w:eastAsia="it-IT"/>
              </w:rPr>
            </w:pPr>
          </w:p>
          <w:p w:rsidR="00FB796E" w:rsidRDefault="00FB796E" w:rsidP="005C3CDF">
            <w:pPr>
              <w:rPr>
                <w:rFonts w:eastAsia="Times New Roman" w:cs="Times New Roman"/>
                <w:b/>
                <w:bCs/>
                <w:lang w:eastAsia="it-IT"/>
              </w:rPr>
            </w:pPr>
          </w:p>
          <w:p w:rsidR="00B01453" w:rsidRPr="00104A93" w:rsidRDefault="009C3BE4" w:rsidP="005C3CDF">
            <w:pPr>
              <w:rPr>
                <w:rFonts w:eastAsia="Times New Roman" w:cs="Times New Roman"/>
                <w:b/>
                <w:bCs/>
                <w:lang w:eastAsia="it-IT"/>
              </w:rPr>
            </w:pPr>
            <w:r w:rsidRPr="00104A93">
              <w:rPr>
                <w:rFonts w:eastAsia="Times New Roman" w:cs="Times New Roman"/>
                <w:b/>
                <w:bCs/>
                <w:lang w:eastAsia="it-IT"/>
              </w:rPr>
              <w:t>ANALISI MONOVARIATA</w:t>
            </w:r>
            <w:r w:rsidR="005667C1" w:rsidRPr="00104A93">
              <w:rPr>
                <w:rFonts w:eastAsia="Times New Roman" w:cs="Times New Roman"/>
                <w:b/>
                <w:bCs/>
                <w:lang w:eastAsia="it-IT"/>
              </w:rPr>
              <w:t>:</w:t>
            </w:r>
          </w:p>
          <w:p w:rsidR="00B01453" w:rsidRPr="00104A93" w:rsidRDefault="00B01453" w:rsidP="005C3CDF">
            <w:pPr>
              <w:rPr>
                <w:rFonts w:eastAsia="Times New Roman" w:cs="Times New Roman"/>
                <w:b/>
                <w:bCs/>
                <w:lang w:eastAsia="it-IT"/>
              </w:rPr>
            </w:pPr>
          </w:p>
          <w:tbl>
            <w:tblPr>
              <w:tblpPr w:leftFromText="141" w:rightFromText="141" w:vertAnchor="text" w:horzAnchor="page" w:tblpX="6432" w:tblpY="-388"/>
              <w:tblOverlap w:val="never"/>
              <w:tblW w:w="0" w:type="auto"/>
              <w:tblCellSpacing w:w="15" w:type="dxa"/>
              <w:tblCellMar>
                <w:left w:w="0" w:type="dxa"/>
                <w:right w:w="0" w:type="dxa"/>
              </w:tblCellMar>
              <w:tblLook w:val="04A0" w:firstRow="1" w:lastRow="0" w:firstColumn="1" w:lastColumn="0" w:noHBand="0" w:noVBand="1"/>
            </w:tblPr>
            <w:tblGrid>
              <w:gridCol w:w="485"/>
              <w:gridCol w:w="485"/>
            </w:tblGrid>
            <w:tr w:rsidR="005667C1" w:rsidRPr="00104A93" w:rsidTr="005667C1">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jc w:val="center"/>
                          <w:rPr>
                            <w:rFonts w:eastAsia="Times New Roman" w:cs="Times New Roman"/>
                            <w:lang w:eastAsia="it-IT"/>
                          </w:rPr>
                        </w:pPr>
                        <w:r w:rsidRPr="00104A93">
                          <w:rPr>
                            <w:rFonts w:eastAsia="Times New Roman" w:cs="Times New Roman"/>
                            <w:lang w:eastAsia="it-IT"/>
                          </w:rPr>
                          <w:t>30%</w:t>
                        </w:r>
                      </w:p>
                    </w:tc>
                  </w:tr>
                  <w:tr w:rsidR="005667C1" w:rsidRPr="00104A93" w:rsidTr="005667C1">
                    <w:trPr>
                      <w:trHeight w:val="450"/>
                      <w:tblCellSpacing w:w="0" w:type="dxa"/>
                      <w:jc w:val="center"/>
                    </w:trPr>
                    <w:tc>
                      <w:tcPr>
                        <w:tcW w:w="0" w:type="auto"/>
                        <w:shd w:val="clear" w:color="auto" w:fill="C0D0C0"/>
                        <w:vAlign w:val="bottom"/>
                        <w:hideMark/>
                      </w:tcPr>
                      <w:p w:rsidR="005667C1" w:rsidRPr="00104A93" w:rsidRDefault="005667C1" w:rsidP="005667C1">
                        <w:pPr>
                          <w:jc w:val="center"/>
                          <w:rPr>
                            <w:rFonts w:eastAsia="Times New Roman" w:cs="Times New Roman"/>
                            <w:lang w:eastAsia="it-IT"/>
                          </w:rPr>
                        </w:pPr>
                      </w:p>
                    </w:tc>
                  </w:tr>
                </w:tbl>
                <w:p w:rsidR="005667C1" w:rsidRPr="00104A93" w:rsidRDefault="005667C1" w:rsidP="005667C1">
                  <w:pPr>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jc w:val="center"/>
                          <w:rPr>
                            <w:rFonts w:eastAsia="Times New Roman" w:cs="Times New Roman"/>
                            <w:lang w:eastAsia="it-IT"/>
                          </w:rPr>
                        </w:pPr>
                        <w:r w:rsidRPr="00104A93">
                          <w:rPr>
                            <w:rFonts w:eastAsia="Times New Roman" w:cs="Times New Roman"/>
                            <w:lang w:eastAsia="it-IT"/>
                          </w:rPr>
                          <w:t>70%</w:t>
                        </w:r>
                      </w:p>
                    </w:tc>
                  </w:tr>
                  <w:tr w:rsidR="005667C1" w:rsidRPr="00104A93" w:rsidTr="005667C1">
                    <w:trPr>
                      <w:trHeight w:val="1050"/>
                      <w:tblCellSpacing w:w="0" w:type="dxa"/>
                      <w:jc w:val="center"/>
                    </w:trPr>
                    <w:tc>
                      <w:tcPr>
                        <w:tcW w:w="0" w:type="auto"/>
                        <w:shd w:val="clear" w:color="auto" w:fill="C0D0C0"/>
                        <w:vAlign w:val="bottom"/>
                        <w:hideMark/>
                      </w:tcPr>
                      <w:p w:rsidR="005667C1" w:rsidRPr="00104A93" w:rsidRDefault="005667C1" w:rsidP="005667C1">
                        <w:pPr>
                          <w:jc w:val="center"/>
                          <w:rPr>
                            <w:rFonts w:eastAsia="Times New Roman" w:cs="Times New Roman"/>
                            <w:lang w:eastAsia="it-IT"/>
                          </w:rPr>
                        </w:pPr>
                      </w:p>
                    </w:tc>
                  </w:tr>
                </w:tbl>
                <w:p w:rsidR="005667C1" w:rsidRPr="00104A93" w:rsidRDefault="005667C1" w:rsidP="005667C1">
                  <w:pPr>
                    <w:jc w:val="center"/>
                    <w:rPr>
                      <w:rFonts w:eastAsia="Times New Roman" w:cs="Times New Roman"/>
                      <w:lang w:eastAsia="it-IT"/>
                    </w:rPr>
                  </w:pPr>
                </w:p>
              </w:tc>
            </w:tr>
            <w:tr w:rsidR="005667C1" w:rsidRPr="00104A93" w:rsidTr="005667C1">
              <w:trPr>
                <w:tblCellSpacing w:w="15" w:type="dxa"/>
              </w:trPr>
              <w:tc>
                <w:tcPr>
                  <w:tcW w:w="0" w:type="auto"/>
                  <w:shd w:val="clear" w:color="auto" w:fill="E0E0E0"/>
                  <w:vAlign w:val="center"/>
                  <w:hideMark/>
                </w:tcPr>
                <w:p w:rsidR="005667C1" w:rsidRPr="00104A93" w:rsidRDefault="005667C1" w:rsidP="005667C1">
                  <w:pPr>
                    <w:jc w:val="center"/>
                    <w:rPr>
                      <w:rFonts w:eastAsia="Times New Roman" w:cs="Times New Roman"/>
                      <w:lang w:eastAsia="it-IT"/>
                    </w:rPr>
                  </w:pPr>
                  <w:r w:rsidRPr="00104A93">
                    <w:rPr>
                      <w:rFonts w:eastAsia="Times New Roman" w:cs="Times New Roman"/>
                      <w:lang w:eastAsia="it-IT"/>
                    </w:rPr>
                    <w:t>12</w:t>
                  </w:r>
                </w:p>
              </w:tc>
              <w:tc>
                <w:tcPr>
                  <w:tcW w:w="0" w:type="auto"/>
                  <w:shd w:val="clear" w:color="auto" w:fill="E0E0E0"/>
                  <w:vAlign w:val="center"/>
                  <w:hideMark/>
                </w:tcPr>
                <w:p w:rsidR="005667C1" w:rsidRPr="00104A93" w:rsidRDefault="005667C1" w:rsidP="005667C1">
                  <w:pPr>
                    <w:jc w:val="center"/>
                    <w:rPr>
                      <w:rFonts w:eastAsia="Times New Roman" w:cs="Times New Roman"/>
                      <w:lang w:eastAsia="it-IT"/>
                    </w:rPr>
                  </w:pPr>
                  <w:r w:rsidRPr="00104A93">
                    <w:rPr>
                      <w:rFonts w:eastAsia="Times New Roman" w:cs="Times New Roman"/>
                      <w:lang w:eastAsia="it-IT"/>
                    </w:rPr>
                    <w:t>28</w:t>
                  </w:r>
                </w:p>
              </w:tc>
            </w:tr>
            <w:tr w:rsidR="005667C1" w:rsidRPr="00104A93" w:rsidTr="005667C1">
              <w:trPr>
                <w:tblCellSpacing w:w="15" w:type="dxa"/>
              </w:trPr>
              <w:tc>
                <w:tcPr>
                  <w:tcW w:w="0" w:type="auto"/>
                  <w:shd w:val="clear" w:color="auto" w:fill="E0E0E0"/>
                  <w:vAlign w:val="center"/>
                  <w:hideMark/>
                </w:tcPr>
                <w:p w:rsidR="005667C1" w:rsidRPr="00104A93" w:rsidRDefault="005667C1" w:rsidP="005667C1">
                  <w:pPr>
                    <w:jc w:val="center"/>
                    <w:rPr>
                      <w:rFonts w:eastAsia="Times New Roman" w:cs="Times New Roman"/>
                      <w:lang w:eastAsia="it-IT"/>
                    </w:rPr>
                  </w:pPr>
                  <w:r w:rsidRPr="00104A93">
                    <w:rPr>
                      <w:rFonts w:eastAsia="Times New Roman" w:cs="Times New Roman"/>
                      <w:lang w:eastAsia="it-IT"/>
                    </w:rPr>
                    <w:t>a</w:t>
                  </w:r>
                </w:p>
              </w:tc>
              <w:tc>
                <w:tcPr>
                  <w:tcW w:w="0" w:type="auto"/>
                  <w:shd w:val="clear" w:color="auto" w:fill="E0E0E0"/>
                  <w:vAlign w:val="center"/>
                  <w:hideMark/>
                </w:tcPr>
                <w:p w:rsidR="005667C1" w:rsidRPr="00104A93" w:rsidRDefault="005667C1" w:rsidP="005667C1">
                  <w:pPr>
                    <w:jc w:val="center"/>
                    <w:rPr>
                      <w:rFonts w:eastAsia="Times New Roman" w:cs="Times New Roman"/>
                      <w:lang w:eastAsia="it-IT"/>
                    </w:rPr>
                  </w:pPr>
                  <w:r w:rsidRPr="00104A93">
                    <w:rPr>
                      <w:rFonts w:eastAsia="Times New Roman" w:cs="Times New Roman"/>
                      <w:lang w:eastAsia="it-IT"/>
                    </w:rPr>
                    <w:t>b</w:t>
                  </w:r>
                </w:p>
              </w:tc>
            </w:tr>
          </w:tbl>
          <w:p w:rsidR="005667C1" w:rsidRPr="00104A93" w:rsidRDefault="001E5911" w:rsidP="005C3CDF">
            <w:pPr>
              <w:rPr>
                <w:rFonts w:eastAsia="Times New Roman" w:cs="Times New Roman"/>
                <w:bCs/>
                <w:u w:val="single"/>
                <w:lang w:eastAsia="it-IT"/>
              </w:rPr>
            </w:pPr>
            <w:r w:rsidRPr="00104A93">
              <w:rPr>
                <w:rFonts w:eastAsia="Times New Roman" w:cs="Times New Roman"/>
                <w:bCs/>
                <w:u w:val="single"/>
                <w:lang w:eastAsia="it-IT"/>
              </w:rPr>
              <w:t>Distribuzione di frequenza:</w:t>
            </w:r>
          </w:p>
          <w:p w:rsidR="001E5911" w:rsidRPr="00104A93" w:rsidRDefault="005667C1" w:rsidP="005C3CDF">
            <w:pPr>
              <w:rPr>
                <w:rFonts w:eastAsia="Times New Roman" w:cs="Times New Roman"/>
                <w:lang w:eastAsia="it-IT"/>
              </w:rPr>
            </w:pPr>
            <w:r w:rsidRPr="00104A93">
              <w:rPr>
                <w:rFonts w:eastAsia="Times New Roman" w:cs="Times New Roman"/>
                <w:bCs/>
                <w:u w:val="single"/>
                <w:lang w:eastAsia="it-IT"/>
              </w:rPr>
              <w:t>V1</w:t>
            </w:r>
            <w:r w:rsidR="001E5911" w:rsidRPr="00104A93">
              <w:rPr>
                <w:rFonts w:eastAsia="Times New Roman" w:cs="Times New Roman"/>
                <w:u w:val="single"/>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93"/>
            </w:tblGrid>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Frequenza</w:t>
                  </w:r>
                  <w:r w:rsidRPr="00104A93">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proofErr w:type="spellStart"/>
                  <w:r w:rsidRPr="00104A93">
                    <w:rPr>
                      <w:rFonts w:eastAsia="Times New Roman" w:cs="Times New Roman"/>
                      <w:lang w:eastAsia="it-IT"/>
                    </w:rPr>
                    <w:t>Percent</w:t>
                  </w:r>
                  <w:proofErr w:type="spellEnd"/>
                  <w:r w:rsidRPr="00104A93">
                    <w:rPr>
                      <w:rFonts w:eastAsia="Times New Roman" w:cs="Times New Roman"/>
                      <w:lang w:eastAsia="it-IT"/>
                    </w:rPr>
                    <w:t>.</w:t>
                  </w:r>
                  <w:r w:rsidRPr="00104A93">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Frequenza</w:t>
                  </w:r>
                  <w:r w:rsidRPr="00104A93">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proofErr w:type="spellStart"/>
                  <w:r w:rsidRPr="00104A93">
                    <w:rPr>
                      <w:rFonts w:eastAsia="Times New Roman" w:cs="Times New Roman"/>
                      <w:lang w:eastAsia="it-IT"/>
                    </w:rPr>
                    <w:t>Percent</w:t>
                  </w:r>
                  <w:proofErr w:type="spellEnd"/>
                  <w:r w:rsidRPr="00104A93">
                    <w:rPr>
                      <w:rFonts w:eastAsia="Times New Roman" w:cs="Times New Roman"/>
                      <w:lang w:eastAsia="it-IT"/>
                    </w:rPr>
                    <w:t>.</w:t>
                  </w:r>
                  <w:r w:rsidRPr="00104A93">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 xml:space="preserve">Int. </w:t>
                  </w:r>
                  <w:proofErr w:type="spellStart"/>
                  <w:r w:rsidRPr="00104A93">
                    <w:rPr>
                      <w:rFonts w:eastAsia="Times New Roman" w:cs="Times New Roman"/>
                      <w:lang w:eastAsia="it-IT"/>
                    </w:rPr>
                    <w:t>Fid</w:t>
                  </w:r>
                  <w:proofErr w:type="spellEnd"/>
                  <w:r w:rsidRPr="00104A93">
                    <w:rPr>
                      <w:rFonts w:eastAsia="Times New Roman" w:cs="Times New Roman"/>
                      <w:lang w:eastAsia="it-IT"/>
                    </w:rPr>
                    <w:t>. 95%</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5667C1" w:rsidP="005C3CDF">
                  <w:pPr>
                    <w:rPr>
                      <w:rFonts w:eastAsia="Times New Roman" w:cs="Times New Roman"/>
                      <w:lang w:eastAsia="it-IT"/>
                    </w:rPr>
                  </w:pPr>
                  <w:r w:rsidRPr="00104A93">
                    <w:rPr>
                      <w:rFonts w:eastAsia="Times New Roman" w:cs="Times New Roman"/>
                      <w:b/>
                      <w:bCs/>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16%:44%</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5667C1" w:rsidP="005C3CDF">
                  <w:pPr>
                    <w:rPr>
                      <w:rFonts w:eastAsia="Times New Roman" w:cs="Times New Roman"/>
                      <w:lang w:eastAsia="it-IT"/>
                    </w:rPr>
                  </w:pPr>
                  <w:r w:rsidRPr="00104A93">
                    <w:rPr>
                      <w:rFonts w:eastAsia="Times New Roman" w:cs="Times New Roman"/>
                      <w:b/>
                      <w:bCs/>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56%:84%</w:t>
                  </w:r>
                </w:p>
              </w:tc>
            </w:tr>
          </w:tbl>
          <w:p w:rsidR="001E5911" w:rsidRPr="00104A93" w:rsidRDefault="001E5911" w:rsidP="005C3CDF">
            <w:pPr>
              <w:rPr>
                <w:rFonts w:eastAsia="Times New Roman" w:cs="Times New Roman"/>
                <w:lang w:eastAsia="it-IT"/>
              </w:rPr>
            </w:pPr>
            <w:r w:rsidRPr="00104A93">
              <w:rPr>
                <w:rFonts w:eastAsia="Times New Roman" w:cs="Times New Roman"/>
                <w:lang w:eastAsia="it-IT"/>
              </w:rPr>
              <w:br/>
            </w:r>
            <w:r w:rsidRPr="00104A93">
              <w:rPr>
                <w:rFonts w:eastAsia="Times New Roman" w:cs="Times New Roman"/>
                <w:b/>
                <w:bCs/>
                <w:lang w:eastAsia="it-IT"/>
              </w:rPr>
              <w:t>Campione</w:t>
            </w:r>
            <w:r w:rsidRPr="00104A93">
              <w:rPr>
                <w:rFonts w:eastAsia="Times New Roman" w:cs="Times New Roman"/>
                <w:lang w:eastAsia="it-IT"/>
              </w:rPr>
              <w:t>:</w:t>
            </w:r>
            <w:r w:rsidRPr="00104A93">
              <w:rPr>
                <w:rFonts w:eastAsia="Times New Roman" w:cs="Times New Roman"/>
                <w:lang w:eastAsia="it-IT"/>
              </w:rPr>
              <w:br/>
              <w:t>Numero di casi= 40</w:t>
            </w:r>
            <w:r w:rsidRPr="00104A93">
              <w:rPr>
                <w:rFonts w:eastAsia="Times New Roman" w:cs="Times New Roman"/>
                <w:lang w:eastAsia="it-IT"/>
              </w:rPr>
              <w:br/>
              <w:t>Indici di tendenza centrale:</w:t>
            </w:r>
            <w:r w:rsidRPr="00104A93">
              <w:rPr>
                <w:rFonts w:eastAsia="Times New Roman" w:cs="Times New Roman"/>
                <w:lang w:eastAsia="it-IT"/>
              </w:rPr>
              <w:br/>
              <w:t>  Moda = b</w:t>
            </w:r>
            <w:r w:rsidRPr="00104A93">
              <w:rPr>
                <w:rFonts w:eastAsia="Times New Roman" w:cs="Times New Roman"/>
                <w:lang w:eastAsia="it-IT"/>
              </w:rPr>
              <w:br/>
              <w:t>  Mediana = b</w:t>
            </w:r>
            <w:r w:rsidRPr="00104A93">
              <w:rPr>
                <w:rFonts w:eastAsia="Times New Roman" w:cs="Times New Roman"/>
                <w:lang w:eastAsia="it-IT"/>
              </w:rPr>
              <w:br/>
              <w:t>Indici di dispersione:</w:t>
            </w:r>
            <w:r w:rsidRPr="00104A93">
              <w:rPr>
                <w:rFonts w:eastAsia="Times New Roman" w:cs="Times New Roman"/>
                <w:lang w:eastAsia="it-IT"/>
              </w:rPr>
              <w:br/>
              <w:t>  Squilibrio = 0.58</w:t>
            </w:r>
          </w:p>
          <w:p w:rsidR="001E5911" w:rsidRPr="00104A93" w:rsidRDefault="001E5911" w:rsidP="005C3CDF">
            <w:pPr>
              <w:rPr>
                <w:rFonts w:eastAsia="Times New Roman" w:cs="Times New Roman"/>
                <w:lang w:eastAsia="it-IT"/>
              </w:rPr>
            </w:pPr>
            <w:r w:rsidRPr="00104A93">
              <w:rPr>
                <w:rFonts w:eastAsia="Times New Roman" w:cs="Times New Roman"/>
                <w:lang w:eastAsia="it-IT"/>
              </w:rPr>
              <w:br/>
            </w:r>
            <w:r w:rsidRPr="00104A93">
              <w:rPr>
                <w:rFonts w:eastAsia="Times New Roman" w:cs="Times New Roman"/>
                <w:b/>
                <w:bCs/>
                <w:lang w:eastAsia="it-IT"/>
              </w:rPr>
              <w:t>Campione</w:t>
            </w:r>
            <w:r w:rsidRPr="00104A93">
              <w:rPr>
                <w:rFonts w:eastAsia="Times New Roman" w:cs="Times New Roman"/>
                <w:lang w:eastAsia="it-IT"/>
              </w:rPr>
              <w:t>:</w:t>
            </w:r>
            <w:r w:rsidRPr="00104A93">
              <w:rPr>
                <w:rFonts w:eastAsia="Times New Roman" w:cs="Times New Roman"/>
                <w:lang w:eastAsia="it-IT"/>
              </w:rPr>
              <w:br/>
              <w:t>Numero di casi= 40</w:t>
            </w:r>
            <w:r w:rsidRPr="00104A93">
              <w:rPr>
                <w:rFonts w:eastAsia="Times New Roman" w:cs="Times New Roman"/>
                <w:lang w:eastAsia="it-IT"/>
              </w:rPr>
              <w:br/>
              <w:t>Indici di tendenza centrale:</w:t>
            </w:r>
            <w:r w:rsidRPr="00104A93">
              <w:rPr>
                <w:rFonts w:eastAsia="Times New Roman" w:cs="Times New Roman"/>
                <w:lang w:eastAsia="it-IT"/>
              </w:rPr>
              <w:br/>
              <w:t>  Moda = 1; 2; 3; 4; 5; 6; 7; 8; 9; 10; 11; 12; 13; 14; 15; 16; 17; 18; 19; 20; 21; 22; 23; 24; 25; 26; 27; 28; 29; 30; 31; 32; 33; 34; 35; 36; 37; 38; 39; 40</w:t>
            </w:r>
            <w:r w:rsidRPr="00104A93">
              <w:rPr>
                <w:rFonts w:eastAsia="Times New Roman" w:cs="Times New Roman"/>
                <w:lang w:eastAsia="it-IT"/>
              </w:rPr>
              <w:br/>
              <w:t>  Mediana = tra 20 e 21</w:t>
            </w:r>
            <w:r w:rsidRPr="00104A93">
              <w:rPr>
                <w:rFonts w:eastAsia="Times New Roman" w:cs="Times New Roman"/>
                <w:lang w:eastAsia="it-IT"/>
              </w:rPr>
              <w:br/>
              <w:t>  Media = 20.5</w:t>
            </w:r>
            <w:r w:rsidRPr="00104A93">
              <w:rPr>
                <w:rFonts w:eastAsia="Times New Roman" w:cs="Times New Roman"/>
                <w:lang w:eastAsia="it-IT"/>
              </w:rPr>
              <w:br/>
              <w:t>Indici di dispersione:</w:t>
            </w:r>
            <w:r w:rsidRPr="00104A93">
              <w:rPr>
                <w:rFonts w:eastAsia="Times New Roman" w:cs="Times New Roman"/>
                <w:lang w:eastAsia="it-IT"/>
              </w:rPr>
              <w:br/>
              <w:t>  Squilibrio = 0.03</w:t>
            </w:r>
            <w:r w:rsidRPr="00104A93">
              <w:rPr>
                <w:rFonts w:eastAsia="Times New Roman" w:cs="Times New Roman"/>
                <w:lang w:eastAsia="it-IT"/>
              </w:rPr>
              <w:br/>
              <w:t>  Campo di variazione = 39</w:t>
            </w:r>
            <w:r w:rsidRPr="00104A93">
              <w:rPr>
                <w:rFonts w:eastAsia="Times New Roman" w:cs="Times New Roman"/>
                <w:lang w:eastAsia="it-IT"/>
              </w:rPr>
              <w:br/>
              <w:t xml:space="preserve">  Differenza </w:t>
            </w:r>
            <w:proofErr w:type="spellStart"/>
            <w:r w:rsidRPr="00104A93">
              <w:rPr>
                <w:rFonts w:eastAsia="Times New Roman" w:cs="Times New Roman"/>
                <w:lang w:eastAsia="it-IT"/>
              </w:rPr>
              <w:t>interquartilica</w:t>
            </w:r>
            <w:proofErr w:type="spellEnd"/>
            <w:r w:rsidRPr="00104A93">
              <w:rPr>
                <w:rFonts w:eastAsia="Times New Roman" w:cs="Times New Roman"/>
                <w:lang w:eastAsia="it-IT"/>
              </w:rPr>
              <w:t xml:space="preserve"> = 20</w:t>
            </w:r>
            <w:r w:rsidRPr="00104A93">
              <w:rPr>
                <w:rFonts w:eastAsia="Times New Roman" w:cs="Times New Roman"/>
                <w:lang w:eastAsia="it-IT"/>
              </w:rPr>
              <w:br/>
              <w:t>  Scarto tipo = 11.54</w:t>
            </w:r>
            <w:r w:rsidRPr="00104A93">
              <w:rPr>
                <w:rFonts w:eastAsia="Times New Roman" w:cs="Times New Roman"/>
                <w:lang w:eastAsia="it-IT"/>
              </w:rPr>
              <w:br/>
              <w:t>Indici di forma:</w:t>
            </w:r>
            <w:r w:rsidRPr="00104A93">
              <w:rPr>
                <w:rFonts w:eastAsia="Times New Roman" w:cs="Times New Roman"/>
                <w:lang w:eastAsia="it-IT"/>
              </w:rPr>
              <w:br/>
              <w:t>  Asimmetria = 0</w:t>
            </w:r>
            <w:r w:rsidRPr="00104A93">
              <w:rPr>
                <w:rFonts w:eastAsia="Times New Roman" w:cs="Times New Roman"/>
                <w:lang w:eastAsia="it-IT"/>
              </w:rPr>
              <w:br/>
              <w:t>  Curtosi = -1.2</w:t>
            </w:r>
          </w:p>
          <w:p w:rsidR="001E5911" w:rsidRPr="00104A93" w:rsidRDefault="001E5911" w:rsidP="005C3CDF">
            <w:pPr>
              <w:spacing w:before="100" w:beforeAutospacing="1" w:after="100" w:afterAutospacing="1"/>
              <w:rPr>
                <w:rFonts w:eastAsia="Times New Roman" w:cs="Times New Roman"/>
                <w:lang w:eastAsia="it-IT"/>
              </w:rPr>
            </w:pPr>
            <w:r w:rsidRPr="00104A93">
              <w:rPr>
                <w:rFonts w:eastAsia="Times New Roman" w:cs="Times New Roman"/>
                <w:b/>
                <w:bCs/>
                <w:lang w:eastAsia="it-IT"/>
              </w:rPr>
              <w:t>Popolazione</w:t>
            </w:r>
            <w:r w:rsidRPr="00104A93">
              <w:rPr>
                <w:rFonts w:eastAsia="Times New Roman" w:cs="Times New Roman"/>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 xml:space="preserve">Int. </w:t>
                  </w:r>
                  <w:proofErr w:type="spellStart"/>
                  <w:r w:rsidRPr="00104A93">
                    <w:rPr>
                      <w:rFonts w:eastAsia="Times New Roman" w:cs="Times New Roman"/>
                      <w:lang w:eastAsia="it-IT"/>
                    </w:rPr>
                    <w:t>Fid</w:t>
                  </w:r>
                  <w:proofErr w:type="spellEnd"/>
                  <w:r w:rsidRPr="00104A93">
                    <w:rPr>
                      <w:rFonts w:eastAsia="Times New Roman" w:cs="Times New Roman"/>
                      <w:lang w:eastAsia="it-IT"/>
                    </w:rPr>
                    <w:t>. 95%</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da 16.92 a 24.08</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da 9.46 a 14.82</w:t>
                  </w:r>
                </w:p>
              </w:tc>
            </w:tr>
          </w:tbl>
          <w:p w:rsidR="001E5911" w:rsidRPr="00104A93" w:rsidRDefault="001E5911" w:rsidP="005C3CDF">
            <w:pPr>
              <w:rPr>
                <w:rFonts w:eastAsia="Times New Roman" w:cs="Times New Roman"/>
                <w:lang w:eastAsia="it-IT"/>
              </w:rPr>
            </w:pPr>
            <w:r w:rsidRPr="00104A93">
              <w:rPr>
                <w:rFonts w:eastAsia="Times New Roman" w:cs="Times New Roman"/>
                <w:lang w:eastAsia="it-IT"/>
              </w:rPr>
              <w:br/>
              <w:t xml:space="preserve">Probabilità di normalità della distribuzione (test di </w:t>
            </w:r>
            <w:proofErr w:type="spellStart"/>
            <w:r w:rsidRPr="00104A93">
              <w:rPr>
                <w:rFonts w:eastAsia="Times New Roman" w:cs="Times New Roman"/>
                <w:lang w:eastAsia="it-IT"/>
              </w:rPr>
              <w:t>Jarque-Bera</w:t>
            </w:r>
            <w:proofErr w:type="spellEnd"/>
            <w:r w:rsidRPr="00104A93">
              <w:rPr>
                <w:rFonts w:eastAsia="Times New Roman" w:cs="Times New Roman"/>
                <w:lang w:eastAsia="it-IT"/>
              </w:rPr>
              <w:t>): 0.3</w:t>
            </w:r>
          </w:p>
        </w:tc>
        <w:tc>
          <w:tcPr>
            <w:tcW w:w="0" w:type="auto"/>
            <w:hideMark/>
          </w:tcPr>
          <w:p w:rsidR="001E5911" w:rsidRPr="00104A93" w:rsidRDefault="001E5911" w:rsidP="005C3CDF">
            <w:pPr>
              <w:spacing w:before="100" w:beforeAutospacing="1" w:after="100" w:afterAutospacing="1"/>
              <w:jc w:val="right"/>
              <w:rPr>
                <w:rFonts w:eastAsia="Times New Roman" w:cs="Times New Roman"/>
                <w:lang w:eastAsia="it-IT"/>
              </w:rPr>
            </w:pPr>
            <w:r w:rsidRPr="00104A93">
              <w:rPr>
                <w:rFonts w:eastAsia="Times New Roman" w:cs="Times New Roman"/>
                <w:lang w:eastAsia="it-IT"/>
              </w:rPr>
              <w:lastRenderedPageBreak/>
              <w:t> </w:t>
            </w:r>
          </w:p>
          <w:p w:rsidR="001E5911" w:rsidRPr="00104A93" w:rsidRDefault="001E5911" w:rsidP="005C3CDF">
            <w:pPr>
              <w:jc w:val="right"/>
              <w:rPr>
                <w:rFonts w:eastAsia="Times New Roman" w:cs="Times New Roman"/>
                <w:lang w:eastAsia="it-IT"/>
              </w:rPr>
            </w:pPr>
          </w:p>
        </w:tc>
        <w:tc>
          <w:tcPr>
            <w:tcW w:w="150" w:type="dxa"/>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 </w:t>
            </w:r>
          </w:p>
        </w:tc>
        <w:tc>
          <w:tcPr>
            <w:tcW w:w="0" w:type="auto"/>
            <w:hideMark/>
          </w:tcPr>
          <w:p w:rsidR="001E5911" w:rsidRPr="00104A93" w:rsidRDefault="001E5911" w:rsidP="005C3CDF">
            <w:pPr>
              <w:spacing w:before="100" w:beforeAutospacing="1" w:after="100" w:afterAutospacing="1"/>
              <w:rPr>
                <w:rFonts w:eastAsia="Times New Roman" w:cs="Times New Roman"/>
                <w:lang w:eastAsia="it-IT"/>
              </w:rPr>
            </w:pPr>
            <w:r w:rsidRPr="00104A93">
              <w:rPr>
                <w:rFonts w:eastAsia="Times New Roman" w:cs="Times New Roman"/>
                <w:lang w:eastAsia="it-IT"/>
              </w:rPr>
              <w:t> </w:t>
            </w:r>
          </w:p>
          <w:p w:rsidR="001E5911" w:rsidRPr="00104A93" w:rsidRDefault="001E5911" w:rsidP="005C3CDF">
            <w:pPr>
              <w:rPr>
                <w:rFonts w:eastAsia="Times New Roman" w:cs="Times New Roman"/>
                <w:lang w:eastAsia="it-IT"/>
              </w:rPr>
            </w:pPr>
          </w:p>
        </w:tc>
      </w:tr>
    </w:tbl>
    <w:p w:rsidR="001E5911" w:rsidRPr="00104A93" w:rsidRDefault="001E5911" w:rsidP="001E5911">
      <w:pPr>
        <w:rPr>
          <w:rFonts w:cs="Times New Roman"/>
        </w:rPr>
      </w:pPr>
    </w:p>
    <w:p w:rsidR="001E5911" w:rsidRPr="00104A93" w:rsidRDefault="001E5911" w:rsidP="001C465F">
      <w:pPr>
        <w:pStyle w:val="Standard"/>
        <w:rPr>
          <w:rFonts w:cs="Times New Roman"/>
        </w:rPr>
      </w:pPr>
    </w:p>
    <w:p w:rsidR="001E5911" w:rsidRPr="00104A93" w:rsidRDefault="001E5911" w:rsidP="001C465F">
      <w:pPr>
        <w:pStyle w:val="Standard"/>
        <w:rPr>
          <w:rFonts w:cs="Times New Roman"/>
        </w:rPr>
      </w:pPr>
    </w:p>
    <w:p w:rsidR="001E5911" w:rsidRPr="00104A93" w:rsidRDefault="001E5911" w:rsidP="001C465F">
      <w:pPr>
        <w:pStyle w:val="Standard"/>
        <w:rPr>
          <w:rFonts w:cs="Times New Roman"/>
        </w:rPr>
      </w:pPr>
    </w:p>
    <w:p w:rsidR="001E5911" w:rsidRPr="00104A93" w:rsidRDefault="001E5911" w:rsidP="001C465F">
      <w:pPr>
        <w:pStyle w:val="Standard"/>
        <w:rPr>
          <w:rFonts w:cs="Times New Roman"/>
        </w:rPr>
      </w:pPr>
    </w:p>
    <w:p w:rsidR="001E5911" w:rsidRPr="00104A93" w:rsidRDefault="001E5911" w:rsidP="001C465F">
      <w:pPr>
        <w:pStyle w:val="Standard"/>
        <w:rPr>
          <w:rFonts w:cs="Times New Roman"/>
        </w:rPr>
      </w:pPr>
    </w:p>
    <w:p w:rsidR="001E5911" w:rsidRPr="00104A93" w:rsidRDefault="001E5911" w:rsidP="001C465F">
      <w:pPr>
        <w:pStyle w:val="Standard"/>
        <w:rPr>
          <w:rFonts w:cs="Times New Roman"/>
        </w:rPr>
      </w:pPr>
    </w:p>
    <w:p w:rsidR="009C3BE4" w:rsidRPr="00104A93" w:rsidRDefault="009C3BE4" w:rsidP="001C465F">
      <w:pPr>
        <w:pStyle w:val="Standard"/>
        <w:rPr>
          <w:rFonts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89"/>
        <w:gridCol w:w="1500"/>
        <w:gridCol w:w="180"/>
        <w:gridCol w:w="759"/>
      </w:tblGrid>
      <w:tr w:rsidR="001E5911" w:rsidRPr="00104A93" w:rsidTr="005C3CDF">
        <w:trPr>
          <w:tblCellSpacing w:w="15" w:type="dxa"/>
        </w:trPr>
        <w:tc>
          <w:tcPr>
            <w:tcW w:w="0" w:type="auto"/>
            <w:hideMark/>
          </w:tcPr>
          <w:p w:rsidR="001E5911" w:rsidRPr="00104A93" w:rsidRDefault="001E5911" w:rsidP="005C3CDF">
            <w:pPr>
              <w:rPr>
                <w:rFonts w:eastAsia="Times New Roman" w:cs="Times New Roman"/>
                <w:u w:val="single"/>
                <w:lang w:eastAsia="it-IT"/>
              </w:rPr>
            </w:pPr>
            <w:r w:rsidRPr="00104A93">
              <w:rPr>
                <w:rFonts w:eastAsia="Times New Roman" w:cs="Times New Roman"/>
                <w:bCs/>
                <w:u w:val="single"/>
                <w:lang w:eastAsia="it-IT"/>
              </w:rPr>
              <w:lastRenderedPageBreak/>
              <w:t>Distribuzione di frequenza:</w:t>
            </w:r>
            <w:r w:rsidRPr="00104A93">
              <w:rPr>
                <w:rFonts w:eastAsia="Times New Roman" w:cs="Times New Roman"/>
                <w:u w:val="single"/>
                <w:lang w:eastAsia="it-IT"/>
              </w:rPr>
              <w:br/>
            </w:r>
            <w:r w:rsidRPr="00104A93">
              <w:rPr>
                <w:rFonts w:eastAsia="Times New Roman" w:cs="Times New Roman"/>
                <w:bCs/>
                <w:u w:val="single"/>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Frequenza</w:t>
                  </w:r>
                  <w:r w:rsidRPr="00104A93">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proofErr w:type="spellStart"/>
                  <w:r w:rsidRPr="00104A93">
                    <w:rPr>
                      <w:rFonts w:eastAsia="Times New Roman" w:cs="Times New Roman"/>
                      <w:lang w:eastAsia="it-IT"/>
                    </w:rPr>
                    <w:t>Percent</w:t>
                  </w:r>
                  <w:proofErr w:type="spellEnd"/>
                  <w:r w:rsidRPr="00104A93">
                    <w:rPr>
                      <w:rFonts w:eastAsia="Times New Roman" w:cs="Times New Roman"/>
                      <w:lang w:eastAsia="it-IT"/>
                    </w:rPr>
                    <w:t>.</w:t>
                  </w:r>
                  <w:r w:rsidRPr="00104A93">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Frequenza</w:t>
                  </w:r>
                  <w:r w:rsidRPr="00104A93">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proofErr w:type="spellStart"/>
                  <w:r w:rsidRPr="00104A93">
                    <w:rPr>
                      <w:rFonts w:eastAsia="Times New Roman" w:cs="Times New Roman"/>
                      <w:lang w:eastAsia="it-IT"/>
                    </w:rPr>
                    <w:t>Percent</w:t>
                  </w:r>
                  <w:proofErr w:type="spellEnd"/>
                  <w:r w:rsidRPr="00104A93">
                    <w:rPr>
                      <w:rFonts w:eastAsia="Times New Roman" w:cs="Times New Roman"/>
                      <w:lang w:eastAsia="it-IT"/>
                    </w:rPr>
                    <w:t>.</w:t>
                  </w:r>
                  <w:r w:rsidRPr="00104A93">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 xml:space="preserve">Int. </w:t>
                  </w:r>
                  <w:proofErr w:type="spellStart"/>
                  <w:r w:rsidRPr="00104A93">
                    <w:rPr>
                      <w:rFonts w:eastAsia="Times New Roman" w:cs="Times New Roman"/>
                      <w:lang w:eastAsia="it-IT"/>
                    </w:rPr>
                    <w:t>Fid</w:t>
                  </w:r>
                  <w:proofErr w:type="spellEnd"/>
                  <w:r w:rsidRPr="00104A93">
                    <w:rPr>
                      <w:rFonts w:eastAsia="Times New Roman" w:cs="Times New Roman"/>
                      <w:lang w:eastAsia="it-IT"/>
                    </w:rPr>
                    <w:t>. 95%</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b/>
                      <w:bCs/>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32%:63%</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b/>
                      <w:bCs/>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1%:19%</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b/>
                      <w:bCs/>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27%:58%</w:t>
                  </w:r>
                </w:p>
              </w:tc>
            </w:tr>
          </w:tbl>
          <w:p w:rsidR="001E5911" w:rsidRPr="00104A93" w:rsidRDefault="001E5911" w:rsidP="005C3CDF">
            <w:pPr>
              <w:rPr>
                <w:rFonts w:eastAsia="Times New Roman" w:cs="Times New Roman"/>
                <w:lang w:eastAsia="it-IT"/>
              </w:rPr>
            </w:pPr>
            <w:r w:rsidRPr="00104A93">
              <w:rPr>
                <w:rFonts w:eastAsia="Times New Roman" w:cs="Times New Roman"/>
                <w:lang w:eastAsia="it-IT"/>
              </w:rPr>
              <w:br/>
            </w:r>
            <w:r w:rsidRPr="00104A93">
              <w:rPr>
                <w:rFonts w:eastAsia="Times New Roman" w:cs="Times New Roman"/>
                <w:b/>
                <w:bCs/>
                <w:lang w:eastAsia="it-IT"/>
              </w:rPr>
              <w:t>Campione</w:t>
            </w:r>
            <w:r w:rsidRPr="00104A93">
              <w:rPr>
                <w:rFonts w:eastAsia="Times New Roman" w:cs="Times New Roman"/>
                <w:lang w:eastAsia="it-IT"/>
              </w:rPr>
              <w:t>:</w:t>
            </w:r>
            <w:r w:rsidRPr="00104A93">
              <w:rPr>
                <w:rFonts w:eastAsia="Times New Roman" w:cs="Times New Roman"/>
                <w:lang w:eastAsia="it-IT"/>
              </w:rPr>
              <w:br/>
              <w:t>Numero di casi= 40</w:t>
            </w:r>
            <w:r w:rsidRPr="00104A93">
              <w:rPr>
                <w:rFonts w:eastAsia="Times New Roman" w:cs="Times New Roman"/>
                <w:lang w:eastAsia="it-IT"/>
              </w:rPr>
              <w:br/>
              <w:t>Indici di tendenza centrale:</w:t>
            </w:r>
            <w:r w:rsidRPr="00104A93">
              <w:rPr>
                <w:rFonts w:eastAsia="Times New Roman" w:cs="Times New Roman"/>
                <w:lang w:eastAsia="it-IT"/>
              </w:rPr>
              <w:br/>
              <w:t>  Moda = a</w:t>
            </w:r>
            <w:r w:rsidRPr="00104A93">
              <w:rPr>
                <w:rFonts w:eastAsia="Times New Roman" w:cs="Times New Roman"/>
                <w:lang w:eastAsia="it-IT"/>
              </w:rPr>
              <w:br/>
              <w:t>  Mediana = b</w:t>
            </w:r>
            <w:r w:rsidRPr="00104A93">
              <w:rPr>
                <w:rFonts w:eastAsia="Times New Roman" w:cs="Times New Roman"/>
                <w:lang w:eastAsia="it-IT"/>
              </w:rPr>
              <w:br/>
              <w:t>Indici di dispersione:</w:t>
            </w:r>
            <w:r w:rsidRPr="00104A93">
              <w:rPr>
                <w:rFonts w:eastAsia="Times New Roman" w:cs="Times New Roman"/>
                <w:lang w:eastAsia="it-IT"/>
              </w:rPr>
              <w:br/>
              <w:t>  Squilibrio = 0.42</w:t>
            </w:r>
          </w:p>
          <w:p w:rsidR="001E5911" w:rsidRPr="00104A93" w:rsidRDefault="001E5911" w:rsidP="005C3CDF">
            <w:pPr>
              <w:rPr>
                <w:rFonts w:eastAsia="Times New Roman" w:cs="Times New Roman"/>
                <w:lang w:eastAsia="it-IT"/>
              </w:rPr>
            </w:pPr>
            <w:r w:rsidRPr="00104A93">
              <w:rPr>
                <w:rFonts w:eastAsia="Times New Roman" w:cs="Times New Roman"/>
                <w:lang w:eastAsia="it-IT"/>
              </w:rPr>
              <w:br/>
            </w:r>
            <w:r w:rsidRPr="00104A93">
              <w:rPr>
                <w:rFonts w:eastAsia="Times New Roman" w:cs="Times New Roman"/>
                <w:b/>
                <w:bCs/>
                <w:lang w:eastAsia="it-IT"/>
              </w:rPr>
              <w:t>Campione</w:t>
            </w:r>
            <w:r w:rsidRPr="00104A93">
              <w:rPr>
                <w:rFonts w:eastAsia="Times New Roman" w:cs="Times New Roman"/>
                <w:lang w:eastAsia="it-IT"/>
              </w:rPr>
              <w:t>:</w:t>
            </w:r>
            <w:r w:rsidRPr="00104A93">
              <w:rPr>
                <w:rFonts w:eastAsia="Times New Roman" w:cs="Times New Roman"/>
                <w:lang w:eastAsia="it-IT"/>
              </w:rPr>
              <w:br/>
              <w:t>Numero di casi= 40</w:t>
            </w:r>
            <w:r w:rsidRPr="00104A93">
              <w:rPr>
                <w:rFonts w:eastAsia="Times New Roman" w:cs="Times New Roman"/>
                <w:lang w:eastAsia="it-IT"/>
              </w:rPr>
              <w:br/>
              <w:t>Indici di tendenza centrale:</w:t>
            </w:r>
            <w:r w:rsidRPr="00104A93">
              <w:rPr>
                <w:rFonts w:eastAsia="Times New Roman" w:cs="Times New Roman"/>
                <w:lang w:eastAsia="it-IT"/>
              </w:rPr>
              <w:br/>
              <w:t>  Moda = 1; 2; 3; 4; 5; 6; 7; 8; 9; 10; 11; 12; 13; 14; 15; 16; 17; 18; 19; 20; 21; 22; 23; 24; 25; 26; 27; 28; 29; 30; 31; 32; 33; 34; 35; 36; 37; 38; 39; 40</w:t>
            </w:r>
            <w:r w:rsidRPr="00104A93">
              <w:rPr>
                <w:rFonts w:eastAsia="Times New Roman" w:cs="Times New Roman"/>
                <w:lang w:eastAsia="it-IT"/>
              </w:rPr>
              <w:br/>
              <w:t>  Mediana = tra 20 e 21</w:t>
            </w:r>
            <w:r w:rsidRPr="00104A93">
              <w:rPr>
                <w:rFonts w:eastAsia="Times New Roman" w:cs="Times New Roman"/>
                <w:lang w:eastAsia="it-IT"/>
              </w:rPr>
              <w:br/>
              <w:t>  Media = 20.5</w:t>
            </w:r>
            <w:r w:rsidRPr="00104A93">
              <w:rPr>
                <w:rFonts w:eastAsia="Times New Roman" w:cs="Times New Roman"/>
                <w:lang w:eastAsia="it-IT"/>
              </w:rPr>
              <w:br/>
              <w:t>Indici di dispersione:</w:t>
            </w:r>
            <w:r w:rsidRPr="00104A93">
              <w:rPr>
                <w:rFonts w:eastAsia="Times New Roman" w:cs="Times New Roman"/>
                <w:lang w:eastAsia="it-IT"/>
              </w:rPr>
              <w:br/>
              <w:t>  Squilibrio = 0.03</w:t>
            </w:r>
            <w:r w:rsidRPr="00104A93">
              <w:rPr>
                <w:rFonts w:eastAsia="Times New Roman" w:cs="Times New Roman"/>
                <w:lang w:eastAsia="it-IT"/>
              </w:rPr>
              <w:br/>
              <w:t>  Campo di variazione = 39</w:t>
            </w:r>
            <w:r w:rsidRPr="00104A93">
              <w:rPr>
                <w:rFonts w:eastAsia="Times New Roman" w:cs="Times New Roman"/>
                <w:lang w:eastAsia="it-IT"/>
              </w:rPr>
              <w:br/>
              <w:t xml:space="preserve">  Differenza </w:t>
            </w:r>
            <w:proofErr w:type="spellStart"/>
            <w:r w:rsidRPr="00104A93">
              <w:rPr>
                <w:rFonts w:eastAsia="Times New Roman" w:cs="Times New Roman"/>
                <w:lang w:eastAsia="it-IT"/>
              </w:rPr>
              <w:t>interquartilica</w:t>
            </w:r>
            <w:proofErr w:type="spellEnd"/>
            <w:r w:rsidRPr="00104A93">
              <w:rPr>
                <w:rFonts w:eastAsia="Times New Roman" w:cs="Times New Roman"/>
                <w:lang w:eastAsia="it-IT"/>
              </w:rPr>
              <w:t xml:space="preserve"> = 20</w:t>
            </w:r>
            <w:r w:rsidRPr="00104A93">
              <w:rPr>
                <w:rFonts w:eastAsia="Times New Roman" w:cs="Times New Roman"/>
                <w:lang w:eastAsia="it-IT"/>
              </w:rPr>
              <w:br/>
              <w:t>  Scarto tipo = 11.54</w:t>
            </w:r>
            <w:r w:rsidRPr="00104A93">
              <w:rPr>
                <w:rFonts w:eastAsia="Times New Roman" w:cs="Times New Roman"/>
                <w:lang w:eastAsia="it-IT"/>
              </w:rPr>
              <w:br/>
              <w:t>Indici di forma:</w:t>
            </w:r>
            <w:r w:rsidRPr="00104A93">
              <w:rPr>
                <w:rFonts w:eastAsia="Times New Roman" w:cs="Times New Roman"/>
                <w:lang w:eastAsia="it-IT"/>
              </w:rPr>
              <w:br/>
              <w:t>  Asimmetria = 0</w:t>
            </w:r>
            <w:r w:rsidRPr="00104A93">
              <w:rPr>
                <w:rFonts w:eastAsia="Times New Roman" w:cs="Times New Roman"/>
                <w:lang w:eastAsia="it-IT"/>
              </w:rPr>
              <w:br/>
              <w:t>  Curtosi = -1.2</w:t>
            </w:r>
          </w:p>
          <w:p w:rsidR="001E5911" w:rsidRPr="00104A93" w:rsidRDefault="001E5911" w:rsidP="005C3CDF">
            <w:pPr>
              <w:spacing w:before="100" w:beforeAutospacing="1" w:after="100" w:afterAutospacing="1"/>
              <w:rPr>
                <w:rFonts w:eastAsia="Times New Roman" w:cs="Times New Roman"/>
                <w:lang w:eastAsia="it-IT"/>
              </w:rPr>
            </w:pPr>
            <w:r w:rsidRPr="00104A93">
              <w:rPr>
                <w:rFonts w:eastAsia="Times New Roman" w:cs="Times New Roman"/>
                <w:b/>
                <w:bCs/>
                <w:lang w:eastAsia="it-IT"/>
              </w:rPr>
              <w:t>Popolazione</w:t>
            </w:r>
            <w:r w:rsidRPr="00104A93">
              <w:rPr>
                <w:rFonts w:eastAsia="Times New Roman" w:cs="Times New Roman"/>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 xml:space="preserve">Int. </w:t>
                  </w:r>
                  <w:proofErr w:type="spellStart"/>
                  <w:r w:rsidRPr="00104A93">
                    <w:rPr>
                      <w:rFonts w:eastAsia="Times New Roman" w:cs="Times New Roman"/>
                      <w:lang w:eastAsia="it-IT"/>
                    </w:rPr>
                    <w:t>Fid</w:t>
                  </w:r>
                  <w:proofErr w:type="spellEnd"/>
                  <w:r w:rsidRPr="00104A93">
                    <w:rPr>
                      <w:rFonts w:eastAsia="Times New Roman" w:cs="Times New Roman"/>
                      <w:lang w:eastAsia="it-IT"/>
                    </w:rPr>
                    <w:t>. 95%</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da 16.92 a 24.08</w:t>
                  </w:r>
                </w:p>
              </w:tc>
            </w:tr>
            <w:tr w:rsidR="001E5911" w:rsidRPr="00104A93" w:rsidTr="005C3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da 9.46 a 14.82</w:t>
                  </w:r>
                </w:p>
              </w:tc>
            </w:tr>
          </w:tbl>
          <w:p w:rsidR="001E5911" w:rsidRPr="00104A93" w:rsidRDefault="001E5911" w:rsidP="005C3CDF">
            <w:pPr>
              <w:rPr>
                <w:rFonts w:eastAsia="Times New Roman" w:cs="Times New Roman"/>
                <w:lang w:eastAsia="it-IT"/>
              </w:rPr>
            </w:pPr>
            <w:r w:rsidRPr="00104A93">
              <w:rPr>
                <w:rFonts w:eastAsia="Times New Roman" w:cs="Times New Roman"/>
                <w:lang w:eastAsia="it-IT"/>
              </w:rPr>
              <w:br/>
              <w:t xml:space="preserve">Probabilità di normalità della distribuzione (test di </w:t>
            </w:r>
            <w:proofErr w:type="spellStart"/>
            <w:r w:rsidRPr="00104A93">
              <w:rPr>
                <w:rFonts w:eastAsia="Times New Roman" w:cs="Times New Roman"/>
                <w:lang w:eastAsia="it-IT"/>
              </w:rPr>
              <w:t>Jarque-Bera</w:t>
            </w:r>
            <w:proofErr w:type="spellEnd"/>
            <w:r w:rsidRPr="00104A93">
              <w:rPr>
                <w:rFonts w:eastAsia="Times New Roman" w:cs="Times New Roman"/>
                <w:lang w:eastAsia="it-IT"/>
              </w:rPr>
              <w:t>): 0.3</w:t>
            </w:r>
          </w:p>
        </w:tc>
        <w:tc>
          <w:tcPr>
            <w:tcW w:w="0" w:type="auto"/>
            <w:hideMark/>
          </w:tcPr>
          <w:p w:rsidR="001E5911" w:rsidRPr="00104A93" w:rsidRDefault="001E5911" w:rsidP="005C3CDF">
            <w:pPr>
              <w:spacing w:before="100" w:beforeAutospacing="1" w:after="100" w:afterAutospacing="1"/>
              <w:jc w:val="right"/>
              <w:rPr>
                <w:rFonts w:eastAsia="Times New Roman" w:cs="Times New Roman"/>
                <w:lang w:eastAsia="it-IT"/>
              </w:rPr>
            </w:pPr>
            <w:r w:rsidRPr="00104A93">
              <w:rPr>
                <w:rFonts w:eastAsia="Times New Roman" w:cs="Times New Roman"/>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1E5911" w:rsidRPr="00104A93" w:rsidTr="005C3C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5911" w:rsidRPr="00104A93" w:rsidTr="005C3CDF">
                    <w:trPr>
                      <w:tblCellSpacing w:w="0" w:type="dxa"/>
                      <w:jc w:val="center"/>
                    </w:trPr>
                    <w:tc>
                      <w:tcPr>
                        <w:tcW w:w="0" w:type="auto"/>
                        <w:vAlign w:val="bottom"/>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48%</w:t>
                        </w:r>
                      </w:p>
                    </w:tc>
                  </w:tr>
                  <w:tr w:rsidR="001E5911" w:rsidRPr="00104A93" w:rsidTr="005C3CDF">
                    <w:trPr>
                      <w:trHeight w:val="720"/>
                      <w:tblCellSpacing w:w="0" w:type="dxa"/>
                      <w:jc w:val="center"/>
                    </w:trPr>
                    <w:tc>
                      <w:tcPr>
                        <w:tcW w:w="0" w:type="auto"/>
                        <w:shd w:val="clear" w:color="auto" w:fill="C0D0C0"/>
                        <w:vAlign w:val="bottom"/>
                        <w:hideMark/>
                      </w:tcPr>
                      <w:p w:rsidR="001E5911" w:rsidRPr="00104A93" w:rsidRDefault="001E5911" w:rsidP="005C3CDF">
                        <w:pPr>
                          <w:jc w:val="center"/>
                          <w:rPr>
                            <w:rFonts w:eastAsia="Times New Roman" w:cs="Times New Roman"/>
                            <w:lang w:eastAsia="it-IT"/>
                          </w:rPr>
                        </w:pPr>
                      </w:p>
                    </w:tc>
                  </w:tr>
                </w:tbl>
                <w:p w:rsidR="001E5911" w:rsidRPr="00104A93" w:rsidRDefault="001E5911" w:rsidP="005C3CDF">
                  <w:pPr>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5911" w:rsidRPr="00104A93" w:rsidTr="005C3CDF">
                    <w:trPr>
                      <w:tblCellSpacing w:w="0" w:type="dxa"/>
                      <w:jc w:val="center"/>
                    </w:trPr>
                    <w:tc>
                      <w:tcPr>
                        <w:tcW w:w="0" w:type="auto"/>
                        <w:vAlign w:val="bottom"/>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10%</w:t>
                        </w:r>
                      </w:p>
                    </w:tc>
                  </w:tr>
                  <w:tr w:rsidR="001E5911" w:rsidRPr="00104A93" w:rsidTr="005C3CDF">
                    <w:trPr>
                      <w:trHeight w:val="150"/>
                      <w:tblCellSpacing w:w="0" w:type="dxa"/>
                      <w:jc w:val="center"/>
                    </w:trPr>
                    <w:tc>
                      <w:tcPr>
                        <w:tcW w:w="0" w:type="auto"/>
                        <w:shd w:val="clear" w:color="auto" w:fill="C0D0C0"/>
                        <w:vAlign w:val="bottom"/>
                        <w:hideMark/>
                      </w:tcPr>
                      <w:p w:rsidR="001E5911" w:rsidRPr="00104A93" w:rsidRDefault="001E5911" w:rsidP="005C3CDF">
                        <w:pPr>
                          <w:jc w:val="center"/>
                          <w:rPr>
                            <w:rFonts w:eastAsia="Times New Roman" w:cs="Times New Roman"/>
                            <w:lang w:eastAsia="it-IT"/>
                          </w:rPr>
                        </w:pPr>
                      </w:p>
                    </w:tc>
                  </w:tr>
                </w:tbl>
                <w:p w:rsidR="001E5911" w:rsidRPr="00104A93" w:rsidRDefault="001E5911" w:rsidP="005C3CDF">
                  <w:pPr>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E5911" w:rsidRPr="00104A93" w:rsidTr="005C3CDF">
                    <w:trPr>
                      <w:tblCellSpacing w:w="0" w:type="dxa"/>
                      <w:jc w:val="center"/>
                    </w:trPr>
                    <w:tc>
                      <w:tcPr>
                        <w:tcW w:w="0" w:type="auto"/>
                        <w:vAlign w:val="bottom"/>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43%</w:t>
                        </w:r>
                      </w:p>
                    </w:tc>
                  </w:tr>
                  <w:tr w:rsidR="001E5911" w:rsidRPr="00104A93" w:rsidTr="005C3CDF">
                    <w:trPr>
                      <w:trHeight w:val="645"/>
                      <w:tblCellSpacing w:w="0" w:type="dxa"/>
                      <w:jc w:val="center"/>
                    </w:trPr>
                    <w:tc>
                      <w:tcPr>
                        <w:tcW w:w="0" w:type="auto"/>
                        <w:shd w:val="clear" w:color="auto" w:fill="C0D0C0"/>
                        <w:vAlign w:val="bottom"/>
                        <w:hideMark/>
                      </w:tcPr>
                      <w:p w:rsidR="001E5911" w:rsidRPr="00104A93" w:rsidRDefault="001E5911" w:rsidP="005C3CDF">
                        <w:pPr>
                          <w:jc w:val="center"/>
                          <w:rPr>
                            <w:rFonts w:eastAsia="Times New Roman" w:cs="Times New Roman"/>
                            <w:lang w:eastAsia="it-IT"/>
                          </w:rPr>
                        </w:pPr>
                      </w:p>
                    </w:tc>
                  </w:tr>
                </w:tbl>
                <w:p w:rsidR="001E5911" w:rsidRPr="00104A93" w:rsidRDefault="001E5911" w:rsidP="005C3CDF">
                  <w:pPr>
                    <w:jc w:val="center"/>
                    <w:rPr>
                      <w:rFonts w:eastAsia="Times New Roman" w:cs="Times New Roman"/>
                      <w:lang w:eastAsia="it-IT"/>
                    </w:rPr>
                  </w:pPr>
                </w:p>
              </w:tc>
            </w:tr>
            <w:tr w:rsidR="001E5911" w:rsidRPr="00104A93" w:rsidTr="005C3CDF">
              <w:trPr>
                <w:tblCellSpacing w:w="15" w:type="dxa"/>
                <w:jc w:val="right"/>
              </w:trPr>
              <w:tc>
                <w:tcPr>
                  <w:tcW w:w="0" w:type="auto"/>
                  <w:shd w:val="clear" w:color="auto" w:fill="E0E0E0"/>
                  <w:vAlign w:val="center"/>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19</w:t>
                  </w:r>
                </w:p>
              </w:tc>
              <w:tc>
                <w:tcPr>
                  <w:tcW w:w="0" w:type="auto"/>
                  <w:shd w:val="clear" w:color="auto" w:fill="E0E0E0"/>
                  <w:vAlign w:val="center"/>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4</w:t>
                  </w:r>
                </w:p>
              </w:tc>
              <w:tc>
                <w:tcPr>
                  <w:tcW w:w="0" w:type="auto"/>
                  <w:shd w:val="clear" w:color="auto" w:fill="E0E0E0"/>
                  <w:vAlign w:val="center"/>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17</w:t>
                  </w:r>
                </w:p>
              </w:tc>
            </w:tr>
            <w:tr w:rsidR="001E5911" w:rsidRPr="00104A93" w:rsidTr="005C3CDF">
              <w:trPr>
                <w:tblCellSpacing w:w="15" w:type="dxa"/>
                <w:jc w:val="right"/>
              </w:trPr>
              <w:tc>
                <w:tcPr>
                  <w:tcW w:w="0" w:type="auto"/>
                  <w:shd w:val="clear" w:color="auto" w:fill="E0E0E0"/>
                  <w:vAlign w:val="center"/>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a</w:t>
                  </w:r>
                </w:p>
              </w:tc>
              <w:tc>
                <w:tcPr>
                  <w:tcW w:w="0" w:type="auto"/>
                  <w:shd w:val="clear" w:color="auto" w:fill="E0E0E0"/>
                  <w:vAlign w:val="center"/>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b</w:t>
                  </w:r>
                </w:p>
              </w:tc>
              <w:tc>
                <w:tcPr>
                  <w:tcW w:w="0" w:type="auto"/>
                  <w:shd w:val="clear" w:color="auto" w:fill="E0E0E0"/>
                  <w:vAlign w:val="center"/>
                  <w:hideMark/>
                </w:tcPr>
                <w:p w:rsidR="001E5911" w:rsidRPr="00104A93" w:rsidRDefault="001E5911" w:rsidP="005C3CDF">
                  <w:pPr>
                    <w:jc w:val="center"/>
                    <w:rPr>
                      <w:rFonts w:eastAsia="Times New Roman" w:cs="Times New Roman"/>
                      <w:lang w:eastAsia="it-IT"/>
                    </w:rPr>
                  </w:pPr>
                  <w:r w:rsidRPr="00104A93">
                    <w:rPr>
                      <w:rFonts w:eastAsia="Times New Roman" w:cs="Times New Roman"/>
                      <w:lang w:eastAsia="it-IT"/>
                    </w:rPr>
                    <w:t>c</w:t>
                  </w:r>
                </w:p>
              </w:tc>
            </w:tr>
          </w:tbl>
          <w:p w:rsidR="001E5911" w:rsidRPr="00104A93" w:rsidRDefault="001E5911" w:rsidP="005C3CDF">
            <w:pPr>
              <w:jc w:val="right"/>
              <w:rPr>
                <w:rFonts w:eastAsia="Times New Roman" w:cs="Times New Roman"/>
                <w:lang w:eastAsia="it-IT"/>
              </w:rPr>
            </w:pPr>
          </w:p>
          <w:p w:rsidR="005C3CDF" w:rsidRPr="00104A93" w:rsidRDefault="005C3CDF" w:rsidP="005C3CDF">
            <w:pPr>
              <w:jc w:val="right"/>
              <w:rPr>
                <w:rFonts w:eastAsia="Times New Roman" w:cs="Times New Roman"/>
                <w:lang w:eastAsia="it-IT"/>
              </w:rPr>
            </w:pPr>
          </w:p>
          <w:p w:rsidR="005C3CDF" w:rsidRPr="00104A93" w:rsidRDefault="005C3CDF" w:rsidP="005C3CDF">
            <w:pPr>
              <w:jc w:val="right"/>
              <w:rPr>
                <w:rFonts w:eastAsia="Times New Roman" w:cs="Times New Roman"/>
                <w:lang w:eastAsia="it-IT"/>
              </w:rPr>
            </w:pPr>
          </w:p>
          <w:p w:rsidR="005C3CDF" w:rsidRPr="00104A93" w:rsidRDefault="005C3CDF" w:rsidP="005C3CDF">
            <w:pPr>
              <w:jc w:val="right"/>
              <w:rPr>
                <w:rFonts w:eastAsia="Times New Roman" w:cs="Times New Roman"/>
                <w:lang w:eastAsia="it-IT"/>
              </w:rPr>
            </w:pPr>
          </w:p>
          <w:p w:rsidR="005C3CDF" w:rsidRPr="00104A93" w:rsidRDefault="005C3CDF" w:rsidP="005C3CDF">
            <w:pPr>
              <w:jc w:val="right"/>
              <w:rPr>
                <w:rFonts w:eastAsia="Times New Roman" w:cs="Times New Roman"/>
                <w:lang w:eastAsia="it-IT"/>
              </w:rPr>
            </w:pPr>
          </w:p>
        </w:tc>
        <w:tc>
          <w:tcPr>
            <w:tcW w:w="150" w:type="dxa"/>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 </w:t>
            </w:r>
          </w:p>
        </w:tc>
        <w:tc>
          <w:tcPr>
            <w:tcW w:w="0" w:type="auto"/>
            <w:hideMark/>
          </w:tcPr>
          <w:p w:rsidR="001E5911" w:rsidRPr="00104A93" w:rsidRDefault="001E5911" w:rsidP="005C3CDF">
            <w:pPr>
              <w:spacing w:before="100" w:beforeAutospacing="1" w:after="100" w:afterAutospacing="1"/>
              <w:rPr>
                <w:rFonts w:eastAsia="Times New Roman" w:cs="Times New Roman"/>
                <w:lang w:eastAsia="it-IT"/>
              </w:rPr>
            </w:pPr>
            <w:r w:rsidRPr="00104A93">
              <w:rPr>
                <w:rFonts w:eastAsia="Times New Roman" w:cs="Times New Roman"/>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1E5911" w:rsidRPr="00104A93" w:rsidTr="005C3C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1E5911" w:rsidRPr="00104A93" w:rsidTr="005C3CD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1E5911" w:rsidRPr="00104A93" w:rsidTr="005C3CDF">
                          <w:trPr>
                            <w:tblCellSpacing w:w="30" w:type="dxa"/>
                          </w:trPr>
                          <w:tc>
                            <w:tcPr>
                              <w:tcW w:w="0" w:type="auto"/>
                              <w:shd w:val="clear" w:color="auto" w:fill="C0D0C0"/>
                              <w:noWrap/>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   </w:t>
                              </w:r>
                            </w:p>
                          </w:tc>
                          <w:tc>
                            <w:tcPr>
                              <w:tcW w:w="0" w:type="auto"/>
                              <w:noWrap/>
                              <w:vAlign w:val="center"/>
                              <w:hideMark/>
                            </w:tcPr>
                            <w:p w:rsidR="001E5911" w:rsidRPr="00104A93" w:rsidRDefault="001E5911" w:rsidP="005C3CDF">
                              <w:pPr>
                                <w:rPr>
                                  <w:rFonts w:eastAsia="Times New Roman" w:cs="Times New Roman"/>
                                  <w:lang w:eastAsia="it-IT"/>
                                </w:rPr>
                              </w:pPr>
                              <w:r w:rsidRPr="00104A93">
                                <w:rPr>
                                  <w:rFonts w:eastAsia="Times New Roman" w:cs="Times New Roman"/>
                                  <w:lang w:eastAsia="it-IT"/>
                                </w:rPr>
                                <w:t>V2</w:t>
                              </w:r>
                            </w:p>
                          </w:tc>
                        </w:tr>
                      </w:tbl>
                      <w:p w:rsidR="001E5911" w:rsidRPr="00104A93" w:rsidRDefault="001E5911" w:rsidP="005C3CDF">
                        <w:pPr>
                          <w:rPr>
                            <w:rFonts w:eastAsia="Times New Roman" w:cs="Times New Roman"/>
                            <w:lang w:eastAsia="it-IT"/>
                          </w:rPr>
                        </w:pPr>
                      </w:p>
                    </w:tc>
                  </w:tr>
                </w:tbl>
                <w:p w:rsidR="001E5911" w:rsidRPr="00104A93" w:rsidRDefault="001E5911" w:rsidP="005C3CDF">
                  <w:pPr>
                    <w:rPr>
                      <w:rFonts w:eastAsia="Times New Roman" w:cs="Times New Roman"/>
                      <w:lang w:eastAsia="it-IT"/>
                    </w:rPr>
                  </w:pPr>
                </w:p>
              </w:tc>
            </w:tr>
          </w:tbl>
          <w:p w:rsidR="001E5911" w:rsidRPr="00104A93" w:rsidRDefault="001E5911" w:rsidP="005C3CDF">
            <w:pPr>
              <w:rPr>
                <w:rFonts w:eastAsia="Times New Roman" w:cs="Times New Roman"/>
                <w:lang w:eastAsia="it-IT"/>
              </w:rPr>
            </w:pPr>
          </w:p>
        </w:tc>
      </w:tr>
    </w:tbl>
    <w:p w:rsidR="001E5911" w:rsidRPr="00104A93" w:rsidRDefault="001E5911" w:rsidP="001C465F">
      <w:pPr>
        <w:pStyle w:val="Standard"/>
        <w:rPr>
          <w:rFonts w:cs="Times New Roman"/>
        </w:rPr>
      </w:pPr>
    </w:p>
    <w:p w:rsidR="005667C1" w:rsidRPr="00104A93" w:rsidRDefault="005667C1" w:rsidP="001C465F">
      <w:pPr>
        <w:pStyle w:val="Standard"/>
        <w:rPr>
          <w:rFonts w:cs="Times New Roman"/>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9C3BE4" w:rsidRPr="00104A93" w:rsidRDefault="009C3BE4"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textAlignment w:val="auto"/>
        <w:rPr>
          <w:rFonts w:eastAsia="Calibri" w:cs="Times New Roman"/>
          <w:kern w:val="0"/>
          <w:lang w:eastAsia="en-US" w:bidi="ar-SA"/>
        </w:rPr>
      </w:pPr>
      <w:r w:rsidRPr="00104A93">
        <w:rPr>
          <w:rFonts w:eastAsia="Calibri" w:cs="Times New Roman"/>
          <w:kern w:val="0"/>
          <w:u w:val="single"/>
          <w:lang w:eastAsia="en-US" w:bidi="ar-SA"/>
        </w:rPr>
        <w:lastRenderedPageBreak/>
        <w:t>Distribuzione di frequenza</w:t>
      </w:r>
      <w:r w:rsidRPr="00104A93">
        <w:rPr>
          <w:rFonts w:eastAsia="Calibri" w:cs="Times New Roman"/>
          <w:kern w:val="0"/>
          <w:lang w:eastAsia="en-US" w:bidi="ar-SA"/>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494"/>
        <w:gridCol w:w="146"/>
        <w:gridCol w:w="75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84%:100%</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0%:16%</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b</w:t>
            </w:r>
            <w:r w:rsidRPr="00104A93">
              <w:rPr>
                <w:rFonts w:eastAsia="Times New Roman" w:cs="Times New Roman"/>
                <w:kern w:val="0"/>
                <w:lang w:eastAsia="it-IT" w:bidi="ar-SA"/>
              </w:rPr>
              <w:br/>
              <w:t>  Mediana =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0.86</w:t>
            </w:r>
          </w:p>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214" w:type="dxa"/>
            <w:hideMark/>
          </w:tcPr>
          <w:p w:rsidR="005667C1" w:rsidRPr="00104A93" w:rsidRDefault="00CC21C6" w:rsidP="005667C1">
            <w:pPr>
              <w:widowControl/>
              <w:suppressAutoHyphens w:val="0"/>
              <w:autoSpaceDN/>
              <w:spacing w:before="100" w:before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xml:space="preserve">93%     </w:t>
            </w:r>
            <w:r w:rsidR="005667C1"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rHeight w:val="139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w:t>
                        </w:r>
                      </w:p>
                    </w:tc>
                  </w:tr>
                  <w:tr w:rsidR="005667C1" w:rsidRPr="00104A93" w:rsidTr="005667C1">
                    <w:trPr>
                      <w:trHeight w:val="12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37</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CC21C6"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45"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V3</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CC21C6" w:rsidRPr="00104A93" w:rsidRDefault="00CC21C6" w:rsidP="005667C1">
      <w:pPr>
        <w:widowControl/>
        <w:suppressAutoHyphens w:val="0"/>
        <w:autoSpaceDN/>
        <w:spacing w:after="200" w:line="276" w:lineRule="auto"/>
        <w:textAlignment w:val="auto"/>
        <w:rPr>
          <w:rFonts w:eastAsia="Calibri" w:cs="Times New Roman"/>
          <w:kern w:val="0"/>
          <w:lang w:eastAsia="en-US" w:bidi="ar-SA"/>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12066"/>
        <w:gridCol w:w="60"/>
        <w:gridCol w:w="60"/>
        <w:gridCol w:w="1940"/>
        <w:gridCol w:w="120"/>
        <w:gridCol w:w="372"/>
        <w:gridCol w:w="834"/>
        <w:gridCol w:w="45"/>
      </w:tblGrid>
      <w:tr w:rsidR="005667C1" w:rsidRPr="00104A93" w:rsidTr="005667C1">
        <w:trPr>
          <w:gridAfter w:val="1"/>
          <w:tblCellSpacing w:w="15" w:type="dxa"/>
        </w:trPr>
        <w:tc>
          <w:tcPr>
            <w:tcW w:w="0" w:type="auto"/>
            <w:gridSpan w:val="2"/>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18%:47%</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32%:63%</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1%:19%</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1%:19%</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b</w:t>
            </w:r>
            <w:r w:rsidRPr="00104A93">
              <w:rPr>
                <w:rFonts w:eastAsia="Times New Roman" w:cs="Times New Roman"/>
                <w:kern w:val="0"/>
                <w:lang w:eastAsia="it-IT" w:bidi="ar-SA"/>
              </w:rPr>
              <w:br/>
              <w:t>  Mediana =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0.35</w:t>
            </w:r>
          </w:p>
          <w:p w:rsidR="002A4674" w:rsidRPr="00104A93" w:rsidRDefault="005667C1" w:rsidP="002A4674">
            <w:pPr>
              <w:widowControl/>
              <w:suppressAutoHyphens w:val="0"/>
              <w:autoSpaceDN/>
              <w:spacing w:before="100" w:before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w:t>
            </w:r>
          </w:p>
          <w:p w:rsidR="005667C1" w:rsidRPr="00104A93" w:rsidRDefault="005667C1" w:rsidP="002A4674">
            <w:pPr>
              <w:widowControl/>
              <w:suppressAutoHyphens w:val="0"/>
              <w:autoSpaceDN/>
              <w:spacing w:before="100" w:beforeAutospacing="1"/>
              <w:textAlignment w:val="auto"/>
              <w:rPr>
                <w:rFonts w:eastAsia="Times New Roman" w:cs="Times New Roman"/>
                <w:kern w:val="0"/>
                <w:lang w:eastAsia="it-IT" w:bidi="ar-SA"/>
              </w:rPr>
            </w:pPr>
            <w:r w:rsidRPr="00104A93">
              <w:rPr>
                <w:rFonts w:eastAsia="Times New Roman" w:cs="Times New Roman"/>
                <w:kern w:val="0"/>
                <w:lang w:eastAsia="it-IT" w:bidi="ar-SA"/>
              </w:rPr>
              <w:t xml:space="preserve">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r w:rsidRPr="00104A93">
              <w:rPr>
                <w:rFonts w:eastAsia="Calibri" w:cs="Times New Roman"/>
                <w:kern w:val="0"/>
                <w:lang w:eastAsia="en-US" w:bidi="ar-SA"/>
              </w:rPr>
              <w:br/>
              <w:t xml:space="preserve">Probabilità di normalità della distribuzione (test di </w:t>
            </w:r>
            <w:proofErr w:type="spellStart"/>
            <w:r w:rsidRPr="00104A93">
              <w:rPr>
                <w:rFonts w:eastAsia="Calibri" w:cs="Times New Roman"/>
                <w:kern w:val="0"/>
                <w:lang w:eastAsia="en-US" w:bidi="ar-SA"/>
              </w:rPr>
              <w:t>Jarque-Bera</w:t>
            </w:r>
            <w:proofErr w:type="spellEnd"/>
            <w:r w:rsidRPr="00104A93">
              <w:rPr>
                <w:rFonts w:eastAsia="Calibri" w:cs="Times New Roman"/>
                <w:kern w:val="0"/>
                <w:lang w:eastAsia="en-US" w:bidi="ar-SA"/>
              </w:rPr>
              <w:t>): 0.3</w:t>
            </w:r>
          </w:p>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52"/>
              <w:gridCol w:w="744"/>
              <w:gridCol w:w="120"/>
              <w:gridCol w:w="13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b/>
                      <w:bCs/>
                      <w:kern w:val="0"/>
                      <w:lang w:eastAsia="it-IT" w:bidi="ar-SA"/>
                    </w:rPr>
                  </w:pPr>
                </w:p>
                <w:tbl>
                  <w:tblPr>
                    <w:tblpPr w:leftFromText="141" w:rightFromText="141" w:vertAnchor="text" w:horzAnchor="page" w:tblpX="6921" w:tblpY="-384"/>
                    <w:tblOverlap w:val="never"/>
                    <w:tblW w:w="0" w:type="auto"/>
                    <w:tblCellSpacing w:w="15" w:type="dxa"/>
                    <w:tblCellMar>
                      <w:left w:w="0" w:type="dxa"/>
                      <w:right w:w="0" w:type="dxa"/>
                    </w:tblCellMar>
                    <w:tblLook w:val="04A0" w:firstRow="1" w:lastRow="0" w:firstColumn="1" w:lastColumn="0" w:noHBand="0" w:noVBand="1"/>
                  </w:tblPr>
                  <w:tblGrid>
                    <w:gridCol w:w="420"/>
                    <w:gridCol w:w="470"/>
                    <w:gridCol w:w="485"/>
                  </w:tblGrid>
                  <w:tr w:rsidR="00CC21C6" w:rsidRPr="00104A93" w:rsidTr="00CC21C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21C6" w:rsidRPr="00104A93" w:rsidTr="00CA3933">
                          <w:trPr>
                            <w:tblCellSpacing w:w="0" w:type="dxa"/>
                            <w:jc w:val="center"/>
                          </w:trPr>
                          <w:tc>
                            <w:tcPr>
                              <w:tcW w:w="0" w:type="auto"/>
                              <w:vAlign w:val="bottom"/>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5%</w:t>
                              </w:r>
                            </w:p>
                          </w:tc>
                        </w:tr>
                        <w:tr w:rsidR="00CC21C6" w:rsidRPr="00104A93" w:rsidTr="00CA3933">
                          <w:trPr>
                            <w:trHeight w:val="75"/>
                            <w:tblCellSpacing w:w="0" w:type="dxa"/>
                            <w:jc w:val="center"/>
                          </w:trPr>
                          <w:tc>
                            <w:tcPr>
                              <w:tcW w:w="0" w:type="auto"/>
                              <w:shd w:val="clear" w:color="auto" w:fill="C0D0C0"/>
                              <w:vAlign w:val="bottom"/>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p>
                          </w:tc>
                        </w:tr>
                      </w:tbl>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C21C6" w:rsidRPr="00104A93" w:rsidTr="00CA3933">
                          <w:trPr>
                            <w:tblCellSpacing w:w="0" w:type="dxa"/>
                            <w:jc w:val="center"/>
                          </w:trPr>
                          <w:tc>
                            <w:tcPr>
                              <w:tcW w:w="0" w:type="auto"/>
                              <w:vAlign w:val="bottom"/>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78%</w:t>
                              </w:r>
                            </w:p>
                          </w:tc>
                        </w:tr>
                        <w:tr w:rsidR="00CC21C6" w:rsidRPr="00104A93" w:rsidTr="00CA3933">
                          <w:trPr>
                            <w:trHeight w:val="1170"/>
                            <w:tblCellSpacing w:w="0" w:type="dxa"/>
                            <w:jc w:val="center"/>
                          </w:trPr>
                          <w:tc>
                            <w:tcPr>
                              <w:tcW w:w="0" w:type="auto"/>
                              <w:shd w:val="clear" w:color="auto" w:fill="C0D0C0"/>
                              <w:vAlign w:val="bottom"/>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p>
                          </w:tc>
                        </w:tr>
                      </w:tbl>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C21C6" w:rsidRPr="00104A93" w:rsidTr="00CA3933">
                          <w:trPr>
                            <w:tblCellSpacing w:w="0" w:type="dxa"/>
                            <w:jc w:val="center"/>
                          </w:trPr>
                          <w:tc>
                            <w:tcPr>
                              <w:tcW w:w="0" w:type="auto"/>
                              <w:vAlign w:val="bottom"/>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18%</w:t>
                              </w:r>
                            </w:p>
                          </w:tc>
                        </w:tr>
                        <w:tr w:rsidR="00CC21C6" w:rsidRPr="00104A93" w:rsidTr="00CA3933">
                          <w:trPr>
                            <w:trHeight w:val="270"/>
                            <w:tblCellSpacing w:w="0" w:type="dxa"/>
                            <w:jc w:val="center"/>
                          </w:trPr>
                          <w:tc>
                            <w:tcPr>
                              <w:tcW w:w="0" w:type="auto"/>
                              <w:shd w:val="clear" w:color="auto" w:fill="C0D0C0"/>
                              <w:vAlign w:val="bottom"/>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p>
                          </w:tc>
                        </w:tr>
                      </w:tbl>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p>
                    </w:tc>
                  </w:tr>
                  <w:tr w:rsidR="00CC21C6" w:rsidRPr="00104A93" w:rsidTr="00CC21C6">
                    <w:trPr>
                      <w:tblCellSpacing w:w="15" w:type="dxa"/>
                    </w:trPr>
                    <w:tc>
                      <w:tcPr>
                        <w:tcW w:w="0" w:type="auto"/>
                        <w:shd w:val="clear" w:color="auto" w:fill="E0E0E0"/>
                        <w:vAlign w:val="center"/>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31</w:t>
                        </w:r>
                      </w:p>
                    </w:tc>
                    <w:tc>
                      <w:tcPr>
                        <w:tcW w:w="0" w:type="auto"/>
                        <w:shd w:val="clear" w:color="auto" w:fill="E0E0E0"/>
                        <w:vAlign w:val="center"/>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w:t>
                        </w:r>
                      </w:p>
                    </w:tc>
                  </w:tr>
                  <w:tr w:rsidR="00CC21C6" w:rsidRPr="00104A93" w:rsidTr="00CC21C6">
                    <w:trPr>
                      <w:tblCellSpacing w:w="15" w:type="dxa"/>
                    </w:trPr>
                    <w:tc>
                      <w:tcPr>
                        <w:tcW w:w="0" w:type="auto"/>
                        <w:shd w:val="clear" w:color="auto" w:fill="E0E0E0"/>
                        <w:vAlign w:val="center"/>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CC21C6" w:rsidRPr="00104A93" w:rsidRDefault="00CC21C6" w:rsidP="00CC21C6">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CC21C6" w:rsidRPr="00104A93" w:rsidRDefault="005667C1" w:rsidP="005667C1">
                  <w:pPr>
                    <w:widowControl/>
                    <w:suppressAutoHyphens w:val="0"/>
                    <w:autoSpaceDN/>
                    <w:textAlignment w:val="auto"/>
                    <w:rPr>
                      <w:rFonts w:eastAsia="Times New Roman" w:cs="Times New Roman"/>
                      <w:bCs/>
                      <w:kern w:val="0"/>
                      <w:u w:val="single"/>
                      <w:lang w:eastAsia="it-IT" w:bidi="ar-SA"/>
                    </w:rPr>
                  </w:pPr>
                  <w:r w:rsidRPr="00104A93">
                    <w:rPr>
                      <w:rFonts w:eastAsia="Times New Roman" w:cs="Times New Roman"/>
                      <w:bCs/>
                      <w:kern w:val="0"/>
                      <w:u w:val="single"/>
                      <w:lang w:eastAsia="it-IT" w:bidi="ar-SA"/>
                    </w:rPr>
                    <w:t>Distribuzione di frequenza:</w:t>
                  </w:r>
                </w:p>
                <w:p w:rsidR="005667C1" w:rsidRPr="00104A93" w:rsidRDefault="00CC21C6"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Cs/>
                      <w:kern w:val="0"/>
                      <w:u w:val="single"/>
                      <w:lang w:eastAsia="it-IT" w:bidi="ar-SA"/>
                    </w:rPr>
                    <w:t>V5</w:t>
                  </w:r>
                  <w:r w:rsidR="005667C1" w:rsidRPr="00104A93">
                    <w:rPr>
                      <w:rFonts w:eastAsia="Times New Roman" w:cs="Times New Roman"/>
                      <w:kern w:val="0"/>
                      <w:u w:val="single"/>
                      <w:lang w:eastAsia="it-IT" w:bidi="ar-SA"/>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65%:90%</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6%:29%</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00CC21C6" w:rsidRPr="00104A93">
                    <w:rPr>
                      <w:rFonts w:eastAsia="Times New Roman" w:cs="Times New Roman"/>
                      <w:b/>
                      <w:bCs/>
                      <w:kern w:val="0"/>
                      <w:lang w:eastAsia="it-IT" w:bidi="ar-SA"/>
                    </w:rPr>
                    <w:t xml:space="preserve">   </w:t>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r>
                  <w:r w:rsidR="00CC21C6" w:rsidRPr="00104A93">
                    <w:rPr>
                      <w:rFonts w:eastAsia="Times New Roman" w:cs="Times New Roman"/>
                      <w:kern w:val="0"/>
                      <w:lang w:eastAsia="it-IT" w:bidi="ar-SA"/>
                    </w:rPr>
                    <w:t xml:space="preserve">      </w:t>
                  </w:r>
                  <w:r w:rsidRPr="00104A93">
                    <w:rPr>
                      <w:rFonts w:eastAsia="Times New Roman" w:cs="Times New Roman"/>
                      <w:kern w:val="0"/>
                      <w:lang w:eastAsia="it-IT" w:bidi="ar-SA"/>
                    </w:rP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b</w:t>
                  </w:r>
                  <w:r w:rsidRPr="00104A93">
                    <w:rPr>
                      <w:rFonts w:eastAsia="Times New Roman" w:cs="Times New Roman"/>
                      <w:kern w:val="0"/>
                      <w:lang w:eastAsia="it-IT" w:bidi="ar-SA"/>
                    </w:rPr>
                    <w:br/>
                    <w:t>  Mediana =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0.63</w:t>
                  </w:r>
                </w:p>
                <w:p w:rsidR="002A4674"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xml:space="preserve">  Moda = 1; 2; 3; 4; 5; 6; 7; 8; 9; 10; 11; 12; 13; 14; 15; 16; 17; 18; 19; 20; 21; 22; 23; 24; 25; 26; 27; 28; 29; </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r w:rsidRPr="00104A93">
                    <w:rPr>
                      <w:rFonts w:eastAsia="Calibri" w:cs="Times New Roman"/>
                      <w:kern w:val="0"/>
                      <w:lang w:eastAsia="en-US" w:bidi="ar-SA"/>
                    </w:rPr>
                    <w:br/>
                    <w:t xml:space="preserve">Probabilità di normalità della distribuzione (test di </w:t>
                  </w:r>
                  <w:proofErr w:type="spellStart"/>
                  <w:r w:rsidRPr="00104A93">
                    <w:rPr>
                      <w:rFonts w:eastAsia="Calibri" w:cs="Times New Roman"/>
                      <w:kern w:val="0"/>
                      <w:lang w:eastAsia="en-US" w:bidi="ar-SA"/>
                    </w:rPr>
                    <w:t>Jarque-Bera</w:t>
                  </w:r>
                  <w:proofErr w:type="spellEnd"/>
                  <w:r w:rsidRPr="00104A93">
                    <w:rPr>
                      <w:rFonts w:eastAsia="Calibri" w:cs="Times New Roman"/>
                      <w:kern w:val="0"/>
                      <w:lang w:eastAsia="en-US" w:bidi="ar-SA"/>
                    </w:rPr>
                    <w:t>): 0.3</w:t>
                  </w:r>
                </w:p>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p>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p>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98"/>
                    <w:gridCol w:w="1500"/>
                    <w:gridCol w:w="120"/>
                    <w:gridCol w:w="75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10%:35%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6%:29%</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45%:75%</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   </w:t>
                        </w: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c</w:t>
                        </w:r>
                        <w:r w:rsidRPr="00104A93">
                          <w:rPr>
                            <w:rFonts w:eastAsia="Times New Roman" w:cs="Times New Roman"/>
                            <w:kern w:val="0"/>
                            <w:lang w:eastAsia="it-IT" w:bidi="ar-SA"/>
                          </w:rPr>
                          <w:br/>
                          <w:t>  Mediana = c</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0.44</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r w:rsidRPr="00104A93">
                          <w:rPr>
                            <w:rFonts w:eastAsia="Calibri" w:cs="Times New Roman"/>
                            <w:kern w:val="0"/>
                            <w:lang w:eastAsia="en-US" w:bidi="ar-SA"/>
                          </w:rPr>
                          <w:t xml:space="preserve">Probabilità di normalità della distribuzione (test di </w:t>
                        </w:r>
                        <w:proofErr w:type="spellStart"/>
                        <w:r w:rsidRPr="00104A93">
                          <w:rPr>
                            <w:rFonts w:eastAsia="Calibri" w:cs="Times New Roman"/>
                            <w:kern w:val="0"/>
                            <w:lang w:eastAsia="en-US" w:bidi="ar-SA"/>
                          </w:rPr>
                          <w:t>Jarque-Bera</w:t>
                        </w:r>
                        <w:proofErr w:type="spellEnd"/>
                        <w:r w:rsidRPr="00104A93">
                          <w:rPr>
                            <w:rFonts w:eastAsia="Calibri" w:cs="Times New Roman"/>
                            <w:kern w:val="0"/>
                            <w:lang w:eastAsia="en-US" w:bidi="ar-SA"/>
                          </w:rPr>
                          <w:t>): 0.3</w:t>
                        </w:r>
                      </w:p>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p>
                      <w:p w:rsidR="005667C1" w:rsidRPr="00104A93" w:rsidRDefault="005667C1" w:rsidP="005667C1">
                        <w:pPr>
                          <w:widowControl/>
                          <w:suppressAutoHyphens w:val="0"/>
                          <w:autoSpaceDN/>
                          <w:spacing w:before="100" w:beforeAutospacing="1" w:after="100" w:afterAutospacing="1"/>
                          <w:textAlignment w:val="auto"/>
                          <w:rPr>
                            <w:rFonts w:eastAsia="Calibri" w:cs="Times New Roman"/>
                            <w:kern w:val="0"/>
                            <w:lang w:eastAsia="en-US" w:bidi="ar-SA"/>
                          </w:rPr>
                        </w:pPr>
                      </w:p>
                      <w:p w:rsidR="00CC21C6" w:rsidRPr="00104A93" w:rsidRDefault="00CC21C6" w:rsidP="005667C1">
                        <w:pPr>
                          <w:widowControl/>
                          <w:suppressAutoHyphens w:val="0"/>
                          <w:autoSpaceDN/>
                          <w:spacing w:before="100" w:beforeAutospacing="1" w:after="100" w:afterAutospacing="1"/>
                          <w:textAlignment w:val="auto"/>
                          <w:rPr>
                            <w:rFonts w:eastAsia="Calibri" w:cs="Times New Roman"/>
                            <w:kern w:val="0"/>
                            <w:lang w:eastAsia="en-US" w:bidi="ar-SA"/>
                          </w:rPr>
                        </w:pPr>
                      </w:p>
                      <w:p w:rsidR="002A4674" w:rsidRPr="00104A93" w:rsidRDefault="002A4674" w:rsidP="005667C1">
                        <w:pPr>
                          <w:widowControl/>
                          <w:suppressAutoHyphens w:val="0"/>
                          <w:autoSpaceDN/>
                          <w:spacing w:before="100" w:beforeAutospacing="1" w:after="100" w:afterAutospacing="1"/>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1435"/>
                          <w:gridCol w:w="120"/>
                          <w:gridCol w:w="75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1%:19%</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0%:16%</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71%:94%</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c</w:t>
                              </w:r>
                              <w:r w:rsidRPr="00104A93">
                                <w:rPr>
                                  <w:rFonts w:eastAsia="Times New Roman" w:cs="Times New Roman"/>
                                  <w:kern w:val="0"/>
                                  <w:lang w:eastAsia="it-IT" w:bidi="ar-SA"/>
                                </w:rPr>
                                <w:br/>
                                <w:t>  Mediana = c</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0.7</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10%</w:t>
                                          </w:r>
                                        </w:p>
                                      </w:tc>
                                    </w:tr>
                                    <w:tr w:rsidR="005667C1" w:rsidRPr="00104A93" w:rsidTr="005667C1">
                                      <w:trPr>
                                        <w:trHeight w:val="1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w:t>
                                          </w:r>
                                        </w:p>
                                      </w:tc>
                                    </w:tr>
                                    <w:tr w:rsidR="005667C1" w:rsidRPr="00104A93" w:rsidTr="005667C1">
                                      <w:trPr>
                                        <w:trHeight w:val="12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83%</w:t>
                                          </w:r>
                                        </w:p>
                                      </w:tc>
                                    </w:tr>
                                    <w:tr w:rsidR="005667C1" w:rsidRPr="00104A93" w:rsidTr="005667C1">
                                      <w:trPr>
                                        <w:trHeight w:val="124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33</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V7</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xml:space="preserve">Probabilità di normalità </w:t>
                        </w:r>
                        <w:proofErr w:type="spellStart"/>
                        <w:r w:rsidRPr="00104A93">
                          <w:rPr>
                            <w:rFonts w:eastAsia="Times New Roman" w:cs="Times New Roman"/>
                            <w:kern w:val="0"/>
                            <w:lang w:eastAsia="it-IT" w:bidi="ar-SA"/>
                          </w:rPr>
                          <w:t>ddistribuzione</w:t>
                        </w:r>
                        <w:proofErr w:type="spellEnd"/>
                        <w:r w:rsidRPr="00104A93">
                          <w:rPr>
                            <w:rFonts w:eastAsia="Times New Roman" w:cs="Times New Roman"/>
                            <w:kern w:val="0"/>
                            <w:lang w:eastAsia="it-IT" w:bidi="ar-SA"/>
                          </w:rPr>
                          <w:t xml:space="preserv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11"/>
                          <w:gridCol w:w="387"/>
                          <w:gridCol w:w="120"/>
                          <w:gridCol w:w="135"/>
                        </w:tblGrid>
                        <w:tr w:rsidR="005667C1" w:rsidRPr="00104A93" w:rsidTr="002A4674">
                          <w:trPr>
                            <w:tblCellSpacing w:w="15" w:type="dxa"/>
                          </w:trPr>
                          <w:tc>
                            <w:tcPr>
                              <w:tcW w:w="6766" w:type="dxa"/>
                              <w:hideMark/>
                            </w:tcPr>
                            <w:p w:rsidR="00CC21C6" w:rsidRPr="00104A93" w:rsidRDefault="00CC21C6" w:rsidP="005667C1">
                              <w:pPr>
                                <w:widowControl/>
                                <w:suppressAutoHyphens w:val="0"/>
                                <w:autoSpaceDN/>
                                <w:textAlignment w:val="auto"/>
                                <w:rPr>
                                  <w:rFonts w:eastAsia="Times New Roman" w:cs="Times New Roman"/>
                                  <w:b/>
                                  <w:bCs/>
                                  <w:kern w:val="0"/>
                                  <w:lang w:eastAsia="it-IT" w:bidi="ar-SA"/>
                                </w:rPr>
                              </w:pPr>
                            </w:p>
                            <w:p w:rsidR="00CC21C6" w:rsidRPr="00104A93" w:rsidRDefault="00CC21C6" w:rsidP="005667C1">
                              <w:pPr>
                                <w:widowControl/>
                                <w:suppressAutoHyphens w:val="0"/>
                                <w:autoSpaceDN/>
                                <w:textAlignment w:val="auto"/>
                                <w:rPr>
                                  <w:rFonts w:eastAsia="Times New Roman" w:cs="Times New Roman"/>
                                  <w:b/>
                                  <w:bCs/>
                                  <w:kern w:val="0"/>
                                  <w:lang w:eastAsia="it-IT" w:bidi="ar-SA"/>
                                </w:rPr>
                              </w:pPr>
                            </w:p>
                            <w:p w:rsidR="00CC21C6" w:rsidRPr="00104A93" w:rsidRDefault="00CC21C6" w:rsidP="005667C1">
                              <w:pPr>
                                <w:widowControl/>
                                <w:suppressAutoHyphens w:val="0"/>
                                <w:autoSpaceDN/>
                                <w:textAlignment w:val="auto"/>
                                <w:rPr>
                                  <w:rFonts w:eastAsia="Times New Roman" w:cs="Times New Roman"/>
                                  <w:b/>
                                  <w:bCs/>
                                  <w:kern w:val="0"/>
                                  <w:lang w:eastAsia="it-IT" w:bidi="ar-SA"/>
                                </w:rPr>
                              </w:pPr>
                            </w:p>
                            <w:p w:rsidR="00CC21C6" w:rsidRPr="00104A93" w:rsidRDefault="00CC21C6" w:rsidP="005667C1">
                              <w:pPr>
                                <w:widowControl/>
                                <w:suppressAutoHyphens w:val="0"/>
                                <w:autoSpaceDN/>
                                <w:textAlignment w:val="auto"/>
                                <w:rPr>
                                  <w:rFonts w:eastAsia="Times New Roman" w:cs="Times New Roman"/>
                                  <w:b/>
                                  <w:bCs/>
                                  <w:kern w:val="0"/>
                                  <w:lang w:eastAsia="it-IT" w:bidi="ar-SA"/>
                                </w:rPr>
                              </w:pPr>
                            </w:p>
                            <w:p w:rsidR="00CC21C6" w:rsidRPr="00104A93" w:rsidRDefault="00CC21C6" w:rsidP="005667C1">
                              <w:pPr>
                                <w:widowControl/>
                                <w:suppressAutoHyphens w:val="0"/>
                                <w:autoSpaceDN/>
                                <w:textAlignment w:val="auto"/>
                                <w:rPr>
                                  <w:rFonts w:eastAsia="Times New Roman" w:cs="Times New Roman"/>
                                  <w:b/>
                                  <w:bCs/>
                                  <w:kern w:val="0"/>
                                  <w:lang w:eastAsia="it-IT" w:bidi="ar-SA"/>
                                </w:rPr>
                              </w:pPr>
                            </w:p>
                            <w:p w:rsidR="00CC21C6" w:rsidRPr="00104A93" w:rsidRDefault="00CC21C6" w:rsidP="005667C1">
                              <w:pPr>
                                <w:widowControl/>
                                <w:suppressAutoHyphens w:val="0"/>
                                <w:autoSpaceDN/>
                                <w:textAlignment w:val="auto"/>
                                <w:rPr>
                                  <w:rFonts w:eastAsia="Times New Roman" w:cs="Times New Roman"/>
                                  <w:b/>
                                  <w:bCs/>
                                  <w:kern w:val="0"/>
                                  <w:lang w:eastAsia="it-IT" w:bidi="ar-SA"/>
                                </w:rPr>
                              </w:pPr>
                            </w:p>
                            <w:p w:rsidR="00CC21C6" w:rsidRPr="00104A93" w:rsidRDefault="005667C1" w:rsidP="005667C1">
                              <w:pPr>
                                <w:widowControl/>
                                <w:suppressAutoHyphens w:val="0"/>
                                <w:autoSpaceDN/>
                                <w:textAlignment w:val="auto"/>
                                <w:rPr>
                                  <w:rFonts w:eastAsia="Times New Roman" w:cs="Times New Roman"/>
                                  <w:bCs/>
                                  <w:kern w:val="0"/>
                                  <w:u w:val="single"/>
                                  <w:lang w:eastAsia="it-IT" w:bidi="ar-SA"/>
                                </w:rPr>
                              </w:pPr>
                              <w:r w:rsidRPr="00104A93">
                                <w:rPr>
                                  <w:rFonts w:eastAsia="Times New Roman" w:cs="Times New Roman"/>
                                  <w:bCs/>
                                  <w:kern w:val="0"/>
                                  <w:u w:val="single"/>
                                  <w:lang w:eastAsia="it-IT" w:bidi="ar-SA"/>
                                </w:rPr>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V8</w:t>
                              </w:r>
                              <w:r w:rsidR="00CC21C6" w:rsidRPr="00104A93">
                                <w:rPr>
                                  <w:rFonts w:eastAsia="Times New Roman" w:cs="Times New Roman"/>
                                  <w:bCs/>
                                  <w:kern w:val="0"/>
                                  <w:u w:val="single"/>
                                  <w:lang w:eastAsia="it-IT" w:bidi="ar-SA"/>
                                </w:rPr>
                                <w:t xml:space="preserve">                                                                                         </w:t>
                              </w:r>
                            </w:p>
                            <w:p w:rsidR="005667C1" w:rsidRPr="00104A93" w:rsidRDefault="00CC21C6"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 xml:space="preserve">          </w:t>
                              </w:r>
                            </w:p>
                            <w:tbl>
                              <w:tblPr>
                                <w:tblW w:w="4652" w:type="dxa"/>
                                <w:tblCellSpacing w:w="15" w:type="dxa"/>
                                <w:tblInd w:w="60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6"/>
                                <w:gridCol w:w="828"/>
                                <w:gridCol w:w="721"/>
                                <w:gridCol w:w="828"/>
                                <w:gridCol w:w="740"/>
                                <w:gridCol w:w="804"/>
                              </w:tblGrid>
                              <w:tr w:rsidR="00FB796E" w:rsidRPr="00104A93" w:rsidTr="002A4674">
                                <w:trPr>
                                  <w:trHeight w:val="5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w:t>
                                    </w:r>
                                    <w:r w:rsidRPr="00104A93">
                                      <w:rPr>
                                        <w:rFonts w:eastAsia="Times New Roman" w:cs="Times New Roman"/>
                                        <w:kern w:val="0"/>
                                        <w:lang w:eastAsia="it-IT" w:bidi="ar-SA"/>
                                      </w:rPr>
                                      <w:t>a</w:t>
                                    </w:r>
                                    <w:r w:rsidRPr="00104A93">
                                      <w:rPr>
                                        <w:rFonts w:eastAsia="Times New Roman" w:cs="Times New Roman"/>
                                        <w:kern w:val="0"/>
                                        <w:lang w:eastAsia="it-IT" w:bidi="ar-SA"/>
                                      </w:rPr>
                                      <w:t>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w:t>
                                    </w:r>
                                    <w:r w:rsidRPr="00104A93">
                                      <w:rPr>
                                        <w:rFonts w:eastAsia="Times New Roman" w:cs="Times New Roman"/>
                                        <w:kern w:val="0"/>
                                        <w:lang w:eastAsia="it-IT" w:bidi="ar-SA"/>
                                      </w:rPr>
                                      <w:t>e</w:t>
                                    </w:r>
                                    <w:r w:rsidRPr="00104A93">
                                      <w:rPr>
                                        <w:rFonts w:eastAsia="Times New Roman" w:cs="Times New Roman"/>
                                        <w:kern w:val="0"/>
                                        <w:lang w:eastAsia="it-IT" w:bidi="ar-SA"/>
                                      </w:rPr>
                                      <w:t>quenza</w:t>
                                    </w:r>
                                    <w:r w:rsidRPr="00104A93">
                                      <w:rPr>
                                        <w:rFonts w:eastAsia="Times New Roman" w:cs="Times New Roman"/>
                                        <w:kern w:val="0"/>
                                        <w:lang w:eastAsia="it-IT" w:bidi="ar-SA"/>
                                      </w:rPr>
                                      <w:br/>
                                      <w:t>se</w:t>
                                    </w:r>
                                    <w:r w:rsidRPr="00104A93">
                                      <w:rPr>
                                        <w:rFonts w:eastAsia="Times New Roman" w:cs="Times New Roman"/>
                                        <w:kern w:val="0"/>
                                        <w:lang w:eastAsia="it-IT" w:bidi="ar-SA"/>
                                      </w:rPr>
                                      <w:t>m</w:t>
                                    </w:r>
                                    <w:r w:rsidRPr="00104A93">
                                      <w:rPr>
                                        <w:rFonts w:eastAsia="Times New Roman" w:cs="Times New Roman"/>
                                        <w:kern w:val="0"/>
                                        <w:lang w:eastAsia="it-IT" w:bidi="ar-SA"/>
                                      </w:rPr>
                                      <w:t>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w:t>
                                    </w:r>
                                    <w:r w:rsidRPr="00104A93">
                                      <w:rPr>
                                        <w:rFonts w:eastAsia="Times New Roman" w:cs="Times New Roman"/>
                                        <w:kern w:val="0"/>
                                        <w:lang w:eastAsia="it-IT" w:bidi="ar-SA"/>
                                      </w:rPr>
                                      <w:t>r</w:t>
                                    </w:r>
                                    <w:r w:rsidRPr="00104A93">
                                      <w:rPr>
                                        <w:rFonts w:eastAsia="Times New Roman" w:cs="Times New Roman"/>
                                        <w:kern w:val="0"/>
                                        <w:lang w:eastAsia="it-IT" w:bidi="ar-SA"/>
                                      </w:rPr>
                                      <w:t>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w:t>
                                    </w:r>
                                    <w:r w:rsidRPr="00104A93">
                                      <w:rPr>
                                        <w:rFonts w:eastAsia="Times New Roman" w:cs="Times New Roman"/>
                                        <w:kern w:val="0"/>
                                        <w:lang w:eastAsia="it-IT" w:bidi="ar-SA"/>
                                      </w:rPr>
                                      <w:t>m</w:t>
                                    </w:r>
                                    <w:r w:rsidRPr="00104A93">
                                      <w:rPr>
                                        <w:rFonts w:eastAsia="Times New Roman" w:cs="Times New Roman"/>
                                        <w:kern w:val="0"/>
                                        <w:lang w:eastAsia="it-IT" w:bidi="ar-SA"/>
                                      </w:rPr>
                                      <w:t>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w:t>
                                    </w:r>
                                    <w:r w:rsidRPr="00104A93">
                                      <w:rPr>
                                        <w:rFonts w:eastAsia="Times New Roman" w:cs="Times New Roman"/>
                                        <w:kern w:val="0"/>
                                        <w:lang w:eastAsia="it-IT" w:bidi="ar-SA"/>
                                      </w:rPr>
                                      <w:t>e</w:t>
                                    </w:r>
                                    <w:r w:rsidRPr="00104A93">
                                      <w:rPr>
                                        <w:rFonts w:eastAsia="Times New Roman" w:cs="Times New Roman"/>
                                        <w:kern w:val="0"/>
                                        <w:lang w:eastAsia="it-IT" w:bidi="ar-SA"/>
                                      </w:rPr>
                                      <w:t>quenza</w:t>
                                    </w:r>
                                    <w:r w:rsidRPr="00104A93">
                                      <w:rPr>
                                        <w:rFonts w:eastAsia="Times New Roman" w:cs="Times New Roman"/>
                                        <w:kern w:val="0"/>
                                        <w:lang w:eastAsia="it-IT" w:bidi="ar-SA"/>
                                      </w:rPr>
                                      <w:br/>
                                      <w:t>cum</w:t>
                                    </w:r>
                                    <w:r w:rsidRPr="00104A93">
                                      <w:rPr>
                                        <w:rFonts w:eastAsia="Times New Roman" w:cs="Times New Roman"/>
                                        <w:kern w:val="0"/>
                                        <w:lang w:eastAsia="it-IT" w:bidi="ar-SA"/>
                                      </w:rPr>
                                      <w:t>u</w:t>
                                    </w:r>
                                    <w:r w:rsidRPr="00104A93">
                                      <w:rPr>
                                        <w:rFonts w:eastAsia="Times New Roman" w:cs="Times New Roman"/>
                                        <w:kern w:val="0"/>
                                        <w:lang w:eastAsia="it-IT" w:bidi="ar-SA"/>
                                      </w:rPr>
                                      <w:t>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w:t>
                                    </w:r>
                                    <w:r w:rsidRPr="00104A93">
                                      <w:rPr>
                                        <w:rFonts w:eastAsia="Times New Roman" w:cs="Times New Roman"/>
                                        <w:kern w:val="0"/>
                                        <w:lang w:eastAsia="it-IT" w:bidi="ar-SA"/>
                                      </w:rPr>
                                      <w:t>r</w:t>
                                    </w:r>
                                    <w:r w:rsidRPr="00104A93">
                                      <w:rPr>
                                        <w:rFonts w:eastAsia="Times New Roman" w:cs="Times New Roman"/>
                                        <w:kern w:val="0"/>
                                        <w:lang w:eastAsia="it-IT" w:bidi="ar-SA"/>
                                      </w:rPr>
                                      <w:t>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w:t>
                                    </w:r>
                                    <w:r w:rsidRPr="00104A93">
                                      <w:rPr>
                                        <w:rFonts w:eastAsia="Times New Roman" w:cs="Times New Roman"/>
                                        <w:kern w:val="0"/>
                                        <w:lang w:eastAsia="it-IT" w:bidi="ar-SA"/>
                                      </w:rPr>
                                      <w:t>u</w:t>
                                    </w:r>
                                    <w:r w:rsidRPr="00104A93">
                                      <w:rPr>
                                        <w:rFonts w:eastAsia="Times New Roman" w:cs="Times New Roman"/>
                                        <w:kern w:val="0"/>
                                        <w:lang w:eastAsia="it-IT" w:bidi="ar-SA"/>
                                      </w:rPr>
                                      <w:t>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FB796E" w:rsidRPr="00104A93" w:rsidTr="002A4674">
                                <w:trPr>
                                  <w:trHeight w:val="3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0%:16%</w:t>
                                    </w:r>
                                  </w:p>
                                </w:tc>
                              </w:tr>
                              <w:tr w:rsidR="00FB796E" w:rsidRPr="00104A93" w:rsidTr="002A4674">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0%:15%</w:t>
                                    </w:r>
                                  </w:p>
                                </w:tc>
                              </w:tr>
                              <w:tr w:rsidR="00FB796E" w:rsidRPr="00104A93" w:rsidTr="002A4674">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77%:98%</w:t>
                                    </w:r>
                                  </w:p>
                                </w:tc>
                              </w:tr>
                            </w:tbl>
                            <w:tbl>
                              <w:tblPr>
                                <w:tblpPr w:leftFromText="141" w:rightFromText="141" w:vertAnchor="page" w:horzAnchor="page" w:tblpX="6566" w:tblpY="1"/>
                                <w:tblOverlap w:val="never"/>
                                <w:tblW w:w="0" w:type="auto"/>
                                <w:tblCellSpacing w:w="15" w:type="dxa"/>
                                <w:tblCellMar>
                                  <w:left w:w="0" w:type="dxa"/>
                                  <w:right w:w="0" w:type="dxa"/>
                                </w:tblCellMar>
                                <w:tblLook w:val="04A0" w:firstRow="1" w:lastRow="0" w:firstColumn="1" w:lastColumn="0" w:noHBand="0" w:noVBand="1"/>
                              </w:tblPr>
                              <w:tblGrid>
                                <w:gridCol w:w="420"/>
                                <w:gridCol w:w="405"/>
                                <w:gridCol w:w="485"/>
                              </w:tblGrid>
                              <w:tr w:rsidR="002A4674" w:rsidRPr="00104A93" w:rsidTr="002A467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674" w:rsidRPr="00104A93" w:rsidTr="00CC2B15">
                                      <w:trPr>
                                        <w:tblCellSpacing w:w="0" w:type="dxa"/>
                                        <w:jc w:val="center"/>
                                      </w:trPr>
                                      <w:tc>
                                        <w:tcPr>
                                          <w:tcW w:w="0" w:type="auto"/>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8%</w:t>
                                          </w:r>
                                        </w:p>
                                      </w:tc>
                                    </w:tr>
                                    <w:tr w:rsidR="002A4674" w:rsidRPr="00104A93" w:rsidTr="00CC2B15">
                                      <w:trPr>
                                        <w:trHeight w:val="120"/>
                                        <w:tblCellSpacing w:w="0" w:type="dxa"/>
                                        <w:jc w:val="center"/>
                                      </w:trPr>
                                      <w:tc>
                                        <w:tcPr>
                                          <w:tcW w:w="0" w:type="auto"/>
                                          <w:shd w:val="clear" w:color="auto" w:fill="C0D0C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p>
                                      </w:tc>
                                    </w:tr>
                                  </w:tbl>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674" w:rsidRPr="00104A93" w:rsidTr="00CC2B15">
                                      <w:trPr>
                                        <w:tblCellSpacing w:w="0" w:type="dxa"/>
                                        <w:jc w:val="center"/>
                                      </w:trPr>
                                      <w:tc>
                                        <w:tcPr>
                                          <w:tcW w:w="0" w:type="auto"/>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5%</w:t>
                                          </w:r>
                                        </w:p>
                                      </w:tc>
                                    </w:tr>
                                    <w:tr w:rsidR="002A4674" w:rsidRPr="00104A93" w:rsidTr="00CC2B15">
                                      <w:trPr>
                                        <w:trHeight w:val="75"/>
                                        <w:tblCellSpacing w:w="0" w:type="dxa"/>
                                        <w:jc w:val="center"/>
                                      </w:trPr>
                                      <w:tc>
                                        <w:tcPr>
                                          <w:tcW w:w="0" w:type="auto"/>
                                          <w:shd w:val="clear" w:color="auto" w:fill="C0D0C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p>
                                      </w:tc>
                                    </w:tr>
                                  </w:tbl>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A4674" w:rsidRPr="00104A93" w:rsidTr="00CC2B15">
                                      <w:trPr>
                                        <w:tblCellSpacing w:w="0" w:type="dxa"/>
                                        <w:jc w:val="center"/>
                                      </w:trPr>
                                      <w:tc>
                                        <w:tcPr>
                                          <w:tcW w:w="0" w:type="auto"/>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88%</w:t>
                                          </w:r>
                                        </w:p>
                                      </w:tc>
                                    </w:tr>
                                    <w:tr w:rsidR="002A4674" w:rsidRPr="00104A93" w:rsidTr="00CC2B15">
                                      <w:trPr>
                                        <w:trHeight w:val="1320"/>
                                        <w:tblCellSpacing w:w="0" w:type="dxa"/>
                                        <w:jc w:val="center"/>
                                      </w:trPr>
                                      <w:tc>
                                        <w:tcPr>
                                          <w:tcW w:w="0" w:type="auto"/>
                                          <w:shd w:val="clear" w:color="auto" w:fill="C0D0C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p>
                                      </w:tc>
                                    </w:tr>
                                  </w:tbl>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p>
                                </w:tc>
                              </w:tr>
                              <w:tr w:rsidR="002A4674" w:rsidRPr="00104A93" w:rsidTr="002A4674">
                                <w:trPr>
                                  <w:tblCellSpacing w:w="15" w:type="dxa"/>
                                </w:trPr>
                                <w:tc>
                                  <w:tcPr>
                                    <w:tcW w:w="0" w:type="auto"/>
                                    <w:shd w:val="clear" w:color="auto" w:fill="E0E0E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shd w:val="clear" w:color="auto" w:fill="E0E0E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35</w:t>
                                    </w:r>
                                  </w:p>
                                </w:tc>
                              </w:tr>
                              <w:tr w:rsidR="002A4674" w:rsidRPr="00104A93" w:rsidTr="002A4674">
                                <w:trPr>
                                  <w:tblCellSpacing w:w="15" w:type="dxa"/>
                                </w:trPr>
                                <w:tc>
                                  <w:tcPr>
                                    <w:tcW w:w="0" w:type="auto"/>
                                    <w:shd w:val="clear" w:color="auto" w:fill="E0E0E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bottom"/>
                                    <w:hideMark/>
                                  </w:tcPr>
                                  <w:p w:rsidR="002A4674" w:rsidRPr="00104A93" w:rsidRDefault="002A4674" w:rsidP="002A4674">
                                    <w:pPr>
                                      <w:widowControl/>
                                      <w:suppressAutoHyphens w:val="0"/>
                                      <w:autoSpaceDN/>
                                      <w:jc w:val="right"/>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tbl>
                              <w:tblPr>
                                <w:tblpPr w:leftFromText="141" w:rightFromText="141" w:vertAnchor="text" w:horzAnchor="page" w:tblpX="6883" w:tblpY="-9073"/>
                                <w:tblOverlap w:val="never"/>
                                <w:tblW w:w="0" w:type="auto"/>
                                <w:tblCellSpacing w:w="30" w:type="dxa"/>
                                <w:tblCellMar>
                                  <w:left w:w="0" w:type="dxa"/>
                                  <w:right w:w="0" w:type="dxa"/>
                                </w:tblCellMar>
                                <w:tblLook w:val="04A0" w:firstRow="1" w:lastRow="0" w:firstColumn="1" w:lastColumn="0" w:noHBand="0" w:noVBand="1"/>
                              </w:tblPr>
                              <w:tblGrid>
                                <w:gridCol w:w="270"/>
                                <w:gridCol w:w="384"/>
                              </w:tblGrid>
                              <w:tr w:rsidR="002A4674" w:rsidRPr="00104A93" w:rsidTr="00CC2B15">
                                <w:trPr>
                                  <w:tblCellSpacing w:w="30" w:type="dxa"/>
                                </w:trPr>
                                <w:tc>
                                  <w:tcPr>
                                    <w:tcW w:w="0" w:type="auto"/>
                                    <w:shd w:val="clear" w:color="auto" w:fill="C0D0C0"/>
                                    <w:noWrap/>
                                    <w:vAlign w:val="center"/>
                                    <w:hideMark/>
                                  </w:tcPr>
                                  <w:p w:rsidR="002A4674" w:rsidRPr="00104A93" w:rsidRDefault="002A4674" w:rsidP="002A4674">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2A4674" w:rsidRPr="00104A93" w:rsidRDefault="002A4674" w:rsidP="002A4674">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V8</w:t>
                                    </w:r>
                                  </w:p>
                                </w:tc>
                              </w:tr>
                            </w:tbl>
                            <w:p w:rsidR="005667C1" w:rsidRPr="00104A93" w:rsidRDefault="005667C1" w:rsidP="002A4674">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c</w:t>
                              </w:r>
                              <w:r w:rsidRPr="00104A93">
                                <w:rPr>
                                  <w:rFonts w:eastAsia="Times New Roman" w:cs="Times New Roman"/>
                                  <w:kern w:val="0"/>
                                  <w:lang w:eastAsia="it-IT" w:bidi="ar-SA"/>
                                </w:rPr>
                                <w:br/>
                                <w:t>  Mediana = c</w:t>
                              </w:r>
                              <w:r w:rsidRPr="00104A93">
                                <w:rPr>
                                  <w:rFonts w:eastAsia="Times New Roman" w:cs="Times New Roman"/>
                                  <w:kern w:val="0"/>
                                  <w:lang w:eastAsia="it-IT" w:bidi="ar-SA"/>
                                </w:rPr>
                                <w:br/>
                                <w:t>Indici di d</w:t>
                              </w:r>
                              <w:r w:rsidR="002A4674" w:rsidRPr="00104A93">
                                <w:rPr>
                                  <w:rFonts w:eastAsia="Times New Roman" w:cs="Times New Roman"/>
                                  <w:kern w:val="0"/>
                                  <w:lang w:eastAsia="it-IT" w:bidi="ar-SA"/>
                                </w:rPr>
                                <w:t>ispersione:</w:t>
                              </w:r>
                              <w:r w:rsidR="002A4674" w:rsidRPr="00104A93">
                                <w:rPr>
                                  <w:rFonts w:eastAsia="Times New Roman" w:cs="Times New Roman"/>
                                  <w:kern w:val="0"/>
                                  <w:lang w:eastAsia="it-IT" w:bidi="ar-SA"/>
                                </w:rPr>
                                <w:br/>
                                <w:t>  Squilibrio = 0.77</w:t>
                              </w: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357"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 </w:t>
                              </w:r>
                            </w:p>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9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667C1" w:rsidRPr="00104A93" w:rsidTr="005667C1">
                                      <w:trPr>
                                        <w:tblCellSpacing w:w="0" w:type="dxa"/>
                                      </w:trPr>
                                      <w:tc>
                                        <w:tcPr>
                                          <w:tcW w:w="0" w:type="auto"/>
                                          <w:shd w:val="clear" w:color="auto" w:fill="F8F0F8"/>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23%</w:t>
                                    </w:r>
                                  </w:p>
                                </w:tc>
                              </w:tr>
                              <w:tr w:rsidR="005667C1" w:rsidRPr="00104A93" w:rsidTr="005667C1">
                                <w:trPr>
                                  <w:trHeight w:val="34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18%</w:t>
                                    </w:r>
                                  </w:p>
                                </w:tc>
                              </w:tr>
                              <w:tr w:rsidR="005667C1" w:rsidRPr="00104A93" w:rsidTr="005667C1">
                                <w:trPr>
                                  <w:trHeight w:val="27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60%</w:t>
                                    </w:r>
                                  </w:p>
                                </w:tc>
                              </w:tr>
                              <w:tr w:rsidR="005667C1" w:rsidRPr="00104A93" w:rsidTr="005667C1">
                                <w:trPr>
                                  <w:trHeight w:val="90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9</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24</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V6</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4454"/>
                    <w:gridCol w:w="179"/>
                    <w:gridCol w:w="13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32%:63%</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35%:65%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0%:10%</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b</w:t>
                        </w:r>
                        <w:r w:rsidRPr="00104A93">
                          <w:rPr>
                            <w:rFonts w:eastAsia="Times New Roman" w:cs="Times New Roman"/>
                            <w:kern w:val="0"/>
                            <w:lang w:eastAsia="it-IT" w:bidi="ar-SA"/>
                          </w:rPr>
                          <w:br/>
                          <w:t>  Mediana =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0.48</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hideMark/>
                      </w:tcPr>
                      <w:tbl>
                        <w:tblPr>
                          <w:tblpPr w:leftFromText="141" w:rightFromText="141" w:vertAnchor="text" w:horzAnchor="margin" w:tblpXSpec="center" w:tblpY="-226"/>
                          <w:tblOverlap w:val="never"/>
                          <w:tblW w:w="0" w:type="auto"/>
                          <w:tblCellSpacing w:w="30" w:type="dxa"/>
                          <w:tblCellMar>
                            <w:left w:w="0" w:type="dxa"/>
                            <w:right w:w="0" w:type="dxa"/>
                          </w:tblCellMar>
                          <w:tblLook w:val="04A0" w:firstRow="1" w:lastRow="0" w:firstColumn="1" w:lastColumn="0" w:noHBand="0" w:noVBand="1"/>
                        </w:tblPr>
                        <w:tblGrid>
                          <w:gridCol w:w="270"/>
                          <w:gridCol w:w="384"/>
                        </w:tblGrid>
                        <w:tr w:rsidR="002A4674" w:rsidRPr="00104A93" w:rsidTr="002A4674">
                          <w:trPr>
                            <w:tblCellSpacing w:w="30" w:type="dxa"/>
                          </w:trPr>
                          <w:tc>
                            <w:tcPr>
                              <w:tcW w:w="0" w:type="auto"/>
                              <w:shd w:val="clear" w:color="auto" w:fill="C0D0C0"/>
                              <w:noWrap/>
                              <w:vAlign w:val="center"/>
                              <w:hideMark/>
                            </w:tcPr>
                            <w:p w:rsidR="002A4674" w:rsidRPr="00104A93" w:rsidRDefault="002A4674" w:rsidP="00CC2B15">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2A4674" w:rsidRPr="00104A93" w:rsidRDefault="002A4674" w:rsidP="00CC2B15">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V9</w:t>
                              </w:r>
                            </w:p>
                          </w:tc>
                        </w:tr>
                      </w:tbl>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15" w:type="dxa"/>
                          <w:tblCellMar>
                            <w:left w:w="0" w:type="dxa"/>
                            <w:right w:w="0" w:type="dxa"/>
                          </w:tblCellMar>
                          <w:tblLook w:val="04A0" w:firstRow="1" w:lastRow="0" w:firstColumn="1" w:lastColumn="0" w:noHBand="0" w:noVBand="1"/>
                        </w:tblPr>
                        <w:tblGrid>
                          <w:gridCol w:w="485"/>
                          <w:gridCol w:w="470"/>
                          <w:gridCol w:w="420"/>
                        </w:tblGrid>
                        <w:tr w:rsidR="005667C1" w:rsidRPr="00104A93" w:rsidTr="002A4674">
                          <w:trPr>
                            <w:tblCellSpacing w:w="15" w:type="dxa"/>
                          </w:trPr>
                          <w:tc>
                            <w:tcPr>
                              <w:tcW w:w="0" w:type="auto"/>
                              <w:vAlign w:val="bottom"/>
                              <w:hideMark/>
                            </w:tcPr>
                            <w:tbl>
                              <w:tblPr>
                                <w:tblW w:w="440" w:type="dxa"/>
                                <w:tblCellSpacing w:w="0" w:type="dxa"/>
                                <w:tblCellMar>
                                  <w:left w:w="0" w:type="dxa"/>
                                  <w:right w:w="0" w:type="dxa"/>
                                </w:tblCellMar>
                                <w:tblLook w:val="04A0" w:firstRow="1" w:lastRow="0" w:firstColumn="1" w:lastColumn="0" w:noHBand="0" w:noVBand="1"/>
                              </w:tblPr>
                              <w:tblGrid>
                                <w:gridCol w:w="440"/>
                              </w:tblGrid>
                              <w:tr w:rsidR="005667C1" w:rsidRPr="00104A93" w:rsidTr="002A4674">
                                <w:trPr>
                                  <w:tblCellSpacing w:w="0" w:type="dxa"/>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48%</w:t>
                                    </w:r>
                                  </w:p>
                                </w:tc>
                              </w:tr>
                              <w:tr w:rsidR="005667C1" w:rsidRPr="00104A93" w:rsidTr="002A4674">
                                <w:trPr>
                                  <w:trHeight w:val="720"/>
                                  <w:tblCellSpacing w:w="0" w:type="dxa"/>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r>
                              <w:tr w:rsidR="005667C1" w:rsidRPr="00104A93" w:rsidTr="005667C1">
                                <w:trPr>
                                  <w:trHeight w:val="4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2A4674">
                          <w:trPr>
                            <w:tblCellSpacing w:w="15" w:type="dxa"/>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19</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c>
                        </w:tr>
                        <w:tr w:rsidR="005667C1" w:rsidRPr="00104A93" w:rsidTr="002A4674">
                          <w:trPr>
                            <w:tblCellSpacing w:w="15" w:type="dxa"/>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667C1" w:rsidRPr="00104A93" w:rsidTr="005667C1">
                                <w:trPr>
                                  <w:tblCellSpacing w:w="0" w:type="dxa"/>
                                </w:trPr>
                                <w:tc>
                                  <w:tcPr>
                                    <w:tcW w:w="0" w:type="auto"/>
                                    <w:shd w:val="clear" w:color="auto" w:fill="F8F0F8"/>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 </w:t>
                  </w:r>
                </w:p>
                <w:tbl>
                  <w:tblPr>
                    <w:tblpPr w:leftFromText="141" w:rightFromText="141" w:vertAnchor="text" w:horzAnchor="margin" w:tblpY="-273"/>
                    <w:tblOverlap w:val="never"/>
                    <w:tblW w:w="0" w:type="auto"/>
                    <w:tblCellSpacing w:w="30" w:type="dxa"/>
                    <w:tblCellMar>
                      <w:left w:w="0" w:type="dxa"/>
                      <w:right w:w="0" w:type="dxa"/>
                    </w:tblCellMar>
                    <w:tblLook w:val="04A0" w:firstRow="1" w:lastRow="0" w:firstColumn="1" w:lastColumn="0" w:noHBand="0" w:noVBand="1"/>
                  </w:tblPr>
                  <w:tblGrid>
                    <w:gridCol w:w="270"/>
                    <w:gridCol w:w="384"/>
                  </w:tblGrid>
                  <w:tr w:rsidR="00CC21C6" w:rsidRPr="00104A93" w:rsidTr="00CC21C6">
                    <w:trPr>
                      <w:tblCellSpacing w:w="30" w:type="dxa"/>
                    </w:trPr>
                    <w:tc>
                      <w:tcPr>
                        <w:tcW w:w="0" w:type="auto"/>
                        <w:shd w:val="clear" w:color="auto" w:fill="C0D0C0"/>
                        <w:noWrap/>
                        <w:vAlign w:val="center"/>
                        <w:hideMark/>
                      </w:tcPr>
                      <w:p w:rsidR="00CC21C6" w:rsidRPr="00104A93" w:rsidRDefault="00CC21C6" w:rsidP="00CA3933">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   </w:t>
                        </w:r>
                      </w:p>
                    </w:tc>
                    <w:tc>
                      <w:tcPr>
                        <w:tcW w:w="0" w:type="auto"/>
                        <w:noWrap/>
                        <w:vAlign w:val="center"/>
                        <w:hideMark/>
                      </w:tcPr>
                      <w:p w:rsidR="00CC21C6" w:rsidRPr="00104A93" w:rsidRDefault="00CC21C6" w:rsidP="00CA3933">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V5</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667C1" w:rsidRPr="00104A93" w:rsidTr="005667C1">
                          <w:trPr>
                            <w:tblCellSpacing w:w="0" w:type="dxa"/>
                          </w:trPr>
                          <w:tc>
                            <w:tcPr>
                              <w:tcW w:w="0" w:type="auto"/>
                              <w:shd w:val="clear" w:color="auto" w:fill="F8F0F8"/>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p>
          <w:p w:rsidR="00CC21C6" w:rsidRPr="00104A93" w:rsidRDefault="00CC21C6" w:rsidP="005667C1">
            <w:pPr>
              <w:widowControl/>
              <w:suppressAutoHyphens w:val="0"/>
              <w:autoSpaceDN/>
              <w:spacing w:before="100" w:beforeAutospacing="1" w:after="100" w:afterAutospacing="1"/>
              <w:textAlignment w:val="auto"/>
              <w:rPr>
                <w:rFonts w:eastAsia="Times New Roman" w:cs="Times New Roman"/>
                <w:kern w:val="0"/>
                <w:lang w:eastAsia="it-IT" w:bidi="ar-SA"/>
              </w:rPr>
            </w:pPr>
          </w:p>
          <w:p w:rsidR="002A4674" w:rsidRPr="00104A93" w:rsidRDefault="002A4674" w:rsidP="005667C1">
            <w:pPr>
              <w:widowControl/>
              <w:suppressAutoHyphens w:val="0"/>
              <w:autoSpaceDN/>
              <w:spacing w:before="100" w:beforeAutospacing="1" w:after="100" w:afterAutospacing="1"/>
              <w:textAlignment w:val="auto"/>
              <w:rPr>
                <w:rFonts w:eastAsia="Times New Roman" w:cs="Times New Roman"/>
                <w:kern w:val="0"/>
                <w:lang w:eastAsia="it-IT" w:bidi="ar-SA"/>
              </w:rPr>
            </w:pPr>
          </w:p>
        </w:tc>
        <w:tc>
          <w:tcPr>
            <w:tcW w:w="1190" w:type="dxa"/>
            <w:gridSpan w:val="2"/>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33%</w:t>
                        </w:r>
                      </w:p>
                    </w:tc>
                  </w:tr>
                  <w:tr w:rsidR="005667C1" w:rsidRPr="00104A93" w:rsidTr="005667C1">
                    <w:trPr>
                      <w:trHeight w:val="49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48%</w:t>
                        </w:r>
                      </w:p>
                    </w:tc>
                  </w:tr>
                  <w:tr w:rsidR="005667C1" w:rsidRPr="00104A93" w:rsidTr="005667C1">
                    <w:trPr>
                      <w:trHeight w:val="72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10%</w:t>
                        </w:r>
                      </w:p>
                    </w:tc>
                  </w:tr>
                  <w:tr w:rsidR="005667C1" w:rsidRPr="00104A93" w:rsidTr="005667C1">
                    <w:trPr>
                      <w:trHeight w:val="1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10%</w:t>
                        </w:r>
                      </w:p>
                    </w:tc>
                  </w:tr>
                  <w:tr w:rsidR="005667C1" w:rsidRPr="00104A93" w:rsidTr="005667C1">
                    <w:trPr>
                      <w:trHeight w:val="1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19</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d</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65"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gridSpan w:val="2"/>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V4</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trPr>
        <w:tc>
          <w:tcPr>
            <w:tcW w:w="0" w:type="auto"/>
            <w:hideMark/>
          </w:tcPr>
          <w:tbl>
            <w:tblPr>
              <w:tblpPr w:leftFromText="141" w:rightFromText="141" w:vertAnchor="text" w:horzAnchor="page" w:tblpX="6285" w:tblpY="-208"/>
              <w:tblOverlap w:val="never"/>
              <w:tblW w:w="0" w:type="auto"/>
              <w:tblCellSpacing w:w="15" w:type="dxa"/>
              <w:tblCellMar>
                <w:left w:w="0" w:type="dxa"/>
                <w:right w:w="0" w:type="dxa"/>
              </w:tblCellMar>
              <w:tblLook w:val="04A0" w:firstRow="1" w:lastRow="0" w:firstColumn="1" w:lastColumn="0" w:noHBand="0" w:noVBand="1"/>
            </w:tblPr>
            <w:tblGrid>
              <w:gridCol w:w="485"/>
              <w:gridCol w:w="470"/>
              <w:gridCol w:w="485"/>
            </w:tblGrid>
            <w:tr w:rsidR="00CC21C6" w:rsidRPr="00104A93" w:rsidTr="00CC21C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C21C6" w:rsidRPr="00104A93" w:rsidTr="00CA3933">
                    <w:trPr>
                      <w:tblCellSpacing w:w="0" w:type="dxa"/>
                      <w:jc w:val="center"/>
                    </w:trPr>
                    <w:tc>
                      <w:tcPr>
                        <w:tcW w:w="0" w:type="auto"/>
                        <w:vAlign w:val="bottom"/>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lastRenderedPageBreak/>
                          <w:t>13%</w:t>
                        </w:r>
                      </w:p>
                    </w:tc>
                  </w:tr>
                  <w:tr w:rsidR="00CC21C6" w:rsidRPr="00104A93" w:rsidTr="00CA3933">
                    <w:trPr>
                      <w:trHeight w:val="195"/>
                      <w:tblCellSpacing w:w="0" w:type="dxa"/>
                      <w:jc w:val="center"/>
                    </w:trPr>
                    <w:tc>
                      <w:tcPr>
                        <w:tcW w:w="0" w:type="auto"/>
                        <w:shd w:val="clear" w:color="auto" w:fill="C0D0C0"/>
                        <w:vAlign w:val="bottom"/>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p>
                    </w:tc>
                  </w:tr>
                </w:tbl>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C21C6" w:rsidRPr="00104A93" w:rsidTr="00CA3933">
                    <w:trPr>
                      <w:tblCellSpacing w:w="0" w:type="dxa"/>
                      <w:jc w:val="center"/>
                    </w:trPr>
                    <w:tc>
                      <w:tcPr>
                        <w:tcW w:w="0" w:type="auto"/>
                        <w:vAlign w:val="bottom"/>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60%</w:t>
                        </w:r>
                      </w:p>
                    </w:tc>
                  </w:tr>
                  <w:tr w:rsidR="00CC21C6" w:rsidRPr="00104A93" w:rsidTr="00CA3933">
                    <w:trPr>
                      <w:trHeight w:val="900"/>
                      <w:tblCellSpacing w:w="0" w:type="dxa"/>
                      <w:jc w:val="center"/>
                    </w:trPr>
                    <w:tc>
                      <w:tcPr>
                        <w:tcW w:w="0" w:type="auto"/>
                        <w:shd w:val="clear" w:color="auto" w:fill="C0D0C0"/>
                        <w:vAlign w:val="bottom"/>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p>
                    </w:tc>
                  </w:tr>
                </w:tbl>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C21C6" w:rsidRPr="00104A93" w:rsidTr="00CA3933">
                    <w:trPr>
                      <w:tblCellSpacing w:w="0" w:type="dxa"/>
                      <w:jc w:val="center"/>
                    </w:trPr>
                    <w:tc>
                      <w:tcPr>
                        <w:tcW w:w="0" w:type="auto"/>
                        <w:vAlign w:val="bottom"/>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28%</w:t>
                        </w:r>
                      </w:p>
                    </w:tc>
                  </w:tr>
                  <w:tr w:rsidR="00CC21C6" w:rsidRPr="00104A93" w:rsidTr="00CA3933">
                    <w:trPr>
                      <w:trHeight w:val="420"/>
                      <w:tblCellSpacing w:w="0" w:type="dxa"/>
                      <w:jc w:val="center"/>
                    </w:trPr>
                    <w:tc>
                      <w:tcPr>
                        <w:tcW w:w="0" w:type="auto"/>
                        <w:shd w:val="clear" w:color="auto" w:fill="C0D0C0"/>
                        <w:vAlign w:val="bottom"/>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p>
                    </w:tc>
                  </w:tr>
                </w:tbl>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p>
              </w:tc>
            </w:tr>
            <w:tr w:rsidR="00CC21C6" w:rsidRPr="00104A93" w:rsidTr="00CC21C6">
              <w:trPr>
                <w:tblCellSpacing w:w="15" w:type="dxa"/>
              </w:trPr>
              <w:tc>
                <w:tcPr>
                  <w:tcW w:w="0" w:type="auto"/>
                  <w:shd w:val="clear" w:color="auto" w:fill="E0E0E0"/>
                  <w:vAlign w:val="center"/>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shd w:val="clear" w:color="auto" w:fill="E0E0E0"/>
                  <w:vAlign w:val="center"/>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24</w:t>
                  </w:r>
                </w:p>
              </w:tc>
              <w:tc>
                <w:tcPr>
                  <w:tcW w:w="0" w:type="auto"/>
                  <w:shd w:val="clear" w:color="auto" w:fill="E0E0E0"/>
                  <w:vAlign w:val="center"/>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c>
            </w:tr>
            <w:tr w:rsidR="00CC21C6" w:rsidRPr="00104A93" w:rsidTr="00CC21C6">
              <w:trPr>
                <w:tblCellSpacing w:w="15" w:type="dxa"/>
              </w:trPr>
              <w:tc>
                <w:tcPr>
                  <w:tcW w:w="0" w:type="auto"/>
                  <w:shd w:val="clear" w:color="auto" w:fill="E0E0E0"/>
                  <w:vAlign w:val="center"/>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c>
                <w:tcPr>
                  <w:tcW w:w="0" w:type="auto"/>
                  <w:shd w:val="clear" w:color="auto" w:fill="E0E0E0"/>
                  <w:vAlign w:val="center"/>
                  <w:hideMark/>
                </w:tcPr>
                <w:p w:rsidR="00CC21C6" w:rsidRPr="00104A93" w:rsidRDefault="00CC21C6" w:rsidP="00CA3933">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d</w:t>
                  </w:r>
                </w:p>
              </w:tc>
            </w:tr>
          </w:tbl>
          <w:p w:rsidR="00CC21C6" w:rsidRPr="00104A93" w:rsidRDefault="005667C1" w:rsidP="005667C1">
            <w:pPr>
              <w:widowControl/>
              <w:suppressAutoHyphens w:val="0"/>
              <w:autoSpaceDN/>
              <w:textAlignment w:val="auto"/>
              <w:rPr>
                <w:rFonts w:eastAsia="Times New Roman" w:cs="Times New Roman"/>
                <w:bCs/>
                <w:kern w:val="0"/>
                <w:u w:val="single"/>
                <w:lang w:eastAsia="it-IT" w:bidi="ar-SA"/>
              </w:rPr>
            </w:pPr>
            <w:r w:rsidRPr="00104A93">
              <w:rPr>
                <w:rFonts w:eastAsia="Times New Roman" w:cs="Times New Roman"/>
                <w:bCs/>
                <w:kern w:val="0"/>
                <w:u w:val="single"/>
                <w:lang w:eastAsia="it-IT" w:bidi="ar-SA"/>
              </w:rPr>
              <w:t>Distribuzione di frequenza:</w:t>
            </w:r>
          </w:p>
          <w:p w:rsidR="005667C1" w:rsidRPr="00104A93" w:rsidRDefault="00CC21C6"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t>V10</w:t>
            </w:r>
            <w:r w:rsidR="005667C1" w:rsidRPr="00104A93">
              <w:rPr>
                <w:rFonts w:eastAsia="Times New Roman" w:cs="Times New Roman"/>
                <w:kern w:val="0"/>
                <w:u w:val="single"/>
                <w:lang w:eastAsia="it-IT" w:bidi="ar-SA"/>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1"/>
              <w:gridCol w:w="1089"/>
              <w:gridCol w:w="943"/>
              <w:gridCol w:w="1089"/>
              <w:gridCol w:w="969"/>
              <w:gridCol w:w="1051"/>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w:t>
                  </w:r>
                  <w:r w:rsidRPr="00104A93">
                    <w:rPr>
                      <w:rFonts w:eastAsia="Times New Roman" w:cs="Times New Roman"/>
                      <w:kern w:val="0"/>
                      <w:lang w:eastAsia="it-IT" w:bidi="ar-SA"/>
                    </w:rPr>
                    <w:t>i</w:t>
                  </w:r>
                  <w:r w:rsidRPr="00104A93">
                    <w:rPr>
                      <w:rFonts w:eastAsia="Times New Roman" w:cs="Times New Roman"/>
                      <w:kern w:val="0"/>
                      <w:lang w:eastAsia="it-IT" w:bidi="ar-SA"/>
                    </w:rPr>
                    <w:t>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w:t>
                  </w:r>
                  <w:r w:rsidRPr="00104A93">
                    <w:rPr>
                      <w:rFonts w:eastAsia="Times New Roman" w:cs="Times New Roman"/>
                      <w:kern w:val="0"/>
                      <w:lang w:eastAsia="it-IT" w:bidi="ar-SA"/>
                    </w:rPr>
                    <w:t>n</w:t>
                  </w:r>
                  <w:r w:rsidRPr="00104A93">
                    <w:rPr>
                      <w:rFonts w:eastAsia="Times New Roman" w:cs="Times New Roman"/>
                      <w:kern w:val="0"/>
                      <w:lang w:eastAsia="it-IT" w:bidi="ar-SA"/>
                    </w:rPr>
                    <w:t>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w:t>
                  </w:r>
                  <w:r w:rsidRPr="00104A93">
                    <w:rPr>
                      <w:rFonts w:eastAsia="Times New Roman" w:cs="Times New Roman"/>
                      <w:kern w:val="0"/>
                      <w:lang w:eastAsia="it-IT" w:bidi="ar-SA"/>
                    </w:rPr>
                    <w:t>i</w:t>
                  </w:r>
                  <w:r w:rsidRPr="00104A93">
                    <w:rPr>
                      <w:rFonts w:eastAsia="Times New Roman" w:cs="Times New Roman"/>
                      <w:kern w:val="0"/>
                      <w:lang w:eastAsia="it-IT" w:bidi="ar-SA"/>
                    </w:rPr>
                    <w:t>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w:t>
                  </w:r>
                  <w:r w:rsidRPr="00104A93">
                    <w:rPr>
                      <w:rFonts w:eastAsia="Times New Roman" w:cs="Times New Roman"/>
                      <w:kern w:val="0"/>
                      <w:lang w:eastAsia="it-IT" w:bidi="ar-SA"/>
                    </w:rPr>
                    <w:t>n</w:t>
                  </w:r>
                  <w:r w:rsidRPr="00104A93">
                    <w:rPr>
                      <w:rFonts w:eastAsia="Times New Roman" w:cs="Times New Roman"/>
                      <w:kern w:val="0"/>
                      <w:lang w:eastAsia="it-IT" w:bidi="ar-SA"/>
                    </w:rPr>
                    <w:t>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w:t>
                  </w:r>
                  <w:r w:rsidRPr="00104A93">
                    <w:rPr>
                      <w:rFonts w:eastAsia="Times New Roman" w:cs="Times New Roman"/>
                      <w:kern w:val="0"/>
                      <w:lang w:eastAsia="it-IT" w:bidi="ar-SA"/>
                    </w:rPr>
                    <w:t>a</w:t>
                  </w:r>
                  <w:r w:rsidRPr="00104A93">
                    <w:rPr>
                      <w:rFonts w:eastAsia="Times New Roman" w:cs="Times New Roman"/>
                      <w:kern w:val="0"/>
                      <w:lang w:eastAsia="it-IT" w:bidi="ar-SA"/>
                    </w:rPr>
                    <w:t>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2%:23%</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45%:75%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14%:41%</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c</w:t>
            </w:r>
            <w:r w:rsidRPr="00104A93">
              <w:rPr>
                <w:rFonts w:eastAsia="Times New Roman" w:cs="Times New Roman"/>
                <w:kern w:val="0"/>
                <w:lang w:eastAsia="it-IT" w:bidi="ar-SA"/>
              </w:rPr>
              <w:br/>
              <w:t>  Mediana = c</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0.45</w:t>
            </w:r>
          </w:p>
          <w:p w:rsidR="002A4674"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xml:space="preserve">  Moda = 1; 2; 3; 4; 5; 6; 7; 8; 9; 10; 11; 12; 13; 14; 15; 16; 17; 18; 19; 20; 21; 22; 23; 24; 25; 26; 27; 28; 29; </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gridSpan w:val="2"/>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gridSpan w:val="3"/>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gridSpan w:val="2"/>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V10</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6"/>
        <w:gridCol w:w="134"/>
        <w:gridCol w:w="87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2%:23%</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0%:10%</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50%:80%</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8%:32%</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c</w:t>
            </w:r>
            <w:r w:rsidRPr="00104A93">
              <w:rPr>
                <w:rFonts w:eastAsia="Times New Roman" w:cs="Times New Roman"/>
                <w:kern w:val="0"/>
                <w:lang w:eastAsia="it-IT" w:bidi="ar-SA"/>
              </w:rPr>
              <w:br/>
              <w:t>  Mediana = c</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0.48</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13%</w:t>
                        </w:r>
                      </w:p>
                    </w:tc>
                  </w:tr>
                  <w:tr w:rsidR="005667C1" w:rsidRPr="00104A93" w:rsidTr="005667C1">
                    <w:trPr>
                      <w:trHeight w:val="19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r>
                  <w:tr w:rsidR="005667C1" w:rsidRPr="00104A93" w:rsidTr="005667C1">
                    <w:trPr>
                      <w:trHeight w:val="4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65%</w:t>
                        </w:r>
                      </w:p>
                    </w:tc>
                  </w:tr>
                  <w:tr w:rsidR="005667C1" w:rsidRPr="00104A93" w:rsidTr="005667C1">
                    <w:trPr>
                      <w:trHeight w:val="97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20%</w:t>
                        </w:r>
                      </w:p>
                    </w:tc>
                  </w:tr>
                  <w:tr w:rsidR="005667C1" w:rsidRPr="00104A93" w:rsidTr="005667C1">
                    <w:trPr>
                      <w:trHeight w:val="30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d</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V11</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CC21C6" w:rsidRPr="00104A93" w:rsidRDefault="00CC21C6"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99"/>
        <w:gridCol w:w="141"/>
        <w:gridCol w:w="87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42%:73%</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0%:15%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22%:53%</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b</w:t>
            </w:r>
            <w:r w:rsidRPr="00104A93">
              <w:rPr>
                <w:rFonts w:eastAsia="Times New Roman" w:cs="Times New Roman"/>
                <w:kern w:val="0"/>
                <w:lang w:eastAsia="it-IT" w:bidi="ar-SA"/>
              </w:rPr>
              <w:br/>
              <w:t>  Mediana =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0.47</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58%</w:t>
                        </w:r>
                      </w:p>
                    </w:tc>
                  </w:tr>
                  <w:tr w:rsidR="005667C1" w:rsidRPr="00104A93" w:rsidTr="005667C1">
                    <w:trPr>
                      <w:trHeight w:val="87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r>
                  <w:tr w:rsidR="005667C1" w:rsidRPr="00104A93" w:rsidTr="005667C1">
                    <w:trPr>
                      <w:trHeight w:val="7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38%</w:t>
                        </w:r>
                      </w:p>
                    </w:tc>
                  </w:tr>
                  <w:tr w:rsidR="005667C1" w:rsidRPr="00104A93" w:rsidTr="005667C1">
                    <w:trPr>
                      <w:trHeight w:val="57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15</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d</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V12</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CC21C6" w:rsidRPr="00104A93" w:rsidRDefault="00CC21C6" w:rsidP="005667C1">
      <w:pPr>
        <w:widowControl/>
        <w:suppressAutoHyphens w:val="0"/>
        <w:autoSpaceDN/>
        <w:spacing w:after="200" w:line="276" w:lineRule="auto"/>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95"/>
        <w:gridCol w:w="145"/>
        <w:gridCol w:w="87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4%:26%</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74%:96%</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c</w:t>
            </w:r>
            <w:r w:rsidRPr="00104A93">
              <w:rPr>
                <w:rFonts w:eastAsia="Times New Roman" w:cs="Times New Roman"/>
                <w:kern w:val="0"/>
                <w:lang w:eastAsia="it-IT" w:bidi="ar-SA"/>
              </w:rPr>
              <w:br/>
              <w:t>  Mediana = c</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0.74</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15%</w:t>
                        </w:r>
                      </w:p>
                    </w:tc>
                  </w:tr>
                  <w:tr w:rsidR="005667C1" w:rsidRPr="00104A93" w:rsidTr="005667C1">
                    <w:trPr>
                      <w:trHeight w:val="22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85%</w:t>
                        </w:r>
                      </w:p>
                    </w:tc>
                  </w:tr>
                  <w:tr w:rsidR="005667C1" w:rsidRPr="00104A93" w:rsidTr="005667C1">
                    <w:trPr>
                      <w:trHeight w:val="127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34</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V13</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0"/>
        <w:gridCol w:w="140"/>
        <w:gridCol w:w="87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4%:26%</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25%:55%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30%:60%</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c</w:t>
            </w:r>
            <w:r w:rsidRPr="00104A93">
              <w:rPr>
                <w:rFonts w:eastAsia="Times New Roman" w:cs="Times New Roman"/>
                <w:kern w:val="0"/>
                <w:lang w:eastAsia="it-IT" w:bidi="ar-SA"/>
              </w:rPr>
              <w:br/>
              <w:t>  Mediana =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0.39</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15%</w:t>
                        </w:r>
                      </w:p>
                    </w:tc>
                  </w:tr>
                  <w:tr w:rsidR="005667C1" w:rsidRPr="00104A93" w:rsidTr="005667C1">
                    <w:trPr>
                      <w:trHeight w:val="22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r w:rsidR="005667C1" w:rsidRPr="00104A93" w:rsidTr="005667C1">
                    <w:trPr>
                      <w:trHeight w:val="60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45%</w:t>
                        </w:r>
                      </w:p>
                    </w:tc>
                  </w:tr>
                  <w:tr w:rsidR="005667C1" w:rsidRPr="00104A93" w:rsidTr="005667C1">
                    <w:trPr>
                      <w:trHeight w:val="67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18</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V14</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0"/>
        <w:gridCol w:w="140"/>
        <w:gridCol w:w="87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1%:19%</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42%:73%</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18%:47%</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b</w:t>
            </w:r>
            <w:r w:rsidRPr="00104A93">
              <w:rPr>
                <w:rFonts w:eastAsia="Times New Roman" w:cs="Times New Roman"/>
                <w:kern w:val="0"/>
                <w:lang w:eastAsia="it-IT" w:bidi="ar-SA"/>
              </w:rPr>
              <w:br/>
              <w:t>  Mediana =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0.45</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10%</w:t>
                        </w:r>
                      </w:p>
                    </w:tc>
                  </w:tr>
                  <w:tr w:rsidR="005667C1" w:rsidRPr="00104A93" w:rsidTr="005667C1">
                    <w:trPr>
                      <w:trHeight w:val="1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58%</w:t>
                        </w:r>
                      </w:p>
                    </w:tc>
                  </w:tr>
                  <w:tr w:rsidR="005667C1" w:rsidRPr="00104A93" w:rsidTr="005667C1">
                    <w:trPr>
                      <w:trHeight w:val="87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33%</w:t>
                        </w:r>
                      </w:p>
                    </w:tc>
                  </w:tr>
                  <w:tr w:rsidR="005667C1" w:rsidRPr="00104A93" w:rsidTr="005667C1">
                    <w:trPr>
                      <w:trHeight w:val="49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13</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V15</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0"/>
        <w:gridCol w:w="140"/>
        <w:gridCol w:w="879"/>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Distribuzione di frequenza:</w:t>
            </w:r>
            <w:r w:rsidRPr="00104A93">
              <w:rPr>
                <w:rFonts w:eastAsia="Times New Roman" w:cs="Times New Roman"/>
                <w:kern w:val="0"/>
                <w:u w:val="single"/>
                <w:lang w:eastAsia="it-IT" w:bidi="ar-SA"/>
              </w:rPr>
              <w:br/>
            </w:r>
            <w:r w:rsidRPr="00104A93">
              <w:rPr>
                <w:rFonts w:eastAsia="Times New Roman" w:cs="Times New Roman"/>
                <w:bCs/>
                <w:kern w:val="0"/>
                <w:u w:val="single"/>
                <w:lang w:eastAsia="it-IT" w:bidi="ar-SA"/>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Frequenza</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roofErr w:type="spellStart"/>
                  <w:r w:rsidRPr="00104A93">
                    <w:rPr>
                      <w:rFonts w:eastAsia="Times New Roman" w:cs="Times New Roman"/>
                      <w:kern w:val="0"/>
                      <w:lang w:eastAsia="it-IT" w:bidi="ar-SA"/>
                    </w:rPr>
                    <w:t>Percent</w:t>
                  </w:r>
                  <w:proofErr w:type="spellEnd"/>
                  <w:r w:rsidRPr="00104A93">
                    <w:rPr>
                      <w:rFonts w:eastAsia="Times New Roman" w:cs="Times New Roman"/>
                      <w:kern w:val="0"/>
                      <w:lang w:eastAsia="it-IT" w:bidi="ar-SA"/>
                    </w:rPr>
                    <w:t>.</w:t>
                  </w:r>
                  <w:r w:rsidRPr="00104A93">
                    <w:rPr>
                      <w:rFonts w:eastAsia="Times New Roman" w:cs="Times New Roman"/>
                      <w:kern w:val="0"/>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35%:65%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12%:38%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12%:38%</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a</w:t>
            </w:r>
            <w:r w:rsidRPr="00104A93">
              <w:rPr>
                <w:rFonts w:eastAsia="Times New Roman" w:cs="Times New Roman"/>
                <w:kern w:val="0"/>
                <w:lang w:eastAsia="it-IT" w:bidi="ar-SA"/>
              </w:rPr>
              <w:br/>
              <w:t>  Mediana = tra a e b</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0.38</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r>
            <w:r w:rsidRPr="00104A93">
              <w:rPr>
                <w:rFonts w:eastAsia="Times New Roman" w:cs="Times New Roman"/>
                <w:b/>
                <w:bCs/>
                <w:kern w:val="0"/>
                <w:lang w:eastAsia="it-IT" w:bidi="ar-SA"/>
              </w:rPr>
              <w:t>Campione</w:t>
            </w:r>
            <w:r w:rsidRPr="00104A93">
              <w:rPr>
                <w:rFonts w:eastAsia="Times New Roman" w:cs="Times New Roman"/>
                <w:kern w:val="0"/>
                <w:lang w:eastAsia="it-IT" w:bidi="ar-SA"/>
              </w:rPr>
              <w:t>:</w:t>
            </w:r>
            <w:r w:rsidRPr="00104A93">
              <w:rPr>
                <w:rFonts w:eastAsia="Times New Roman" w:cs="Times New Roman"/>
                <w:kern w:val="0"/>
                <w:lang w:eastAsia="it-IT" w:bidi="ar-SA"/>
              </w:rPr>
              <w:br/>
              <w:t>Numero di casi= 40</w:t>
            </w:r>
            <w:r w:rsidRPr="00104A93">
              <w:rPr>
                <w:rFonts w:eastAsia="Times New Roman" w:cs="Times New Roman"/>
                <w:kern w:val="0"/>
                <w:lang w:eastAsia="it-IT" w:bidi="ar-SA"/>
              </w:rPr>
              <w:br/>
              <w:t>Indici di tendenza centrale:</w:t>
            </w:r>
            <w:r w:rsidRPr="00104A93">
              <w:rPr>
                <w:rFonts w:eastAsia="Times New Roman" w:cs="Times New Roman"/>
                <w:kern w:val="0"/>
                <w:lang w:eastAsia="it-IT" w:bidi="ar-SA"/>
              </w:rPr>
              <w:br/>
              <w:t>  Moda = 1; 2; 3; 4; 5; 6; 7; 8; 9; 10; 11; 12; 13; 14; 15; 16; 17; 18; 19; 20; 21; 22; 23; 24; 25; 26; 27; 28; 29; 30; 31; 32; 33; 34; 35; 36; 37; 38; 39; 40</w:t>
            </w:r>
            <w:r w:rsidRPr="00104A93">
              <w:rPr>
                <w:rFonts w:eastAsia="Times New Roman" w:cs="Times New Roman"/>
                <w:kern w:val="0"/>
                <w:lang w:eastAsia="it-IT" w:bidi="ar-SA"/>
              </w:rPr>
              <w:br/>
              <w:t>  Mediana = tra 20 e 21</w:t>
            </w:r>
            <w:r w:rsidRPr="00104A93">
              <w:rPr>
                <w:rFonts w:eastAsia="Times New Roman" w:cs="Times New Roman"/>
                <w:kern w:val="0"/>
                <w:lang w:eastAsia="it-IT" w:bidi="ar-SA"/>
              </w:rPr>
              <w:br/>
              <w:t>  Media = 20.5</w:t>
            </w:r>
            <w:r w:rsidRPr="00104A93">
              <w:rPr>
                <w:rFonts w:eastAsia="Times New Roman" w:cs="Times New Roman"/>
                <w:kern w:val="0"/>
                <w:lang w:eastAsia="it-IT" w:bidi="ar-SA"/>
              </w:rPr>
              <w:br/>
              <w:t>Indici di dispersione:</w:t>
            </w:r>
            <w:r w:rsidRPr="00104A93">
              <w:rPr>
                <w:rFonts w:eastAsia="Times New Roman" w:cs="Times New Roman"/>
                <w:kern w:val="0"/>
                <w:lang w:eastAsia="it-IT" w:bidi="ar-SA"/>
              </w:rPr>
              <w:br/>
              <w:t>  Squilibrio = 0.03</w:t>
            </w:r>
            <w:r w:rsidRPr="00104A93">
              <w:rPr>
                <w:rFonts w:eastAsia="Times New Roman" w:cs="Times New Roman"/>
                <w:kern w:val="0"/>
                <w:lang w:eastAsia="it-IT" w:bidi="ar-SA"/>
              </w:rPr>
              <w:br/>
              <w:t>  Campo di variazione = 39</w:t>
            </w:r>
            <w:r w:rsidRPr="00104A93">
              <w:rPr>
                <w:rFonts w:eastAsia="Times New Roman" w:cs="Times New Roman"/>
                <w:kern w:val="0"/>
                <w:lang w:eastAsia="it-IT" w:bidi="ar-SA"/>
              </w:rPr>
              <w:br/>
              <w:t xml:space="preserve">  Differenza </w:t>
            </w:r>
            <w:proofErr w:type="spellStart"/>
            <w:r w:rsidRPr="00104A93">
              <w:rPr>
                <w:rFonts w:eastAsia="Times New Roman" w:cs="Times New Roman"/>
                <w:kern w:val="0"/>
                <w:lang w:eastAsia="it-IT" w:bidi="ar-SA"/>
              </w:rPr>
              <w:t>interquartilica</w:t>
            </w:r>
            <w:proofErr w:type="spellEnd"/>
            <w:r w:rsidRPr="00104A93">
              <w:rPr>
                <w:rFonts w:eastAsia="Times New Roman" w:cs="Times New Roman"/>
                <w:kern w:val="0"/>
                <w:lang w:eastAsia="it-IT" w:bidi="ar-SA"/>
              </w:rPr>
              <w:t xml:space="preserve"> = 20</w:t>
            </w:r>
            <w:r w:rsidRPr="00104A93">
              <w:rPr>
                <w:rFonts w:eastAsia="Times New Roman" w:cs="Times New Roman"/>
                <w:kern w:val="0"/>
                <w:lang w:eastAsia="it-IT" w:bidi="ar-SA"/>
              </w:rPr>
              <w:br/>
              <w:t>  Scarto tipo = 11.54</w:t>
            </w:r>
            <w:r w:rsidRPr="00104A93">
              <w:rPr>
                <w:rFonts w:eastAsia="Times New Roman" w:cs="Times New Roman"/>
                <w:kern w:val="0"/>
                <w:lang w:eastAsia="it-IT" w:bidi="ar-SA"/>
              </w:rPr>
              <w:br/>
              <w:t>Indici di forma:</w:t>
            </w:r>
            <w:r w:rsidRPr="00104A93">
              <w:rPr>
                <w:rFonts w:eastAsia="Times New Roman" w:cs="Times New Roman"/>
                <w:kern w:val="0"/>
                <w:lang w:eastAsia="it-IT" w:bidi="ar-SA"/>
              </w:rPr>
              <w:br/>
              <w:t>  Asimmetria = 0</w:t>
            </w:r>
            <w:r w:rsidRPr="00104A93">
              <w:rPr>
                <w:rFonts w:eastAsia="Times New Roman" w:cs="Times New Roman"/>
                <w:kern w:val="0"/>
                <w:lang w:eastAsia="it-IT" w:bidi="ar-SA"/>
              </w:rPr>
              <w:br/>
              <w:t>  Curtosi = -1.2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b/>
                <w:bCs/>
                <w:kern w:val="0"/>
                <w:lang w:eastAsia="it-IT" w:bidi="ar-SA"/>
              </w:rPr>
              <w:t>Popolazione</w:t>
            </w:r>
            <w:r w:rsidRPr="00104A93">
              <w:rPr>
                <w:rFonts w:eastAsia="Times New Roman" w:cs="Times New Roman"/>
                <w:kern w:val="0"/>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Int. </w:t>
                  </w:r>
                  <w:proofErr w:type="spellStart"/>
                  <w:r w:rsidRPr="00104A93">
                    <w:rPr>
                      <w:rFonts w:eastAsia="Times New Roman" w:cs="Times New Roman"/>
                      <w:kern w:val="0"/>
                      <w:lang w:eastAsia="it-IT" w:bidi="ar-SA"/>
                    </w:rPr>
                    <w:t>Fid</w:t>
                  </w:r>
                  <w:proofErr w:type="spellEnd"/>
                  <w:r w:rsidRPr="00104A93">
                    <w:rPr>
                      <w:rFonts w:eastAsia="Times New Roman" w:cs="Times New Roman"/>
                      <w:kern w:val="0"/>
                      <w:lang w:eastAsia="it-IT" w:bidi="ar-SA"/>
                    </w:rPr>
                    <w:t>. 95%</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16.92 a 24.08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da 9.46 a 14.82</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br/>
              <w:t xml:space="preserve">Probabilità di normalità della distribuzione (test di </w:t>
            </w:r>
            <w:proofErr w:type="spellStart"/>
            <w:r w:rsidRPr="00104A93">
              <w:rPr>
                <w:rFonts w:eastAsia="Times New Roman" w:cs="Times New Roman"/>
                <w:kern w:val="0"/>
                <w:lang w:eastAsia="it-IT" w:bidi="ar-SA"/>
              </w:rPr>
              <w:t>Jarque-Bera</w:t>
            </w:r>
            <w:proofErr w:type="spellEnd"/>
            <w:r w:rsidRPr="00104A93">
              <w:rPr>
                <w:rFonts w:eastAsia="Times New Roman" w:cs="Times New Roman"/>
                <w:kern w:val="0"/>
                <w:lang w:eastAsia="it-IT" w:bidi="ar-SA"/>
              </w:rPr>
              <w:t>): 0.3</w:t>
            </w:r>
          </w:p>
        </w:tc>
        <w:tc>
          <w:tcPr>
            <w:tcW w:w="4500" w:type="dxa"/>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25%</w:t>
                        </w:r>
                      </w:p>
                    </w:tc>
                  </w:tr>
                  <w:tr w:rsidR="005667C1" w:rsidRPr="00104A93" w:rsidTr="005667C1">
                    <w:trPr>
                      <w:trHeight w:val="37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25%</w:t>
                        </w:r>
                      </w:p>
                    </w:tc>
                  </w:tr>
                  <w:tr w:rsidR="005667C1" w:rsidRPr="00104A93" w:rsidTr="005667C1">
                    <w:trPr>
                      <w:trHeight w:val="37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10</w:t>
                  </w: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V16</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1C465F">
      <w:pPr>
        <w:pStyle w:val="Standard"/>
        <w:rPr>
          <w:rFonts w:cs="Times New Roman"/>
        </w:rPr>
      </w:pPr>
    </w:p>
    <w:p w:rsidR="000B0310" w:rsidRPr="00104A93" w:rsidRDefault="000B0310" w:rsidP="001C465F">
      <w:pPr>
        <w:pStyle w:val="Standard"/>
        <w:rPr>
          <w:rFonts w:cs="Times New Roman"/>
        </w:rPr>
      </w:pPr>
    </w:p>
    <w:p w:rsidR="001E5911" w:rsidRPr="00104A93" w:rsidRDefault="002A4674" w:rsidP="001C465F">
      <w:pPr>
        <w:pStyle w:val="Standard"/>
        <w:rPr>
          <w:rFonts w:cs="Times New Roman"/>
        </w:rPr>
      </w:pPr>
      <w:r w:rsidRPr="00104A93">
        <w:rPr>
          <w:rFonts w:cs="Times New Roman"/>
          <w:b/>
        </w:rPr>
        <w:lastRenderedPageBreak/>
        <w:t>ANALISI BIVARIATA</w:t>
      </w:r>
      <w:r w:rsidRPr="00104A93">
        <w:rPr>
          <w:rFonts w:cs="Times New Roman"/>
        </w:rPr>
        <w:t>:</w:t>
      </w:r>
    </w:p>
    <w:p w:rsidR="005667C1" w:rsidRPr="00104A93" w:rsidRDefault="002A4674" w:rsidP="000B0310">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w:t>
      </w: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17"/>
        <w:gridCol w:w="2846"/>
        <w:gridCol w:w="180"/>
        <w:gridCol w:w="58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t>Tabella a doppia entrata:</w:t>
            </w:r>
            <w:r w:rsidRPr="00104A93">
              <w:rPr>
                <w:rFonts w:eastAsia="Times New Roman" w:cs="Times New Roman"/>
                <w:bCs/>
                <w:kern w:val="0"/>
                <w:u w:val="single"/>
                <w:lang w:eastAsia="it-IT" w:bidi="ar-SA"/>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470"/>
              <w:gridCol w:w="510"/>
              <w:gridCol w:w="109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V6-&gt;</w:t>
                  </w:r>
                  <w:r w:rsidRPr="00104A93">
                    <w:rPr>
                      <w:rFonts w:eastAsia="Times New Roman" w:cs="Times New Roman"/>
                      <w:kern w:val="0"/>
                      <w:lang w:eastAsia="it-IT" w:bidi="ar-SA"/>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w:t>
                  </w:r>
                  <w:r w:rsidRPr="00104A93">
                    <w:rPr>
                      <w:rFonts w:eastAsia="Times New Roman" w:cs="Times New Roman"/>
                      <w:kern w:val="0"/>
                      <w:lang w:eastAsia="it-IT" w:bidi="ar-SA"/>
                    </w:rPr>
                    <w:br/>
                  </w:r>
                  <w:r w:rsidRPr="00104A93">
                    <w:rPr>
                      <w:rFonts w:eastAsia="Times New Roman" w:cs="Times New Roman"/>
                      <w:i/>
                      <w:iCs/>
                      <w:kern w:val="0"/>
                      <w:lang w:eastAsia="it-IT" w:bidi="ar-SA"/>
                    </w:rPr>
                    <w:t>2.7</w:t>
                  </w:r>
                  <w:r w:rsidRPr="00104A93">
                    <w:rPr>
                      <w:rFonts w:eastAsia="Times New Roman" w:cs="Times New Roman"/>
                      <w:kern w:val="0"/>
                      <w:lang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2.1</w:t>
                  </w:r>
                  <w:r w:rsidRPr="00104A93">
                    <w:rPr>
                      <w:rFonts w:eastAsia="Times New Roman" w:cs="Times New Roman"/>
                      <w:kern w:val="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r w:rsidRPr="00104A93">
                    <w:rPr>
                      <w:rFonts w:eastAsia="Times New Roman" w:cs="Times New Roman"/>
                      <w:kern w:val="0"/>
                      <w:lang w:eastAsia="it-IT" w:bidi="ar-SA"/>
                    </w:rPr>
                    <w:br/>
                  </w:r>
                  <w:r w:rsidRPr="00104A93">
                    <w:rPr>
                      <w:rFonts w:eastAsia="Times New Roman" w:cs="Times New Roman"/>
                      <w:i/>
                      <w:iCs/>
                      <w:kern w:val="0"/>
                      <w:lang w:eastAsia="it-IT" w:bidi="ar-SA"/>
                    </w:rPr>
                    <w:t>7.2</w:t>
                  </w:r>
                  <w:r w:rsidRPr="00104A93">
                    <w:rPr>
                      <w:rFonts w:eastAsia="Times New Roman" w:cs="Times New Roman"/>
                      <w:kern w:val="0"/>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w:t>
                  </w:r>
                  <w:r w:rsidRPr="00104A93">
                    <w:rPr>
                      <w:rFonts w:eastAsia="Times New Roman" w:cs="Times New Roman"/>
                      <w:kern w:val="0"/>
                      <w:lang w:eastAsia="it-IT" w:bidi="ar-SA"/>
                    </w:rPr>
                    <w:br/>
                  </w:r>
                  <w:r w:rsidRPr="00104A93">
                    <w:rPr>
                      <w:rFonts w:eastAsia="Times New Roman" w:cs="Times New Roman"/>
                      <w:i/>
                      <w:iCs/>
                      <w:kern w:val="0"/>
                      <w:lang w:eastAsia="it-IT" w:bidi="ar-SA"/>
                    </w:rPr>
                    <w:t>6.3</w:t>
                  </w:r>
                  <w:r w:rsidRPr="00104A93">
                    <w:rPr>
                      <w:rFonts w:eastAsia="Times New Roman" w:cs="Times New Roman"/>
                      <w:kern w:val="0"/>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r w:rsidRPr="00104A93">
                    <w:rPr>
                      <w:rFonts w:eastAsia="Times New Roman" w:cs="Times New Roman"/>
                      <w:kern w:val="0"/>
                      <w:lang w:eastAsia="it-IT" w:bidi="ar-SA"/>
                    </w:rPr>
                    <w:br/>
                  </w:r>
                  <w:r w:rsidRPr="00104A93">
                    <w:rPr>
                      <w:rFonts w:eastAsia="Times New Roman" w:cs="Times New Roman"/>
                      <w:i/>
                      <w:iCs/>
                      <w:kern w:val="0"/>
                      <w:lang w:eastAsia="it-IT" w:bidi="ar-SA"/>
                    </w:rPr>
                    <w:t>4.9</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14</w:t>
                  </w:r>
                  <w:r w:rsidRPr="00104A93">
                    <w:rPr>
                      <w:rFonts w:eastAsia="Times New Roman" w:cs="Times New Roman"/>
                      <w:kern w:val="0"/>
                      <w:lang w:eastAsia="it-IT" w:bidi="ar-SA"/>
                    </w:rPr>
                    <w:br/>
                  </w:r>
                  <w:r w:rsidRPr="00104A93">
                    <w:rPr>
                      <w:rFonts w:eastAsia="Times New Roman" w:cs="Times New Roman"/>
                      <w:i/>
                      <w:iCs/>
                      <w:kern w:val="0"/>
                      <w:lang w:eastAsia="it-IT" w:bidi="ar-SA"/>
                    </w:rPr>
                    <w:t>16.8</w:t>
                  </w:r>
                  <w:r w:rsidRPr="00104A93">
                    <w:rPr>
                      <w:rFonts w:eastAsia="Times New Roman" w:cs="Times New Roman"/>
                      <w:kern w:val="0"/>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X quadro = 5.42. Significatività = 0.067</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0.37</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9"/>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9"/>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9"/>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cella, ossia lo scarto tra frequenza osservata e attesa rapportato alla radice qu</w:t>
            </w:r>
            <w:r w:rsidRPr="00104A93">
              <w:rPr>
                <w:rFonts w:eastAsia="Times New Roman" w:cs="Times New Roman"/>
                <w:kern w:val="0"/>
                <w:lang w:eastAsia="it-IT" w:bidi="ar-SA"/>
              </w:rPr>
              <w:t>a</w:t>
            </w:r>
            <w:r w:rsidRPr="00104A93">
              <w:rPr>
                <w:rFonts w:eastAsia="Times New Roman" w:cs="Times New Roman"/>
                <w:kern w:val="0"/>
                <w:lang w:eastAsia="it-IT" w:bidi="ar-SA"/>
              </w:rPr>
              <w:t>drata della frequenza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21"/>
              <w:gridCol w:w="470"/>
              <w:gridCol w:w="470"/>
              <w:gridCol w:w="470"/>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r>
                  <w:tr w:rsidR="005667C1" w:rsidRPr="00104A93" w:rsidTr="005667C1">
                    <w:trPr>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17%</w:t>
                        </w:r>
                      </w:p>
                    </w:tc>
                  </w:tr>
                  <w:tr w:rsidR="005667C1" w:rsidRPr="00104A93" w:rsidTr="005667C1">
                    <w:trPr>
                      <w:trHeight w:val="25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83%</w:t>
                        </w:r>
                      </w:p>
                    </w:tc>
                  </w:tr>
                  <w:tr w:rsidR="005667C1" w:rsidRPr="00104A93" w:rsidTr="005667C1">
                    <w:trPr>
                      <w:trHeight w:val="124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32%</w:t>
                        </w:r>
                      </w:p>
                    </w:tc>
                  </w:tr>
                  <w:tr w:rsidR="005667C1" w:rsidRPr="00104A93" w:rsidTr="005667C1">
                    <w:trPr>
                      <w:trHeight w:val="48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18%</w:t>
                        </w:r>
                      </w:p>
                    </w:tc>
                  </w:tr>
                  <w:tr w:rsidR="005667C1" w:rsidRPr="00104A93" w:rsidTr="005667C1">
                    <w:trPr>
                      <w:trHeight w:val="270"/>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9</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14</w:t>
                  </w: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6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51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5"/>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-0.1</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30"/>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-0.7</w:t>
                  </w: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a</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40404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widowControl/>
        <w:suppressAutoHyphens w:val="0"/>
        <w:autoSpaceDN/>
        <w:spacing w:before="100" w:beforeAutospacing="1" w:after="100" w:afterAutospacing="1"/>
        <w:jc w:val="both"/>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La probabilità che X quadro sia diverso da zero per effetto del caso è di 0.07. Il valore è calcolato sulla distribuzione di probabilità Chi quadro con 2 grado/i di libertà, in corrispondenza dell'ascissa 5.42(area a destra di tale punto). </w:t>
      </w:r>
      <w:r w:rsidRPr="00104A93">
        <w:rPr>
          <w:rFonts w:eastAsia="Times New Roman" w:cs="Times New Roman"/>
          <w:color w:val="000000"/>
          <w:kern w:val="0"/>
          <w:lang w:eastAsia="it-IT"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widowControl/>
        <w:suppressAutoHyphens w:val="0"/>
        <w:autoSpaceDN/>
        <w:spacing w:before="100" w:beforeAutospacing="1" w:after="100" w:afterAutospacing="1"/>
        <w:jc w:val="both"/>
        <w:textAlignment w:val="auto"/>
        <w:rPr>
          <w:rFonts w:eastAsia="Times New Roman" w:cs="Times New Roman"/>
          <w:b/>
          <w:color w:val="000000"/>
          <w:kern w:val="0"/>
          <w:lang w:eastAsia="it-IT" w:bidi="ar-SA"/>
        </w:rPr>
      </w:pPr>
      <w:r w:rsidRPr="00104A93">
        <w:rPr>
          <w:rFonts w:eastAsia="Times New Roman" w:cs="Times New Roman"/>
          <w:b/>
          <w:color w:val="000000"/>
          <w:kern w:val="0"/>
          <w:lang w:eastAsia="it-IT" w:bidi="ar-SA"/>
        </w:rPr>
        <w:t>NON vi è quindi relazione tra le due variabili (a livello di fiducia 0,05)</w:t>
      </w: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xml:space="preserve">        </w:t>
      </w: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53"/>
        <w:gridCol w:w="2910"/>
        <w:gridCol w:w="180"/>
        <w:gridCol w:w="58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Tabella a doppia entrata:</w:t>
            </w:r>
            <w:r w:rsidRPr="00104A93">
              <w:rPr>
                <w:rFonts w:eastAsia="Times New Roman" w:cs="Times New Roman"/>
                <w:bCs/>
                <w:kern w:val="0"/>
                <w:u w:val="single"/>
                <w:lang w:eastAsia="it-IT" w:bidi="ar-SA"/>
              </w:rPr>
              <w:br/>
              <w:t>V1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510"/>
              <w:gridCol w:w="470"/>
              <w:gridCol w:w="109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V10-&gt;</w:t>
                  </w:r>
                  <w:r w:rsidRPr="00104A93">
                    <w:rPr>
                      <w:rFonts w:eastAsia="Times New Roman" w:cs="Times New Roman"/>
                      <w:kern w:val="0"/>
                      <w:lang w:eastAsia="it-IT" w:bidi="ar-SA"/>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1.5</w:t>
                  </w:r>
                  <w:r w:rsidRPr="00104A93">
                    <w:rPr>
                      <w:rFonts w:eastAsia="Times New Roman" w:cs="Times New Roman"/>
                      <w:kern w:val="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w:t>
                  </w:r>
                  <w:r w:rsidRPr="00104A93">
                    <w:rPr>
                      <w:rFonts w:eastAsia="Times New Roman" w:cs="Times New Roman"/>
                      <w:kern w:val="0"/>
                      <w:lang w:eastAsia="it-IT" w:bidi="ar-SA"/>
                    </w:rPr>
                    <w:br/>
                  </w:r>
                  <w:r w:rsidRPr="00104A93">
                    <w:rPr>
                      <w:rFonts w:eastAsia="Times New Roman" w:cs="Times New Roman"/>
                      <w:i/>
                      <w:iCs/>
                      <w:kern w:val="0"/>
                      <w:lang w:eastAsia="it-IT" w:bidi="ar-SA"/>
                    </w:rPr>
                    <w:t>7.2</w:t>
                  </w:r>
                  <w:r w:rsidRPr="00104A93">
                    <w:rPr>
                      <w:rFonts w:eastAsia="Times New Roman" w:cs="Times New Roman"/>
                      <w:kern w:val="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r w:rsidRPr="00104A93">
                    <w:rPr>
                      <w:rFonts w:eastAsia="Times New Roman" w:cs="Times New Roman"/>
                      <w:kern w:val="0"/>
                      <w:lang w:eastAsia="it-IT" w:bidi="ar-SA"/>
                    </w:rPr>
                    <w:br/>
                  </w:r>
                  <w:r w:rsidRPr="00104A93">
                    <w:rPr>
                      <w:rFonts w:eastAsia="Times New Roman" w:cs="Times New Roman"/>
                      <w:i/>
                      <w:iCs/>
                      <w:kern w:val="0"/>
                      <w:lang w:eastAsia="it-IT" w:bidi="ar-SA"/>
                    </w:rPr>
                    <w:t>3.3</w:t>
                  </w:r>
                  <w:r w:rsidRPr="00104A93">
                    <w:rPr>
                      <w:rFonts w:eastAsia="Times New Roman" w:cs="Times New Roman"/>
                      <w:kern w:val="0"/>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r w:rsidRPr="00104A93">
                    <w:rPr>
                      <w:rFonts w:eastAsia="Times New Roman" w:cs="Times New Roman"/>
                      <w:kern w:val="0"/>
                      <w:lang w:eastAsia="it-IT" w:bidi="ar-SA"/>
                    </w:rPr>
                    <w:br/>
                  </w:r>
                  <w:r w:rsidRPr="00104A93">
                    <w:rPr>
                      <w:rFonts w:eastAsia="Times New Roman" w:cs="Times New Roman"/>
                      <w:i/>
                      <w:iCs/>
                      <w:kern w:val="0"/>
                      <w:lang w:eastAsia="it-IT" w:bidi="ar-SA"/>
                    </w:rPr>
                    <w:t>3.5</w:t>
                  </w:r>
                  <w:r w:rsidRPr="00104A93">
                    <w:rPr>
                      <w:rFonts w:eastAsia="Times New Roman" w:cs="Times New Roman"/>
                      <w:kern w:val="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17</w:t>
                  </w:r>
                  <w:r w:rsidRPr="00104A93">
                    <w:rPr>
                      <w:rFonts w:eastAsia="Times New Roman" w:cs="Times New Roman"/>
                      <w:kern w:val="0"/>
                      <w:lang w:eastAsia="it-IT" w:bidi="ar-SA"/>
                    </w:rPr>
                    <w:br/>
                  </w:r>
                  <w:r w:rsidRPr="00104A93">
                    <w:rPr>
                      <w:rFonts w:eastAsia="Times New Roman" w:cs="Times New Roman"/>
                      <w:i/>
                      <w:iCs/>
                      <w:kern w:val="0"/>
                      <w:lang w:eastAsia="it-IT" w:bidi="ar-SA"/>
                    </w:rPr>
                    <w:t>16.8</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r w:rsidRPr="00104A93">
                    <w:rPr>
                      <w:rFonts w:eastAsia="Times New Roman" w:cs="Times New Roman"/>
                      <w:kern w:val="0"/>
                      <w:lang w:eastAsia="it-IT" w:bidi="ar-SA"/>
                    </w:rPr>
                    <w:br/>
                  </w:r>
                  <w:r w:rsidRPr="00104A93">
                    <w:rPr>
                      <w:rFonts w:eastAsia="Times New Roman" w:cs="Times New Roman"/>
                      <w:i/>
                      <w:iCs/>
                      <w:kern w:val="0"/>
                      <w:lang w:eastAsia="it-IT" w:bidi="ar-SA"/>
                    </w:rPr>
                    <w:t>7.7</w:t>
                  </w:r>
                  <w:r w:rsidRPr="00104A93">
                    <w:rPr>
                      <w:rFonts w:eastAsia="Times New Roman" w:cs="Times New Roman"/>
                      <w:kern w:val="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X quadro = 0.28. Significatività = 0.867</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0.08</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15"/>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15"/>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15"/>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cella, ossia lo scarto tra frequenza osservata e attesa rapportato alla radice quadrata della frequenza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17%</w:t>
                        </w:r>
                      </w:p>
                    </w:tc>
                  </w:tr>
                  <w:tr w:rsidR="005667C1" w:rsidRPr="00104A93" w:rsidTr="005667C1">
                    <w:trPr>
                      <w:trHeight w:val="25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58%</w:t>
                        </w:r>
                      </w:p>
                    </w:tc>
                  </w:tr>
                  <w:tr w:rsidR="005667C1" w:rsidRPr="00104A93" w:rsidTr="005667C1">
                    <w:trPr>
                      <w:trHeight w:val="870"/>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25%</w:t>
                        </w:r>
                      </w:p>
                    </w:tc>
                  </w:tr>
                  <w:tr w:rsidR="005667C1" w:rsidRPr="00104A93" w:rsidTr="005667C1">
                    <w:trPr>
                      <w:trHeight w:val="37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c>
                  </w:tr>
                  <w:tr w:rsidR="005667C1" w:rsidRPr="00104A93" w:rsidTr="005667C1">
                    <w:trPr>
                      <w:trHeight w:val="16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61%</w:t>
                        </w:r>
                      </w:p>
                    </w:tc>
                  </w:tr>
                  <w:tr w:rsidR="005667C1" w:rsidRPr="00104A93" w:rsidTr="005667C1">
                    <w:trPr>
                      <w:trHeight w:val="91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29%</w:t>
                        </w:r>
                      </w:p>
                    </w:tc>
                  </w:tr>
                  <w:tr w:rsidR="005667C1" w:rsidRPr="00104A93" w:rsidTr="005667C1">
                    <w:trPr>
                      <w:trHeight w:val="43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17</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w:t>
                  </w: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19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15" w:type="dxa"/>
                <w:jc w:val="right"/>
              </w:trPr>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18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7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555"/>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-0.3</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r w:rsidR="005667C1" w:rsidRPr="00104A93" w:rsidTr="005667C1">
                          <w:trPr>
                            <w:tblCellSpacing w:w="30" w:type="dxa"/>
                          </w:trPr>
                          <w:tc>
                            <w:tcPr>
                              <w:tcW w:w="0" w:type="auto"/>
                              <w:shd w:val="clear" w:color="auto" w:fill="40404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d</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widowControl/>
        <w:suppressAutoHyphens w:val="0"/>
        <w:autoSpaceDN/>
        <w:spacing w:before="100" w:beforeAutospacing="1" w:after="100" w:afterAutospacing="1"/>
        <w:jc w:val="both"/>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La probabilità che X quadro sia diverso da zero per effetto del caso è di 0.87. Il valore è calcolato sulla distribuzione di probabilità Chi quadro con 2 grado/i di libertà, in corrispondenza dell'ascissa 0.28 (area a destra di tale punto). </w:t>
      </w:r>
      <w:r w:rsidRPr="00104A93">
        <w:rPr>
          <w:rFonts w:eastAsia="Times New Roman" w:cs="Times New Roman"/>
          <w:color w:val="000000"/>
          <w:kern w:val="0"/>
          <w:lang w:eastAsia="it-IT"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widowControl/>
        <w:suppressAutoHyphens w:val="0"/>
        <w:autoSpaceDN/>
        <w:spacing w:before="100" w:beforeAutospacing="1" w:after="100" w:afterAutospacing="1"/>
        <w:jc w:val="both"/>
        <w:textAlignment w:val="auto"/>
        <w:rPr>
          <w:rFonts w:eastAsia="Times New Roman" w:cs="Times New Roman"/>
          <w:b/>
          <w:color w:val="000000"/>
          <w:kern w:val="0"/>
          <w:lang w:eastAsia="it-IT" w:bidi="ar-SA"/>
        </w:rPr>
      </w:pPr>
      <w:r w:rsidRPr="00104A93">
        <w:rPr>
          <w:rFonts w:eastAsia="Times New Roman" w:cs="Times New Roman"/>
          <w:b/>
          <w:color w:val="000000"/>
          <w:kern w:val="0"/>
          <w:lang w:eastAsia="it-IT" w:bidi="ar-SA"/>
        </w:rPr>
        <w:t>NON vi è quindi relazione tra le due variabili (a livello di fiducia 0,05)</w:t>
      </w: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xml:space="preserve">        </w:t>
      </w: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textAlignment w:val="auto"/>
        <w:rPr>
          <w:rFonts w:eastAsia="Times New Roman" w:cs="Times New Roman"/>
          <w:kern w:val="0"/>
          <w:lang w:eastAsia="it-IT" w:bidi="ar-SA"/>
        </w:rPr>
      </w:pP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56"/>
        <w:gridCol w:w="1907"/>
        <w:gridCol w:w="180"/>
        <w:gridCol w:w="58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t>Tabella a doppia entrata:</w:t>
            </w:r>
            <w:r w:rsidRPr="00104A93">
              <w:rPr>
                <w:rFonts w:eastAsia="Times New Roman" w:cs="Times New Roman"/>
                <w:bCs/>
                <w:kern w:val="0"/>
                <w:u w:val="single"/>
                <w:lang w:eastAsia="it-IT" w:bidi="ar-SA"/>
              </w:rPr>
              <w:br/>
              <w:t>V1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510"/>
              <w:gridCol w:w="109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V13-&gt;</w:t>
                  </w:r>
                  <w:r w:rsidRPr="00104A93">
                    <w:rPr>
                      <w:rFonts w:eastAsia="Times New Roman" w:cs="Times New Roman"/>
                      <w:kern w:val="0"/>
                      <w:lang w:eastAsia="it-IT" w:bidi="ar-SA"/>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r w:rsidRPr="00104A93">
                    <w:rPr>
                      <w:rFonts w:eastAsia="Times New Roman" w:cs="Times New Roman"/>
                      <w:kern w:val="0"/>
                      <w:lang w:eastAsia="it-IT" w:bidi="ar-SA"/>
                    </w:rPr>
                    <w:br/>
                  </w:r>
                  <w:r w:rsidRPr="00104A93">
                    <w:rPr>
                      <w:rFonts w:eastAsia="Times New Roman" w:cs="Times New Roman"/>
                      <w:i/>
                      <w:iCs/>
                      <w:kern w:val="0"/>
                      <w:lang w:eastAsia="it-IT" w:bidi="ar-SA"/>
                    </w:rPr>
                    <w:t>1.8</w:t>
                  </w:r>
                  <w:r w:rsidRPr="00104A93">
                    <w:rPr>
                      <w:rFonts w:eastAsia="Times New Roman" w:cs="Times New Roman"/>
                      <w:kern w:val="0"/>
                      <w:lang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r w:rsidRPr="00104A93">
                    <w:rPr>
                      <w:rFonts w:eastAsia="Times New Roman" w:cs="Times New Roman"/>
                      <w:kern w:val="0"/>
                      <w:lang w:eastAsia="it-IT" w:bidi="ar-SA"/>
                    </w:rPr>
                    <w:br/>
                  </w:r>
                  <w:r w:rsidRPr="00104A93">
                    <w:rPr>
                      <w:rFonts w:eastAsia="Times New Roman" w:cs="Times New Roman"/>
                      <w:i/>
                      <w:iCs/>
                      <w:kern w:val="0"/>
                      <w:lang w:eastAsia="it-IT" w:bidi="ar-SA"/>
                    </w:rPr>
                    <w:t>10.2</w:t>
                  </w:r>
                  <w:r w:rsidRPr="00104A93">
                    <w:rPr>
                      <w:rFonts w:eastAsia="Times New Roman" w:cs="Times New Roman"/>
                      <w:kern w:val="0"/>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4.2</w:t>
                  </w:r>
                  <w:r w:rsidRPr="00104A93">
                    <w:rPr>
                      <w:rFonts w:eastAsia="Times New Roman" w:cs="Times New Roman"/>
                      <w:kern w:val="0"/>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26</w:t>
                  </w:r>
                  <w:r w:rsidRPr="00104A93">
                    <w:rPr>
                      <w:rFonts w:eastAsia="Times New Roman" w:cs="Times New Roman"/>
                      <w:kern w:val="0"/>
                      <w:lang w:eastAsia="it-IT" w:bidi="ar-SA"/>
                    </w:rPr>
                    <w:br/>
                  </w:r>
                  <w:r w:rsidRPr="00104A93">
                    <w:rPr>
                      <w:rFonts w:eastAsia="Times New Roman" w:cs="Times New Roman"/>
                      <w:i/>
                      <w:iCs/>
                      <w:kern w:val="0"/>
                      <w:lang w:eastAsia="it-IT" w:bidi="ar-SA"/>
                    </w:rPr>
                    <w:t>23.8</w:t>
                  </w:r>
                  <w:r w:rsidRPr="00104A93">
                    <w:rPr>
                      <w:rFonts w:eastAsia="Times New Roman" w:cs="Times New Roman"/>
                      <w:kern w:val="0"/>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xml:space="preserve">X quadro = 4.52. Significatività = </w:t>
            </w:r>
            <w:r w:rsidRPr="00104A93">
              <w:rPr>
                <w:rFonts w:eastAsia="Times New Roman" w:cs="Times New Roman"/>
                <w:b/>
                <w:bCs/>
                <w:kern w:val="0"/>
                <w:lang w:eastAsia="it-IT" w:bidi="ar-SA"/>
              </w:rPr>
              <w:t>0.034</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0.34</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xml:space="preserve">Probabilità esatta (dal test di Fisher) = </w:t>
            </w:r>
            <w:r w:rsidRPr="00104A93">
              <w:rPr>
                <w:rFonts w:eastAsia="Times New Roman" w:cs="Times New Roman"/>
                <w:b/>
                <w:bCs/>
                <w:kern w:val="0"/>
                <w:lang w:eastAsia="it-IT" w:bidi="ar-SA"/>
              </w:rPr>
              <w:t>0.049</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16"/>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16"/>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16"/>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cella, ossia lo scarto tra frequenza osservata e attesa rapportato alla radice quadrata della frequenza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7"/>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33%</w:t>
                        </w:r>
                      </w:p>
                    </w:tc>
                  </w:tr>
                  <w:tr w:rsidR="005667C1" w:rsidRPr="00104A93" w:rsidTr="005667C1">
                    <w:trPr>
                      <w:trHeight w:val="49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67%</w:t>
                        </w:r>
                      </w:p>
                    </w:tc>
                  </w:tr>
                  <w:tr w:rsidR="005667C1" w:rsidRPr="00104A93" w:rsidTr="005667C1">
                    <w:trPr>
                      <w:trHeight w:val="100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w:t>
                        </w:r>
                      </w:p>
                    </w:tc>
                  </w:tr>
                  <w:tr w:rsidR="005667C1" w:rsidRPr="00104A93" w:rsidTr="005667C1">
                    <w:trPr>
                      <w:trHeight w:val="10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93%</w:t>
                        </w:r>
                      </w:p>
                    </w:tc>
                  </w:tr>
                  <w:tr w:rsidR="005667C1" w:rsidRPr="00104A93" w:rsidTr="005667C1">
                    <w:trPr>
                      <w:trHeight w:val="139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26</w:t>
                  </w:r>
                </w:p>
              </w:tc>
            </w:tr>
            <w:tr w:rsidR="005667C1" w:rsidRPr="00104A93" w:rsidTr="005667C1">
              <w:trPr>
                <w:tblCellSpacing w:w="15" w:type="dxa"/>
                <w:jc w:val="right"/>
              </w:trPr>
              <w:tc>
                <w:tcPr>
                  <w:tcW w:w="0" w:type="auto"/>
                  <w:gridSpan w:val="2"/>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2"/>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24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2"/>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2"/>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15" w:type="dxa"/>
                <w:jc w:val="right"/>
              </w:trPr>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3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51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widowControl/>
        <w:suppressAutoHyphens w:val="0"/>
        <w:autoSpaceDN/>
        <w:spacing w:before="100" w:beforeAutospacing="1" w:after="100" w:afterAutospacing="1"/>
        <w:jc w:val="both"/>
        <w:textAlignment w:val="auto"/>
        <w:rPr>
          <w:rFonts w:eastAsia="Times New Roman" w:cs="Times New Roman"/>
          <w:color w:val="000000"/>
          <w:kern w:val="0"/>
          <w:lang w:eastAsia="it-IT" w:bidi="ar-SA"/>
        </w:rPr>
      </w:pPr>
      <w:r w:rsidRPr="00104A93">
        <w:rPr>
          <w:rFonts w:eastAsia="Times New Roman" w:cs="Times New Roman"/>
          <w:color w:val="000000"/>
          <w:kern w:val="0"/>
          <w:lang w:eastAsia="it-IT" w:bidi="ar-SA"/>
        </w:rPr>
        <w:t>La probabilità che X quadro sia diverso da zero per effetto del caso è di 0.03. Il valore è calcolato sulla distribuzione di probabilità Chi quadro con 1 grado/i di libertà, in corrispondenza dell'ascissa 4.52 (area a destra di tale punto). </w:t>
      </w:r>
      <w:r w:rsidRPr="00104A93">
        <w:rPr>
          <w:rFonts w:eastAsia="Times New Roman" w:cs="Times New Roman"/>
          <w:color w:val="000000"/>
          <w:kern w:val="0"/>
          <w:lang w:eastAsia="it-IT"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widowControl/>
        <w:suppressAutoHyphens w:val="0"/>
        <w:autoSpaceDN/>
        <w:spacing w:before="100" w:beforeAutospacing="1" w:after="100" w:afterAutospacing="1"/>
        <w:jc w:val="both"/>
        <w:textAlignment w:val="auto"/>
        <w:rPr>
          <w:rFonts w:eastAsia="Times New Roman" w:cs="Times New Roman"/>
          <w:color w:val="000000"/>
          <w:kern w:val="0"/>
          <w:lang w:eastAsia="it-IT" w:bidi="ar-SA"/>
        </w:rPr>
      </w:pPr>
      <w:r w:rsidRPr="00104A93">
        <w:rPr>
          <w:rFonts w:eastAsia="Times New Roman" w:cs="Times New Roman"/>
          <w:b/>
          <w:bCs/>
          <w:color w:val="000000"/>
          <w:kern w:val="0"/>
          <w:lang w:eastAsia="it-IT" w:bidi="ar-SA"/>
        </w:rPr>
        <w:t>Vi è quindi relazione tra le due variabili (a livello di fiducia 0,05)</w:t>
      </w: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5667C1" w:rsidP="005667C1">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w:t>
      </w: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9C3BE4">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xml:space="preserve">  </w:t>
      </w: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53"/>
        <w:gridCol w:w="2910"/>
        <w:gridCol w:w="180"/>
        <w:gridCol w:w="58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Tabella a doppia entrata:</w:t>
            </w:r>
            <w:r w:rsidRPr="00104A93">
              <w:rPr>
                <w:rFonts w:eastAsia="Times New Roman" w:cs="Times New Roman"/>
                <w:bCs/>
                <w:kern w:val="0"/>
                <w:u w:val="single"/>
                <w:lang w:eastAsia="it-IT" w:bidi="ar-SA"/>
              </w:rPr>
              <w:br/>
              <w:t>V1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510"/>
              <w:gridCol w:w="510"/>
              <w:gridCol w:w="109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V14-&gt;</w:t>
                  </w:r>
                  <w:r w:rsidRPr="00104A93">
                    <w:rPr>
                      <w:rFonts w:eastAsia="Times New Roman" w:cs="Times New Roman"/>
                      <w:kern w:val="0"/>
                      <w:lang w:eastAsia="it-IT" w:bidi="ar-SA"/>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r w:rsidRPr="00104A93">
                    <w:rPr>
                      <w:rFonts w:eastAsia="Times New Roman" w:cs="Times New Roman"/>
                      <w:kern w:val="0"/>
                      <w:lang w:eastAsia="it-IT" w:bidi="ar-SA"/>
                    </w:rPr>
                    <w:br/>
                  </w:r>
                  <w:r w:rsidRPr="00104A93">
                    <w:rPr>
                      <w:rFonts w:eastAsia="Times New Roman" w:cs="Times New Roman"/>
                      <w:i/>
                      <w:iCs/>
                      <w:kern w:val="0"/>
                      <w:lang w:eastAsia="it-IT" w:bidi="ar-SA"/>
                    </w:rPr>
                    <w:t>1.8</w:t>
                  </w:r>
                  <w:r w:rsidRPr="00104A93">
                    <w:rPr>
                      <w:rFonts w:eastAsia="Times New Roman" w:cs="Times New Roman"/>
                      <w:kern w:val="0"/>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r w:rsidRPr="00104A93">
                    <w:rPr>
                      <w:rFonts w:eastAsia="Times New Roman" w:cs="Times New Roman"/>
                      <w:kern w:val="0"/>
                      <w:lang w:eastAsia="it-IT" w:bidi="ar-SA"/>
                    </w:rPr>
                    <w:br/>
                  </w:r>
                  <w:r w:rsidRPr="00104A93">
                    <w:rPr>
                      <w:rFonts w:eastAsia="Times New Roman" w:cs="Times New Roman"/>
                      <w:i/>
                      <w:iCs/>
                      <w:kern w:val="0"/>
                      <w:lang w:eastAsia="it-IT" w:bidi="ar-SA"/>
                    </w:rPr>
                    <w:t>4.8</w:t>
                  </w:r>
                  <w:r w:rsidRPr="00104A93">
                    <w:rPr>
                      <w:rFonts w:eastAsia="Times New Roman" w:cs="Times New Roman"/>
                      <w:kern w:val="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r w:rsidRPr="00104A93">
                    <w:rPr>
                      <w:rFonts w:eastAsia="Times New Roman" w:cs="Times New Roman"/>
                      <w:kern w:val="0"/>
                      <w:lang w:eastAsia="it-IT" w:bidi="ar-SA"/>
                    </w:rPr>
                    <w:br/>
                  </w:r>
                  <w:r w:rsidRPr="00104A93">
                    <w:rPr>
                      <w:rFonts w:eastAsia="Times New Roman" w:cs="Times New Roman"/>
                      <w:i/>
                      <w:iCs/>
                      <w:kern w:val="0"/>
                      <w:lang w:eastAsia="it-IT" w:bidi="ar-SA"/>
                    </w:rPr>
                    <w:t>5.4</w:t>
                  </w:r>
                  <w:r w:rsidRPr="00104A93">
                    <w:rPr>
                      <w:rFonts w:eastAsia="Times New Roman" w:cs="Times New Roman"/>
                      <w:kern w:val="0"/>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r w:rsidRPr="00104A93">
                    <w:rPr>
                      <w:rFonts w:eastAsia="Times New Roman" w:cs="Times New Roman"/>
                      <w:kern w:val="0"/>
                      <w:lang w:eastAsia="it-IT" w:bidi="ar-SA"/>
                    </w:rPr>
                    <w:br/>
                  </w:r>
                  <w:r w:rsidRPr="00104A93">
                    <w:rPr>
                      <w:rFonts w:eastAsia="Times New Roman" w:cs="Times New Roman"/>
                      <w:i/>
                      <w:iCs/>
                      <w:kern w:val="0"/>
                      <w:lang w:eastAsia="it-IT" w:bidi="ar-SA"/>
                    </w:rPr>
                    <w:t>4.2</w:t>
                  </w:r>
                  <w:r w:rsidRPr="00104A93">
                    <w:rPr>
                      <w:rFonts w:eastAsia="Times New Roman" w:cs="Times New Roman"/>
                      <w:kern w:val="0"/>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w:t>
                  </w:r>
                  <w:r w:rsidRPr="00104A93">
                    <w:rPr>
                      <w:rFonts w:eastAsia="Times New Roman" w:cs="Times New Roman"/>
                      <w:kern w:val="0"/>
                      <w:lang w:eastAsia="it-IT" w:bidi="ar-SA"/>
                    </w:rPr>
                    <w:br/>
                  </w:r>
                  <w:r w:rsidRPr="00104A93">
                    <w:rPr>
                      <w:rFonts w:eastAsia="Times New Roman" w:cs="Times New Roman"/>
                      <w:i/>
                      <w:iCs/>
                      <w:kern w:val="0"/>
                      <w:lang w:eastAsia="it-IT" w:bidi="ar-SA"/>
                    </w:rPr>
                    <w:t>11.2</w:t>
                  </w:r>
                  <w:r w:rsidRPr="00104A93">
                    <w:rPr>
                      <w:rFonts w:eastAsia="Times New Roman" w:cs="Times New Roman"/>
                      <w:kern w:val="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14</w:t>
                  </w:r>
                  <w:r w:rsidRPr="00104A93">
                    <w:rPr>
                      <w:rFonts w:eastAsia="Times New Roman" w:cs="Times New Roman"/>
                      <w:kern w:val="0"/>
                      <w:lang w:eastAsia="it-IT" w:bidi="ar-SA"/>
                    </w:rPr>
                    <w:br/>
                  </w:r>
                  <w:r w:rsidRPr="00104A93">
                    <w:rPr>
                      <w:rFonts w:eastAsia="Times New Roman" w:cs="Times New Roman"/>
                      <w:i/>
                      <w:iCs/>
                      <w:kern w:val="0"/>
                      <w:lang w:eastAsia="it-IT" w:bidi="ar-SA"/>
                    </w:rPr>
                    <w:t>12.6</w:t>
                  </w:r>
                  <w:r w:rsidRPr="00104A93">
                    <w:rPr>
                      <w:rFonts w:eastAsia="Times New Roman" w:cs="Times New Roman"/>
                      <w:kern w:val="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X quadro = 1.67. Significatività = 0.433</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0.2</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17"/>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17"/>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17"/>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cella, ossia lo scarto tra frequenza osservata e attesa rapportato alla radice quadrata della frequenza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25%</w:t>
                        </w:r>
                      </w:p>
                    </w:tc>
                  </w:tr>
                  <w:tr w:rsidR="005667C1" w:rsidRPr="00104A93" w:rsidTr="005667C1">
                    <w:trPr>
                      <w:trHeight w:val="37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42%</w:t>
                        </w:r>
                      </w:p>
                    </w:tc>
                  </w:tr>
                  <w:tr w:rsidR="005667C1" w:rsidRPr="00104A93" w:rsidTr="005667C1">
                    <w:trPr>
                      <w:trHeight w:val="630"/>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33%</w:t>
                        </w:r>
                      </w:p>
                    </w:tc>
                  </w:tr>
                  <w:tr w:rsidR="005667C1" w:rsidRPr="00104A93" w:rsidTr="005667C1">
                    <w:trPr>
                      <w:trHeight w:val="49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c>
                  </w:tr>
                  <w:tr w:rsidR="005667C1" w:rsidRPr="00104A93" w:rsidTr="005667C1">
                    <w:trPr>
                      <w:trHeight w:val="16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39%</w:t>
                        </w:r>
                      </w:p>
                    </w:tc>
                  </w:tr>
                  <w:tr w:rsidR="005667C1" w:rsidRPr="00104A93" w:rsidTr="005667C1">
                    <w:trPr>
                      <w:trHeight w:val="58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14</w:t>
                  </w: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9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30"/>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15" w:type="dxa"/>
                <w:jc w:val="right"/>
              </w:trPr>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9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95"/>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9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-0.1</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a</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40404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La probabilità che X quadro sia diverso da zero per effetto del caso è di 0.43. Il valore è calcolato sulla distribuzione di probabilità Chi quadro con 2 grado/i di libertà, in corrispondenza dell'ascissa 1.67 (area a destra di tale punto). </w:t>
      </w:r>
      <w:r w:rsidRPr="00104A93">
        <w:rPr>
          <w:rFonts w:eastAsia="Times New Roman" w:cs="Times New Roman"/>
          <w:kern w:val="0"/>
          <w:lang w:eastAsia="it-IT"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widowControl/>
        <w:suppressAutoHyphens w:val="0"/>
        <w:autoSpaceDN/>
        <w:spacing w:after="240"/>
        <w:textAlignment w:val="auto"/>
        <w:rPr>
          <w:rFonts w:eastAsia="Times New Roman" w:cs="Times New Roman"/>
          <w:b/>
          <w:kern w:val="0"/>
          <w:lang w:eastAsia="it-IT" w:bidi="ar-SA"/>
        </w:rPr>
      </w:pPr>
      <w:r w:rsidRPr="00104A93">
        <w:rPr>
          <w:rFonts w:eastAsia="Times New Roman" w:cs="Times New Roman"/>
          <w:b/>
          <w:kern w:val="0"/>
          <w:lang w:eastAsia="it-IT" w:bidi="ar-SA"/>
        </w:rPr>
        <w:t>NON vi è quindi relazione tra le due variabili (a livello di fiducia 0,05)</w:t>
      </w: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w:t>
      </w: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17"/>
        <w:gridCol w:w="2846"/>
        <w:gridCol w:w="180"/>
        <w:gridCol w:w="58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Tabella a doppia entrata:</w:t>
            </w:r>
            <w:r w:rsidRPr="00104A93">
              <w:rPr>
                <w:rFonts w:eastAsia="Times New Roman" w:cs="Times New Roman"/>
                <w:bCs/>
                <w:kern w:val="0"/>
                <w:u w:val="single"/>
                <w:lang w:eastAsia="it-IT" w:bidi="ar-SA"/>
              </w:rPr>
              <w:br/>
              <w:t>V1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510"/>
              <w:gridCol w:w="390"/>
              <w:gridCol w:w="109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V15-&gt;</w:t>
                  </w:r>
                  <w:r w:rsidRPr="00104A93">
                    <w:rPr>
                      <w:rFonts w:eastAsia="Times New Roman" w:cs="Times New Roman"/>
                      <w:kern w:val="0"/>
                      <w:lang w:eastAsia="it-IT" w:bidi="ar-SA"/>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1.2</w:t>
                  </w:r>
                  <w:r w:rsidRPr="00104A93">
                    <w:rPr>
                      <w:rFonts w:eastAsia="Times New Roman" w:cs="Times New Roman"/>
                      <w:kern w:val="0"/>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r w:rsidRPr="00104A93">
                    <w:rPr>
                      <w:rFonts w:eastAsia="Times New Roman" w:cs="Times New Roman"/>
                      <w:kern w:val="0"/>
                      <w:lang w:eastAsia="it-IT" w:bidi="ar-SA"/>
                    </w:rPr>
                    <w:br/>
                  </w:r>
                  <w:r w:rsidRPr="00104A93">
                    <w:rPr>
                      <w:rFonts w:eastAsia="Times New Roman" w:cs="Times New Roman"/>
                      <w:i/>
                      <w:iCs/>
                      <w:kern w:val="0"/>
                      <w:lang w:eastAsia="it-IT" w:bidi="ar-SA"/>
                    </w:rPr>
                    <w:t>6.9</w:t>
                  </w:r>
                  <w:r w:rsidRPr="00104A93">
                    <w:rPr>
                      <w:rFonts w:eastAsia="Times New Roman" w:cs="Times New Roman"/>
                      <w:kern w:val="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r w:rsidRPr="00104A93">
                    <w:rPr>
                      <w:rFonts w:eastAsia="Times New Roman" w:cs="Times New Roman"/>
                      <w:kern w:val="0"/>
                      <w:lang w:eastAsia="it-IT" w:bidi="ar-SA"/>
                    </w:rPr>
                    <w:br/>
                  </w:r>
                  <w:r w:rsidRPr="00104A93">
                    <w:rPr>
                      <w:rFonts w:eastAsia="Times New Roman" w:cs="Times New Roman"/>
                      <w:i/>
                      <w:iCs/>
                      <w:kern w:val="0"/>
                      <w:lang w:eastAsia="it-IT" w:bidi="ar-SA"/>
                    </w:rPr>
                    <w:t>3.9</w:t>
                  </w:r>
                  <w:r w:rsidRPr="00104A93">
                    <w:rPr>
                      <w:rFonts w:eastAsia="Times New Roman" w:cs="Times New Roman"/>
                      <w:kern w:val="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2.8</w:t>
                  </w:r>
                  <w:r w:rsidRPr="00104A93">
                    <w:rPr>
                      <w:rFonts w:eastAsia="Times New Roman" w:cs="Times New Roman"/>
                      <w:kern w:val="0"/>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17</w:t>
                  </w:r>
                  <w:r w:rsidRPr="00104A93">
                    <w:rPr>
                      <w:rFonts w:eastAsia="Times New Roman" w:cs="Times New Roman"/>
                      <w:kern w:val="0"/>
                      <w:lang w:eastAsia="it-IT" w:bidi="ar-SA"/>
                    </w:rPr>
                    <w:br/>
                  </w:r>
                  <w:r w:rsidRPr="00104A93">
                    <w:rPr>
                      <w:rFonts w:eastAsia="Times New Roman" w:cs="Times New Roman"/>
                      <w:i/>
                      <w:iCs/>
                      <w:kern w:val="0"/>
                      <w:lang w:eastAsia="it-IT" w:bidi="ar-SA"/>
                    </w:rPr>
                    <w:t>16.1</w:t>
                  </w:r>
                  <w:r w:rsidRPr="00104A93">
                    <w:rPr>
                      <w:rFonts w:eastAsia="Times New Roman" w:cs="Times New Roman"/>
                      <w:kern w:val="0"/>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9</w:t>
                  </w:r>
                  <w:r w:rsidRPr="00104A93">
                    <w:rPr>
                      <w:rFonts w:eastAsia="Times New Roman" w:cs="Times New Roman"/>
                      <w:kern w:val="0"/>
                      <w:lang w:eastAsia="it-IT" w:bidi="ar-SA"/>
                    </w:rPr>
                    <w:br/>
                  </w:r>
                  <w:r w:rsidRPr="00104A93">
                    <w:rPr>
                      <w:rFonts w:eastAsia="Times New Roman" w:cs="Times New Roman"/>
                      <w:i/>
                      <w:iCs/>
                      <w:kern w:val="0"/>
                      <w:lang w:eastAsia="it-IT" w:bidi="ar-SA"/>
                    </w:rPr>
                    <w:t>9.1</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X quadro = 0.93. Significatività = 0.627</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0.15</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18"/>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18"/>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18"/>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cella, ossia lo scarto tra frequenza osservata e attesa rapportato alla radice qu</w:t>
            </w:r>
            <w:r w:rsidRPr="00104A93">
              <w:rPr>
                <w:rFonts w:eastAsia="Times New Roman" w:cs="Times New Roman"/>
                <w:kern w:val="0"/>
                <w:lang w:eastAsia="it-IT" w:bidi="ar-SA"/>
              </w:rPr>
              <w:t>a</w:t>
            </w:r>
            <w:r w:rsidRPr="00104A93">
              <w:rPr>
                <w:rFonts w:eastAsia="Times New Roman" w:cs="Times New Roman"/>
                <w:kern w:val="0"/>
                <w:lang w:eastAsia="it-IT" w:bidi="ar-SA"/>
              </w:rPr>
              <w:t>drata della frequenza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06"/>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17%</w:t>
                        </w:r>
                      </w:p>
                    </w:tc>
                  </w:tr>
                  <w:tr w:rsidR="005667C1" w:rsidRPr="00104A93" w:rsidTr="005667C1">
                    <w:trPr>
                      <w:trHeight w:val="25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33%</w:t>
                        </w:r>
                      </w:p>
                    </w:tc>
                  </w:tr>
                  <w:tr w:rsidR="005667C1" w:rsidRPr="00104A93" w:rsidTr="005667C1">
                    <w:trPr>
                      <w:trHeight w:val="49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w:t>
                        </w:r>
                      </w:p>
                    </w:tc>
                  </w:tr>
                  <w:tr w:rsidR="005667C1" w:rsidRPr="00104A93" w:rsidTr="005667C1">
                    <w:trPr>
                      <w:trHeight w:val="10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61%</w:t>
                        </w:r>
                      </w:p>
                    </w:tc>
                  </w:tr>
                  <w:tr w:rsidR="005667C1" w:rsidRPr="00104A93" w:rsidTr="005667C1">
                    <w:trPr>
                      <w:trHeight w:val="91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32%</w:t>
                        </w:r>
                      </w:p>
                    </w:tc>
                  </w:tr>
                  <w:tr w:rsidR="005667C1" w:rsidRPr="00104A93" w:rsidTr="005667C1">
                    <w:trPr>
                      <w:trHeight w:val="480"/>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17</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9</w:t>
                  </w: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10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21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15" w:type="dxa"/>
                <w:jc w:val="right"/>
              </w:trPr>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15"/>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-0.3</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54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-0.5</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a</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40404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La probabilità che X quadro sia diverso da zero per effetto del caso è di 0.63. Il valore è calcolato sulla distribuzione di probabilità Chi quadro con 2 grado/i di libertà, in corrispondenza dell'ascissa 0.93 (area a destra di tale punto). </w:t>
      </w:r>
      <w:r w:rsidRPr="00104A93">
        <w:rPr>
          <w:rFonts w:eastAsia="Times New Roman" w:cs="Times New Roman"/>
          <w:kern w:val="0"/>
          <w:lang w:eastAsia="it-IT"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widowControl/>
        <w:suppressAutoHyphens w:val="0"/>
        <w:autoSpaceDN/>
        <w:spacing w:after="240"/>
        <w:textAlignment w:val="auto"/>
        <w:rPr>
          <w:rFonts w:eastAsia="Times New Roman" w:cs="Times New Roman"/>
          <w:b/>
          <w:kern w:val="0"/>
          <w:lang w:eastAsia="it-IT" w:bidi="ar-SA"/>
        </w:rPr>
      </w:pPr>
      <w:r w:rsidRPr="00104A93">
        <w:rPr>
          <w:rFonts w:eastAsia="Times New Roman" w:cs="Times New Roman"/>
          <w:b/>
          <w:kern w:val="0"/>
          <w:lang w:eastAsia="it-IT" w:bidi="ar-SA"/>
        </w:rPr>
        <w:t>NON vi è quindi relazione tra le due variabili (a livello di fiducia 0,05)</w:t>
      </w: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53"/>
        <w:gridCol w:w="2910"/>
        <w:gridCol w:w="180"/>
        <w:gridCol w:w="58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Tabella a doppia entrata:</w:t>
            </w:r>
            <w:r w:rsidRPr="00104A93">
              <w:rPr>
                <w:rFonts w:eastAsia="Times New Roman" w:cs="Times New Roman"/>
                <w:bCs/>
                <w:kern w:val="0"/>
                <w:u w:val="single"/>
                <w:lang w:eastAsia="it-IT" w:bidi="ar-SA"/>
              </w:rPr>
              <w:br/>
              <w:t>V1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470"/>
              <w:gridCol w:w="470"/>
              <w:gridCol w:w="109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V16-&gt;</w:t>
                  </w:r>
                  <w:r w:rsidRPr="00104A93">
                    <w:rPr>
                      <w:rFonts w:eastAsia="Times New Roman" w:cs="Times New Roman"/>
                      <w:kern w:val="0"/>
                      <w:lang w:eastAsia="it-IT" w:bidi="ar-SA"/>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r w:rsidRPr="00104A93">
                    <w:rPr>
                      <w:rFonts w:eastAsia="Times New Roman" w:cs="Times New Roman"/>
                      <w:kern w:val="0"/>
                      <w:lang w:eastAsia="it-IT" w:bidi="ar-SA"/>
                    </w:rPr>
                    <w:br/>
                  </w:r>
                  <w:r w:rsidRPr="00104A93">
                    <w:rPr>
                      <w:rFonts w:eastAsia="Times New Roman" w:cs="Times New Roman"/>
                      <w:i/>
                      <w:iCs/>
                      <w:kern w:val="0"/>
                      <w:lang w:eastAsia="it-IT" w:bidi="ar-SA"/>
                    </w:rPr>
                    <w:t>6</w:t>
                  </w:r>
                  <w:r w:rsidRPr="00104A93">
                    <w:rPr>
                      <w:rFonts w:eastAsia="Times New Roman" w:cs="Times New Roman"/>
                      <w:kern w:val="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3</w:t>
                  </w:r>
                  <w:r w:rsidRPr="00104A93">
                    <w:rPr>
                      <w:rFonts w:eastAsia="Times New Roman" w:cs="Times New Roman"/>
                      <w:kern w:val="0"/>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r w:rsidRPr="00104A93">
                    <w:rPr>
                      <w:rFonts w:eastAsia="Times New Roman" w:cs="Times New Roman"/>
                      <w:kern w:val="0"/>
                      <w:lang w:eastAsia="it-IT" w:bidi="ar-SA"/>
                    </w:rPr>
                    <w:br/>
                  </w:r>
                  <w:r w:rsidRPr="00104A93">
                    <w:rPr>
                      <w:rFonts w:eastAsia="Times New Roman" w:cs="Times New Roman"/>
                      <w:i/>
                      <w:iCs/>
                      <w:kern w:val="0"/>
                      <w:lang w:eastAsia="it-IT" w:bidi="ar-SA"/>
                    </w:rPr>
                    <w:t>3</w:t>
                  </w:r>
                  <w:r w:rsidRPr="00104A93">
                    <w:rPr>
                      <w:rFonts w:eastAsia="Times New Roman" w:cs="Times New Roman"/>
                      <w:kern w:val="0"/>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15</w:t>
                  </w:r>
                  <w:r w:rsidRPr="00104A93">
                    <w:rPr>
                      <w:rFonts w:eastAsia="Times New Roman" w:cs="Times New Roman"/>
                      <w:kern w:val="0"/>
                      <w:lang w:eastAsia="it-IT" w:bidi="ar-SA"/>
                    </w:rPr>
                    <w:br/>
                  </w:r>
                  <w:r w:rsidRPr="00104A93">
                    <w:rPr>
                      <w:rFonts w:eastAsia="Times New Roman" w:cs="Times New Roman"/>
                      <w:i/>
                      <w:iCs/>
                      <w:kern w:val="0"/>
                      <w:lang w:eastAsia="it-IT" w:bidi="ar-SA"/>
                    </w:rPr>
                    <w:t>14</w:t>
                  </w:r>
                  <w:r w:rsidRPr="00104A93">
                    <w:rPr>
                      <w:rFonts w:eastAsia="Times New Roman" w:cs="Times New Roman"/>
                      <w:kern w:val="0"/>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8</w:t>
                  </w:r>
                  <w:r w:rsidRPr="00104A93">
                    <w:rPr>
                      <w:rFonts w:eastAsia="Times New Roman" w:cs="Times New Roman"/>
                      <w:kern w:val="0"/>
                      <w:lang w:eastAsia="it-IT" w:bidi="ar-SA"/>
                    </w:rPr>
                    <w:br/>
                  </w:r>
                  <w:r w:rsidRPr="00104A93">
                    <w:rPr>
                      <w:rFonts w:eastAsia="Times New Roman" w:cs="Times New Roman"/>
                      <w:i/>
                      <w:iCs/>
                      <w:kern w:val="0"/>
                      <w:lang w:eastAsia="it-IT" w:bidi="ar-SA"/>
                    </w:rPr>
                    <w:t>7</w:t>
                  </w:r>
                  <w:r w:rsidRPr="00104A93">
                    <w:rPr>
                      <w:rFonts w:eastAsia="Times New Roman" w:cs="Times New Roman"/>
                      <w:kern w:val="0"/>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5</w:t>
                  </w:r>
                  <w:r w:rsidRPr="00104A93">
                    <w:rPr>
                      <w:rFonts w:eastAsia="Times New Roman" w:cs="Times New Roman"/>
                      <w:kern w:val="0"/>
                      <w:lang w:eastAsia="it-IT" w:bidi="ar-SA"/>
                    </w:rPr>
                    <w:br/>
                  </w:r>
                  <w:r w:rsidRPr="00104A93">
                    <w:rPr>
                      <w:rFonts w:eastAsia="Times New Roman" w:cs="Times New Roman"/>
                      <w:i/>
                      <w:iCs/>
                      <w:kern w:val="0"/>
                      <w:lang w:eastAsia="it-IT" w:bidi="ar-SA"/>
                    </w:rPr>
                    <w:t>7</w:t>
                  </w:r>
                  <w:r w:rsidRPr="00104A93">
                    <w:rPr>
                      <w:rFonts w:eastAsia="Times New Roman" w:cs="Times New Roman"/>
                      <w:kern w:val="0"/>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28</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X quadro = 2.62. Significatività = 0.27</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0.26</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19"/>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19"/>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19"/>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cella, ossia lo scarto tra frequenza osservata e attesa rapportato alla radice quadrata della frequenza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42%</w:t>
                        </w:r>
                      </w:p>
                    </w:tc>
                  </w:tr>
                  <w:tr w:rsidR="005667C1" w:rsidRPr="00104A93" w:rsidTr="005667C1">
                    <w:trPr>
                      <w:trHeight w:val="63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17%</w:t>
                        </w:r>
                      </w:p>
                    </w:tc>
                  </w:tr>
                  <w:tr w:rsidR="005667C1" w:rsidRPr="00104A93" w:rsidTr="005667C1">
                    <w:trPr>
                      <w:trHeight w:val="25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42%</w:t>
                        </w:r>
                      </w:p>
                    </w:tc>
                  </w:tr>
                  <w:tr w:rsidR="005667C1" w:rsidRPr="00104A93" w:rsidTr="005667C1">
                    <w:trPr>
                      <w:trHeight w:val="630"/>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54%</w:t>
                        </w:r>
                      </w:p>
                    </w:tc>
                  </w:tr>
                  <w:tr w:rsidR="005667C1" w:rsidRPr="00104A93" w:rsidTr="005667C1">
                    <w:trPr>
                      <w:trHeight w:val="81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29%</w:t>
                        </w:r>
                      </w:p>
                    </w:tc>
                  </w:tr>
                  <w:tr w:rsidR="005667C1" w:rsidRPr="00104A93" w:rsidTr="005667C1">
                    <w:trPr>
                      <w:trHeight w:val="43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18%</w:t>
                        </w:r>
                      </w:p>
                    </w:tc>
                  </w:tr>
                  <w:tr w:rsidR="005667C1" w:rsidRPr="00104A93" w:rsidTr="005667C1">
                    <w:trPr>
                      <w:trHeight w:val="270"/>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15</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8</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195"/>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255"/>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255"/>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75"/>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-0.6</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9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-0.8</w:t>
                  </w: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a</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40404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spacing w:after="240"/>
        <w:rPr>
          <w:rFonts w:cs="Times New Roman"/>
          <w:lang w:bidi="ar-SA"/>
        </w:rPr>
      </w:pPr>
      <w:r w:rsidRPr="00104A93">
        <w:rPr>
          <w:rFonts w:eastAsia="Times New Roman" w:cs="Times New Roman"/>
          <w:kern w:val="0"/>
          <w:lang w:eastAsia="it-IT" w:bidi="ar-SA"/>
        </w:rPr>
        <w:t>L</w:t>
      </w:r>
      <w:r w:rsidRPr="00104A93">
        <w:rPr>
          <w:rFonts w:cs="Times New Roman"/>
          <w:lang w:bidi="ar-SA"/>
        </w:rPr>
        <w:t>a probabilità che X quadro sia diverso da zero per effetto del caso è di 0.27. Il valore è calcolato sulla distribuzione di probabilità Chi quadro con 2 grado/i di libertà, in corrispondenza dell'ascissa 2.62 (area a destra di tale punto). </w:t>
      </w:r>
      <w:r w:rsidRPr="00104A93">
        <w:rPr>
          <w:rFonts w:cs="Times New Roman"/>
          <w:lang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widowControl/>
        <w:suppressAutoHyphens w:val="0"/>
        <w:autoSpaceDN/>
        <w:spacing w:after="240"/>
        <w:textAlignment w:val="auto"/>
        <w:rPr>
          <w:rFonts w:eastAsia="Times New Roman" w:cs="Times New Roman"/>
          <w:b/>
          <w:kern w:val="0"/>
          <w:lang w:eastAsia="it-IT" w:bidi="ar-SA"/>
        </w:rPr>
      </w:pPr>
      <w:r w:rsidRPr="00104A93">
        <w:rPr>
          <w:rFonts w:eastAsia="Times New Roman" w:cs="Times New Roman"/>
          <w:b/>
          <w:kern w:val="0"/>
          <w:lang w:eastAsia="it-IT" w:bidi="ar-SA"/>
        </w:rPr>
        <w:t>NON vi è quindi relazione tra le due variabili (a livello di fiducia 0,05)</w:t>
      </w: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5667C1" w:rsidP="005667C1">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w:t>
      </w: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xml:space="preserve">      </w:t>
      </w: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2"/>
        <w:gridCol w:w="4191"/>
        <w:gridCol w:w="180"/>
        <w:gridCol w:w="585"/>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Tabella a doppia entrata:</w:t>
            </w:r>
            <w:r w:rsidRPr="00104A93">
              <w:rPr>
                <w:rFonts w:eastAsia="Times New Roman" w:cs="Times New Roman"/>
                <w:bCs/>
                <w:kern w:val="0"/>
                <w:u w:val="single"/>
                <w:lang w:eastAsia="it-IT" w:bidi="ar-SA"/>
              </w:rPr>
              <w:br/>
              <w:t>V2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470"/>
              <w:gridCol w:w="470"/>
              <w:gridCol w:w="1092"/>
            </w:tblGrid>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V16-&gt;</w:t>
                  </w:r>
                  <w:r w:rsidRPr="00104A93">
                    <w:rPr>
                      <w:rFonts w:eastAsia="Times New Roman" w:cs="Times New Roman"/>
                      <w:kern w:val="0"/>
                      <w:lang w:eastAsia="it-IT" w:bidi="ar-SA"/>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12</w:t>
                  </w:r>
                  <w:r w:rsidRPr="00104A93">
                    <w:rPr>
                      <w:rFonts w:eastAsia="Times New Roman" w:cs="Times New Roman"/>
                      <w:kern w:val="0"/>
                      <w:lang w:eastAsia="it-IT" w:bidi="ar-SA"/>
                    </w:rPr>
                    <w:br/>
                  </w:r>
                  <w:r w:rsidRPr="00104A93">
                    <w:rPr>
                      <w:rFonts w:eastAsia="Times New Roman" w:cs="Times New Roman"/>
                      <w:i/>
                      <w:iCs/>
                      <w:kern w:val="0"/>
                      <w:lang w:eastAsia="it-IT" w:bidi="ar-SA"/>
                    </w:rPr>
                    <w:t>9.5</w:t>
                  </w:r>
                  <w:r w:rsidRPr="00104A93">
                    <w:rPr>
                      <w:rFonts w:eastAsia="Times New Roman" w:cs="Times New Roman"/>
                      <w:kern w:val="0"/>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r w:rsidRPr="00104A93">
                    <w:rPr>
                      <w:rFonts w:eastAsia="Times New Roman" w:cs="Times New Roman"/>
                      <w:kern w:val="0"/>
                      <w:lang w:eastAsia="it-IT" w:bidi="ar-SA"/>
                    </w:rPr>
                    <w:br/>
                  </w:r>
                  <w:r w:rsidRPr="00104A93">
                    <w:rPr>
                      <w:rFonts w:eastAsia="Times New Roman" w:cs="Times New Roman"/>
                      <w:i/>
                      <w:iCs/>
                      <w:kern w:val="0"/>
                      <w:lang w:eastAsia="it-IT" w:bidi="ar-SA"/>
                    </w:rPr>
                    <w:t>4.8</w:t>
                  </w:r>
                  <w:r w:rsidRPr="00104A93">
                    <w:rPr>
                      <w:rFonts w:eastAsia="Times New Roman" w:cs="Times New Roman"/>
                      <w:kern w:val="0"/>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w:t>
                  </w:r>
                  <w:r w:rsidRPr="00104A93">
                    <w:rPr>
                      <w:rFonts w:eastAsia="Times New Roman" w:cs="Times New Roman"/>
                      <w:kern w:val="0"/>
                      <w:lang w:eastAsia="it-IT" w:bidi="ar-SA"/>
                    </w:rPr>
                    <w:br/>
                  </w:r>
                  <w:r w:rsidRPr="00104A93">
                    <w:rPr>
                      <w:rFonts w:eastAsia="Times New Roman" w:cs="Times New Roman"/>
                      <w:i/>
                      <w:iCs/>
                      <w:kern w:val="0"/>
                      <w:lang w:eastAsia="it-IT" w:bidi="ar-SA"/>
                    </w:rPr>
                    <w:t>4.8</w:t>
                  </w:r>
                  <w:r w:rsidRPr="00104A93">
                    <w:rPr>
                      <w:rFonts w:eastAsia="Times New Roman" w:cs="Times New Roman"/>
                      <w:kern w:val="0"/>
                      <w:lang w:eastAsia="it-IT" w:bidi="ar-SA"/>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19</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2</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w:t>
                  </w:r>
                  <w:r w:rsidRPr="00104A93">
                    <w:rPr>
                      <w:rFonts w:eastAsia="Times New Roman" w:cs="Times New Roman"/>
                      <w:kern w:val="0"/>
                      <w:lang w:eastAsia="it-IT" w:bidi="ar-SA"/>
                    </w:rPr>
                    <w:br/>
                  </w:r>
                  <w:r w:rsidRPr="00104A93">
                    <w:rPr>
                      <w:rFonts w:eastAsia="Times New Roman" w:cs="Times New Roman"/>
                      <w:i/>
                      <w:iCs/>
                      <w:kern w:val="0"/>
                      <w:lang w:eastAsia="it-IT" w:bidi="ar-SA"/>
                    </w:rPr>
                    <w:t>1</w:t>
                  </w:r>
                  <w:r w:rsidRPr="00104A93">
                    <w:rPr>
                      <w:rFonts w:eastAsia="Times New Roman" w:cs="Times New Roman"/>
                      <w:kern w:val="0"/>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1</w:t>
                  </w:r>
                  <w:r w:rsidRPr="00104A93">
                    <w:rPr>
                      <w:rFonts w:eastAsia="Times New Roman" w:cs="Times New Roman"/>
                      <w:kern w:val="0"/>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r w:rsidRPr="00104A93">
                    <w:rPr>
                      <w:rFonts w:eastAsia="Times New Roman" w:cs="Times New Roman"/>
                      <w:kern w:val="0"/>
                      <w:lang w:eastAsia="it-IT" w:bidi="ar-SA"/>
                    </w:rPr>
                    <w:br/>
                  </w:r>
                  <w:r w:rsidRPr="00104A93">
                    <w:rPr>
                      <w:rFonts w:eastAsia="Times New Roman" w:cs="Times New Roman"/>
                      <w:i/>
                      <w:iCs/>
                      <w:kern w:val="0"/>
                      <w:lang w:eastAsia="it-IT" w:bidi="ar-SA"/>
                    </w:rPr>
                    <w:t>8.5</w:t>
                  </w:r>
                  <w:r w:rsidRPr="00104A93">
                    <w:rPr>
                      <w:rFonts w:eastAsia="Times New Roman" w:cs="Times New Roman"/>
                      <w:kern w:val="0"/>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r w:rsidRPr="00104A93">
                    <w:rPr>
                      <w:rFonts w:eastAsia="Times New Roman" w:cs="Times New Roman"/>
                      <w:kern w:val="0"/>
                      <w:lang w:eastAsia="it-IT" w:bidi="ar-SA"/>
                    </w:rPr>
                    <w:br/>
                  </w:r>
                  <w:r w:rsidRPr="00104A93">
                    <w:rPr>
                      <w:rFonts w:eastAsia="Times New Roman" w:cs="Times New Roman"/>
                      <w:i/>
                      <w:iCs/>
                      <w:kern w:val="0"/>
                      <w:lang w:eastAsia="it-IT" w:bidi="ar-SA"/>
                    </w:rPr>
                    <w:t>4.3</w:t>
                  </w:r>
                  <w:r w:rsidRPr="00104A93">
                    <w:rPr>
                      <w:rFonts w:eastAsia="Times New Roman" w:cs="Times New Roman"/>
                      <w:kern w:val="0"/>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w:t>
                  </w:r>
                  <w:r w:rsidRPr="00104A93">
                    <w:rPr>
                      <w:rFonts w:eastAsia="Times New Roman" w:cs="Times New Roman"/>
                      <w:kern w:val="0"/>
                      <w:lang w:eastAsia="it-IT" w:bidi="ar-SA"/>
                    </w:rPr>
                    <w:br/>
                  </w:r>
                  <w:r w:rsidRPr="00104A93">
                    <w:rPr>
                      <w:rFonts w:eastAsia="Times New Roman" w:cs="Times New Roman"/>
                      <w:i/>
                      <w:iCs/>
                      <w:kern w:val="0"/>
                      <w:lang w:eastAsia="it-IT" w:bidi="ar-SA"/>
                    </w:rPr>
                    <w:t>4.3</w:t>
                  </w:r>
                  <w:r w:rsidRPr="00104A93">
                    <w:rPr>
                      <w:rFonts w:eastAsia="Times New Roman" w:cs="Times New Roman"/>
                      <w:kern w:val="0"/>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17</w:t>
                  </w:r>
                </w:p>
              </w:tc>
            </w:tr>
            <w:tr w:rsidR="005667C1" w:rsidRPr="00104A93" w:rsidTr="00566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X quadro = 8.48. Significatività = 0.076</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0.33</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20"/>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20"/>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20"/>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cella, ossia lo scarto tra frequenza osservata e attesa rapportato alla radice quadrata della fr</w:t>
            </w:r>
            <w:r w:rsidRPr="00104A93">
              <w:rPr>
                <w:rFonts w:eastAsia="Times New Roman" w:cs="Times New Roman"/>
                <w:kern w:val="0"/>
                <w:lang w:eastAsia="it-IT" w:bidi="ar-SA"/>
              </w:rPr>
              <w:t>e</w:t>
            </w:r>
            <w:r w:rsidRPr="00104A93">
              <w:rPr>
                <w:rFonts w:eastAsia="Times New Roman" w:cs="Times New Roman"/>
                <w:kern w:val="0"/>
                <w:lang w:eastAsia="it-IT" w:bidi="ar-SA"/>
              </w:rPr>
              <w:t>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6"/>
              <w:gridCol w:w="470"/>
              <w:gridCol w:w="405"/>
              <w:gridCol w:w="470"/>
              <w:gridCol w:w="470"/>
              <w:gridCol w:w="470"/>
              <w:gridCol w:w="485"/>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63%</w:t>
                        </w:r>
                      </w:p>
                    </w:tc>
                  </w:tr>
                  <w:tr w:rsidR="005667C1" w:rsidRPr="00104A93" w:rsidTr="005667C1">
                    <w:trPr>
                      <w:trHeight w:val="94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32%</w:t>
                        </w:r>
                      </w:p>
                    </w:tc>
                  </w:tr>
                  <w:tr w:rsidR="005667C1" w:rsidRPr="00104A93" w:rsidTr="005667C1">
                    <w:trPr>
                      <w:trHeight w:val="480"/>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w:t>
                        </w:r>
                      </w:p>
                    </w:tc>
                  </w:tr>
                  <w:tr w:rsidR="005667C1" w:rsidRPr="00104A93" w:rsidTr="005667C1">
                    <w:trPr>
                      <w:trHeight w:val="7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r>
                  <w:tr w:rsidR="005667C1" w:rsidRPr="00104A93" w:rsidTr="005667C1">
                    <w:trPr>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35%</w:t>
                        </w:r>
                      </w:p>
                    </w:tc>
                  </w:tr>
                  <w:tr w:rsidR="005667C1" w:rsidRPr="00104A93" w:rsidTr="005667C1">
                    <w:trPr>
                      <w:trHeight w:val="525"/>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24%</w:t>
                        </w:r>
                      </w:p>
                    </w:tc>
                  </w:tr>
                  <w:tr w:rsidR="005667C1" w:rsidRPr="00104A93" w:rsidTr="005667C1">
                    <w:trPr>
                      <w:trHeight w:val="360"/>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41%</w:t>
                        </w:r>
                      </w:p>
                    </w:tc>
                  </w:tr>
                  <w:tr w:rsidR="005667C1" w:rsidRPr="00104A93" w:rsidTr="005667C1">
                    <w:trPr>
                      <w:trHeight w:val="61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w:t>
                  </w: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6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27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3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570"/>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r w:rsidR="005667C1" w:rsidRPr="00104A93" w:rsidTr="005667C1">
              <w:trPr>
                <w:tblCellSpacing w:w="15" w:type="dxa"/>
                <w:jc w:val="right"/>
              </w:trPr>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-1.7</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35"/>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390"/>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5"/>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-0.1</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a</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40404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La probabilità che X quadro sia diverso da zero per effetto del caso è di 0.08. Il valore è calcolato sulla distribuzione di probabilità Chi quadro con 4 grado/i di libertà, in corrispondenza dell'ascissa 8.48 (area a destra di tale punto). </w:t>
      </w:r>
      <w:r w:rsidRPr="00104A93">
        <w:rPr>
          <w:rFonts w:eastAsia="Times New Roman" w:cs="Times New Roman"/>
          <w:kern w:val="0"/>
          <w:lang w:eastAsia="it-IT"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widowControl/>
        <w:suppressAutoHyphens w:val="0"/>
        <w:autoSpaceDN/>
        <w:spacing w:after="240"/>
        <w:textAlignment w:val="auto"/>
        <w:rPr>
          <w:rFonts w:eastAsia="Times New Roman" w:cs="Times New Roman"/>
          <w:b/>
          <w:kern w:val="0"/>
          <w:lang w:eastAsia="it-IT" w:bidi="ar-SA"/>
        </w:rPr>
      </w:pPr>
      <w:r w:rsidRPr="00104A93">
        <w:rPr>
          <w:rFonts w:eastAsia="Times New Roman" w:cs="Times New Roman"/>
          <w:b/>
          <w:kern w:val="0"/>
          <w:lang w:eastAsia="it-IT" w:bidi="ar-SA"/>
        </w:rPr>
        <w:t>NON vi è quindi relazione tra le due variabili (a livello di fiducia 0,05)</w:t>
      </w: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9C3BE4" w:rsidRPr="00104A93" w:rsidRDefault="009C3BE4"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32"/>
        <w:gridCol w:w="5217"/>
        <w:gridCol w:w="116"/>
        <w:gridCol w:w="563"/>
      </w:tblGrid>
      <w:tr w:rsidR="005667C1" w:rsidRPr="00104A93" w:rsidTr="005667C1">
        <w:trPr>
          <w:tblCellSpacing w:w="15" w:type="dxa"/>
        </w:trPr>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u w:val="single"/>
                <w:lang w:eastAsia="it-IT" w:bidi="ar-SA"/>
              </w:rPr>
            </w:pPr>
            <w:r w:rsidRPr="00104A93">
              <w:rPr>
                <w:rFonts w:eastAsia="Times New Roman" w:cs="Times New Roman"/>
                <w:bCs/>
                <w:kern w:val="0"/>
                <w:u w:val="single"/>
                <w:lang w:eastAsia="it-IT" w:bidi="ar-SA"/>
              </w:rPr>
              <w:lastRenderedPageBreak/>
              <w:t>Tabella a doppia entrata:</w:t>
            </w:r>
            <w:r w:rsidRPr="00104A93">
              <w:rPr>
                <w:rFonts w:eastAsia="Times New Roman" w:cs="Times New Roman"/>
                <w:bCs/>
                <w:kern w:val="0"/>
                <w:u w:val="single"/>
                <w:lang w:eastAsia="it-IT" w:bidi="ar-SA"/>
              </w:rPr>
              <w:br/>
              <w:t>V4 x V16</w:t>
            </w:r>
          </w:p>
          <w:tbl>
            <w:tblPr>
              <w:tblW w:w="400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2"/>
              <w:gridCol w:w="520"/>
              <w:gridCol w:w="520"/>
              <w:gridCol w:w="520"/>
              <w:gridCol w:w="1211"/>
            </w:tblGrid>
            <w:tr w:rsidR="005667C1" w:rsidRPr="00104A93" w:rsidTr="004B0EC0">
              <w:trPr>
                <w:trHeight w:val="2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V16-&gt;</w:t>
                  </w:r>
                  <w:r w:rsidRPr="00104A93">
                    <w:rPr>
                      <w:rFonts w:eastAsia="Times New Roman" w:cs="Times New Roman"/>
                      <w:kern w:val="0"/>
                      <w:lang w:eastAsia="it-IT" w:bidi="ar-SA"/>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riga</w:t>
                  </w:r>
                </w:p>
              </w:tc>
            </w:tr>
            <w:tr w:rsidR="005667C1" w:rsidRPr="00104A93" w:rsidTr="004B0EC0">
              <w:trPr>
                <w:trHeight w:val="5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7</w:t>
                  </w:r>
                  <w:r w:rsidRPr="00104A93">
                    <w:rPr>
                      <w:rFonts w:eastAsia="Times New Roman" w:cs="Times New Roman"/>
                      <w:kern w:val="0"/>
                      <w:lang w:eastAsia="it-IT" w:bidi="ar-SA"/>
                    </w:rPr>
                    <w:br/>
                  </w:r>
                  <w:r w:rsidRPr="00104A93">
                    <w:rPr>
                      <w:rFonts w:eastAsia="Times New Roman" w:cs="Times New Roman"/>
                      <w:i/>
                      <w:iCs/>
                      <w:kern w:val="0"/>
                      <w:lang w:eastAsia="it-IT" w:bidi="ar-SA"/>
                    </w:rPr>
                    <w:t>6.5</w:t>
                  </w:r>
                  <w:r w:rsidRPr="00104A93">
                    <w:rPr>
                      <w:rFonts w:eastAsia="Times New Roman" w:cs="Times New Roman"/>
                      <w:kern w:val="0"/>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r w:rsidRPr="00104A93">
                    <w:rPr>
                      <w:rFonts w:eastAsia="Times New Roman" w:cs="Times New Roman"/>
                      <w:kern w:val="0"/>
                      <w:lang w:eastAsia="it-IT" w:bidi="ar-SA"/>
                    </w:rPr>
                    <w:br/>
                  </w:r>
                  <w:r w:rsidRPr="00104A93">
                    <w:rPr>
                      <w:rFonts w:eastAsia="Times New Roman" w:cs="Times New Roman"/>
                      <w:i/>
                      <w:iCs/>
                      <w:kern w:val="0"/>
                      <w:lang w:eastAsia="it-IT" w:bidi="ar-SA"/>
                    </w:rPr>
                    <w:t>3.3</w:t>
                  </w:r>
                  <w:r w:rsidRPr="00104A93">
                    <w:rPr>
                      <w:rFonts w:eastAsia="Times New Roman" w:cs="Times New Roman"/>
                      <w:kern w:val="0"/>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w:t>
                  </w:r>
                  <w:r w:rsidRPr="00104A93">
                    <w:rPr>
                      <w:rFonts w:eastAsia="Times New Roman" w:cs="Times New Roman"/>
                      <w:kern w:val="0"/>
                      <w:lang w:eastAsia="it-IT" w:bidi="ar-SA"/>
                    </w:rPr>
                    <w:br/>
                  </w:r>
                  <w:r w:rsidRPr="00104A93">
                    <w:rPr>
                      <w:rFonts w:eastAsia="Times New Roman" w:cs="Times New Roman"/>
                      <w:i/>
                      <w:iCs/>
                      <w:kern w:val="0"/>
                      <w:lang w:eastAsia="it-IT" w:bidi="ar-SA"/>
                    </w:rPr>
                    <w:t>3.3</w:t>
                  </w:r>
                  <w:r w:rsidRPr="00104A93">
                    <w:rPr>
                      <w:rFonts w:eastAsia="Times New Roman" w:cs="Times New Roman"/>
                      <w:kern w:val="0"/>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13</w:t>
                  </w:r>
                </w:p>
              </w:tc>
            </w:tr>
            <w:tr w:rsidR="005667C1" w:rsidRPr="00104A93" w:rsidTr="004B0EC0">
              <w:trPr>
                <w:trHeight w:val="5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11</w:t>
                  </w:r>
                  <w:r w:rsidRPr="00104A93">
                    <w:rPr>
                      <w:rFonts w:eastAsia="Times New Roman" w:cs="Times New Roman"/>
                      <w:kern w:val="0"/>
                      <w:lang w:eastAsia="it-IT" w:bidi="ar-SA"/>
                    </w:rPr>
                    <w:br/>
                  </w:r>
                  <w:r w:rsidRPr="00104A93">
                    <w:rPr>
                      <w:rFonts w:eastAsia="Times New Roman" w:cs="Times New Roman"/>
                      <w:i/>
                      <w:iCs/>
                      <w:kern w:val="0"/>
                      <w:lang w:eastAsia="it-IT" w:bidi="ar-SA"/>
                    </w:rPr>
                    <w:t>9.5</w:t>
                  </w:r>
                  <w:r w:rsidRPr="00104A93">
                    <w:rPr>
                      <w:rFonts w:eastAsia="Times New Roman" w:cs="Times New Roman"/>
                      <w:kern w:val="0"/>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4.8</w:t>
                  </w:r>
                  <w:r w:rsidRPr="00104A93">
                    <w:rPr>
                      <w:rFonts w:eastAsia="Times New Roman" w:cs="Times New Roman"/>
                      <w:kern w:val="0"/>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6</w:t>
                  </w:r>
                  <w:r w:rsidRPr="00104A93">
                    <w:rPr>
                      <w:rFonts w:eastAsia="Times New Roman" w:cs="Times New Roman"/>
                      <w:kern w:val="0"/>
                      <w:lang w:eastAsia="it-IT" w:bidi="ar-SA"/>
                    </w:rPr>
                    <w:br/>
                  </w:r>
                  <w:r w:rsidRPr="00104A93">
                    <w:rPr>
                      <w:rFonts w:eastAsia="Times New Roman" w:cs="Times New Roman"/>
                      <w:i/>
                      <w:iCs/>
                      <w:kern w:val="0"/>
                      <w:lang w:eastAsia="it-IT" w:bidi="ar-SA"/>
                    </w:rPr>
                    <w:t>4.8</w:t>
                  </w:r>
                  <w:r w:rsidRPr="00104A93">
                    <w:rPr>
                      <w:rFonts w:eastAsia="Times New Roman" w:cs="Times New Roman"/>
                      <w:kern w:val="0"/>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19</w:t>
                  </w:r>
                </w:p>
              </w:tc>
            </w:tr>
            <w:tr w:rsidR="005667C1" w:rsidRPr="00104A93" w:rsidTr="004B0EC0">
              <w:trPr>
                <w:trHeight w:val="2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w:t>
                  </w:r>
                  <w:r w:rsidRPr="00104A93">
                    <w:rPr>
                      <w:rFonts w:eastAsia="Times New Roman" w:cs="Times New Roman"/>
                      <w:kern w:val="0"/>
                      <w:lang w:eastAsia="it-IT" w:bidi="ar-SA"/>
                    </w:rPr>
                    <w:br/>
                  </w:r>
                  <w:r w:rsidRPr="00104A93">
                    <w:rPr>
                      <w:rFonts w:eastAsia="Times New Roman" w:cs="Times New Roman"/>
                      <w:i/>
                      <w:iCs/>
                      <w:kern w:val="0"/>
                      <w:lang w:eastAsia="it-IT" w:bidi="ar-SA"/>
                    </w:rPr>
                    <w:t>2</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w:t>
                  </w:r>
                  <w:r w:rsidRPr="00104A93">
                    <w:rPr>
                      <w:rFonts w:eastAsia="Times New Roman" w:cs="Times New Roman"/>
                      <w:kern w:val="0"/>
                      <w:lang w:eastAsia="it-IT" w:bidi="ar-SA"/>
                    </w:rPr>
                    <w:br/>
                  </w:r>
                  <w:r w:rsidRPr="00104A93">
                    <w:rPr>
                      <w:rFonts w:eastAsia="Times New Roman" w:cs="Times New Roman"/>
                      <w:i/>
                      <w:iCs/>
                      <w:kern w:val="0"/>
                      <w:lang w:eastAsia="it-IT" w:bidi="ar-SA"/>
                    </w:rPr>
                    <w:t>1</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w:t>
                  </w:r>
                  <w:r w:rsidRPr="00104A93">
                    <w:rPr>
                      <w:rFonts w:eastAsia="Times New Roman" w:cs="Times New Roman"/>
                      <w:kern w:val="0"/>
                      <w:lang w:eastAsia="it-IT" w:bidi="ar-SA"/>
                    </w:rPr>
                    <w:br/>
                  </w:r>
                  <w:r w:rsidRPr="00104A93">
                    <w:rPr>
                      <w:rFonts w:eastAsia="Times New Roman" w:cs="Times New Roman"/>
                      <w:i/>
                      <w:iCs/>
                      <w:kern w:val="0"/>
                      <w:lang w:eastAsia="it-IT" w:bidi="ar-SA"/>
                    </w:rPr>
                    <w:t>1</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r>
            <w:tr w:rsidR="005667C1" w:rsidRPr="00104A93" w:rsidTr="004B0EC0">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b/>
                      <w:bCs/>
                      <w:kern w:val="0"/>
                      <w:lang w:eastAsia="it-IT" w:bidi="ar-SA"/>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0</w:t>
                  </w:r>
                  <w:r w:rsidRPr="00104A93">
                    <w:rPr>
                      <w:rFonts w:eastAsia="Times New Roman" w:cs="Times New Roman"/>
                      <w:kern w:val="0"/>
                      <w:lang w:eastAsia="it-IT" w:bidi="ar-SA"/>
                    </w:rPr>
                    <w:br/>
                  </w:r>
                  <w:r w:rsidRPr="00104A93">
                    <w:rPr>
                      <w:rFonts w:eastAsia="Times New Roman" w:cs="Times New Roman"/>
                      <w:i/>
                      <w:iCs/>
                      <w:kern w:val="0"/>
                      <w:lang w:eastAsia="it-IT" w:bidi="ar-SA"/>
                    </w:rPr>
                    <w:t>2</w:t>
                  </w:r>
                  <w:r w:rsidRPr="00104A93">
                    <w:rPr>
                      <w:rFonts w:eastAsia="Times New Roman" w:cs="Times New Roman"/>
                      <w:kern w:val="0"/>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w:t>
                  </w:r>
                  <w:r w:rsidRPr="00104A93">
                    <w:rPr>
                      <w:rFonts w:eastAsia="Times New Roman" w:cs="Times New Roman"/>
                      <w:kern w:val="0"/>
                      <w:lang w:eastAsia="it-IT" w:bidi="ar-SA"/>
                    </w:rPr>
                    <w:br/>
                  </w:r>
                  <w:r w:rsidRPr="00104A93">
                    <w:rPr>
                      <w:rFonts w:eastAsia="Times New Roman" w:cs="Times New Roman"/>
                      <w:i/>
                      <w:iCs/>
                      <w:kern w:val="0"/>
                      <w:lang w:eastAsia="it-IT" w:bidi="ar-SA"/>
                    </w:rPr>
                    <w:t>1</w:t>
                  </w:r>
                  <w:r w:rsidRPr="00104A93">
                    <w:rPr>
                      <w:rFonts w:eastAsia="Times New Roman" w:cs="Times New Roman"/>
                      <w:kern w:val="0"/>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3</w:t>
                  </w:r>
                  <w:r w:rsidRPr="00104A93">
                    <w:rPr>
                      <w:rFonts w:eastAsia="Times New Roman" w:cs="Times New Roman"/>
                      <w:kern w:val="0"/>
                      <w:lang w:eastAsia="it-IT" w:bidi="ar-SA"/>
                    </w:rPr>
                    <w:br/>
                  </w:r>
                  <w:r w:rsidRPr="00104A93">
                    <w:rPr>
                      <w:rFonts w:eastAsia="Times New Roman" w:cs="Times New Roman"/>
                      <w:i/>
                      <w:iCs/>
                      <w:kern w:val="0"/>
                      <w:lang w:eastAsia="it-IT" w:bidi="ar-SA"/>
                    </w:rPr>
                    <w:t>1</w:t>
                  </w:r>
                  <w:r w:rsidRPr="00104A93">
                    <w:rPr>
                      <w:rFonts w:eastAsia="Times New Roman" w:cs="Times New Roman"/>
                      <w:kern w:val="0"/>
                      <w:lang w:eastAsia="it-IT" w:bidi="ar-SA"/>
                    </w:rPr>
                    <w:br/>
                  </w:r>
                  <w:r w:rsidRPr="00104A93">
                    <w:rPr>
                      <w:rFonts w:eastAsia="Times New Roman" w:cs="Times New Roman"/>
                      <w:b/>
                      <w:bCs/>
                      <w:kern w:val="0"/>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w:t>
                  </w:r>
                </w:p>
              </w:tc>
            </w:tr>
            <w:tr w:rsidR="005667C1" w:rsidRPr="00104A93" w:rsidTr="004B0EC0">
              <w:trPr>
                <w:trHeight w:val="3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xml:space="preserve">Marginale </w:t>
                  </w:r>
                  <w:r w:rsidRPr="00104A93">
                    <w:rPr>
                      <w:rFonts w:eastAsia="Times New Roman" w:cs="Times New Roman"/>
                      <w:kern w:val="0"/>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40</w:t>
                  </w:r>
                </w:p>
              </w:tc>
            </w:tr>
          </w:tbl>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xml:space="preserve">X quadro = 13.77. Significatività = </w:t>
            </w:r>
            <w:r w:rsidRPr="00104A93">
              <w:rPr>
                <w:rFonts w:eastAsia="Times New Roman" w:cs="Times New Roman"/>
                <w:b/>
                <w:bCs/>
                <w:kern w:val="0"/>
                <w:lang w:eastAsia="it-IT" w:bidi="ar-SA"/>
              </w:rPr>
              <w:t>0.032</w:t>
            </w:r>
            <w:r w:rsidRPr="00104A93">
              <w:rPr>
                <w:rFonts w:eastAsia="Times New Roman" w:cs="Times New Roman"/>
                <w:kern w:val="0"/>
                <w:lang w:eastAsia="it-IT" w:bidi="ar-SA"/>
              </w:rPr>
              <w:br/>
              <w:t xml:space="preserve">V di </w:t>
            </w:r>
            <w:proofErr w:type="spellStart"/>
            <w:r w:rsidRPr="00104A93">
              <w:rPr>
                <w:rFonts w:eastAsia="Times New Roman" w:cs="Times New Roman"/>
                <w:kern w:val="0"/>
                <w:lang w:eastAsia="it-IT" w:bidi="ar-SA"/>
              </w:rPr>
              <w:t>Cramer</w:t>
            </w:r>
            <w:proofErr w:type="spellEnd"/>
            <w:r w:rsidRPr="00104A93">
              <w:rPr>
                <w:rFonts w:eastAsia="Times New Roman" w:cs="Times New Roman"/>
                <w:kern w:val="0"/>
                <w:lang w:eastAsia="it-IT" w:bidi="ar-SA"/>
              </w:rPr>
              <w:t xml:space="preserve"> = 0.41</w:t>
            </w:r>
          </w:p>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Nelle celle della tabella sono indicati:</w:t>
            </w:r>
          </w:p>
          <w:p w:rsidR="005667C1" w:rsidRPr="00104A93" w:rsidRDefault="005667C1" w:rsidP="005667C1">
            <w:pPr>
              <w:widowControl/>
              <w:numPr>
                <w:ilvl w:val="0"/>
                <w:numId w:val="21"/>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osservata O</w:t>
            </w:r>
          </w:p>
          <w:p w:rsidR="005667C1" w:rsidRPr="00104A93" w:rsidRDefault="005667C1" w:rsidP="005667C1">
            <w:pPr>
              <w:widowControl/>
              <w:numPr>
                <w:ilvl w:val="0"/>
                <w:numId w:val="21"/>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la frequenza attesa A</w:t>
            </w:r>
          </w:p>
          <w:p w:rsidR="005667C1" w:rsidRPr="00104A93" w:rsidRDefault="005667C1" w:rsidP="005667C1">
            <w:pPr>
              <w:widowControl/>
              <w:numPr>
                <w:ilvl w:val="0"/>
                <w:numId w:val="21"/>
              </w:numPr>
              <w:suppressAutoHyphens w:val="0"/>
              <w:autoSpaceDN/>
              <w:spacing w:before="100" w:beforeAutospacing="1" w:after="100" w:afterAutospacing="1" w:line="276" w:lineRule="auto"/>
              <w:textAlignment w:val="auto"/>
              <w:rPr>
                <w:rFonts w:eastAsia="Times New Roman" w:cs="Times New Roman"/>
                <w:kern w:val="0"/>
                <w:lang w:eastAsia="it-IT" w:bidi="ar-SA"/>
              </w:rPr>
            </w:pPr>
            <w:r w:rsidRPr="00104A93">
              <w:rPr>
                <w:rFonts w:eastAsia="Times New Roman" w:cs="Times New Roman"/>
                <w:kern w:val="0"/>
                <w:lang w:eastAsia="it-IT" w:bidi="ar-SA"/>
              </w:rPr>
              <w:t>il residuo standardizzato di ce</w:t>
            </w:r>
            <w:r w:rsidRPr="00104A93">
              <w:rPr>
                <w:rFonts w:eastAsia="Times New Roman" w:cs="Times New Roman"/>
                <w:kern w:val="0"/>
                <w:lang w:eastAsia="it-IT" w:bidi="ar-SA"/>
              </w:rPr>
              <w:t>l</w:t>
            </w:r>
            <w:r w:rsidRPr="00104A93">
              <w:rPr>
                <w:rFonts w:eastAsia="Times New Roman" w:cs="Times New Roman"/>
                <w:kern w:val="0"/>
                <w:lang w:eastAsia="it-IT" w:bidi="ar-SA"/>
              </w:rPr>
              <w:t>la, ossia lo scarto tra frequenza osservata e attesa rapportato a</w:t>
            </w:r>
            <w:r w:rsidRPr="00104A93">
              <w:rPr>
                <w:rFonts w:eastAsia="Times New Roman" w:cs="Times New Roman"/>
                <w:kern w:val="0"/>
                <w:lang w:eastAsia="it-IT" w:bidi="ar-SA"/>
              </w:rPr>
              <w:t>l</w:t>
            </w:r>
            <w:r w:rsidRPr="00104A93">
              <w:rPr>
                <w:rFonts w:eastAsia="Times New Roman" w:cs="Times New Roman"/>
                <w:kern w:val="0"/>
                <w:lang w:eastAsia="it-IT" w:bidi="ar-SA"/>
              </w:rPr>
              <w:t>la radice quadrata della fr</w:t>
            </w:r>
            <w:r w:rsidRPr="00104A93">
              <w:rPr>
                <w:rFonts w:eastAsia="Times New Roman" w:cs="Times New Roman"/>
                <w:kern w:val="0"/>
                <w:lang w:eastAsia="it-IT" w:bidi="ar-SA"/>
              </w:rPr>
              <w:t>e</w:t>
            </w:r>
            <w:r w:rsidRPr="00104A93">
              <w:rPr>
                <w:rFonts w:eastAsia="Times New Roman" w:cs="Times New Roman"/>
                <w:kern w:val="0"/>
                <w:lang w:eastAsia="it-IT" w:bidi="ar-SA"/>
              </w:rPr>
              <w:t>quenza attesa (O-A)/</w:t>
            </w:r>
            <w:proofErr w:type="spellStart"/>
            <w:r w:rsidRPr="00104A93">
              <w:rPr>
                <w:rFonts w:eastAsia="Times New Roman" w:cs="Times New Roman"/>
                <w:kern w:val="0"/>
                <w:lang w:eastAsia="it-IT" w:bidi="ar-SA"/>
              </w:rPr>
              <w:t>radq</w:t>
            </w:r>
            <w:proofErr w:type="spellEnd"/>
            <w:r w:rsidRPr="00104A93">
              <w:rPr>
                <w:rFonts w:eastAsia="Times New Roman" w:cs="Times New Roman"/>
                <w:kern w:val="0"/>
                <w:lang w:eastAsia="it-IT" w:bidi="ar-SA"/>
              </w:rPr>
              <w:t>(A)</w:t>
            </w:r>
          </w:p>
        </w:tc>
        <w:tc>
          <w:tcPr>
            <w:tcW w:w="0" w:type="auto"/>
            <w:hideMark/>
          </w:tcPr>
          <w:p w:rsidR="005667C1" w:rsidRPr="00104A93" w:rsidRDefault="005667C1" w:rsidP="005667C1">
            <w:pPr>
              <w:widowControl/>
              <w:suppressAutoHyphens w:val="0"/>
              <w:autoSpaceDN/>
              <w:spacing w:before="100" w:beforeAutospacing="1" w:after="100" w:afterAutospacing="1"/>
              <w:jc w:val="right"/>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53"/>
              <w:gridCol w:w="438"/>
              <w:gridCol w:w="378"/>
              <w:gridCol w:w="437"/>
              <w:gridCol w:w="437"/>
              <w:gridCol w:w="437"/>
              <w:gridCol w:w="437"/>
              <w:gridCol w:w="437"/>
              <w:gridCol w:w="437"/>
              <w:gridCol w:w="377"/>
              <w:gridCol w:w="437"/>
              <w:gridCol w:w="452"/>
            </w:tblGrid>
            <w:tr w:rsidR="005667C1" w:rsidRPr="00104A93" w:rsidTr="005667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54%</w:t>
                        </w:r>
                      </w:p>
                    </w:tc>
                  </w:tr>
                  <w:tr w:rsidR="005667C1" w:rsidRPr="00104A93" w:rsidTr="005667C1">
                    <w:trPr>
                      <w:trHeight w:val="81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46%</w:t>
                        </w:r>
                      </w:p>
                    </w:tc>
                  </w:tr>
                  <w:tr w:rsidR="005667C1" w:rsidRPr="00104A93" w:rsidTr="005667C1">
                    <w:trPr>
                      <w:trHeight w:val="690"/>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r>
                  <w:tr w:rsidR="005667C1" w:rsidRPr="00104A93" w:rsidTr="005667C1">
                    <w:trPr>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58%</w:t>
                        </w:r>
                      </w:p>
                    </w:tc>
                  </w:tr>
                  <w:tr w:rsidR="005667C1" w:rsidRPr="00104A93" w:rsidTr="005667C1">
                    <w:trPr>
                      <w:trHeight w:val="87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c>
                  </w:tr>
                  <w:tr w:rsidR="005667C1" w:rsidRPr="00104A93" w:rsidTr="005667C1">
                    <w:trPr>
                      <w:trHeight w:val="16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32%</w:t>
                        </w:r>
                      </w:p>
                    </w:tc>
                  </w:tr>
                  <w:tr w:rsidR="005667C1" w:rsidRPr="00104A93" w:rsidTr="005667C1">
                    <w:trPr>
                      <w:trHeight w:val="480"/>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50%</w:t>
                        </w:r>
                      </w:p>
                    </w:tc>
                  </w:tr>
                  <w:tr w:rsidR="005667C1" w:rsidRPr="00104A93" w:rsidTr="005667C1">
                    <w:trPr>
                      <w:trHeight w:val="750"/>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25%</w:t>
                        </w:r>
                      </w:p>
                    </w:tc>
                  </w:tr>
                  <w:tr w:rsidR="005667C1" w:rsidRPr="00104A93" w:rsidTr="005667C1">
                    <w:trPr>
                      <w:trHeight w:val="37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25%</w:t>
                        </w:r>
                      </w:p>
                    </w:tc>
                  </w:tr>
                  <w:tr w:rsidR="005667C1" w:rsidRPr="00104A93" w:rsidTr="005667C1">
                    <w:trPr>
                      <w:trHeight w:val="37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r>
                  <w:tr w:rsidR="005667C1" w:rsidRPr="00104A93" w:rsidTr="005667C1">
                    <w:trPr>
                      <w:tblCellSpacing w:w="0" w:type="dxa"/>
                      <w:jc w:val="center"/>
                    </w:trPr>
                    <w:tc>
                      <w:tcPr>
                        <w:tcW w:w="0" w:type="auto"/>
                        <w:shd w:val="clear" w:color="auto" w:fill="C0D0C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25%</w:t>
                        </w:r>
                      </w:p>
                    </w:tc>
                  </w:tr>
                  <w:tr w:rsidR="005667C1" w:rsidRPr="00104A93" w:rsidTr="005667C1">
                    <w:trPr>
                      <w:trHeight w:val="375"/>
                      <w:tblCellSpacing w:w="0" w:type="dxa"/>
                      <w:jc w:val="center"/>
                    </w:trPr>
                    <w:tc>
                      <w:tcPr>
                        <w:tcW w:w="0" w:type="auto"/>
                        <w:shd w:val="clear" w:color="auto" w:fill="80D08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5667C1" w:rsidRPr="00104A93" w:rsidTr="005667C1">
                    <w:trPr>
                      <w:tblCellSpacing w:w="0" w:type="dxa"/>
                      <w:jc w:val="center"/>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75%</w:t>
                        </w:r>
                      </w:p>
                    </w:tc>
                  </w:tr>
                  <w:tr w:rsidR="005667C1" w:rsidRPr="00104A93" w:rsidTr="005667C1">
                    <w:trPr>
                      <w:trHeight w:val="1125"/>
                      <w:tblCellSpacing w:w="0" w:type="dxa"/>
                      <w:jc w:val="center"/>
                    </w:trPr>
                    <w:tc>
                      <w:tcPr>
                        <w:tcW w:w="0" w:type="auto"/>
                        <w:shd w:val="clear" w:color="auto" w:fill="404040"/>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7</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11</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6</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w:t>
                  </w:r>
                </w:p>
              </w:tc>
              <w:tc>
                <w:tcPr>
                  <w:tcW w:w="0" w:type="auto"/>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w:t>
                  </w:r>
                </w:p>
              </w:tc>
              <w:tc>
                <w:tcPr>
                  <w:tcW w:w="0" w:type="auto"/>
                  <w:tcBorders>
                    <w:bottom w:val="single" w:sz="6" w:space="0" w:color="000000"/>
                  </w:tcBorders>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3</w:t>
                  </w: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d</w:t>
                  </w:r>
                </w:p>
              </w:tc>
            </w:tr>
            <w:tr w:rsidR="005667C1" w:rsidRPr="00104A93" w:rsidTr="005667C1">
              <w:trPr>
                <w:trHeight w:val="450"/>
                <w:tblCellSpacing w:w="15" w:type="dxa"/>
                <w:jc w:val="right"/>
              </w:trPr>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c>
                <w:tcPr>
                  <w:tcW w:w="0" w:type="auto"/>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57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195"/>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22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vAlign w:val="bottom"/>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750"/>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r w:rsidR="005667C1" w:rsidRPr="00104A93" w:rsidTr="005667C1">
              <w:trPr>
                <w:tblCellSpacing w:w="15" w:type="dxa"/>
                <w:jc w:val="right"/>
              </w:trPr>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a</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b</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c</w:t>
                  </w:r>
                </w:p>
              </w:tc>
              <w:tc>
                <w:tcPr>
                  <w:tcW w:w="0" w:type="auto"/>
                  <w:gridSpan w:val="3"/>
                  <w:shd w:val="clear" w:color="auto" w:fill="E0E0E0"/>
                  <w:vAlign w:val="center"/>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d</w:t>
                  </w:r>
                </w:p>
              </w:tc>
            </w:tr>
            <w:tr w:rsidR="005667C1" w:rsidRPr="00104A93" w:rsidTr="005667C1">
              <w:trPr>
                <w:tblCellSpacing w:w="15" w:type="dxa"/>
                <w:jc w:val="right"/>
              </w:trPr>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675"/>
                      <w:tblCellSpacing w:w="0" w:type="dxa"/>
                      <w:jc w:val="center"/>
                    </w:trPr>
                    <w:tc>
                      <w:tcPr>
                        <w:tcW w:w="0" w:type="auto"/>
                        <w:shd w:val="clear" w:color="auto" w:fill="40404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-1.8</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480"/>
                      <w:tblCellSpacing w:w="0" w:type="dxa"/>
                      <w:jc w:val="center"/>
                    </w:trPr>
                    <w:tc>
                      <w:tcPr>
                        <w:tcW w:w="0" w:type="auto"/>
                        <w:shd w:val="clear" w:color="auto" w:fill="80D08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-1.3</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67C1" w:rsidRPr="00104A93" w:rsidTr="005667C1">
                    <w:trPr>
                      <w:trHeight w:val="525"/>
                      <w:tblCellSpacing w:w="0" w:type="dxa"/>
                      <w:jc w:val="center"/>
                    </w:trPr>
                    <w:tc>
                      <w:tcPr>
                        <w:tcW w:w="0" w:type="auto"/>
                        <w:shd w:val="clear" w:color="auto" w:fill="C0D0C0"/>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r w:rsidRPr="00104A93">
                    <w:rPr>
                      <w:rFonts w:eastAsia="Times New Roman" w:cs="Times New Roman"/>
                      <w:kern w:val="0"/>
                      <w:lang w:eastAsia="it-IT" w:bidi="ar-SA"/>
                    </w:rPr>
                    <w:t>-1.4</w:t>
                  </w: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c>
                <w:tcPr>
                  <w:tcW w:w="0" w:type="auto"/>
                  <w:hideMark/>
                </w:tcPr>
                <w:p w:rsidR="005667C1" w:rsidRPr="00104A93" w:rsidRDefault="005667C1" w:rsidP="005667C1">
                  <w:pPr>
                    <w:widowControl/>
                    <w:suppressAutoHyphens w:val="0"/>
                    <w:autoSpaceDN/>
                    <w:jc w:val="center"/>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jc w:val="right"/>
              <w:textAlignment w:val="auto"/>
              <w:rPr>
                <w:rFonts w:eastAsia="Times New Roman" w:cs="Times New Roman"/>
                <w:kern w:val="0"/>
                <w:lang w:eastAsia="it-IT" w:bidi="ar-SA"/>
              </w:rPr>
            </w:pPr>
          </w:p>
        </w:tc>
        <w:tc>
          <w:tcPr>
            <w:tcW w:w="150" w:type="dxa"/>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hideMark/>
          </w:tcPr>
          <w:p w:rsidR="005667C1" w:rsidRPr="00104A93" w:rsidRDefault="005667C1" w:rsidP="005667C1">
            <w:pPr>
              <w:widowControl/>
              <w:suppressAutoHyphens w:val="0"/>
              <w:autoSpaceDN/>
              <w:spacing w:before="100" w:beforeAutospacing="1" w:after="100" w:afterAutospacing="1"/>
              <w:textAlignment w:val="auto"/>
              <w:rPr>
                <w:rFonts w:eastAsia="Times New Roman" w:cs="Times New Roman"/>
                <w:kern w:val="0"/>
                <w:lang w:eastAsia="it-IT" w:bidi="ar-SA"/>
              </w:rPr>
            </w:pPr>
            <w:r w:rsidRPr="00104A93">
              <w:rPr>
                <w:rFonts w:eastAsia="Times New Roman" w:cs="Times New Roman"/>
                <w:kern w:val="0"/>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8"/>
            </w:tblGrid>
            <w:tr w:rsidR="005667C1" w:rsidRPr="00104A93" w:rsidTr="005667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8"/>
                  </w:tblGrid>
                  <w:tr w:rsidR="005667C1" w:rsidRPr="00104A93" w:rsidTr="005667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201"/>
                        </w:tblGrid>
                        <w:tr w:rsidR="005667C1" w:rsidRPr="00104A93" w:rsidTr="005667C1">
                          <w:trPr>
                            <w:tblCellSpacing w:w="30" w:type="dxa"/>
                          </w:trPr>
                          <w:tc>
                            <w:tcPr>
                              <w:tcW w:w="0" w:type="auto"/>
                              <w:shd w:val="clear" w:color="auto" w:fill="C0D0C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a</w:t>
                              </w:r>
                            </w:p>
                          </w:tc>
                        </w:tr>
                        <w:tr w:rsidR="005667C1" w:rsidRPr="00104A93" w:rsidTr="005667C1">
                          <w:trPr>
                            <w:tblCellSpacing w:w="30" w:type="dxa"/>
                          </w:trPr>
                          <w:tc>
                            <w:tcPr>
                              <w:tcW w:w="0" w:type="auto"/>
                              <w:shd w:val="clear" w:color="auto" w:fill="80D08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b</w:t>
                              </w:r>
                            </w:p>
                          </w:tc>
                        </w:tr>
                        <w:tr w:rsidR="005667C1" w:rsidRPr="00104A93" w:rsidTr="005667C1">
                          <w:trPr>
                            <w:tblCellSpacing w:w="30" w:type="dxa"/>
                          </w:trPr>
                          <w:tc>
                            <w:tcPr>
                              <w:tcW w:w="0" w:type="auto"/>
                              <w:shd w:val="clear" w:color="auto" w:fill="404040"/>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   </w:t>
                              </w:r>
                            </w:p>
                          </w:tc>
                          <w:tc>
                            <w:tcPr>
                              <w:tcW w:w="0" w:type="auto"/>
                              <w:noWrap/>
                              <w:vAlign w:val="center"/>
                              <w:hideMark/>
                            </w:tcPr>
                            <w:p w:rsidR="005667C1" w:rsidRPr="00104A93" w:rsidRDefault="005667C1" w:rsidP="005667C1">
                              <w:pPr>
                                <w:widowControl/>
                                <w:suppressAutoHyphens w:val="0"/>
                                <w:autoSpaceDN/>
                                <w:textAlignment w:val="auto"/>
                                <w:rPr>
                                  <w:rFonts w:eastAsia="Times New Roman" w:cs="Times New Roman"/>
                                  <w:kern w:val="0"/>
                                  <w:lang w:eastAsia="it-IT" w:bidi="ar-SA"/>
                                </w:rPr>
                              </w:pPr>
                              <w:r w:rsidRPr="00104A93">
                                <w:rPr>
                                  <w:rFonts w:eastAsia="Times New Roman" w:cs="Times New Roman"/>
                                  <w:kern w:val="0"/>
                                  <w:lang w:eastAsia="it-IT" w:bidi="ar-SA"/>
                                </w:rPr>
                                <w:t>c</w:t>
                              </w: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5667C1" w:rsidRPr="00104A93" w:rsidRDefault="005667C1" w:rsidP="005667C1">
            <w:pPr>
              <w:widowControl/>
              <w:suppressAutoHyphens w:val="0"/>
              <w:autoSpaceDN/>
              <w:textAlignment w:val="auto"/>
              <w:rPr>
                <w:rFonts w:eastAsia="Times New Roman" w:cs="Times New Roman"/>
                <w:kern w:val="0"/>
                <w:lang w:eastAsia="it-IT" w:bidi="ar-SA"/>
              </w:rPr>
            </w:pPr>
          </w:p>
        </w:tc>
      </w:tr>
    </w:tbl>
    <w:p w:rsidR="009C3BE4" w:rsidRPr="00104A93" w:rsidRDefault="009C3BE4" w:rsidP="009C3BE4">
      <w:pPr>
        <w:suppressAutoHyphens w:val="0"/>
        <w:rPr>
          <w:rFonts w:eastAsia="Times New Roman" w:cs="Times New Roman"/>
          <w:kern w:val="0"/>
          <w:lang w:eastAsia="it-IT" w:bidi="ar-SA"/>
        </w:rPr>
      </w:pPr>
      <w:r w:rsidRPr="00104A93">
        <w:rPr>
          <w:rFonts w:eastAsia="Times New Roman" w:cs="Times New Roman"/>
          <w:kern w:val="0"/>
          <w:lang w:eastAsia="it-IT" w:bidi="ar-SA"/>
        </w:rPr>
        <w:t>La probabilità che X quadro sia diverso da zero per effetto del caso è di 0.03. Il valore è calcolato sulla distribuzione di probabilità Chi quadro con 6 grado/i di libertà, in corrispondenza dell'ascissa 13.77 (area a destra di tale punto). </w:t>
      </w:r>
      <w:r w:rsidRPr="00104A93">
        <w:rPr>
          <w:rFonts w:eastAsia="Times New Roman" w:cs="Times New Roman"/>
          <w:kern w:val="0"/>
          <w:lang w:eastAsia="it-IT" w:bidi="ar-SA"/>
        </w:rPr>
        <w:br/>
        <w:t>Quando questo valore di probabilità (detto significatività della relazione) è inferiore a 0,05 si può iniziare a supporre lecitamente che vi sia una relazione significativa tra le due variabili.</w:t>
      </w:r>
    </w:p>
    <w:p w:rsidR="009C3BE4" w:rsidRPr="00104A93" w:rsidRDefault="009C3BE4" w:rsidP="009C3BE4">
      <w:pPr>
        <w:suppressAutoHyphens w:val="0"/>
        <w:rPr>
          <w:rFonts w:eastAsia="Times New Roman" w:cs="Times New Roman"/>
          <w:kern w:val="0"/>
          <w:lang w:eastAsia="it-IT" w:bidi="ar-SA"/>
        </w:rPr>
      </w:pPr>
    </w:p>
    <w:p w:rsidR="009C3BE4" w:rsidRPr="00104A93" w:rsidRDefault="009C3BE4" w:rsidP="009C3BE4">
      <w:pPr>
        <w:suppressAutoHyphens w:val="0"/>
        <w:rPr>
          <w:rFonts w:eastAsia="Times New Roman" w:cs="Times New Roman"/>
          <w:kern w:val="0"/>
          <w:lang w:eastAsia="it-IT" w:bidi="ar-SA"/>
        </w:rPr>
      </w:pPr>
      <w:r w:rsidRPr="00104A93">
        <w:rPr>
          <w:rFonts w:eastAsia="Times New Roman" w:cs="Times New Roman"/>
          <w:b/>
          <w:bCs/>
          <w:kern w:val="0"/>
          <w:lang w:eastAsia="it-IT" w:bidi="ar-SA"/>
        </w:rPr>
        <w:t>Vi è quindi relazione tra le due variabili (a livello di fiducia 0,05)</w:t>
      </w: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r w:rsidRPr="00104A93">
        <w:rPr>
          <w:rFonts w:eastAsia="Times New Roman" w:cs="Times New Roman"/>
          <w:kern w:val="0"/>
          <w:lang w:eastAsia="it-IT" w:bidi="ar-SA"/>
        </w:rPr>
        <w:t xml:space="preserve">        </w:t>
      </w:r>
    </w:p>
    <w:p w:rsidR="005667C1" w:rsidRPr="00104A93" w:rsidRDefault="005667C1" w:rsidP="005667C1">
      <w:pPr>
        <w:widowControl/>
        <w:suppressAutoHyphens w:val="0"/>
        <w:autoSpaceDN/>
        <w:textAlignment w:val="auto"/>
        <w:rPr>
          <w:rFonts w:eastAsia="Times New Roman" w:cs="Times New Roman"/>
          <w:kern w:val="0"/>
          <w:lang w:eastAsia="it-IT" w:bidi="ar-SA"/>
        </w:rPr>
      </w:pP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4B0EC0" w:rsidP="005667C1">
      <w:pPr>
        <w:widowControl/>
        <w:suppressAutoHyphens w:val="0"/>
        <w:autoSpaceDN/>
        <w:spacing w:after="200" w:line="276" w:lineRule="auto"/>
        <w:textAlignment w:val="auto"/>
        <w:rPr>
          <w:rFonts w:eastAsia="Calibri" w:cs="Times New Roman"/>
          <w:b/>
          <w:kern w:val="0"/>
          <w:lang w:eastAsia="en-US" w:bidi="ar-SA"/>
        </w:rPr>
      </w:pPr>
      <w:r w:rsidRPr="00104A93">
        <w:rPr>
          <w:rFonts w:eastAsia="Calibri" w:cs="Times New Roman"/>
          <w:b/>
          <w:kern w:val="0"/>
          <w:lang w:eastAsia="en-US" w:bidi="ar-SA"/>
        </w:rPr>
        <w:lastRenderedPageBreak/>
        <w:t>INTERPRETAZIONE DEI DATI</w:t>
      </w:r>
    </w:p>
    <w:p w:rsidR="004B0EC0" w:rsidRPr="00104A93" w:rsidRDefault="004B0EC0" w:rsidP="004B0EC0">
      <w:pPr>
        <w:widowControl/>
        <w:suppressAutoHyphens w:val="0"/>
        <w:autoSpaceDN/>
        <w:spacing w:after="200" w:line="276" w:lineRule="auto"/>
        <w:textAlignment w:val="auto"/>
        <w:rPr>
          <w:rFonts w:eastAsia="Calibri" w:cs="Times New Roman"/>
          <w:kern w:val="0"/>
          <w:lang w:eastAsia="en-US" w:bidi="ar-SA"/>
        </w:rPr>
      </w:pPr>
      <w:r w:rsidRPr="00104A93">
        <w:rPr>
          <w:rFonts w:eastAsia="Calibri" w:cs="Times New Roman"/>
          <w:kern w:val="0"/>
          <w:lang w:eastAsia="en-US" w:bidi="ar-SA"/>
        </w:rPr>
        <w:t>Dall’analisi dei dati emerge che non vi è relazione significativa tra :</w:t>
      </w:r>
    </w:p>
    <w:p w:rsidR="00CC2B15" w:rsidRPr="00104A93" w:rsidRDefault="00CC2B15" w:rsidP="00CC2B15">
      <w:pPr>
        <w:pStyle w:val="Paragrafoelenco"/>
        <w:widowControl/>
        <w:numPr>
          <w:ilvl w:val="0"/>
          <w:numId w:val="22"/>
        </w:numPr>
        <w:suppressAutoHyphens w:val="0"/>
        <w:autoSpaceDN/>
        <w:spacing w:after="200" w:line="276" w:lineRule="auto"/>
        <w:textAlignment w:val="auto"/>
        <w:rPr>
          <w:rFonts w:eastAsia="Calibri" w:cs="Times New Roman"/>
          <w:kern w:val="0"/>
          <w:szCs w:val="24"/>
          <w:lang w:eastAsia="en-US" w:bidi="ar-SA"/>
        </w:rPr>
      </w:pPr>
      <w:r w:rsidRPr="00104A93">
        <w:rPr>
          <w:rFonts w:eastAsia="Calibri" w:cs="Times New Roman"/>
          <w:kern w:val="0"/>
          <w:szCs w:val="24"/>
          <w:lang w:eastAsia="en-US" w:bidi="ar-SA"/>
        </w:rPr>
        <w:t>il sesso delle persone (V1) e la conoscenza dei rapporti nell’ambito della Sindrome di Down (V6)</w:t>
      </w:r>
    </w:p>
    <w:p w:rsidR="00CC2B15" w:rsidRPr="00104A93" w:rsidRDefault="00CC2B15" w:rsidP="00CC2B15">
      <w:pPr>
        <w:pStyle w:val="Standard"/>
        <w:numPr>
          <w:ilvl w:val="0"/>
          <w:numId w:val="22"/>
        </w:numPr>
      </w:pPr>
      <w:r w:rsidRPr="00104A93">
        <w:rPr>
          <w:rFonts w:eastAsia="Calibri" w:cs="Times New Roman"/>
          <w:kern w:val="0"/>
          <w:lang w:eastAsia="en-US" w:bidi="ar-SA"/>
        </w:rPr>
        <w:t xml:space="preserve">il sesso delle persone (V1) e </w:t>
      </w:r>
      <w:r w:rsidRPr="00104A93">
        <w:t>l'aspettativa di vita delle persone affette da sindrome di Down (V10)</w:t>
      </w:r>
    </w:p>
    <w:p w:rsidR="00CC2B15" w:rsidRPr="00104A93" w:rsidRDefault="00CC2B15" w:rsidP="00CC2B15">
      <w:pPr>
        <w:pStyle w:val="Standard"/>
        <w:numPr>
          <w:ilvl w:val="0"/>
          <w:numId w:val="22"/>
        </w:numPr>
      </w:pPr>
      <w:r w:rsidRPr="00104A93">
        <w:t>il sesso delle persone (V1) e la consapevolezza che hanno le persone affette da Sindrome di Down della loro disabilità (V14)</w:t>
      </w:r>
    </w:p>
    <w:p w:rsidR="00CC2B15" w:rsidRPr="00104A93" w:rsidRDefault="00CC2B15" w:rsidP="00CC2B15">
      <w:pPr>
        <w:pStyle w:val="Standard"/>
        <w:numPr>
          <w:ilvl w:val="0"/>
          <w:numId w:val="22"/>
        </w:numPr>
      </w:pPr>
      <w:r w:rsidRPr="00104A93">
        <w:t>il sesso delle persone (V1) e il livello di autonomia che possono raggiungere le persone affette da Sindrome di Down (V15)</w:t>
      </w:r>
    </w:p>
    <w:p w:rsidR="00CC2B15" w:rsidRPr="00104A93" w:rsidRDefault="00CC2B15" w:rsidP="00CC2B15">
      <w:pPr>
        <w:pStyle w:val="Standard"/>
        <w:numPr>
          <w:ilvl w:val="0"/>
          <w:numId w:val="22"/>
        </w:numPr>
      </w:pPr>
      <w:r w:rsidRPr="00104A93">
        <w:t>il sesso delle persone (V1) e il futuro a cui possono aspirare le persone affette da Sindrome di Down (V16)</w:t>
      </w:r>
    </w:p>
    <w:p w:rsidR="00CC2B15" w:rsidRPr="00104A93" w:rsidRDefault="00CC2B15" w:rsidP="00CC2B15">
      <w:pPr>
        <w:pStyle w:val="Standard"/>
        <w:numPr>
          <w:ilvl w:val="0"/>
          <w:numId w:val="22"/>
        </w:numPr>
      </w:pPr>
      <w:r w:rsidRPr="00104A93">
        <w:t>l’età delle persone (V2) e il futuro a cui possono aspirare le persone affette da Sindrome di Down</w:t>
      </w:r>
    </w:p>
    <w:p w:rsidR="004647EB" w:rsidRPr="00104A93" w:rsidRDefault="004647EB" w:rsidP="004647EB">
      <w:pPr>
        <w:pStyle w:val="Standard"/>
      </w:pPr>
    </w:p>
    <w:p w:rsidR="004647EB" w:rsidRPr="00104A93" w:rsidRDefault="004647EB" w:rsidP="004647EB">
      <w:pPr>
        <w:pStyle w:val="Standard"/>
      </w:pPr>
      <w:r w:rsidRPr="00104A93">
        <w:t>Vi è relazione significativa</w:t>
      </w:r>
      <w:r w:rsidR="00C11E30" w:rsidRPr="00104A93">
        <w:t xml:space="preserve"> tra</w:t>
      </w:r>
      <w:r w:rsidRPr="00104A93">
        <w:t>:</w:t>
      </w:r>
    </w:p>
    <w:p w:rsidR="004647EB" w:rsidRPr="00104A93" w:rsidRDefault="004647EB" w:rsidP="004647EB">
      <w:pPr>
        <w:pStyle w:val="Standard"/>
      </w:pPr>
    </w:p>
    <w:p w:rsidR="004647EB" w:rsidRPr="00104A93" w:rsidRDefault="004647EB" w:rsidP="004647EB">
      <w:pPr>
        <w:pStyle w:val="Standard"/>
        <w:numPr>
          <w:ilvl w:val="0"/>
          <w:numId w:val="23"/>
        </w:numPr>
      </w:pPr>
      <w:r w:rsidRPr="00104A93">
        <w:t>il sesso delle persone (V1) e la conoscenza dei rapporti interpersonali delle persone con Sindrome di Down</w:t>
      </w:r>
    </w:p>
    <w:p w:rsidR="00CC2B15" w:rsidRPr="00104A93" w:rsidRDefault="00CC2B15" w:rsidP="004647EB">
      <w:pPr>
        <w:pStyle w:val="Standard"/>
        <w:numPr>
          <w:ilvl w:val="0"/>
          <w:numId w:val="22"/>
        </w:numPr>
      </w:pPr>
      <w:r w:rsidRPr="00104A93">
        <w:t xml:space="preserve">conoscenza della Sindrome di Down (V4) e il futuro a cui possono aspirare le persone affette da Sindrome di Down </w:t>
      </w:r>
    </w:p>
    <w:p w:rsidR="004647EB" w:rsidRPr="00104A93" w:rsidRDefault="004647EB" w:rsidP="00C11E30">
      <w:pPr>
        <w:pStyle w:val="Standard"/>
        <w:ind w:left="720"/>
      </w:pPr>
    </w:p>
    <w:p w:rsidR="004647EB" w:rsidRPr="00104A93" w:rsidRDefault="004647EB" w:rsidP="004647EB">
      <w:pPr>
        <w:rPr>
          <w:rFonts w:cs="Calibri"/>
        </w:rPr>
      </w:pPr>
      <w:r w:rsidRPr="00104A93">
        <w:rPr>
          <w:rFonts w:cs="Calibri"/>
        </w:rPr>
        <w:t>Questo risultato deve naturalmente essere considerato come limitato al campione in esame.</w:t>
      </w:r>
    </w:p>
    <w:p w:rsidR="004647EB" w:rsidRPr="00104A93" w:rsidRDefault="004647EB" w:rsidP="004647EB">
      <w:pPr>
        <w:widowControl/>
        <w:suppressAutoHyphens w:val="0"/>
        <w:autoSpaceDN/>
        <w:spacing w:after="200" w:line="276" w:lineRule="auto"/>
        <w:textAlignment w:val="auto"/>
        <w:rPr>
          <w:rFonts w:eastAsia="Calibri" w:cs="Times New Roman"/>
          <w:kern w:val="0"/>
          <w:lang w:eastAsia="en-US" w:bidi="ar-SA"/>
        </w:rPr>
      </w:pPr>
    </w:p>
    <w:p w:rsidR="004647EB" w:rsidRPr="00104A93" w:rsidRDefault="004647EB" w:rsidP="004647EB">
      <w:pPr>
        <w:widowControl/>
        <w:suppressAutoHyphens w:val="0"/>
        <w:autoSpaceDN/>
        <w:spacing w:after="200" w:line="276" w:lineRule="auto"/>
        <w:textAlignment w:val="auto"/>
        <w:rPr>
          <w:rFonts w:eastAsia="Calibri" w:cs="Times New Roman"/>
          <w:b/>
          <w:kern w:val="0"/>
          <w:lang w:eastAsia="en-US" w:bidi="ar-SA"/>
        </w:rPr>
      </w:pPr>
      <w:r w:rsidRPr="00104A93">
        <w:rPr>
          <w:rFonts w:eastAsia="Calibri" w:cs="Times New Roman"/>
          <w:b/>
          <w:kern w:val="0"/>
          <w:lang w:eastAsia="en-US" w:bidi="ar-SA"/>
        </w:rPr>
        <w:t>CONCLUSIONI:</w:t>
      </w:r>
    </w:p>
    <w:p w:rsidR="004647EB" w:rsidRPr="00104A93" w:rsidRDefault="004647EB" w:rsidP="004647EB">
      <w:pPr>
        <w:widowControl/>
        <w:suppressAutoHyphens w:val="0"/>
        <w:autoSpaceDN/>
        <w:spacing w:after="200" w:line="276" w:lineRule="auto"/>
        <w:textAlignment w:val="auto"/>
        <w:rPr>
          <w:rFonts w:eastAsia="Calibri" w:cs="Times New Roman"/>
          <w:kern w:val="0"/>
          <w:lang w:eastAsia="en-US" w:bidi="ar-SA"/>
        </w:rPr>
      </w:pPr>
      <w:r w:rsidRPr="00104A93">
        <w:rPr>
          <w:rFonts w:eastAsia="Calibri" w:cs="Times New Roman"/>
          <w:kern w:val="0"/>
          <w:lang w:eastAsia="en-US" w:bidi="ar-SA"/>
        </w:rPr>
        <w:t>Dopo aver concluso la nostra ricerca empirica ci accingiamo a formulare alcune riflessioni sul lav</w:t>
      </w:r>
      <w:r w:rsidRPr="00104A93">
        <w:rPr>
          <w:rFonts w:eastAsia="Calibri" w:cs="Times New Roman"/>
          <w:kern w:val="0"/>
          <w:lang w:eastAsia="en-US" w:bidi="ar-SA"/>
        </w:rPr>
        <w:t>o</w:t>
      </w:r>
      <w:r w:rsidRPr="00104A93">
        <w:rPr>
          <w:rFonts w:eastAsia="Calibri" w:cs="Times New Roman"/>
          <w:kern w:val="0"/>
          <w:lang w:eastAsia="en-US" w:bidi="ar-SA"/>
        </w:rPr>
        <w:t>ro svolto.</w:t>
      </w:r>
    </w:p>
    <w:p w:rsidR="004647EB" w:rsidRPr="00104A93" w:rsidRDefault="004647EB" w:rsidP="004647EB">
      <w:pPr>
        <w:widowControl/>
        <w:suppressAutoHyphens w:val="0"/>
        <w:autoSpaceDN/>
        <w:spacing w:after="200" w:line="276" w:lineRule="auto"/>
        <w:textAlignment w:val="auto"/>
        <w:rPr>
          <w:rFonts w:eastAsia="Calibri" w:cs="Times New Roman"/>
          <w:kern w:val="0"/>
          <w:lang w:eastAsia="en-US" w:bidi="ar-SA"/>
        </w:rPr>
      </w:pPr>
      <w:r w:rsidRPr="00104A93">
        <w:rPr>
          <w:rFonts w:eastAsia="Calibri" w:cs="Times New Roman"/>
          <w:kern w:val="0"/>
          <w:lang w:eastAsia="en-US" w:bidi="ar-SA"/>
        </w:rPr>
        <w:t>Grazie a questo lavoro abbiamo potuto apprendere meglio cosa significhi svolgere una ricerca e</w:t>
      </w:r>
      <w:r w:rsidRPr="00104A93">
        <w:rPr>
          <w:rFonts w:eastAsia="Calibri" w:cs="Times New Roman"/>
          <w:kern w:val="0"/>
          <w:lang w:eastAsia="en-US" w:bidi="ar-SA"/>
        </w:rPr>
        <w:t>m</w:t>
      </w:r>
      <w:r w:rsidRPr="00104A93">
        <w:rPr>
          <w:rFonts w:eastAsia="Calibri" w:cs="Times New Roman"/>
          <w:kern w:val="0"/>
          <w:lang w:eastAsia="en-US" w:bidi="ar-SA"/>
        </w:rPr>
        <w:t xml:space="preserve">pirica, ampliando le nostre conoscenze sull’argomento </w:t>
      </w:r>
      <w:r w:rsidRPr="00104A93">
        <w:t>degli stereotipi riguardanti le persone affette da Sindrome di Down</w:t>
      </w:r>
      <w:r w:rsidRPr="00104A93">
        <w:rPr>
          <w:rFonts w:eastAsia="Calibri" w:cs="Times New Roman"/>
          <w:kern w:val="0"/>
          <w:lang w:eastAsia="en-US" w:bidi="ar-SA"/>
        </w:rPr>
        <w:t>.</w:t>
      </w:r>
    </w:p>
    <w:p w:rsidR="005667C1" w:rsidRPr="00104A93" w:rsidRDefault="004647EB" w:rsidP="005667C1">
      <w:pPr>
        <w:widowControl/>
        <w:suppressAutoHyphens w:val="0"/>
        <w:autoSpaceDN/>
        <w:spacing w:after="200" w:line="276" w:lineRule="auto"/>
        <w:textAlignment w:val="auto"/>
        <w:rPr>
          <w:rFonts w:eastAsia="Calibri" w:cs="Times New Roman"/>
          <w:kern w:val="0"/>
          <w:lang w:eastAsia="en-US" w:bidi="ar-SA"/>
        </w:rPr>
      </w:pPr>
      <w:r w:rsidRPr="00104A93">
        <w:rPr>
          <w:rFonts w:eastAsia="Calibri" w:cs="Times New Roman"/>
          <w:kern w:val="0"/>
          <w:lang w:eastAsia="en-US" w:bidi="ar-SA"/>
        </w:rPr>
        <w:t xml:space="preserve">Il punto di forza della ricerca è stato, secondo noi, somministrare il questionario direttamente alle persone, che ci ha permesso di valutare chiaramente </w:t>
      </w:r>
      <w:r w:rsidR="00C11E30" w:rsidRPr="00104A93">
        <w:rPr>
          <w:rFonts w:eastAsia="Calibri" w:cs="Times New Roman"/>
          <w:kern w:val="0"/>
          <w:lang w:eastAsia="en-US" w:bidi="ar-SA"/>
        </w:rPr>
        <w:t xml:space="preserve">il loro pensiero. </w:t>
      </w:r>
    </w:p>
    <w:p w:rsidR="005667C1" w:rsidRPr="00104A93" w:rsidRDefault="005667C1" w:rsidP="005667C1">
      <w:pPr>
        <w:widowControl/>
        <w:suppressAutoHyphens w:val="0"/>
        <w:autoSpaceDN/>
        <w:spacing w:after="240"/>
        <w:textAlignment w:val="auto"/>
        <w:rPr>
          <w:rFonts w:eastAsia="Times New Roman" w:cs="Times New Roman"/>
          <w:kern w:val="0"/>
          <w:lang w:eastAsia="it-IT" w:bidi="ar-SA"/>
        </w:rPr>
      </w:pPr>
    </w:p>
    <w:p w:rsidR="005667C1" w:rsidRPr="00104A93" w:rsidRDefault="005667C1" w:rsidP="005667C1">
      <w:pPr>
        <w:widowControl/>
        <w:pBdr>
          <w:bottom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Inizio modulo</w:t>
      </w:r>
    </w:p>
    <w:p w:rsidR="005667C1" w:rsidRPr="00104A93" w:rsidRDefault="005667C1" w:rsidP="005667C1">
      <w:pPr>
        <w:widowControl/>
        <w:pBdr>
          <w:top w:val="single" w:sz="6" w:space="1" w:color="auto"/>
        </w:pBdr>
        <w:suppressAutoHyphens w:val="0"/>
        <w:autoSpaceDN/>
        <w:jc w:val="center"/>
        <w:textAlignment w:val="auto"/>
        <w:rPr>
          <w:rFonts w:eastAsia="Times New Roman" w:cs="Times New Roman"/>
          <w:vanish/>
          <w:kern w:val="0"/>
          <w:lang w:eastAsia="it-IT" w:bidi="ar-SA"/>
        </w:rPr>
      </w:pPr>
      <w:r w:rsidRPr="00104A93">
        <w:rPr>
          <w:rFonts w:eastAsia="Times New Roman" w:cs="Times New Roman"/>
          <w:vanish/>
          <w:kern w:val="0"/>
          <w:lang w:eastAsia="it-IT" w:bidi="ar-SA"/>
        </w:rPr>
        <w:t>Fine modulo</w:t>
      </w:r>
    </w:p>
    <w:p w:rsidR="005667C1" w:rsidRPr="00104A93" w:rsidRDefault="005667C1" w:rsidP="005667C1">
      <w:pPr>
        <w:widowControl/>
        <w:suppressAutoHyphens w:val="0"/>
        <w:autoSpaceDN/>
        <w:spacing w:after="200" w:line="276" w:lineRule="auto"/>
        <w:textAlignment w:val="auto"/>
        <w:rPr>
          <w:rFonts w:eastAsia="Calibri" w:cs="Times New Roman"/>
          <w:kern w:val="0"/>
          <w:lang w:eastAsia="en-US" w:bidi="ar-SA"/>
        </w:rPr>
      </w:pPr>
    </w:p>
    <w:p w:rsidR="005667C1" w:rsidRPr="00104A93" w:rsidRDefault="005667C1" w:rsidP="001C465F">
      <w:pPr>
        <w:pStyle w:val="Standard"/>
        <w:rPr>
          <w:rFonts w:cs="Times New Roman"/>
        </w:rPr>
      </w:pPr>
    </w:p>
    <w:sectPr w:rsidR="005667C1" w:rsidRPr="00104A93" w:rsidSect="004C2898">
      <w:footerReference w:type="defaul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C54" w:rsidRDefault="00180C54" w:rsidP="004C2898">
      <w:r>
        <w:separator/>
      </w:r>
    </w:p>
  </w:endnote>
  <w:endnote w:type="continuationSeparator" w:id="0">
    <w:p w:rsidR="00180C54" w:rsidRDefault="00180C54" w:rsidP="004C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2E" w:rsidRDefault="00817F2E">
    <w:pPr>
      <w:pStyle w:val="Pidipagina"/>
      <w:jc w:val="right"/>
    </w:pPr>
    <w:r>
      <w:fldChar w:fldCharType="begin"/>
    </w:r>
    <w:r>
      <w:instrText xml:space="preserve"> PAGE </w:instrText>
    </w:r>
    <w:r>
      <w:fldChar w:fldCharType="separate"/>
    </w:r>
    <w:r w:rsidR="00A04385">
      <w:rPr>
        <w:noProof/>
      </w:rPr>
      <w:t>2</w:t>
    </w:r>
    <w:r>
      <w:rPr>
        <w:noProof/>
      </w:rPr>
      <w:fldChar w:fldCharType="end"/>
    </w:r>
  </w:p>
  <w:p w:rsidR="00817F2E" w:rsidRDefault="00817F2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C54" w:rsidRDefault="00180C54" w:rsidP="004C2898">
      <w:r w:rsidRPr="004C2898">
        <w:rPr>
          <w:color w:val="000000"/>
        </w:rPr>
        <w:separator/>
      </w:r>
    </w:p>
  </w:footnote>
  <w:footnote w:type="continuationSeparator" w:id="0">
    <w:p w:rsidR="00180C54" w:rsidRDefault="00180C54" w:rsidP="004C2898">
      <w:r>
        <w:continuationSeparator/>
      </w:r>
    </w:p>
  </w:footnote>
  <w:footnote w:id="1">
    <w:p w:rsidR="00817F2E" w:rsidRDefault="00817F2E">
      <w:pPr>
        <w:pStyle w:val="Testonotaapidipagina"/>
      </w:pPr>
      <w:r>
        <w:rPr>
          <w:rStyle w:val="Rimandonotaapidipagina"/>
        </w:rPr>
        <w:footnoteRef/>
      </w:r>
      <w:r>
        <w:t xml:space="preserve"> </w:t>
      </w:r>
      <w:r w:rsidRPr="006E5684">
        <w:t>La villocentesi, o prelievo dei villi coriali, è una procedura invasiva che permette di prelevare frammenti di tessuto coriale, una componente della placenta, che possono essere esaminati in laboratorio per ottenere informazioni su eventuali malattie cromosomiche o genetiche presenti nel feto.</w:t>
      </w:r>
    </w:p>
  </w:footnote>
  <w:footnote w:id="2">
    <w:p w:rsidR="00817F2E" w:rsidRDefault="00817F2E">
      <w:pPr>
        <w:pStyle w:val="Testonotaapidipagina"/>
      </w:pPr>
      <w:r>
        <w:rPr>
          <w:rStyle w:val="Rimandonotaapidipagina"/>
        </w:rPr>
        <w:footnoteRef/>
      </w:r>
      <w:r>
        <w:t xml:space="preserve"> L’amniocentesi è il p</w:t>
      </w:r>
      <w:r w:rsidRPr="006E5684">
        <w:t>relievo di liquido amniotico, effettuato mediante puntura per via addominale o vaginale, per accertare il grado di maturità del feto o eventuali anomalie</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8EC"/>
    <w:multiLevelType w:val="multilevel"/>
    <w:tmpl w:val="7AB2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46435"/>
    <w:multiLevelType w:val="multilevel"/>
    <w:tmpl w:val="150A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C57BAE"/>
    <w:multiLevelType w:val="hybridMultilevel"/>
    <w:tmpl w:val="2D9871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74D415C"/>
    <w:multiLevelType w:val="multilevel"/>
    <w:tmpl w:val="4320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1C4FC5"/>
    <w:multiLevelType w:val="multilevel"/>
    <w:tmpl w:val="22A8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4F40A1"/>
    <w:multiLevelType w:val="multilevel"/>
    <w:tmpl w:val="3932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CF03FA"/>
    <w:multiLevelType w:val="hybridMultilevel"/>
    <w:tmpl w:val="7F36E0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FF94D07"/>
    <w:multiLevelType w:val="multilevel"/>
    <w:tmpl w:val="8B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2707CD"/>
    <w:multiLevelType w:val="hybridMultilevel"/>
    <w:tmpl w:val="09B6FE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E035517"/>
    <w:multiLevelType w:val="multilevel"/>
    <w:tmpl w:val="1B0E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565905"/>
    <w:multiLevelType w:val="multilevel"/>
    <w:tmpl w:val="C5E8E5D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4146577A"/>
    <w:multiLevelType w:val="hybridMultilevel"/>
    <w:tmpl w:val="64E667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25613DE"/>
    <w:multiLevelType w:val="multilevel"/>
    <w:tmpl w:val="D25A4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9A5BF6"/>
    <w:multiLevelType w:val="multilevel"/>
    <w:tmpl w:val="8D661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415719"/>
    <w:multiLevelType w:val="hybridMultilevel"/>
    <w:tmpl w:val="0B842F2C"/>
    <w:lvl w:ilvl="0" w:tplc="C6542FEE">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D460293"/>
    <w:multiLevelType w:val="multilevel"/>
    <w:tmpl w:val="DCFE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EB53BB"/>
    <w:multiLevelType w:val="multilevel"/>
    <w:tmpl w:val="CC78D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DE1E8E"/>
    <w:multiLevelType w:val="multilevel"/>
    <w:tmpl w:val="D07E08E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62121CE6"/>
    <w:multiLevelType w:val="multilevel"/>
    <w:tmpl w:val="D4D8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62D1A10"/>
    <w:multiLevelType w:val="hybridMultilevel"/>
    <w:tmpl w:val="BC129E6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92F5358"/>
    <w:multiLevelType w:val="multilevel"/>
    <w:tmpl w:val="44CA6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2D653B"/>
    <w:multiLevelType w:val="multilevel"/>
    <w:tmpl w:val="AC96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CCD1789"/>
    <w:multiLevelType w:val="hybridMultilevel"/>
    <w:tmpl w:val="1A1E4D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17"/>
  </w:num>
  <w:num w:numId="3">
    <w:abstractNumId w:val="2"/>
  </w:num>
  <w:num w:numId="4">
    <w:abstractNumId w:val="6"/>
  </w:num>
  <w:num w:numId="5">
    <w:abstractNumId w:val="19"/>
  </w:num>
  <w:num w:numId="6">
    <w:abstractNumId w:val="14"/>
  </w:num>
  <w:num w:numId="7">
    <w:abstractNumId w:val="22"/>
  </w:num>
  <w:num w:numId="8">
    <w:abstractNumId w:val="0"/>
  </w:num>
  <w:num w:numId="9">
    <w:abstractNumId w:val="7"/>
  </w:num>
  <w:num w:numId="10">
    <w:abstractNumId w:val="20"/>
  </w:num>
  <w:num w:numId="11">
    <w:abstractNumId w:val="12"/>
  </w:num>
  <w:num w:numId="12">
    <w:abstractNumId w:val="9"/>
  </w:num>
  <w:num w:numId="13">
    <w:abstractNumId w:val="3"/>
  </w:num>
  <w:num w:numId="14">
    <w:abstractNumId w:val="13"/>
  </w:num>
  <w:num w:numId="15">
    <w:abstractNumId w:val="1"/>
  </w:num>
  <w:num w:numId="16">
    <w:abstractNumId w:val="16"/>
  </w:num>
  <w:num w:numId="17">
    <w:abstractNumId w:val="15"/>
  </w:num>
  <w:num w:numId="18">
    <w:abstractNumId w:val="5"/>
  </w:num>
  <w:num w:numId="19">
    <w:abstractNumId w:val="21"/>
  </w:num>
  <w:num w:numId="20">
    <w:abstractNumId w:val="4"/>
  </w:num>
  <w:num w:numId="21">
    <w:abstractNumId w:val="18"/>
  </w:num>
  <w:num w:numId="22">
    <w:abstractNumId w:val="1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C2898"/>
    <w:rsid w:val="00043D56"/>
    <w:rsid w:val="000736EB"/>
    <w:rsid w:val="00095DB5"/>
    <w:rsid w:val="000B0310"/>
    <w:rsid w:val="00104A93"/>
    <w:rsid w:val="0017452B"/>
    <w:rsid w:val="00180C54"/>
    <w:rsid w:val="00194D43"/>
    <w:rsid w:val="001C465F"/>
    <w:rsid w:val="001E5911"/>
    <w:rsid w:val="00275590"/>
    <w:rsid w:val="002822D4"/>
    <w:rsid w:val="002A4674"/>
    <w:rsid w:val="002B4A79"/>
    <w:rsid w:val="002E59B1"/>
    <w:rsid w:val="002E62A6"/>
    <w:rsid w:val="002F2EF0"/>
    <w:rsid w:val="00366821"/>
    <w:rsid w:val="00396592"/>
    <w:rsid w:val="003D0EDE"/>
    <w:rsid w:val="003D3938"/>
    <w:rsid w:val="00442036"/>
    <w:rsid w:val="004647EB"/>
    <w:rsid w:val="004B0EC0"/>
    <w:rsid w:val="004B7DC5"/>
    <w:rsid w:val="004C2898"/>
    <w:rsid w:val="004D1A3F"/>
    <w:rsid w:val="005168FD"/>
    <w:rsid w:val="005667C1"/>
    <w:rsid w:val="00570982"/>
    <w:rsid w:val="005A18D7"/>
    <w:rsid w:val="005C3CDF"/>
    <w:rsid w:val="006321A1"/>
    <w:rsid w:val="00670BBB"/>
    <w:rsid w:val="00681533"/>
    <w:rsid w:val="006C09F1"/>
    <w:rsid w:val="006E5684"/>
    <w:rsid w:val="00710360"/>
    <w:rsid w:val="00746554"/>
    <w:rsid w:val="007B2113"/>
    <w:rsid w:val="007C4876"/>
    <w:rsid w:val="007D153D"/>
    <w:rsid w:val="00817F2E"/>
    <w:rsid w:val="00832269"/>
    <w:rsid w:val="008B6915"/>
    <w:rsid w:val="008F3B48"/>
    <w:rsid w:val="008F65D9"/>
    <w:rsid w:val="008F6A1D"/>
    <w:rsid w:val="00904ED2"/>
    <w:rsid w:val="0093240E"/>
    <w:rsid w:val="00983F50"/>
    <w:rsid w:val="009B6544"/>
    <w:rsid w:val="009C3BE4"/>
    <w:rsid w:val="009C7C71"/>
    <w:rsid w:val="009E737F"/>
    <w:rsid w:val="00A04385"/>
    <w:rsid w:val="00A30055"/>
    <w:rsid w:val="00A316FF"/>
    <w:rsid w:val="00A32A34"/>
    <w:rsid w:val="00A36559"/>
    <w:rsid w:val="00B01453"/>
    <w:rsid w:val="00B066B6"/>
    <w:rsid w:val="00B668F6"/>
    <w:rsid w:val="00BB6D4E"/>
    <w:rsid w:val="00C11E30"/>
    <w:rsid w:val="00CA3933"/>
    <w:rsid w:val="00CC21C6"/>
    <w:rsid w:val="00CC2B15"/>
    <w:rsid w:val="00D32F04"/>
    <w:rsid w:val="00D627A1"/>
    <w:rsid w:val="00D634FA"/>
    <w:rsid w:val="00D65479"/>
    <w:rsid w:val="00D9386A"/>
    <w:rsid w:val="00DD29B3"/>
    <w:rsid w:val="00E35328"/>
    <w:rsid w:val="00E60CC6"/>
    <w:rsid w:val="00EA2697"/>
    <w:rsid w:val="00EE6FEA"/>
    <w:rsid w:val="00F448BF"/>
    <w:rsid w:val="00F811DF"/>
    <w:rsid w:val="00FB79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ri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2E62A6"/>
    <w:pPr>
      <w:suppressAutoHyphens/>
    </w:pPr>
  </w:style>
  <w:style w:type="paragraph" w:styleId="Titolo2">
    <w:name w:val="heading 2"/>
    <w:basedOn w:val="Heading"/>
    <w:next w:val="Textbody"/>
    <w:rsid w:val="004C2898"/>
    <w:pPr>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4C2898"/>
    <w:pPr>
      <w:suppressAutoHyphens/>
    </w:pPr>
  </w:style>
  <w:style w:type="paragraph" w:customStyle="1" w:styleId="Heading">
    <w:name w:val="Heading"/>
    <w:basedOn w:val="Standard"/>
    <w:next w:val="Textbody"/>
    <w:rsid w:val="004C2898"/>
    <w:pPr>
      <w:keepNext/>
      <w:spacing w:before="240" w:after="120"/>
    </w:pPr>
    <w:rPr>
      <w:rFonts w:ascii="Arial" w:eastAsia="Microsoft YaHei" w:hAnsi="Arial"/>
      <w:sz w:val="28"/>
      <w:szCs w:val="28"/>
    </w:rPr>
  </w:style>
  <w:style w:type="paragraph" w:customStyle="1" w:styleId="Textbody">
    <w:name w:val="Text body"/>
    <w:basedOn w:val="Standard"/>
    <w:rsid w:val="004C2898"/>
    <w:pPr>
      <w:spacing w:after="120"/>
    </w:pPr>
  </w:style>
  <w:style w:type="paragraph" w:styleId="Elenco">
    <w:name w:val="List"/>
    <w:basedOn w:val="Textbody"/>
    <w:rsid w:val="004C2898"/>
  </w:style>
  <w:style w:type="paragraph" w:styleId="Didascalia">
    <w:name w:val="caption"/>
    <w:basedOn w:val="Standard"/>
    <w:rsid w:val="004C2898"/>
    <w:pPr>
      <w:suppressLineNumbers/>
      <w:spacing w:before="120" w:after="120"/>
    </w:pPr>
    <w:rPr>
      <w:i/>
      <w:iCs/>
    </w:rPr>
  </w:style>
  <w:style w:type="paragraph" w:customStyle="1" w:styleId="Index">
    <w:name w:val="Index"/>
    <w:basedOn w:val="Standard"/>
    <w:rsid w:val="004C2898"/>
    <w:pPr>
      <w:suppressLineNumbers/>
    </w:pPr>
  </w:style>
  <w:style w:type="character" w:customStyle="1" w:styleId="NumberingSymbols">
    <w:name w:val="Numbering Symbols"/>
    <w:rsid w:val="004C2898"/>
  </w:style>
  <w:style w:type="paragraph" w:styleId="Testofumetto">
    <w:name w:val="Balloon Text"/>
    <w:basedOn w:val="Normale"/>
    <w:rsid w:val="004C2898"/>
    <w:rPr>
      <w:rFonts w:ascii="Tahoma" w:hAnsi="Tahoma" w:cs="Mangal"/>
      <w:sz w:val="16"/>
      <w:szCs w:val="14"/>
    </w:rPr>
  </w:style>
  <w:style w:type="character" w:customStyle="1" w:styleId="TestofumettoCarattere">
    <w:name w:val="Testo fumetto Carattere"/>
    <w:basedOn w:val="Carpredefinitoparagrafo"/>
    <w:rsid w:val="004C2898"/>
    <w:rPr>
      <w:rFonts w:ascii="Tahoma" w:hAnsi="Tahoma" w:cs="Mangal"/>
      <w:sz w:val="16"/>
      <w:szCs w:val="14"/>
    </w:rPr>
  </w:style>
  <w:style w:type="paragraph" w:styleId="Intestazione">
    <w:name w:val="header"/>
    <w:basedOn w:val="Normale"/>
    <w:rsid w:val="004C2898"/>
    <w:pPr>
      <w:tabs>
        <w:tab w:val="center" w:pos="4819"/>
        <w:tab w:val="right" w:pos="9638"/>
      </w:tabs>
    </w:pPr>
    <w:rPr>
      <w:rFonts w:cs="Mangal"/>
      <w:szCs w:val="21"/>
    </w:rPr>
  </w:style>
  <w:style w:type="character" w:customStyle="1" w:styleId="IntestazioneCarattere">
    <w:name w:val="Intestazione Carattere"/>
    <w:basedOn w:val="Carpredefinitoparagrafo"/>
    <w:rsid w:val="004C2898"/>
    <w:rPr>
      <w:rFonts w:cs="Mangal"/>
      <w:szCs w:val="21"/>
    </w:rPr>
  </w:style>
  <w:style w:type="paragraph" w:styleId="Pidipagina">
    <w:name w:val="footer"/>
    <w:basedOn w:val="Normale"/>
    <w:rsid w:val="004C2898"/>
    <w:pPr>
      <w:tabs>
        <w:tab w:val="center" w:pos="4819"/>
        <w:tab w:val="right" w:pos="9638"/>
      </w:tabs>
    </w:pPr>
    <w:rPr>
      <w:rFonts w:cs="Mangal"/>
      <w:szCs w:val="21"/>
    </w:rPr>
  </w:style>
  <w:style w:type="character" w:customStyle="1" w:styleId="PidipaginaCarattere">
    <w:name w:val="Piè di pagina Carattere"/>
    <w:basedOn w:val="Carpredefinitoparagrafo"/>
    <w:rsid w:val="004C2898"/>
    <w:rPr>
      <w:rFonts w:cs="Mangal"/>
      <w:szCs w:val="21"/>
    </w:rPr>
  </w:style>
  <w:style w:type="paragraph" w:styleId="Paragrafoelenco">
    <w:name w:val="List Paragraph"/>
    <w:basedOn w:val="Normale"/>
    <w:rsid w:val="004C2898"/>
    <w:pPr>
      <w:ind w:left="720"/>
    </w:pPr>
    <w:rPr>
      <w:rFonts w:cs="Mangal"/>
      <w:szCs w:val="21"/>
    </w:rPr>
  </w:style>
  <w:style w:type="paragraph" w:styleId="Testonotaapidipagina">
    <w:name w:val="footnote text"/>
    <w:basedOn w:val="Normale"/>
    <w:link w:val="TestonotaapidipaginaCarattere"/>
    <w:uiPriority w:val="99"/>
    <w:semiHidden/>
    <w:unhideWhenUsed/>
    <w:rsid w:val="006E5684"/>
    <w:rPr>
      <w:rFonts w:cs="Mangal"/>
      <w:sz w:val="20"/>
      <w:szCs w:val="18"/>
    </w:rPr>
  </w:style>
  <w:style w:type="character" w:customStyle="1" w:styleId="TestonotaapidipaginaCarattere">
    <w:name w:val="Testo nota a piè di pagina Carattere"/>
    <w:basedOn w:val="Carpredefinitoparagrafo"/>
    <w:link w:val="Testonotaapidipagina"/>
    <w:uiPriority w:val="99"/>
    <w:semiHidden/>
    <w:rsid w:val="006E5684"/>
    <w:rPr>
      <w:rFonts w:cs="Mangal"/>
      <w:sz w:val="20"/>
      <w:szCs w:val="18"/>
    </w:rPr>
  </w:style>
  <w:style w:type="character" w:styleId="Rimandonotaapidipagina">
    <w:name w:val="footnote reference"/>
    <w:basedOn w:val="Carpredefinitoparagrafo"/>
    <w:uiPriority w:val="99"/>
    <w:semiHidden/>
    <w:unhideWhenUsed/>
    <w:rsid w:val="006E5684"/>
    <w:rPr>
      <w:vertAlign w:val="superscript"/>
    </w:rPr>
  </w:style>
  <w:style w:type="character" w:styleId="Collegamentoipertestuale">
    <w:name w:val="Hyperlink"/>
    <w:basedOn w:val="Carpredefinitoparagrafo"/>
    <w:uiPriority w:val="99"/>
    <w:unhideWhenUsed/>
    <w:rsid w:val="00DD29B3"/>
    <w:rPr>
      <w:color w:val="0000FF" w:themeColor="hyperlink"/>
      <w:u w:val="single"/>
    </w:rPr>
  </w:style>
  <w:style w:type="character" w:styleId="Collegamentovisitato">
    <w:name w:val="FollowedHyperlink"/>
    <w:basedOn w:val="Carpredefinitoparagrafo"/>
    <w:uiPriority w:val="99"/>
    <w:semiHidden/>
    <w:unhideWhenUsed/>
    <w:rsid w:val="00DD29B3"/>
    <w:rPr>
      <w:color w:val="800080" w:themeColor="followedHyperlink"/>
      <w:u w:val="single"/>
    </w:rPr>
  </w:style>
  <w:style w:type="numbering" w:customStyle="1" w:styleId="Nessunelenco1">
    <w:name w:val="Nessun elenco1"/>
    <w:next w:val="Nessunelenco"/>
    <w:uiPriority w:val="99"/>
    <w:semiHidden/>
    <w:unhideWhenUsed/>
    <w:rsid w:val="005667C1"/>
  </w:style>
  <w:style w:type="numbering" w:customStyle="1" w:styleId="Nessunelenco2">
    <w:name w:val="Nessun elenco2"/>
    <w:next w:val="Nessunelenco"/>
    <w:uiPriority w:val="99"/>
    <w:semiHidden/>
    <w:unhideWhenUsed/>
    <w:rsid w:val="005667C1"/>
  </w:style>
  <w:style w:type="paragraph" w:styleId="NormaleWeb">
    <w:name w:val="Normal (Web)"/>
    <w:basedOn w:val="Normale"/>
    <w:uiPriority w:val="99"/>
    <w:unhideWhenUsed/>
    <w:rsid w:val="005667C1"/>
    <w:pPr>
      <w:widowControl/>
      <w:suppressAutoHyphens w:val="0"/>
      <w:autoSpaceDN/>
      <w:spacing w:before="100" w:beforeAutospacing="1" w:after="100" w:afterAutospacing="1"/>
      <w:textAlignment w:val="auto"/>
    </w:pPr>
    <w:rPr>
      <w:rFonts w:ascii="Arial" w:eastAsia="Times New Roman" w:hAnsi="Arial"/>
      <w:kern w:val="0"/>
      <w:sz w:val="21"/>
      <w:szCs w:val="21"/>
      <w:lang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622">
      <w:bodyDiv w:val="1"/>
      <w:marLeft w:val="0"/>
      <w:marRight w:val="0"/>
      <w:marTop w:val="0"/>
      <w:marBottom w:val="0"/>
      <w:divBdr>
        <w:top w:val="none" w:sz="0" w:space="0" w:color="auto"/>
        <w:left w:val="none" w:sz="0" w:space="0" w:color="auto"/>
        <w:bottom w:val="none" w:sz="0" w:space="0" w:color="auto"/>
        <w:right w:val="none" w:sz="0" w:space="0" w:color="auto"/>
      </w:divBdr>
    </w:div>
    <w:div w:id="110167548">
      <w:bodyDiv w:val="1"/>
      <w:marLeft w:val="0"/>
      <w:marRight w:val="0"/>
      <w:marTop w:val="0"/>
      <w:marBottom w:val="0"/>
      <w:divBdr>
        <w:top w:val="none" w:sz="0" w:space="0" w:color="auto"/>
        <w:left w:val="none" w:sz="0" w:space="0" w:color="auto"/>
        <w:bottom w:val="none" w:sz="0" w:space="0" w:color="auto"/>
        <w:right w:val="none" w:sz="0" w:space="0" w:color="auto"/>
      </w:divBdr>
    </w:div>
    <w:div w:id="165828950">
      <w:bodyDiv w:val="1"/>
      <w:marLeft w:val="0"/>
      <w:marRight w:val="0"/>
      <w:marTop w:val="0"/>
      <w:marBottom w:val="0"/>
      <w:divBdr>
        <w:top w:val="none" w:sz="0" w:space="0" w:color="auto"/>
        <w:left w:val="none" w:sz="0" w:space="0" w:color="auto"/>
        <w:bottom w:val="none" w:sz="0" w:space="0" w:color="auto"/>
        <w:right w:val="none" w:sz="0" w:space="0" w:color="auto"/>
      </w:divBdr>
      <w:divsChild>
        <w:div w:id="1841003432">
          <w:marLeft w:val="0"/>
          <w:marRight w:val="0"/>
          <w:marTop w:val="0"/>
          <w:marBottom w:val="0"/>
          <w:divBdr>
            <w:top w:val="none" w:sz="0" w:space="0" w:color="auto"/>
            <w:left w:val="none" w:sz="0" w:space="0" w:color="auto"/>
            <w:bottom w:val="none" w:sz="0" w:space="0" w:color="auto"/>
            <w:right w:val="none" w:sz="0" w:space="0" w:color="auto"/>
          </w:divBdr>
          <w:divsChild>
            <w:div w:id="126052409">
              <w:marLeft w:val="0"/>
              <w:marRight w:val="0"/>
              <w:marTop w:val="100"/>
              <w:marBottom w:val="100"/>
              <w:divBdr>
                <w:top w:val="none" w:sz="0" w:space="0" w:color="auto"/>
                <w:left w:val="none" w:sz="0" w:space="0" w:color="auto"/>
                <w:bottom w:val="none" w:sz="0" w:space="0" w:color="auto"/>
                <w:right w:val="none" w:sz="0" w:space="0" w:color="auto"/>
              </w:divBdr>
              <w:divsChild>
                <w:div w:id="1816945978">
                  <w:marLeft w:val="0"/>
                  <w:marRight w:val="0"/>
                  <w:marTop w:val="0"/>
                  <w:marBottom w:val="0"/>
                  <w:divBdr>
                    <w:top w:val="none" w:sz="0" w:space="0" w:color="auto"/>
                    <w:left w:val="none" w:sz="0" w:space="0" w:color="auto"/>
                    <w:bottom w:val="none" w:sz="0" w:space="0" w:color="auto"/>
                    <w:right w:val="none" w:sz="0" w:space="0" w:color="auto"/>
                  </w:divBdr>
                  <w:divsChild>
                    <w:div w:id="2125148903">
                      <w:marLeft w:val="0"/>
                      <w:marRight w:val="0"/>
                      <w:marTop w:val="0"/>
                      <w:marBottom w:val="0"/>
                      <w:divBdr>
                        <w:top w:val="none" w:sz="0" w:space="0" w:color="auto"/>
                        <w:left w:val="none" w:sz="0" w:space="0" w:color="auto"/>
                        <w:bottom w:val="none" w:sz="0" w:space="0" w:color="auto"/>
                        <w:right w:val="none" w:sz="0" w:space="0" w:color="auto"/>
                      </w:divBdr>
                      <w:divsChild>
                        <w:div w:id="7677864">
                          <w:marLeft w:val="0"/>
                          <w:marRight w:val="0"/>
                          <w:marTop w:val="0"/>
                          <w:marBottom w:val="0"/>
                          <w:divBdr>
                            <w:top w:val="none" w:sz="0" w:space="0" w:color="auto"/>
                            <w:left w:val="none" w:sz="0" w:space="0" w:color="auto"/>
                            <w:bottom w:val="none" w:sz="0" w:space="0" w:color="auto"/>
                            <w:right w:val="none" w:sz="0" w:space="0" w:color="auto"/>
                          </w:divBdr>
                          <w:divsChild>
                            <w:div w:id="803429923">
                              <w:marLeft w:val="0"/>
                              <w:marRight w:val="2450"/>
                              <w:marTop w:val="0"/>
                              <w:marBottom w:val="0"/>
                              <w:divBdr>
                                <w:top w:val="none" w:sz="0" w:space="0" w:color="auto"/>
                                <w:left w:val="none" w:sz="0" w:space="0" w:color="auto"/>
                                <w:bottom w:val="none" w:sz="0" w:space="0" w:color="auto"/>
                                <w:right w:val="none" w:sz="0" w:space="0" w:color="auto"/>
                              </w:divBdr>
                              <w:divsChild>
                                <w:div w:id="102236798">
                                  <w:marLeft w:val="0"/>
                                  <w:marRight w:val="0"/>
                                  <w:marTop w:val="0"/>
                                  <w:marBottom w:val="0"/>
                                  <w:divBdr>
                                    <w:top w:val="none" w:sz="0" w:space="0" w:color="auto"/>
                                    <w:left w:val="none" w:sz="0" w:space="0" w:color="auto"/>
                                    <w:bottom w:val="none" w:sz="0" w:space="0" w:color="auto"/>
                                    <w:right w:val="none" w:sz="0" w:space="0" w:color="auto"/>
                                  </w:divBdr>
                                  <w:divsChild>
                                    <w:div w:id="1414358780">
                                      <w:marLeft w:val="0"/>
                                      <w:marRight w:val="0"/>
                                      <w:marTop w:val="0"/>
                                      <w:marBottom w:val="0"/>
                                      <w:divBdr>
                                        <w:top w:val="none" w:sz="0" w:space="0" w:color="auto"/>
                                        <w:left w:val="none" w:sz="0" w:space="0" w:color="auto"/>
                                        <w:bottom w:val="none" w:sz="0" w:space="0" w:color="auto"/>
                                        <w:right w:val="none" w:sz="0" w:space="0" w:color="auto"/>
                                      </w:divBdr>
                                      <w:divsChild>
                                        <w:div w:id="1947150501">
                                          <w:marLeft w:val="0"/>
                                          <w:marRight w:val="0"/>
                                          <w:marTop w:val="0"/>
                                          <w:marBottom w:val="0"/>
                                          <w:divBdr>
                                            <w:top w:val="none" w:sz="0" w:space="0" w:color="auto"/>
                                            <w:left w:val="none" w:sz="0" w:space="0" w:color="auto"/>
                                            <w:bottom w:val="none" w:sz="0" w:space="0" w:color="auto"/>
                                            <w:right w:val="none" w:sz="0" w:space="0" w:color="auto"/>
                                          </w:divBdr>
                                          <w:divsChild>
                                            <w:div w:id="685912087">
                                              <w:marLeft w:val="0"/>
                                              <w:marRight w:val="0"/>
                                              <w:marTop w:val="0"/>
                                              <w:marBottom w:val="0"/>
                                              <w:divBdr>
                                                <w:top w:val="none" w:sz="0" w:space="0" w:color="auto"/>
                                                <w:left w:val="none" w:sz="0" w:space="0" w:color="auto"/>
                                                <w:bottom w:val="none" w:sz="0" w:space="0" w:color="auto"/>
                                                <w:right w:val="none" w:sz="0" w:space="0" w:color="auto"/>
                                              </w:divBdr>
                                              <w:divsChild>
                                                <w:div w:id="2096710481">
                                                  <w:marLeft w:val="0"/>
                                                  <w:marRight w:val="0"/>
                                                  <w:marTop w:val="0"/>
                                                  <w:marBottom w:val="0"/>
                                                  <w:divBdr>
                                                    <w:top w:val="none" w:sz="0" w:space="0" w:color="auto"/>
                                                    <w:left w:val="none" w:sz="0" w:space="0" w:color="auto"/>
                                                    <w:bottom w:val="none" w:sz="0" w:space="0" w:color="auto"/>
                                                    <w:right w:val="none" w:sz="0" w:space="0" w:color="auto"/>
                                                  </w:divBdr>
                                                  <w:divsChild>
                                                    <w:div w:id="1630278157">
                                                      <w:marLeft w:val="0"/>
                                                      <w:marRight w:val="0"/>
                                                      <w:marTop w:val="0"/>
                                                      <w:marBottom w:val="0"/>
                                                      <w:divBdr>
                                                        <w:top w:val="none" w:sz="0" w:space="0" w:color="auto"/>
                                                        <w:left w:val="none" w:sz="0" w:space="0" w:color="auto"/>
                                                        <w:bottom w:val="none" w:sz="0" w:space="0" w:color="auto"/>
                                                        <w:right w:val="none" w:sz="0" w:space="0" w:color="auto"/>
                                                      </w:divBdr>
                                                      <w:divsChild>
                                                        <w:div w:id="1896620744">
                                                          <w:marLeft w:val="0"/>
                                                          <w:marRight w:val="0"/>
                                                          <w:marTop w:val="0"/>
                                                          <w:marBottom w:val="0"/>
                                                          <w:divBdr>
                                                            <w:top w:val="none" w:sz="0" w:space="0" w:color="auto"/>
                                                            <w:left w:val="none" w:sz="0" w:space="0" w:color="auto"/>
                                                            <w:bottom w:val="none" w:sz="0" w:space="0" w:color="auto"/>
                                                            <w:right w:val="none" w:sz="0" w:space="0" w:color="auto"/>
                                                          </w:divBdr>
                                                          <w:divsChild>
                                                            <w:div w:id="1864660736">
                                                              <w:marLeft w:val="0"/>
                                                              <w:marRight w:val="0"/>
                                                              <w:marTop w:val="0"/>
                                                              <w:marBottom w:val="0"/>
                                                              <w:divBdr>
                                                                <w:top w:val="none" w:sz="0" w:space="0" w:color="auto"/>
                                                                <w:left w:val="none" w:sz="0" w:space="0" w:color="auto"/>
                                                                <w:bottom w:val="none" w:sz="0" w:space="0" w:color="auto"/>
                                                                <w:right w:val="none" w:sz="0" w:space="0" w:color="auto"/>
                                                              </w:divBdr>
                                                              <w:divsChild>
                                                                <w:div w:id="1957173126">
                                                                  <w:marLeft w:val="0"/>
                                                                  <w:marRight w:val="0"/>
                                                                  <w:marTop w:val="0"/>
                                                                  <w:marBottom w:val="0"/>
                                                                  <w:divBdr>
                                                                    <w:top w:val="none" w:sz="0" w:space="0" w:color="auto"/>
                                                                    <w:left w:val="none" w:sz="0" w:space="0" w:color="auto"/>
                                                                    <w:bottom w:val="none" w:sz="0" w:space="0" w:color="auto"/>
                                                                    <w:right w:val="none" w:sz="0" w:space="0" w:color="auto"/>
                                                                  </w:divBdr>
                                                                  <w:divsChild>
                                                                    <w:div w:id="1652632809">
                                                                      <w:marLeft w:val="0"/>
                                                                      <w:marRight w:val="0"/>
                                                                      <w:marTop w:val="0"/>
                                                                      <w:marBottom w:val="0"/>
                                                                      <w:divBdr>
                                                                        <w:top w:val="none" w:sz="0" w:space="0" w:color="auto"/>
                                                                        <w:left w:val="none" w:sz="0" w:space="0" w:color="auto"/>
                                                                        <w:bottom w:val="none" w:sz="0" w:space="0" w:color="auto"/>
                                                                        <w:right w:val="none" w:sz="0" w:space="0" w:color="auto"/>
                                                                      </w:divBdr>
                                                                      <w:divsChild>
                                                                        <w:div w:id="1578589250">
                                                                          <w:marLeft w:val="0"/>
                                                                          <w:marRight w:val="0"/>
                                                                          <w:marTop w:val="200"/>
                                                                          <w:marBottom w:val="0"/>
                                                                          <w:divBdr>
                                                                            <w:top w:val="none" w:sz="0" w:space="0" w:color="auto"/>
                                                                            <w:left w:val="none" w:sz="0" w:space="0" w:color="auto"/>
                                                                            <w:bottom w:val="none" w:sz="0" w:space="0" w:color="auto"/>
                                                                            <w:right w:val="none" w:sz="0" w:space="0" w:color="auto"/>
                                                                          </w:divBdr>
                                                                          <w:divsChild>
                                                                            <w:div w:id="1226725051">
                                                                              <w:marLeft w:val="0"/>
                                                                              <w:marRight w:val="40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502929">
      <w:bodyDiv w:val="1"/>
      <w:marLeft w:val="0"/>
      <w:marRight w:val="0"/>
      <w:marTop w:val="0"/>
      <w:marBottom w:val="0"/>
      <w:divBdr>
        <w:top w:val="none" w:sz="0" w:space="0" w:color="auto"/>
        <w:left w:val="none" w:sz="0" w:space="0" w:color="auto"/>
        <w:bottom w:val="none" w:sz="0" w:space="0" w:color="auto"/>
        <w:right w:val="none" w:sz="0" w:space="0" w:color="auto"/>
      </w:divBdr>
    </w:div>
    <w:div w:id="554241949">
      <w:bodyDiv w:val="1"/>
      <w:marLeft w:val="0"/>
      <w:marRight w:val="0"/>
      <w:marTop w:val="0"/>
      <w:marBottom w:val="0"/>
      <w:divBdr>
        <w:top w:val="none" w:sz="0" w:space="0" w:color="auto"/>
        <w:left w:val="none" w:sz="0" w:space="0" w:color="auto"/>
        <w:bottom w:val="none" w:sz="0" w:space="0" w:color="auto"/>
        <w:right w:val="none" w:sz="0" w:space="0" w:color="auto"/>
      </w:divBdr>
    </w:div>
    <w:div w:id="1272937452">
      <w:bodyDiv w:val="1"/>
      <w:marLeft w:val="0"/>
      <w:marRight w:val="0"/>
      <w:marTop w:val="0"/>
      <w:marBottom w:val="0"/>
      <w:divBdr>
        <w:top w:val="none" w:sz="0" w:space="0" w:color="auto"/>
        <w:left w:val="none" w:sz="0" w:space="0" w:color="auto"/>
        <w:bottom w:val="none" w:sz="0" w:space="0" w:color="auto"/>
        <w:right w:val="none" w:sz="0" w:space="0" w:color="auto"/>
      </w:divBdr>
    </w:div>
    <w:div w:id="1327056265">
      <w:bodyDiv w:val="1"/>
      <w:marLeft w:val="0"/>
      <w:marRight w:val="0"/>
      <w:marTop w:val="0"/>
      <w:marBottom w:val="0"/>
      <w:divBdr>
        <w:top w:val="none" w:sz="0" w:space="0" w:color="auto"/>
        <w:left w:val="none" w:sz="0" w:space="0" w:color="auto"/>
        <w:bottom w:val="none" w:sz="0" w:space="0" w:color="auto"/>
        <w:right w:val="none" w:sz="0" w:space="0" w:color="auto"/>
      </w:divBdr>
    </w:div>
    <w:div w:id="1367869596">
      <w:bodyDiv w:val="1"/>
      <w:marLeft w:val="0"/>
      <w:marRight w:val="0"/>
      <w:marTop w:val="0"/>
      <w:marBottom w:val="0"/>
      <w:divBdr>
        <w:top w:val="none" w:sz="0" w:space="0" w:color="auto"/>
        <w:left w:val="none" w:sz="0" w:space="0" w:color="auto"/>
        <w:bottom w:val="none" w:sz="0" w:space="0" w:color="auto"/>
        <w:right w:val="none" w:sz="0" w:space="0" w:color="auto"/>
      </w:divBdr>
    </w:div>
    <w:div w:id="1489248038">
      <w:bodyDiv w:val="1"/>
      <w:marLeft w:val="0"/>
      <w:marRight w:val="0"/>
      <w:marTop w:val="0"/>
      <w:marBottom w:val="0"/>
      <w:divBdr>
        <w:top w:val="none" w:sz="0" w:space="0" w:color="auto"/>
        <w:left w:val="none" w:sz="0" w:space="0" w:color="auto"/>
        <w:bottom w:val="none" w:sz="0" w:space="0" w:color="auto"/>
        <w:right w:val="none" w:sz="0" w:space="0" w:color="auto"/>
      </w:divBdr>
    </w:div>
    <w:div w:id="1511604731">
      <w:bodyDiv w:val="1"/>
      <w:marLeft w:val="0"/>
      <w:marRight w:val="0"/>
      <w:marTop w:val="0"/>
      <w:marBottom w:val="0"/>
      <w:divBdr>
        <w:top w:val="none" w:sz="0" w:space="0" w:color="auto"/>
        <w:left w:val="none" w:sz="0" w:space="0" w:color="auto"/>
        <w:bottom w:val="none" w:sz="0" w:space="0" w:color="auto"/>
        <w:right w:val="none" w:sz="0" w:space="0" w:color="auto"/>
      </w:divBdr>
    </w:div>
    <w:div w:id="1560943486">
      <w:bodyDiv w:val="1"/>
      <w:marLeft w:val="0"/>
      <w:marRight w:val="0"/>
      <w:marTop w:val="0"/>
      <w:marBottom w:val="0"/>
      <w:divBdr>
        <w:top w:val="none" w:sz="0" w:space="0" w:color="auto"/>
        <w:left w:val="none" w:sz="0" w:space="0" w:color="auto"/>
        <w:bottom w:val="none" w:sz="0" w:space="0" w:color="auto"/>
        <w:right w:val="none" w:sz="0" w:space="0" w:color="auto"/>
      </w:divBdr>
    </w:div>
    <w:div w:id="1704480963">
      <w:bodyDiv w:val="1"/>
      <w:marLeft w:val="0"/>
      <w:marRight w:val="0"/>
      <w:marTop w:val="0"/>
      <w:marBottom w:val="0"/>
      <w:divBdr>
        <w:top w:val="none" w:sz="0" w:space="0" w:color="auto"/>
        <w:left w:val="none" w:sz="0" w:space="0" w:color="auto"/>
        <w:bottom w:val="none" w:sz="0" w:space="0" w:color="auto"/>
        <w:right w:val="none" w:sz="0" w:space="0" w:color="auto"/>
      </w:divBdr>
    </w:div>
    <w:div w:id="1729570222">
      <w:bodyDiv w:val="1"/>
      <w:marLeft w:val="0"/>
      <w:marRight w:val="0"/>
      <w:marTop w:val="0"/>
      <w:marBottom w:val="0"/>
      <w:divBdr>
        <w:top w:val="none" w:sz="0" w:space="0" w:color="auto"/>
        <w:left w:val="none" w:sz="0" w:space="0" w:color="auto"/>
        <w:bottom w:val="none" w:sz="0" w:space="0" w:color="auto"/>
        <w:right w:val="none" w:sz="0" w:space="0" w:color="auto"/>
      </w:divBdr>
    </w:div>
    <w:div w:id="1850607668">
      <w:bodyDiv w:val="1"/>
      <w:marLeft w:val="0"/>
      <w:marRight w:val="0"/>
      <w:marTop w:val="0"/>
      <w:marBottom w:val="0"/>
      <w:divBdr>
        <w:top w:val="none" w:sz="0" w:space="0" w:color="auto"/>
        <w:left w:val="none" w:sz="0" w:space="0" w:color="auto"/>
        <w:bottom w:val="none" w:sz="0" w:space="0" w:color="auto"/>
        <w:right w:val="none" w:sz="0" w:space="0" w:color="auto"/>
      </w:divBdr>
    </w:div>
    <w:div w:id="1932279958">
      <w:bodyDiv w:val="1"/>
      <w:marLeft w:val="0"/>
      <w:marRight w:val="0"/>
      <w:marTop w:val="0"/>
      <w:marBottom w:val="0"/>
      <w:divBdr>
        <w:top w:val="none" w:sz="0" w:space="0" w:color="auto"/>
        <w:left w:val="none" w:sz="0" w:space="0" w:color="auto"/>
        <w:bottom w:val="none" w:sz="0" w:space="0" w:color="auto"/>
        <w:right w:val="none" w:sz="0" w:space="0" w:color="auto"/>
      </w:divBdr>
    </w:div>
    <w:div w:id="1993169864">
      <w:bodyDiv w:val="1"/>
      <w:marLeft w:val="0"/>
      <w:marRight w:val="0"/>
      <w:marTop w:val="0"/>
      <w:marBottom w:val="0"/>
      <w:divBdr>
        <w:top w:val="none" w:sz="0" w:space="0" w:color="auto"/>
        <w:left w:val="none" w:sz="0" w:space="0" w:color="auto"/>
        <w:bottom w:val="none" w:sz="0" w:space="0" w:color="auto"/>
        <w:right w:val="none" w:sz="0" w:space="0" w:color="auto"/>
      </w:divBdr>
    </w:div>
    <w:div w:id="2058818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ndrome-down.it/index.php?id=29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idp.it/che-cosa-facciamo/ufficio-stampa/luoghi-comun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67431-9930-44F9-86F0-C327922FF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7937</Words>
  <Characters>45242</Characters>
  <Application>Microsoft Office Word</Application>
  <DocSecurity>0</DocSecurity>
  <Lines>377</Lines>
  <Paragraphs>106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CAROLA PADREVITA</dc:creator>
  <cp:lastModifiedBy>Utente</cp:lastModifiedBy>
  <cp:revision>8</cp:revision>
  <dcterms:created xsi:type="dcterms:W3CDTF">2016-05-14T16:04:00Z</dcterms:created>
  <dcterms:modified xsi:type="dcterms:W3CDTF">2016-06-06T19:41:00Z</dcterms:modified>
</cp:coreProperties>
</file>